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92A16" w14:textId="77777777" w:rsidR="00D76280" w:rsidRPr="00D76280" w:rsidRDefault="00D76280" w:rsidP="00D7628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UC-02: Бронирование услуги</w:t>
      </w:r>
    </w:p>
    <w:p w14:paraId="0D4089DA" w14:textId="77777777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Уникальный идентификатор:</w:t>
      </w:r>
      <w:r w:rsidRPr="00D76280">
        <w:rPr>
          <w:rFonts w:ascii="Times New Roman" w:hAnsi="Times New Roman" w:cs="Times New Roman"/>
          <w:sz w:val="24"/>
          <w:szCs w:val="24"/>
        </w:rPr>
        <w:t> UC-02</w:t>
      </w:r>
    </w:p>
    <w:p w14:paraId="7FF52D68" w14:textId="77777777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D76280">
        <w:rPr>
          <w:rFonts w:ascii="Times New Roman" w:hAnsi="Times New Roman" w:cs="Times New Roman"/>
          <w:sz w:val="24"/>
          <w:szCs w:val="24"/>
        </w:rPr>
        <w:t> Бронирование услуги</w:t>
      </w:r>
    </w:p>
    <w:p w14:paraId="7BDBFE57" w14:textId="77777777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Основное действующее лицо (Actor):</w:t>
      </w:r>
      <w:r w:rsidRPr="00D76280">
        <w:rPr>
          <w:rFonts w:ascii="Times New Roman" w:hAnsi="Times New Roman" w:cs="Times New Roman"/>
          <w:sz w:val="24"/>
          <w:szCs w:val="24"/>
        </w:rPr>
        <w:t> Клиент (зарегистрированный или незарегистрированный)</w:t>
      </w:r>
    </w:p>
    <w:p w14:paraId="41B950B5" w14:textId="1E02913B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Pr="00D762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76280">
        <w:rPr>
          <w:rFonts w:ascii="Times New Roman" w:hAnsi="Times New Roman" w:cs="Times New Roman"/>
          <w:sz w:val="24"/>
          <w:szCs w:val="24"/>
        </w:rPr>
        <w:t xml:space="preserve"> выбрать</w:t>
      </w:r>
      <w:r w:rsidRPr="00D76280">
        <w:rPr>
          <w:rFonts w:ascii="Times New Roman" w:hAnsi="Times New Roman" w:cs="Times New Roman"/>
          <w:sz w:val="24"/>
          <w:szCs w:val="24"/>
        </w:rPr>
        <w:t xml:space="preserve"> доступную услугу, конкретного мастера и удобное время для посещения барбершопа, зарезервировав этот слот за собой.</w:t>
      </w:r>
    </w:p>
    <w:p w14:paraId="7D5A0864" w14:textId="4ABBE81A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Область действия:</w:t>
      </w:r>
      <w:r w:rsidRPr="00D76280">
        <w:rPr>
          <w:rFonts w:ascii="Times New Roman" w:hAnsi="Times New Roman" w:cs="Times New Roman"/>
          <w:sz w:val="24"/>
          <w:szCs w:val="24"/>
        </w:rPr>
        <w:t> Черный ящик.</w:t>
      </w:r>
    </w:p>
    <w:p w14:paraId="0200DFF7" w14:textId="25C41AD8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  <w:r w:rsidRPr="00D76280">
        <w:rPr>
          <w:rFonts w:ascii="Times New Roman" w:hAnsi="Times New Roman" w:cs="Times New Roman"/>
          <w:sz w:val="24"/>
          <w:szCs w:val="24"/>
        </w:rPr>
        <w:t> Клиент находится на в приложении системы бронирования.</w:t>
      </w:r>
    </w:p>
    <w:p w14:paraId="769CAF1D" w14:textId="02AB2D1A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Триггер:</w:t>
      </w:r>
      <w:r w:rsidRPr="00D76280">
        <w:rPr>
          <w:rFonts w:ascii="Times New Roman" w:hAnsi="Times New Roman" w:cs="Times New Roman"/>
          <w:sz w:val="24"/>
          <w:szCs w:val="24"/>
        </w:rPr>
        <w:t> Клиент инициирует процесс записи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F6E811" w14:textId="77777777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Заинтересованные стороны и их интересы:</w:t>
      </w:r>
    </w:p>
    <w:p w14:paraId="6231C0BF" w14:textId="68F08AA4" w:rsidR="00D76280" w:rsidRPr="00D76280" w:rsidRDefault="00D76280" w:rsidP="00D76280">
      <w:pPr>
        <w:pStyle w:val="a3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Бизнес:</w:t>
      </w:r>
      <w:r w:rsidRPr="00D76280">
        <w:rPr>
          <w:rFonts w:ascii="Times New Roman" w:hAnsi="Times New Roman" w:cs="Times New Roman"/>
          <w:sz w:val="24"/>
          <w:szCs w:val="24"/>
        </w:rPr>
        <w:t> Заинтересован в максимальной загрузке мастеров и минимизации простоев.</w:t>
      </w:r>
    </w:p>
    <w:p w14:paraId="29BC40DF" w14:textId="77777777" w:rsidR="00D76280" w:rsidRPr="00D76280" w:rsidRDefault="00D76280" w:rsidP="00D76280">
      <w:pPr>
        <w:pStyle w:val="a3"/>
        <w:numPr>
          <w:ilvl w:val="0"/>
          <w:numId w:val="9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Мастер:</w:t>
      </w:r>
      <w:r w:rsidRPr="00D76280">
        <w:rPr>
          <w:rFonts w:ascii="Times New Roman" w:hAnsi="Times New Roman" w:cs="Times New Roman"/>
          <w:sz w:val="24"/>
          <w:szCs w:val="24"/>
        </w:rPr>
        <w:t> Заинтересован в равномерной загрузке и знании своего расписания на день.</w:t>
      </w:r>
    </w:p>
    <w:p w14:paraId="36116A8D" w14:textId="77777777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Постусловия (Гарантии):</w:t>
      </w:r>
    </w:p>
    <w:p w14:paraId="55317E42" w14:textId="1EFA1205" w:rsidR="00D76280" w:rsidRPr="00D76280" w:rsidRDefault="00D76280" w:rsidP="00D76280">
      <w:pPr>
        <w:pStyle w:val="a3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Минимальные гарантии</w:t>
      </w:r>
      <w:r w:rsidRPr="00D762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76280">
        <w:rPr>
          <w:rFonts w:ascii="Times New Roman" w:hAnsi="Times New Roman" w:cs="Times New Roman"/>
          <w:sz w:val="24"/>
          <w:szCs w:val="24"/>
        </w:rPr>
        <w:t xml:space="preserve"> если</w:t>
      </w:r>
      <w:r w:rsidRPr="00D76280">
        <w:rPr>
          <w:rFonts w:ascii="Times New Roman" w:hAnsi="Times New Roman" w:cs="Times New Roman"/>
          <w:sz w:val="24"/>
          <w:szCs w:val="24"/>
        </w:rPr>
        <w:t xml:space="preserve"> клиент не завершил бронирование, выбранный слот остается доступным для других клиентов.</w:t>
      </w:r>
    </w:p>
    <w:p w14:paraId="66C59E6A" w14:textId="5F6B9168" w:rsidR="00D76280" w:rsidRDefault="00D76280" w:rsidP="00D76280">
      <w:pPr>
        <w:pStyle w:val="a3"/>
        <w:numPr>
          <w:ilvl w:val="0"/>
          <w:numId w:val="10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Гарантии успеха:</w:t>
      </w:r>
      <w:r w:rsidRPr="00D76280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D76280">
        <w:rPr>
          <w:rFonts w:ascii="Times New Roman" w:hAnsi="Times New Roman" w:cs="Times New Roman"/>
          <w:sz w:val="24"/>
          <w:szCs w:val="24"/>
        </w:rPr>
        <w:t xml:space="preserve"> системе создана новая запись на услугу, связанная с клиентом, мастером, услугой и временем. Слот помечен как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D76280">
        <w:rPr>
          <w:rFonts w:ascii="Times New Roman" w:hAnsi="Times New Roman" w:cs="Times New Roman"/>
          <w:sz w:val="24"/>
          <w:szCs w:val="24"/>
        </w:rPr>
        <w:t>занятый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D76280">
        <w:rPr>
          <w:rFonts w:ascii="Times New Roman" w:hAnsi="Times New Roman" w:cs="Times New Roman"/>
          <w:sz w:val="24"/>
          <w:szCs w:val="24"/>
        </w:rPr>
        <w:t>.</w:t>
      </w:r>
    </w:p>
    <w:p w14:paraId="3CB62DEE" w14:textId="2177D158" w:rsid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7FB4897" w14:textId="5BF1DB76" w:rsidR="00D76280" w:rsidRPr="00D76280" w:rsidRDefault="00D76280" w:rsidP="00D7628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UC-03: Просмотр доступных слотов (INCLUDE)</w:t>
      </w:r>
    </w:p>
    <w:p w14:paraId="7E1CC143" w14:textId="77777777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Уникальный идентификатор:</w:t>
      </w:r>
      <w:r w:rsidRPr="00D76280">
        <w:rPr>
          <w:rFonts w:ascii="Times New Roman" w:hAnsi="Times New Roman" w:cs="Times New Roman"/>
          <w:sz w:val="24"/>
          <w:szCs w:val="24"/>
        </w:rPr>
        <w:t> UC-03</w:t>
      </w:r>
    </w:p>
    <w:p w14:paraId="302F23A6" w14:textId="77777777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D76280">
        <w:rPr>
          <w:rFonts w:ascii="Times New Roman" w:hAnsi="Times New Roman" w:cs="Times New Roman"/>
          <w:sz w:val="24"/>
          <w:szCs w:val="24"/>
        </w:rPr>
        <w:t> Просмотр доступных слотов</w:t>
      </w:r>
    </w:p>
    <w:p w14:paraId="1B7757F8" w14:textId="77777777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Основное действующее лицо (Actor):</w:t>
      </w:r>
      <w:r w:rsidRPr="00D76280">
        <w:rPr>
          <w:rFonts w:ascii="Times New Roman" w:hAnsi="Times New Roman" w:cs="Times New Roman"/>
          <w:sz w:val="24"/>
          <w:szCs w:val="24"/>
        </w:rPr>
        <w:t> Клиент (в рамках UC-02)</w:t>
      </w:r>
    </w:p>
    <w:p w14:paraId="4C769591" w14:textId="7DD127D4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Pr="00D762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76280">
        <w:rPr>
          <w:rFonts w:ascii="Times New Roman" w:hAnsi="Times New Roman" w:cs="Times New Roman"/>
          <w:sz w:val="24"/>
          <w:szCs w:val="24"/>
        </w:rPr>
        <w:t xml:space="preserve"> предоставить</w:t>
      </w:r>
      <w:r w:rsidRPr="00D76280">
        <w:rPr>
          <w:rFonts w:ascii="Times New Roman" w:hAnsi="Times New Roman" w:cs="Times New Roman"/>
          <w:sz w:val="24"/>
          <w:szCs w:val="24"/>
        </w:rPr>
        <w:t xml:space="preserve"> клиенту информацию о свободных временных интервалах для выбранной услуги у выбранного мастера.</w:t>
      </w:r>
    </w:p>
    <w:p w14:paraId="7C54B8A9" w14:textId="460F8B9C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Тип связи:</w:t>
      </w:r>
      <w:r w:rsidRPr="00D76280">
        <w:rPr>
          <w:rFonts w:ascii="Times New Roman" w:hAnsi="Times New Roman" w:cs="Times New Roman"/>
          <w:sz w:val="24"/>
          <w:szCs w:val="24"/>
        </w:rPr>
        <w:t> </w:t>
      </w:r>
      <w:r w:rsidRPr="00D76280">
        <w:rPr>
          <w:rFonts w:ascii="Times New Roman" w:hAnsi="Times New Roman" w:cs="Times New Roman"/>
          <w:b/>
          <w:bCs/>
          <w:sz w:val="24"/>
          <w:szCs w:val="24"/>
        </w:rPr>
        <w:t>«Включение»</w:t>
      </w:r>
      <w:r w:rsidRPr="00D76280">
        <w:rPr>
          <w:rFonts w:ascii="Times New Roman" w:hAnsi="Times New Roman" w:cs="Times New Roman"/>
          <w:sz w:val="24"/>
          <w:szCs w:val="24"/>
        </w:rPr>
        <w:t> для UC-02. Этот UC является обязательной частью процесса бронирования, без него цель UC-02 не будет достигнута.</w:t>
      </w:r>
    </w:p>
    <w:p w14:paraId="593D1531" w14:textId="77777777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  <w:r w:rsidRPr="00D76280">
        <w:rPr>
          <w:rFonts w:ascii="Times New Roman" w:hAnsi="Times New Roman" w:cs="Times New Roman"/>
          <w:sz w:val="24"/>
          <w:szCs w:val="24"/>
        </w:rPr>
        <w:t> Клиент выбрал тип услуги и конкретную услугу.</w:t>
      </w:r>
    </w:p>
    <w:p w14:paraId="1762E4ED" w14:textId="77777777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Триггер:</w:t>
      </w:r>
      <w:r w:rsidRPr="00D76280">
        <w:rPr>
          <w:rFonts w:ascii="Times New Roman" w:hAnsi="Times New Roman" w:cs="Times New Roman"/>
          <w:sz w:val="24"/>
          <w:szCs w:val="24"/>
        </w:rPr>
        <w:t> Система запрашивает свободное время для записи.</w:t>
      </w:r>
    </w:p>
    <w:p w14:paraId="47F50FB2" w14:textId="77777777" w:rsidR="00D76280" w:rsidRPr="00D76280" w:rsidRDefault="00D76280" w:rsidP="00D762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280">
        <w:rPr>
          <w:rFonts w:ascii="Times New Roman" w:hAnsi="Times New Roman" w:cs="Times New Roman"/>
          <w:b/>
          <w:bCs/>
          <w:sz w:val="24"/>
          <w:szCs w:val="24"/>
        </w:rPr>
        <w:t>Гарантии успеха:</w:t>
      </w:r>
      <w:r w:rsidRPr="00D76280">
        <w:rPr>
          <w:rFonts w:ascii="Times New Roman" w:hAnsi="Times New Roman" w:cs="Times New Roman"/>
          <w:sz w:val="24"/>
          <w:szCs w:val="24"/>
        </w:rPr>
        <w:t> Клиенту отображен список доступных для записи временных интервалов.</w:t>
      </w:r>
    </w:p>
    <w:p w14:paraId="0CA6F0F8" w14:textId="77777777" w:rsidR="00D76280" w:rsidRPr="00D76280" w:rsidRDefault="00D76280" w:rsidP="00D76280">
      <w:pPr>
        <w:rPr>
          <w:rFonts w:ascii="Times New Roman" w:hAnsi="Times New Roman" w:cs="Times New Roman"/>
          <w:sz w:val="24"/>
          <w:szCs w:val="24"/>
        </w:rPr>
      </w:pPr>
    </w:p>
    <w:p w14:paraId="3F4270AA" w14:textId="77777777" w:rsidR="005B524C" w:rsidRPr="00136D14" w:rsidRDefault="005B524C">
      <w:pPr>
        <w:rPr>
          <w:rFonts w:ascii="Times New Roman" w:hAnsi="Times New Roman" w:cs="Times New Roman"/>
          <w:sz w:val="24"/>
          <w:szCs w:val="24"/>
        </w:rPr>
      </w:pPr>
    </w:p>
    <w:sectPr w:rsidR="005B524C" w:rsidRPr="00136D14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70D0"/>
    <w:multiLevelType w:val="multilevel"/>
    <w:tmpl w:val="324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248A"/>
    <w:multiLevelType w:val="multilevel"/>
    <w:tmpl w:val="00D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14EF9"/>
    <w:multiLevelType w:val="hybridMultilevel"/>
    <w:tmpl w:val="EABE4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60EA8"/>
    <w:multiLevelType w:val="hybridMultilevel"/>
    <w:tmpl w:val="0FCC8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7F433A"/>
    <w:multiLevelType w:val="hybridMultilevel"/>
    <w:tmpl w:val="B0F66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B35AE"/>
    <w:multiLevelType w:val="hybridMultilevel"/>
    <w:tmpl w:val="24149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027B86"/>
    <w:multiLevelType w:val="hybridMultilevel"/>
    <w:tmpl w:val="10864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4178D"/>
    <w:multiLevelType w:val="multilevel"/>
    <w:tmpl w:val="68F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C729C"/>
    <w:multiLevelType w:val="hybridMultilevel"/>
    <w:tmpl w:val="376EF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3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C2"/>
    <w:rsid w:val="00136D14"/>
    <w:rsid w:val="00285C45"/>
    <w:rsid w:val="005B524C"/>
    <w:rsid w:val="00D76280"/>
    <w:rsid w:val="00E8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5AC20"/>
  <w15:chartTrackingRefBased/>
  <w15:docId w15:val="{91E49E44-BAD3-4FD7-894C-57A34D98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3</cp:revision>
  <dcterms:created xsi:type="dcterms:W3CDTF">2026-06-25T08:45:00Z</dcterms:created>
  <dcterms:modified xsi:type="dcterms:W3CDTF">2026-06-25T09:04:00Z</dcterms:modified>
</cp:coreProperties>
</file>