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2kro85atx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 – Introdução aos Mecanismos de Proteção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“Nos sistemas operacionais, os mecanismos de proteção são essenciais para manter a segurança das informações e dos recursos.</w:t>
        <w:br w:type="textWrapping"/>
        <w:t xml:space="preserve"> Eles foram desenvolvidos justamente para evitar que usuários não autorizados ou programas mal-intencionados tenham acesso a arquivos, memória ou dispositivos importantes do sistema.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Esses mecanismos seguem três princípios básicos da segurança da informação: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 primeiro é a </w:t>
      </w:r>
      <w:r w:rsidDel="00000000" w:rsidR="00000000" w:rsidRPr="00000000">
        <w:rPr>
          <w:b w:val="1"/>
          <w:rtl w:val="0"/>
        </w:rPr>
        <w:t xml:space="preserve">confidencialidade</w:t>
      </w:r>
      <w:r w:rsidDel="00000000" w:rsidR="00000000" w:rsidRPr="00000000">
        <w:rPr>
          <w:rtl w:val="0"/>
        </w:rPr>
        <w:t xml:space="preserve">, que impede que pessoas não autorizadas vejam ou acessem certos dados.</w:t>
        <w:br w:type="textWrapping"/>
        <w:t xml:space="preserve"> O segundo é a </w:t>
      </w:r>
      <w:r w:rsidDel="00000000" w:rsidR="00000000" w:rsidRPr="00000000">
        <w:rPr>
          <w:b w:val="1"/>
          <w:rtl w:val="0"/>
        </w:rPr>
        <w:t xml:space="preserve">integridade</w:t>
      </w:r>
      <w:r w:rsidDel="00000000" w:rsidR="00000000" w:rsidRPr="00000000">
        <w:rPr>
          <w:rtl w:val="0"/>
        </w:rPr>
        <w:t xml:space="preserve">, que garante que os dados não sejam alterados de forma indevida — seja por erro ou por ataque.</w:t>
        <w:br w:type="textWrapping"/>
        <w:t xml:space="preserve"> E o terceiro é a </w:t>
      </w:r>
      <w:r w:rsidDel="00000000" w:rsidR="00000000" w:rsidRPr="00000000">
        <w:rPr>
          <w:b w:val="1"/>
          <w:rtl w:val="0"/>
        </w:rPr>
        <w:t xml:space="preserve">disponibilidade</w:t>
      </w:r>
      <w:r w:rsidDel="00000000" w:rsidR="00000000" w:rsidRPr="00000000">
        <w:rPr>
          <w:rtl w:val="0"/>
        </w:rPr>
        <w:t xml:space="preserve">, que assegura que os recursos e informações estejam sempre acessíveis para quem tem permissão.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Esses três pilares — confidencialidade, integridade e disponibilidade — são conhecidos como a </w:t>
      </w:r>
      <w:r w:rsidDel="00000000" w:rsidR="00000000" w:rsidRPr="00000000">
        <w:rPr>
          <w:b w:val="1"/>
          <w:rtl w:val="0"/>
        </w:rPr>
        <w:t xml:space="preserve">Tríade CIA</w:t>
      </w:r>
      <w:r w:rsidDel="00000000" w:rsidR="00000000" w:rsidRPr="00000000">
        <w:rPr>
          <w:rtl w:val="0"/>
        </w:rPr>
        <w:t xml:space="preserve">, e são a base de toda política de segurança nos sistemas.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Um exemplo interessante relacionado à confidencialidade é a </w:t>
      </w:r>
      <w:r w:rsidDel="00000000" w:rsidR="00000000" w:rsidRPr="00000000">
        <w:rPr>
          <w:b w:val="1"/>
          <w:rtl w:val="0"/>
        </w:rPr>
        <w:t xml:space="preserve">esteganografia</w:t>
      </w:r>
      <w:r w:rsidDel="00000000" w:rsidR="00000000" w:rsidRPr="00000000">
        <w:rPr>
          <w:rtl w:val="0"/>
        </w:rPr>
        <w:t xml:space="preserve">, que permite esconder informações dentro de arquivos como imagens ou áudios. Isso dificulta a detecção do conteúdo, mesmo por ferramentas de segurança tradicionais.”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9gkzcrrhu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🎤 Slide 2 – Mecanismos Técnicos de Proteção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“Para aplicar esses princípios na prática, os sistemas operacionais utilizam diversos mecanismos técnicos.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Um deles é o </w:t>
      </w:r>
      <w:r w:rsidDel="00000000" w:rsidR="00000000" w:rsidRPr="00000000">
        <w:rPr>
          <w:b w:val="1"/>
          <w:rtl w:val="0"/>
        </w:rPr>
        <w:t xml:space="preserve">domínio de proteção</w:t>
      </w:r>
      <w:r w:rsidDel="00000000" w:rsidR="00000000" w:rsidRPr="00000000">
        <w:rPr>
          <w:rtl w:val="0"/>
        </w:rPr>
        <w:t xml:space="preserve">, que define exatamente o que cada processo pode ou não pode fazer.</w:t>
        <w:br w:type="textWrapping"/>
        <w:t xml:space="preserve"> Por exemplo, um programa que roda em segundo plano pode ter acesso limitado apenas à memória ou ao disco, sem permissão para alterar arquivos do sistema.</w:t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Outro mecanismo fundamental é a </w:t>
      </w:r>
      <w:r w:rsidDel="00000000" w:rsidR="00000000" w:rsidRPr="00000000">
        <w:rPr>
          <w:b w:val="1"/>
          <w:rtl w:val="0"/>
        </w:rPr>
        <w:t xml:space="preserve">matriz de acesso</w:t>
      </w:r>
      <w:r w:rsidDel="00000000" w:rsidR="00000000" w:rsidRPr="00000000">
        <w:rPr>
          <w:rtl w:val="0"/>
        </w:rPr>
        <w:t xml:space="preserve">, que funciona como uma tabela cruzando os usuários com os recursos do sistema — como arquivos e dispositivos — e definindo os tipos de permissão possíveis, como leitura, escrita ou execução.</w:t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Existem dois modelos principais que implementam essa lógica:</w:t>
      </w:r>
    </w:p>
    <w:p w:rsidR="00000000" w:rsidDel="00000000" w:rsidP="00000000" w:rsidRDefault="00000000" w:rsidRPr="00000000" w14:paraId="0000000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ACLs</w:t>
      </w:r>
      <w:r w:rsidDel="00000000" w:rsidR="00000000" w:rsidRPr="00000000">
        <w:rPr>
          <w:rtl w:val="0"/>
        </w:rPr>
        <w:t xml:space="preserve">, que associam cada recurso a uma lista de usuários e seus respectivos acessos,</w:t>
        <w:br w:type="textWrapping"/>
        <w:t xml:space="preserve"> e as </w:t>
      </w:r>
      <w:r w:rsidDel="00000000" w:rsidR="00000000" w:rsidRPr="00000000">
        <w:rPr>
          <w:b w:val="1"/>
          <w:rtl w:val="0"/>
        </w:rPr>
        <w:t xml:space="preserve">listas de capacidades</w:t>
      </w:r>
      <w:r w:rsidDel="00000000" w:rsidR="00000000" w:rsidRPr="00000000">
        <w:rPr>
          <w:rtl w:val="0"/>
        </w:rPr>
        <w:t xml:space="preserve">, que fazem o contrário — mostram o que cada usuário pode acessar no sistema.</w:t>
      </w:r>
    </w:p>
    <w:p w:rsidR="00000000" w:rsidDel="00000000" w:rsidP="00000000" w:rsidRDefault="00000000" w:rsidRPr="00000000" w14:paraId="0000000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Outro ponto muito importante é a </w:t>
      </w:r>
      <w:r w:rsidDel="00000000" w:rsidR="00000000" w:rsidRPr="00000000">
        <w:rPr>
          <w:b w:val="1"/>
          <w:rtl w:val="0"/>
        </w:rPr>
        <w:t xml:space="preserve">Base Computacional Confiável</w:t>
      </w:r>
      <w:r w:rsidDel="00000000" w:rsidR="00000000" w:rsidRPr="00000000">
        <w:rPr>
          <w:rtl w:val="0"/>
        </w:rPr>
        <w:t xml:space="preserve">, ou </w:t>
      </w:r>
      <w:r w:rsidDel="00000000" w:rsidR="00000000" w:rsidRPr="00000000">
        <w:rPr>
          <w:b w:val="1"/>
          <w:rtl w:val="0"/>
        </w:rPr>
        <w:t xml:space="preserve">TCB</w:t>
      </w:r>
      <w:r w:rsidDel="00000000" w:rsidR="00000000" w:rsidRPr="00000000">
        <w:rPr>
          <w:rtl w:val="0"/>
        </w:rPr>
        <w:t xml:space="preserve">, que representa o conjunto mínimo de partes do sistema que precisa estar seguro para que o restante funcione corretamente.</w:t>
        <w:br w:type="textWrapping"/>
        <w:t xml:space="preserve"> Isso inclui o núcleo do sistema, alguns drivers e bibliotecas fundamentais.</w:t>
        <w:br w:type="textWrapping"/>
        <w:t xml:space="preserve"> Um exemplo prático é a </w:t>
      </w:r>
      <w:r w:rsidDel="00000000" w:rsidR="00000000" w:rsidRPr="00000000">
        <w:rPr>
          <w:b w:val="1"/>
          <w:rtl w:val="0"/>
        </w:rPr>
        <w:t xml:space="preserve">pasta System32</w:t>
      </w:r>
      <w:r w:rsidDel="00000000" w:rsidR="00000000" w:rsidRPr="00000000">
        <w:rPr>
          <w:rtl w:val="0"/>
        </w:rPr>
        <w:t xml:space="preserve">, no Windows. Embora ela não seja a TCB por completo, ela contém muitos arquivos essenciais que fazem parte dela.</w:t>
      </w:r>
    </w:p>
    <w:p w:rsidR="00000000" w:rsidDel="00000000" w:rsidP="00000000" w:rsidRDefault="00000000" w:rsidRPr="00000000" w14:paraId="0000000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Mesmo com todos esses mecanismos, ainda podem existir formas de burlar a segurança, como os </w:t>
      </w:r>
      <w:r w:rsidDel="00000000" w:rsidR="00000000" w:rsidRPr="00000000">
        <w:rPr>
          <w:b w:val="1"/>
          <w:rtl w:val="0"/>
        </w:rPr>
        <w:t xml:space="preserve">canais ocultos</w:t>
      </w:r>
      <w:r w:rsidDel="00000000" w:rsidR="00000000" w:rsidRPr="00000000">
        <w:rPr>
          <w:rtl w:val="0"/>
        </w:rPr>
        <w:t xml:space="preserve">.</w:t>
        <w:br w:type="textWrapping"/>
        <w:t xml:space="preserve"> Eles permitem que informações sejam transmitidas de forma disfarçada, por exemplo, por meio de tempo de resposta ou uso de recursos do sistema, escapando das vias formais de controle.”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nzrut4k3e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🎤 Slide 3 – Políticas de Controle de Acesso</w:t>
      </w:r>
    </w:p>
    <w:p w:rsidR="00000000" w:rsidDel="00000000" w:rsidP="00000000" w:rsidRDefault="00000000" w:rsidRPr="00000000" w14:paraId="0000001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“Além dos mecanismos técnicos, os sistemas operacionais adotam diferentes políticas para definir como o acesso aos recursos será controlado.</w:t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primeira política é o </w:t>
      </w:r>
      <w:r w:rsidDel="00000000" w:rsidR="00000000" w:rsidRPr="00000000">
        <w:rPr>
          <w:b w:val="1"/>
          <w:rtl w:val="0"/>
        </w:rPr>
        <w:t xml:space="preserve">DAC</w:t>
      </w:r>
      <w:r w:rsidDel="00000000" w:rsidR="00000000" w:rsidRPr="00000000">
        <w:rPr>
          <w:rtl w:val="0"/>
        </w:rPr>
        <w:t xml:space="preserve">, ou </w:t>
      </w:r>
      <w:r w:rsidDel="00000000" w:rsidR="00000000" w:rsidRPr="00000000">
        <w:rPr>
          <w:b w:val="1"/>
          <w:rtl w:val="0"/>
        </w:rPr>
        <w:t xml:space="preserve">controle de acesso discricionário</w:t>
      </w:r>
      <w:r w:rsidDel="00000000" w:rsidR="00000000" w:rsidRPr="00000000">
        <w:rPr>
          <w:rtl w:val="0"/>
        </w:rPr>
        <w:t xml:space="preserve">.</w:t>
        <w:br w:type="textWrapping"/>
        <w:t xml:space="preserve"> Nesse modelo, o dono do arquivo tem liberdade para decidir quem pode acessar, modificar ou executar aquele recurso.</w:t>
        <w:br w:type="textWrapping"/>
        <w:t xml:space="preserve"> Ele é mais flexível, mas essa liberdade pode abrir brechas de segurança se o usuário não souber configurar bem as permissões.</w:t>
      </w:r>
    </w:p>
    <w:p w:rsidR="00000000" w:rsidDel="00000000" w:rsidP="00000000" w:rsidRDefault="00000000" w:rsidRPr="00000000" w14:paraId="0000001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segunda política é o </w:t>
      </w:r>
      <w:r w:rsidDel="00000000" w:rsidR="00000000" w:rsidRPr="00000000">
        <w:rPr>
          <w:b w:val="1"/>
          <w:rtl w:val="0"/>
        </w:rPr>
        <w:t xml:space="preserve">MAC</w:t>
      </w:r>
      <w:r w:rsidDel="00000000" w:rsidR="00000000" w:rsidRPr="00000000">
        <w:rPr>
          <w:rtl w:val="0"/>
        </w:rPr>
        <w:t xml:space="preserve">, ou </w:t>
      </w:r>
      <w:r w:rsidDel="00000000" w:rsidR="00000000" w:rsidRPr="00000000">
        <w:rPr>
          <w:b w:val="1"/>
          <w:rtl w:val="0"/>
        </w:rPr>
        <w:t xml:space="preserve">controle de acesso obrigatório</w:t>
      </w:r>
      <w:r w:rsidDel="00000000" w:rsidR="00000000" w:rsidRPr="00000000">
        <w:rPr>
          <w:rtl w:val="0"/>
        </w:rPr>
        <w:t xml:space="preserve">.</w:t>
        <w:br w:type="textWrapping"/>
        <w:t xml:space="preserve"> Esse modelo é mais rígido: o próprio sistema define regras com base em classificações de segurança — como ‘confidencial’, ‘restrito’, ‘público’ — e os usuários não têm liberdade para alterar essas permissões.</w:t>
      </w:r>
    </w:p>
    <w:p w:rsidR="00000000" w:rsidDel="00000000" w:rsidP="00000000" w:rsidRDefault="00000000" w:rsidRPr="00000000" w14:paraId="0000001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Esse tipo de política está diretamente ligado ao conceito de </w:t>
      </w:r>
      <w:r w:rsidDel="00000000" w:rsidR="00000000" w:rsidRPr="00000000">
        <w:rPr>
          <w:b w:val="1"/>
          <w:rtl w:val="0"/>
        </w:rPr>
        <w:t xml:space="preserve">segurança multinível</w:t>
      </w:r>
      <w:r w:rsidDel="00000000" w:rsidR="00000000" w:rsidRPr="00000000">
        <w:rPr>
          <w:rtl w:val="0"/>
        </w:rPr>
        <w:t xml:space="preserve">, onde cada usuário e cada dado têm um nível de segurança atribuído.</w:t>
      </w:r>
    </w:p>
    <w:p w:rsidR="00000000" w:rsidDel="00000000" w:rsidP="00000000" w:rsidRDefault="00000000" w:rsidRPr="00000000" w14:paraId="0000001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Um exemplo clássico de implementação desse modelo é o </w:t>
      </w:r>
      <w:r w:rsidDel="00000000" w:rsidR="00000000" w:rsidRPr="00000000">
        <w:rPr>
          <w:b w:val="1"/>
          <w:rtl w:val="0"/>
        </w:rPr>
        <w:t xml:space="preserve">modelo Bell-LaPadula</w:t>
      </w:r>
      <w:r w:rsidDel="00000000" w:rsidR="00000000" w:rsidRPr="00000000">
        <w:rPr>
          <w:rtl w:val="0"/>
        </w:rPr>
        <w:t xml:space="preserve">, que foca em </w:t>
      </w:r>
      <w:r w:rsidDel="00000000" w:rsidR="00000000" w:rsidRPr="00000000">
        <w:rPr>
          <w:b w:val="1"/>
          <w:rtl w:val="0"/>
        </w:rPr>
        <w:t xml:space="preserve">confidencialidade</w:t>
      </w:r>
      <w:r w:rsidDel="00000000" w:rsidR="00000000" w:rsidRPr="00000000">
        <w:rPr>
          <w:rtl w:val="0"/>
        </w:rPr>
        <w:t xml:space="preserve">.</w:t>
        <w:br w:type="textWrapping"/>
        <w:t xml:space="preserve"> Nele, um usuário de nível inferior não pode ler dados de nível superior — ou seja, aplica o princípio do "</w:t>
      </w:r>
      <w:r w:rsidDel="00000000" w:rsidR="00000000" w:rsidRPr="00000000">
        <w:rPr>
          <w:b w:val="1"/>
          <w:rtl w:val="0"/>
        </w:rPr>
        <w:t xml:space="preserve">não leia acima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Já o </w:t>
      </w:r>
      <w:r w:rsidDel="00000000" w:rsidR="00000000" w:rsidRPr="00000000">
        <w:rPr>
          <w:b w:val="1"/>
          <w:rtl w:val="0"/>
        </w:rPr>
        <w:t xml:space="preserve">modelo Biba</w:t>
      </w:r>
      <w:r w:rsidDel="00000000" w:rsidR="00000000" w:rsidRPr="00000000">
        <w:rPr>
          <w:rtl w:val="0"/>
        </w:rPr>
        <w:t xml:space="preserve"> tem foco inverso: ele protege a </w:t>
      </w:r>
      <w:r w:rsidDel="00000000" w:rsidR="00000000" w:rsidRPr="00000000">
        <w:rPr>
          <w:b w:val="1"/>
          <w:rtl w:val="0"/>
        </w:rPr>
        <w:t xml:space="preserve">integridade da informação</w:t>
      </w:r>
      <w:r w:rsidDel="00000000" w:rsidR="00000000" w:rsidRPr="00000000">
        <w:rPr>
          <w:rtl w:val="0"/>
        </w:rPr>
        <w:t xml:space="preserve">.</w:t>
        <w:br w:type="textWrapping"/>
        <w:t xml:space="preserve"> Nesse caso, um usuário de nível inferior não pode escrever em níveis superiores — ou seja, aplica o princípio do "</w:t>
      </w:r>
      <w:r w:rsidDel="00000000" w:rsidR="00000000" w:rsidRPr="00000000">
        <w:rPr>
          <w:b w:val="1"/>
          <w:rtl w:val="0"/>
        </w:rPr>
        <w:t xml:space="preserve">não escreva acima</w:t>
      </w:r>
      <w:r w:rsidDel="00000000" w:rsidR="00000000" w:rsidRPr="00000000">
        <w:rPr>
          <w:rtl w:val="0"/>
        </w:rPr>
        <w:t xml:space="preserve">", evitando que dados críticos sejam corrompidos por processos menos confiáveis.</w:t>
      </w:r>
    </w:p>
    <w:p w:rsidR="00000000" w:rsidDel="00000000" w:rsidP="00000000" w:rsidRDefault="00000000" w:rsidRPr="00000000" w14:paraId="0000001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terceira política é o </w:t>
      </w:r>
      <w:r w:rsidDel="00000000" w:rsidR="00000000" w:rsidRPr="00000000">
        <w:rPr>
          <w:b w:val="1"/>
          <w:rtl w:val="0"/>
        </w:rPr>
        <w:t xml:space="preserve">RBAC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controle baseado em papéis</w:t>
      </w:r>
      <w:r w:rsidDel="00000000" w:rsidR="00000000" w:rsidRPr="00000000">
        <w:rPr>
          <w:rtl w:val="0"/>
        </w:rPr>
        <w:t xml:space="preserve">.</w:t>
        <w:br w:type="textWrapping"/>
        <w:t xml:space="preserve"> Nesse modelo, as permissões são definidas de acordo com o cargo ou a função do usuário.</w:t>
        <w:br w:type="textWrapping"/>
        <w:t xml:space="preserve"> Por exemplo, um gerente pode ter acesso a documentos financeiros que um funcionário comum não pode.</w:t>
        <w:br w:type="textWrapping"/>
        <w:t xml:space="preserve"> Esse modelo é </w:t>
      </w:r>
      <w:r w:rsidDel="00000000" w:rsidR="00000000" w:rsidRPr="00000000">
        <w:rPr>
          <w:b w:val="1"/>
          <w:rtl w:val="0"/>
        </w:rPr>
        <w:t xml:space="preserve">o mais usado atualmente</w:t>
      </w:r>
      <w:r w:rsidDel="00000000" w:rsidR="00000000" w:rsidRPr="00000000">
        <w:rPr>
          <w:rtl w:val="0"/>
        </w:rPr>
        <w:t xml:space="preserve">, principalmente em ambientes corporativos, porque facilita o controle de acesso de forma organizada e escalável.”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1ptprmqme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🎤 Conclusão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“Então, em resumo, os mecanismos de proteção são fundamentais para garantir que os recursos do sistema sejam usados de forma segura, controlada e apenas por quem tem permissão.</w:t>
        <w:br w:type="textWrapping"/>
        <w:t xml:space="preserve"> Eles formam a base para manter a confidencialidade, integridade e disponibilidade das informações, e ajudam a prevenir tanto falhas acidentais quanto ataques maliciosos.”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