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ackground w:color="FFFFFF"/>
  <w:body>
    <w:p>
      <w:pPr>
        <w:pStyle w:val="Title"/>
        <w:jc w:val="center"/>
        <w:rPr>
          <w:sz w:val="96"/>
          <w:szCs w:val="96"/>
        </w:rPr>
      </w:pPr>
      <w:bookmarkStart w:id="0" w:name="_GoBack"/>
      <w:bookmarkStart w:id="1" w:name="_op4fgox1fv52"/>
      <w:bookmarkEnd w:id="0"/>
      <w:bookmarkEnd w:id="1"/>
      <w:r>
        <w:rPr>
          <w:sz w:val="96"/>
          <w:szCs w:val="96"/>
        </w:rPr>
        <w:t xml:space="preserve">oCIS Testing </w:t>
      </w:r>
    </w:p>
    <w:p>
      <w:pPr>
        <w:pStyle w:val="Normal"/>
        <w:rPr/>
      </w:pPr>
      <w:r>
        <w:rPr/>
        <w:drawing>
          <wp:inline distT="0" distB="0" distL="0" distR="0">
            <wp:extent cx="6838950" cy="5937250"/>
            <wp:effectExtent l="0" t="0" r="0" b="0"/>
            <wp:docPr id="1" name="image1.png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.png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38950" cy="5937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Heading1"/>
        <w:rPr/>
      </w:pPr>
      <w:bookmarkStart w:id="2" w:name="_7e5dgyic67tp"/>
      <w:bookmarkEnd w:id="2"/>
      <w:r>
        <w:rPr/>
        <w:t>Client</w:t>
      </w:r>
    </w:p>
    <w:p>
      <w:pPr>
        <w:pStyle w:val="Heading2"/>
        <w:rPr/>
      </w:pPr>
      <w:bookmarkStart w:id="3" w:name="_banl9mf3rhbx"/>
      <w:bookmarkEnd w:id="3"/>
      <w:r>
        <w:rPr/>
        <w:t>Tests case</w:t>
      </w:r>
    </w:p>
    <w:tbl>
      <w:tblPr>
        <w:tblStyle w:val="a"/>
        <w:tblW w:w="11330" w:type="dxa"/>
        <w:jc w:val="left"/>
        <w:tblInd w:w="0" w:type="dxa"/>
        <w:tblLayout w:type="fixed"/>
        <w:tblCellMar>
          <w:top w:w="100" w:type="dxa"/>
          <w:left w:w="100" w:type="dxa"/>
          <w:bottom w:w="100" w:type="dxa"/>
          <w:right w:w="100" w:type="dxa"/>
        </w:tblCellMar>
        <w:tblLook w:val="0600" w:noHBand="1" w:noVBand="1" w:firstColumn="0" w:lastRow="0" w:lastColumn="0" w:firstRow="0"/>
      </w:tblPr>
      <w:tblGrid>
        <w:gridCol w:w="1888"/>
        <w:gridCol w:w="1890"/>
        <w:gridCol w:w="1888"/>
        <w:gridCol w:w="1887"/>
        <w:gridCol w:w="1889"/>
        <w:gridCol w:w="1887"/>
      </w:tblGrid>
      <w:tr>
        <w:trPr/>
        <w:tc>
          <w:tcPr>
            <w:tcW w:w="1888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color="auto" w:fill="auto" w:val="clear"/>
          </w:tcPr>
          <w:p>
            <w:pPr>
              <w:pStyle w:val="Normal"/>
              <w:widowControl w:val="false"/>
              <w:rPr/>
            </w:pPr>
            <w:r>
              <w:rPr/>
              <w:t>Priority</w:t>
            </w:r>
          </w:p>
        </w:tc>
        <w:tc>
          <w:tcPr>
            <w:tcW w:w="189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color="auto" w:fill="auto" w:val="clear"/>
          </w:tcPr>
          <w:p>
            <w:pPr>
              <w:pStyle w:val="Normal"/>
              <w:widowControl w:val="false"/>
              <w:rPr/>
            </w:pPr>
            <w:r>
              <w:rPr/>
              <w:t>ID</w:t>
            </w:r>
          </w:p>
        </w:tc>
        <w:tc>
          <w:tcPr>
            <w:tcW w:w="1888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color="auto" w:fill="auto" w:val="clear"/>
          </w:tcPr>
          <w:p>
            <w:pPr>
              <w:pStyle w:val="Normal"/>
              <w:widowControl w:val="false"/>
              <w:rPr/>
            </w:pPr>
            <w:r>
              <w:rPr/>
              <w:t>Test Case</w:t>
            </w:r>
          </w:p>
        </w:tc>
        <w:tc>
          <w:tcPr>
            <w:tcW w:w="1887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color="auto" w:fill="auto" w:val="clear"/>
          </w:tcPr>
          <w:p>
            <w:pPr>
              <w:pStyle w:val="Normal"/>
              <w:widowControl w:val="false"/>
              <w:rPr/>
            </w:pPr>
            <w:r>
              <w:rPr/>
              <w:t>Steps to reproduce</w:t>
            </w:r>
          </w:p>
        </w:tc>
        <w:tc>
          <w:tcPr>
            <w:tcW w:w="188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color="auto" w:fill="auto" w:val="clear"/>
          </w:tcPr>
          <w:p>
            <w:pPr>
              <w:pStyle w:val="Normal"/>
              <w:widowControl w:val="false"/>
              <w:rPr/>
            </w:pPr>
            <w:r>
              <w:rPr/>
              <w:t>Expected Result</w:t>
            </w:r>
          </w:p>
        </w:tc>
        <w:tc>
          <w:tcPr>
            <w:tcW w:w="1887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color="auto" w:fill="auto" w:val="clear"/>
          </w:tcPr>
          <w:p>
            <w:pPr>
              <w:pStyle w:val="Normal"/>
              <w:widowControl w:val="false"/>
              <w:rPr/>
            </w:pPr>
            <w:r>
              <w:rPr/>
              <w:t>Assignee</w:t>
            </w:r>
          </w:p>
        </w:tc>
      </w:tr>
      <w:tr>
        <w:trPr/>
        <w:tc>
          <w:tcPr>
            <w:tcW w:w="1888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color="auto" w:fill="auto" w:val="clear"/>
          </w:tcPr>
          <w:p>
            <w:pPr>
              <w:pStyle w:val="Normal"/>
              <w:widowControl w:val="false"/>
              <w:spacing w:lineRule="auto" w:line="240"/>
              <w:rPr/>
            </w:pPr>
            <w:r>
              <w:rPr/>
            </w:r>
          </w:p>
        </w:tc>
        <w:tc>
          <w:tcPr>
            <w:tcW w:w="189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color="auto" w:fill="auto" w:val="clear"/>
          </w:tcPr>
          <w:p>
            <w:pPr>
              <w:pStyle w:val="Normal"/>
              <w:widowControl w:val="false"/>
              <w:spacing w:lineRule="auto" w:line="240"/>
              <w:rPr/>
            </w:pPr>
            <w:r>
              <w:rPr/>
            </w:r>
          </w:p>
        </w:tc>
        <w:tc>
          <w:tcPr>
            <w:tcW w:w="1888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color="auto" w:fill="auto" w:val="clear"/>
          </w:tcPr>
          <w:p>
            <w:pPr>
              <w:pStyle w:val="Normal"/>
              <w:widowControl w:val="false"/>
              <w:spacing w:lineRule="auto" w:line="240"/>
              <w:rPr/>
            </w:pPr>
            <w:r>
              <w:rPr/>
            </w:r>
          </w:p>
        </w:tc>
        <w:tc>
          <w:tcPr>
            <w:tcW w:w="1887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color="auto" w:fill="auto" w:val="clear"/>
          </w:tcPr>
          <w:p>
            <w:pPr>
              <w:pStyle w:val="Normal"/>
              <w:widowControl w:val="false"/>
              <w:spacing w:lineRule="auto" w:line="240"/>
              <w:rPr/>
            </w:pPr>
            <w:r>
              <w:rPr/>
            </w:r>
          </w:p>
        </w:tc>
        <w:tc>
          <w:tcPr>
            <w:tcW w:w="188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color="auto" w:fill="auto" w:val="clear"/>
          </w:tcPr>
          <w:p>
            <w:pPr>
              <w:pStyle w:val="Normal"/>
              <w:widowControl w:val="false"/>
              <w:spacing w:lineRule="auto" w:line="240"/>
              <w:rPr/>
            </w:pPr>
            <w:r>
              <w:rPr/>
            </w:r>
          </w:p>
        </w:tc>
        <w:tc>
          <w:tcPr>
            <w:tcW w:w="1887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color="auto" w:fill="auto" w:val="clear"/>
          </w:tcPr>
          <w:p>
            <w:pPr>
              <w:pStyle w:val="Normal"/>
              <w:widowControl w:val="false"/>
              <w:spacing w:lineRule="auto" w:line="240"/>
              <w:rPr/>
            </w:pPr>
            <w:r>
              <w:rPr/>
            </w:r>
          </w:p>
        </w:tc>
      </w:tr>
      <w:tr>
        <w:trPr/>
        <w:tc>
          <w:tcPr>
            <w:tcW w:w="1888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color="auto" w:fill="auto" w:val="clear"/>
          </w:tcPr>
          <w:p>
            <w:pPr>
              <w:pStyle w:val="Normal"/>
              <w:widowControl w:val="false"/>
              <w:spacing w:lineRule="auto" w:line="240"/>
              <w:rPr/>
            </w:pPr>
            <w:r>
              <w:rPr/>
            </w:r>
          </w:p>
        </w:tc>
        <w:tc>
          <w:tcPr>
            <w:tcW w:w="189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color="auto" w:fill="auto" w:val="clear"/>
          </w:tcPr>
          <w:p>
            <w:pPr>
              <w:pStyle w:val="Normal"/>
              <w:widowControl w:val="false"/>
              <w:spacing w:lineRule="auto" w:line="240"/>
              <w:rPr/>
            </w:pPr>
            <w:r>
              <w:rPr/>
            </w:r>
          </w:p>
        </w:tc>
        <w:tc>
          <w:tcPr>
            <w:tcW w:w="1888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color="auto" w:fill="auto" w:val="clear"/>
          </w:tcPr>
          <w:p>
            <w:pPr>
              <w:pStyle w:val="Normal"/>
              <w:widowControl w:val="false"/>
              <w:spacing w:lineRule="auto" w:line="240"/>
              <w:rPr/>
            </w:pPr>
            <w:r>
              <w:rPr/>
            </w:r>
          </w:p>
        </w:tc>
        <w:tc>
          <w:tcPr>
            <w:tcW w:w="1887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color="auto" w:fill="auto" w:val="clear"/>
          </w:tcPr>
          <w:p>
            <w:pPr>
              <w:pStyle w:val="Normal"/>
              <w:widowControl w:val="false"/>
              <w:spacing w:lineRule="auto" w:line="240"/>
              <w:rPr/>
            </w:pPr>
            <w:r>
              <w:rPr/>
            </w:r>
          </w:p>
        </w:tc>
        <w:tc>
          <w:tcPr>
            <w:tcW w:w="188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color="auto" w:fill="auto" w:val="clear"/>
          </w:tcPr>
          <w:p>
            <w:pPr>
              <w:pStyle w:val="Normal"/>
              <w:widowControl w:val="false"/>
              <w:spacing w:lineRule="auto" w:line="240"/>
              <w:rPr/>
            </w:pPr>
            <w:r>
              <w:rPr/>
            </w:r>
          </w:p>
        </w:tc>
        <w:tc>
          <w:tcPr>
            <w:tcW w:w="1887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color="auto" w:fill="auto" w:val="clear"/>
          </w:tcPr>
          <w:p>
            <w:pPr>
              <w:pStyle w:val="Normal"/>
              <w:widowControl w:val="false"/>
              <w:spacing w:lineRule="auto" w:line="240"/>
              <w:rPr/>
            </w:pPr>
            <w:r>
              <w:rPr/>
            </w:r>
          </w:p>
        </w:tc>
      </w:tr>
    </w:tbl>
    <w:p>
      <w:pPr>
        <w:pStyle w:val="Normal"/>
        <w:rPr/>
      </w:pPr>
      <w:r>
        <w:rPr/>
      </w:r>
    </w:p>
    <w:sectPr>
      <w:type w:val="nextPage"/>
      <w:pgSz w:w="11906" w:h="16838"/>
      <w:pgMar w:left="288" w:right="288" w:gutter="0" w:header="0" w:top="288" w:footer="0" w:bottom="288"/>
      <w:pgNumType w:start="1" w:fmt="decimal"/>
      <w:formProt w:val="false"/>
      <w:textDirection w:val="lrTb"/>
      <w:docGrid w:type="default" w:linePitch="100" w:charSpace="4096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Arial"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isplayBackgroundShape/>
  <w:defaultTabStop w:val="720"/>
  <w:autoHyphenation w:val="true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themeFontLang w:val="en-US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Arial" w:hAnsi="Arial" w:eastAsia="Arial" w:cs="Arial"/>
        <w:sz w:val="22"/>
        <w:szCs w:val="22"/>
        <w:lang w:val="en-US" w:eastAsia="en-US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pPr>
      <w:widowControl/>
      <w:bidi w:val="0"/>
      <w:spacing w:lineRule="auto" w:line="276" w:before="0" w:after="0"/>
      <w:jc w:val="left"/>
    </w:pPr>
    <w:rPr>
      <w:rFonts w:ascii="Arial" w:hAnsi="Arial" w:eastAsia="Arial" w:cs="Arial"/>
      <w:color w:val="auto"/>
      <w:kern w:val="0"/>
      <w:sz w:val="22"/>
      <w:szCs w:val="22"/>
      <w:lang w:val="en-US" w:eastAsia="en-US" w:bidi="ar-SA"/>
    </w:rPr>
  </w:style>
  <w:style w:type="paragraph" w:styleId="Heading1">
    <w:name w:val="Heading 1"/>
    <w:basedOn w:val="Normal"/>
    <w:next w:val="Normal"/>
    <w:qFormat/>
    <w:pPr>
      <w:keepNext w:val="true"/>
      <w:keepLines/>
      <w:spacing w:before="400" w:after="120"/>
      <w:outlineLvl w:val="0"/>
    </w:pPr>
    <w:rPr>
      <w:sz w:val="40"/>
      <w:szCs w:val="40"/>
    </w:rPr>
  </w:style>
  <w:style w:type="paragraph" w:styleId="Heading2">
    <w:name w:val="Heading 2"/>
    <w:basedOn w:val="Normal"/>
    <w:next w:val="Normal"/>
    <w:qFormat/>
    <w:pPr>
      <w:keepNext w:val="true"/>
      <w:keepLines/>
      <w:spacing w:before="360" w:after="120"/>
      <w:outlineLvl w:val="1"/>
    </w:pPr>
    <w:rPr>
      <w:sz w:val="32"/>
      <w:szCs w:val="32"/>
    </w:rPr>
  </w:style>
  <w:style w:type="paragraph" w:styleId="Heading3">
    <w:name w:val="Heading 3"/>
    <w:basedOn w:val="Normal"/>
    <w:next w:val="Normal"/>
    <w:qFormat/>
    <w:pPr>
      <w:keepNext w:val="true"/>
      <w:keepLines/>
      <w:spacing w:before="320" w:after="80"/>
      <w:outlineLvl w:val="2"/>
    </w:pPr>
    <w:rPr>
      <w:color w:val="434343"/>
      <w:sz w:val="28"/>
      <w:szCs w:val="28"/>
    </w:rPr>
  </w:style>
  <w:style w:type="paragraph" w:styleId="Heading4">
    <w:name w:val="Heading 4"/>
    <w:basedOn w:val="Normal"/>
    <w:next w:val="Normal"/>
    <w:qFormat/>
    <w:pPr>
      <w:keepNext w:val="true"/>
      <w:keepLines/>
      <w:spacing w:before="280" w:after="80"/>
      <w:outlineLvl w:val="3"/>
    </w:pPr>
    <w:rPr>
      <w:color w:val="666666"/>
      <w:sz w:val="24"/>
      <w:szCs w:val="24"/>
    </w:rPr>
  </w:style>
  <w:style w:type="paragraph" w:styleId="Heading5">
    <w:name w:val="Heading 5"/>
    <w:basedOn w:val="Normal"/>
    <w:next w:val="Normal"/>
    <w:qFormat/>
    <w:pPr>
      <w:keepNext w:val="true"/>
      <w:keepLines/>
      <w:spacing w:before="240" w:after="80"/>
      <w:outlineLvl w:val="4"/>
    </w:pPr>
    <w:rPr>
      <w:color w:val="666666"/>
    </w:rPr>
  </w:style>
  <w:style w:type="paragraph" w:styleId="Heading6">
    <w:name w:val="Heading 6"/>
    <w:basedOn w:val="Normal"/>
    <w:next w:val="Normal"/>
    <w:qFormat/>
    <w:pPr>
      <w:keepNext w:val="true"/>
      <w:keepLines/>
      <w:spacing w:before="240" w:after="80"/>
      <w:outlineLvl w:val="5"/>
    </w:pPr>
    <w:rPr>
      <w:i/>
      <w:color w:val="666666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Title">
    <w:name w:val="Title"/>
    <w:basedOn w:val="Normal"/>
    <w:next w:val="Normal"/>
    <w:qFormat/>
    <w:pPr>
      <w:keepNext w:val="true"/>
      <w:keepLines/>
      <w:spacing w:before="0" w:after="60"/>
    </w:pPr>
    <w:rPr>
      <w:sz w:val="52"/>
      <w:szCs w:val="52"/>
    </w:rPr>
  </w:style>
  <w:style w:type="paragraph" w:styleId="Subtitle">
    <w:name w:val="Subtitle"/>
    <w:basedOn w:val="Normal"/>
    <w:next w:val="Normal"/>
    <w:qFormat/>
    <w:pPr>
      <w:keepNext w:val="true"/>
      <w:keepLines/>
      <w:spacing w:before="0" w:after="320"/>
    </w:pPr>
    <w:rPr>
      <w:color w:val="666666"/>
      <w:sz w:val="30"/>
      <w:szCs w:val="30"/>
    </w:rPr>
  </w:style>
  <w:style w:type="numbering" w:styleId="NoList" w:default="1">
    <w:name w:val="No List"/>
    <w:uiPriority w:val="99"/>
    <w:semiHidden/>
    <w:unhideWhenUsed/>
    <w:qFormat/>
  </w:style>
  <w:style w:type="table" w:default="1" w:styleId="TableNorma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Application>LibreOffice/7.3.7.2$Linux_X86_64 LibreOffice_project/30$Build-2</Application>
  <AppVersion>15.0000</AppVersion>
  <DocSecurity>4</DocSecurity>
  <Pages>1</Pages>
  <Words>15</Words>
  <Characters>82</Characters>
  <CharactersWithSpaces>89</CharactersWithSpaces>
  <Paragraphs>10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2024-11-27T13:04:50Z</dcterms:created>
  <dc:creator/>
  <dc:description/>
  <dc:language>en-US</dc:language>
  <cp:lastModifiedBy/>
  <dcterms:modified xsi:type="dcterms:W3CDTF">2024-11-27T13:05:21Z</dcterms:modified>
  <cp:revision>3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