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MATTHEW TJANDERA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+65 8980 6759  |  matthewtjandera@gmail.com  |  linkedin.com/in/matthewtjandera | matthewtjandera.online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8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of Science (Information Systems)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Jan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Singapore Management University (SMU)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Relevant Coursework: Programming &amp; Computational Thinking, Data Management, Algorithms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Events Director, SMU Data Science and Analytics Society (Jan 2026–Present)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2" w:sz="8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 (pandas, numpy, matplotlib), SQL, JavaScript,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 Management, Statistical Visualization, Python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Visual Studio Code, MySQL Workbench,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BigQuery Google Cloud (Data Analytics), Microsoft Excel, Microsoft Word, Linux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Bahasa Indonesia (Native), English (IELTS 8.0), Chinese (Basic)</w:t>
      </w:r>
    </w:p>
    <w:p w:rsidR="00000000" w:rsidDel="00000000" w:rsidP="00000000" w:rsidRDefault="00000000" w:rsidRPr="00000000" w14:paraId="0000000D">
      <w:pPr>
        <w:pBdr>
          <w:bottom w:color="2e75b6" w:space="2" w:sz="8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before="100" w:lineRule="auto"/>
        <w:rPr>
          <w:rFonts w:ascii="Calibri" w:cs="Calibri" w:eastAsia="Calibri" w:hAnsi="Calibri"/>
          <w:i w:val="1"/>
          <w:iCs w:val="1"/>
          <w:color w:val="59595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Teaching Assistant for CB3601 Global Perspectives on Contemporary Issues Course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March 2026 – Present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30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Singapore Management University 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Singapore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part-time as a Teaching Assistant for SMU's Global Perspectives on Contemporary Issues Course,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taking notes for class participation, answering questions, and assisting the teaching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Annotator and AI Evaluator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March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SuperAnnotate 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part-time as a data annotator and AI trainer/evaluator at SuperAnnotate. Working on creative projects and clients to better engineer, analyze,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enhance their AI to improve performance in analysis and thinking.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SMU VIVACE Web Tech Marketing Associate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April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SMU SMUSA 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Currently building and designing the official website for SMU's Vivace 2026, the largest annual CCA recruitment event for SMU students,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serving 10,000+ incoming freshmen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every new academic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Events Director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SMU Data Science and Analytics Society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Organized networking and educational events connecting Data Science &amp; Analytics students with industry professionals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Goldman Sachs.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Deputy Events Lead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rtl w:val="0"/>
        </w:rPr>
        <w:t xml:space="preserve">Youthspace.id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Co-led event initiatives by supervising and delegating tasks across a 12-member events team, creating project plans, aligning ideas into executable workflows, and driving end-to-end delivery, facilitating free online education to underprivileged youths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with nearly 11k students following our program. </w:t>
      </w:r>
    </w:p>
    <w:p w:rsidR="00000000" w:rsidDel="00000000" w:rsidP="00000000" w:rsidRDefault="00000000" w:rsidRPr="00000000" w14:paraId="0000001D">
      <w:pPr>
        <w:pBdr>
          <w:bottom w:color="2e75b6" w:space="2" w:sz="8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DATA PROJECTS &amp; HACKATHONS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5" w:before="25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1st Place — Manus AI x January Capital Mini Hackathon,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Built a site-selection web tool with a 4-person team to identify U.S. market expansion locations for Singapore Chengdu Bowl, projecting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25% in sales growth.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5" w:before="25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 6 Finalist — PINUS Hack 2026 x Xtremax x Gallery 1819 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Built a virtual AR/AI art gallery with an AI-powered personalized recommendation engine, enabling users to visualize and interact with 2D/3D artworks in real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5" w:before="25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 10 Finalist — SMU BIA x Cargill Datathon 2026 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Developed a predictive investment decision tool for Cargill using AI-supported and algorithmic models to maximize investor profit based on bunker prices, vessel rates, and cargo price fluctuations. Resulting in an expected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profit of $2.21M USD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through 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strategy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5" w:before="25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 10 Finalist — SMU Tech Series 2025 Hackathon 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Built OurReceipt, a QR-based digital receipt platform delivering digital receipts to consumers, aimed to eliminate paper waste and impact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1.6M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consumers in Singapore to use digital receipts.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" w:before="20" w:lineRule="auto"/>
        <w:ind w:left="36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Recipient — Online Progressive Scholarship, Data Scientist Program Coding Camp 2026 (DBS Foundation)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