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5733" w14:textId="77777777" w:rsidR="009E07B6" w:rsidRPr="009E07B6" w:rsidRDefault="009E07B6" w:rsidP="009E07B6">
      <w:pPr>
        <w:numPr>
          <w:ilvl w:val="0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GitHub and GitHub Pages</w:t>
      </w:r>
    </w:p>
    <w:p w14:paraId="674A3264" w14:textId="77777777" w:rsidR="009E07B6" w:rsidRPr="009E07B6" w:rsidRDefault="009E07B6" w:rsidP="009E07B6">
      <w:pPr>
        <w:numPr>
          <w:ilvl w:val="1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The project is stored in a GitHub repository with folders for images and styling. It is published on GitHub Pages.</w:t>
      </w:r>
    </w:p>
    <w:p w14:paraId="247C11B4" w14:textId="77777777" w:rsidR="009E07B6" w:rsidRPr="009E07B6" w:rsidRDefault="009E07B6" w:rsidP="009E07B6">
      <w:pPr>
        <w:numPr>
          <w:ilvl w:val="0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Flexbox, and how to use Flexbox to present information effectively</w:t>
      </w:r>
    </w:p>
    <w:p w14:paraId="46BFE508" w14:textId="77777777" w:rsidR="009E07B6" w:rsidRPr="009E07B6" w:rsidRDefault="009E07B6" w:rsidP="009E07B6">
      <w:pPr>
        <w:numPr>
          <w:ilvl w:val="1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The Cities page will have a flex container with cards showing the cities that can be toured. The cards will have information about each city and their attractions.</w:t>
      </w:r>
    </w:p>
    <w:p w14:paraId="4AC2380D" w14:textId="77777777" w:rsidR="009E07B6" w:rsidRPr="009E07B6" w:rsidRDefault="009E07B6" w:rsidP="009E07B6">
      <w:pPr>
        <w:numPr>
          <w:ilvl w:val="0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Using advanced CSS selectors</w:t>
      </w:r>
    </w:p>
    <w:p w14:paraId="17ED23E4" w14:textId="178FD4D2" w:rsidR="009E07B6" w:rsidRPr="009E07B6" w:rsidRDefault="001338FE" w:rsidP="009E07B6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E07B6">
        <w:rPr>
          <w:sz w:val="24"/>
          <w:szCs w:val="24"/>
        </w:rPr>
        <w:t xml:space="preserve">Menu </w:t>
      </w:r>
      <w:r>
        <w:rPr>
          <w:sz w:val="24"/>
          <w:szCs w:val="24"/>
        </w:rPr>
        <w:t>item’s color</w:t>
      </w:r>
      <w:r w:rsidR="009E07B6">
        <w:rPr>
          <w:sz w:val="24"/>
          <w:szCs w:val="24"/>
        </w:rPr>
        <w:t xml:space="preserve"> will change when hovered over. </w:t>
      </w:r>
      <w:r>
        <w:rPr>
          <w:sz w:val="24"/>
          <w:szCs w:val="24"/>
        </w:rPr>
        <w:t>Also, text of a certain div, such as the H1 text of the Header may be selected and modified.</w:t>
      </w:r>
    </w:p>
    <w:p w14:paraId="7F869B25" w14:textId="77777777" w:rsidR="009E07B6" w:rsidRPr="009E07B6" w:rsidRDefault="009E07B6" w:rsidP="009E07B6">
      <w:pPr>
        <w:numPr>
          <w:ilvl w:val="0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Interactive flip-cards</w:t>
      </w:r>
    </w:p>
    <w:p w14:paraId="69FAD8EB" w14:textId="0528D547" w:rsidR="009E07B6" w:rsidRPr="009E07B6" w:rsidRDefault="009E07B6" w:rsidP="009E07B6">
      <w:pPr>
        <w:numPr>
          <w:ilvl w:val="1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The Cities page will have flip cards of each city to explore</w:t>
      </w:r>
      <w:r>
        <w:rPr>
          <w:sz w:val="24"/>
          <w:szCs w:val="24"/>
        </w:rPr>
        <w:t>. The</w:t>
      </w:r>
      <w:r w:rsidRPr="009E07B6">
        <w:rPr>
          <w:sz w:val="24"/>
          <w:szCs w:val="24"/>
        </w:rPr>
        <w:t xml:space="preserve"> front will have basic details about the city such as name and population. On the back, places to go in each city will be listed.</w:t>
      </w:r>
    </w:p>
    <w:p w14:paraId="5760A096" w14:textId="77777777" w:rsidR="009E07B6" w:rsidRPr="009E07B6" w:rsidRDefault="009E07B6" w:rsidP="009E07B6">
      <w:pPr>
        <w:numPr>
          <w:ilvl w:val="0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Forms</w:t>
      </w:r>
    </w:p>
    <w:p w14:paraId="30FD85F1" w14:textId="77777777" w:rsidR="009E07B6" w:rsidRPr="009E07B6" w:rsidRDefault="009E07B6" w:rsidP="009E07B6">
      <w:pPr>
        <w:numPr>
          <w:ilvl w:val="1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The schedule page will have a form that allows users to request a tour. The form will ask for contact information, where and when the user wants to tour, and ask for any additional comments.</w:t>
      </w:r>
    </w:p>
    <w:p w14:paraId="0908342A" w14:textId="77777777" w:rsidR="009E07B6" w:rsidRPr="009E07B6" w:rsidRDefault="009E07B6" w:rsidP="009E07B6">
      <w:pPr>
        <w:numPr>
          <w:ilvl w:val="0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Visual techniques and responsiveness, including favicons, Font Awesome, Hamburger Menu Implementation</w:t>
      </w:r>
    </w:p>
    <w:p w14:paraId="1AC5D8EC" w14:textId="1772C1C3" w:rsidR="009E07B6" w:rsidRPr="009E07B6" w:rsidRDefault="009E07B6" w:rsidP="009E07B6">
      <w:pPr>
        <w:numPr>
          <w:ilvl w:val="1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The favicon is designed to represent the Indiana City Tours company. Colors of the Indiana state flag were incorporated into the website. A hamburger menu was used for responsiveness, showing up for smaller screen sizes.</w:t>
      </w:r>
    </w:p>
    <w:p w14:paraId="331F88E9" w14:textId="77777777" w:rsidR="009E07B6" w:rsidRPr="009E07B6" w:rsidRDefault="009E07B6" w:rsidP="009E07B6">
      <w:pPr>
        <w:numPr>
          <w:ilvl w:val="0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Less CSS preprocessor</w:t>
      </w:r>
    </w:p>
    <w:p w14:paraId="5BD42ECE" w14:textId="77777777" w:rsidR="009E07B6" w:rsidRPr="009E07B6" w:rsidRDefault="009E07B6" w:rsidP="009E07B6">
      <w:pPr>
        <w:numPr>
          <w:ilvl w:val="1"/>
          <w:numId w:val="1"/>
        </w:numPr>
        <w:rPr>
          <w:sz w:val="24"/>
          <w:szCs w:val="24"/>
        </w:rPr>
      </w:pPr>
      <w:r w:rsidRPr="009E07B6">
        <w:rPr>
          <w:sz w:val="24"/>
          <w:szCs w:val="24"/>
        </w:rPr>
        <w:t>The colors, card sizes, and card design, such as the border and border-radius used Less. These styles are used to make it easier to use.</w:t>
      </w:r>
    </w:p>
    <w:p w14:paraId="720E39FB" w14:textId="77777777" w:rsidR="00532888" w:rsidRDefault="00532888"/>
    <w:sectPr w:rsidR="00532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76626"/>
    <w:multiLevelType w:val="multilevel"/>
    <w:tmpl w:val="1104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4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B6"/>
    <w:rsid w:val="001338FE"/>
    <w:rsid w:val="001A1FD3"/>
    <w:rsid w:val="002B1B6C"/>
    <w:rsid w:val="00532888"/>
    <w:rsid w:val="009E07B6"/>
    <w:rsid w:val="00A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43C1"/>
  <w15:chartTrackingRefBased/>
  <w15:docId w15:val="{02E5F8D6-1B0E-493E-9EE6-887F1A67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9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Wendell Noel</dc:creator>
  <cp:keywords/>
  <dc:description/>
  <cp:lastModifiedBy>Oliver Wendell Noel</cp:lastModifiedBy>
  <cp:revision>1</cp:revision>
  <dcterms:created xsi:type="dcterms:W3CDTF">2025-03-08T18:35:00Z</dcterms:created>
  <dcterms:modified xsi:type="dcterms:W3CDTF">2025-03-08T18:50:00Z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2025-03-08T18:49:32Z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0c660c1d-af8a-4c68-9664-d16568da87d7</vt:lpwstr>
  </property>
  <property fmtid="{D5CDD505-2E9C-101B-9397-08002B2CF9AE}" pid="8" name="MSIP_Label_4044bd30-2ed7-4c9d-9d12-46200872a97b_ContentBits">
    <vt:lpwstr>0</vt:lpwstr>
  </property>
  <property fmtid="{D5CDD505-2E9C-101B-9397-08002B2CF9AE}" pid="9" name="MSIP_Label_4044bd30-2ed7-4c9d-9d12-46200872a97b_Tag">
    <vt:lpwstr>10, 3, 0, 1</vt:lpwstr>
  </property>
</Properties>
</file>