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71"/>
        <w:gridCol w:w="8133"/>
      </w:tblGrid>
      <w:tr w:rsidR="00B61A0B" w:rsidRPr="00B61A0B" w14:paraId="759D658D" w14:textId="77777777" w:rsidTr="007A668E"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46F72968" w14:textId="5A492E8F" w:rsidR="00B61A0B" w:rsidRPr="00B61A0B" w:rsidRDefault="00B61A0B" w:rsidP="007A668E">
            <w:pPr>
              <w:pStyle w:val="Sinespaciado"/>
              <w:spacing w:line="360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  <w:r w:rsidRPr="00B61A0B">
              <w:rPr>
                <w:rFonts w:ascii="Candara" w:hAnsi="Candara"/>
                <w:sz w:val="24"/>
                <w:szCs w:val="24"/>
                <w:lang w:val="es-MX"/>
              </w:rPr>
              <w:t>Nombre:</w:t>
            </w:r>
          </w:p>
        </w:tc>
        <w:tc>
          <w:tcPr>
            <w:tcW w:w="432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FC56DF" w14:textId="519101B8" w:rsidR="00B61A0B" w:rsidRPr="00B61A0B" w:rsidRDefault="00B61A0B" w:rsidP="007A668E">
            <w:pPr>
              <w:pStyle w:val="Sinespaciado"/>
              <w:spacing w:line="360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</w:p>
        </w:tc>
      </w:tr>
    </w:tbl>
    <w:p w14:paraId="2051224E" w14:textId="5A135F6D" w:rsidR="005973DD" w:rsidRPr="00B61A0B" w:rsidRDefault="005973DD" w:rsidP="00AA5D6E">
      <w:pPr>
        <w:pStyle w:val="Sinespaciado"/>
        <w:rPr>
          <w:rFonts w:ascii="Candara" w:hAnsi="Candara"/>
          <w:sz w:val="24"/>
          <w:szCs w:val="24"/>
        </w:rPr>
      </w:pPr>
    </w:p>
    <w:p w14:paraId="246D712F" w14:textId="211F80A4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 xml:space="preserve">Contexto de aplicación empresarial: </w:t>
      </w:r>
      <w:r w:rsidR="008E4788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I</w:t>
      </w:r>
      <w:r w:rsidR="007A668E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 xml:space="preserve">ndustria de </w:t>
      </w:r>
      <w:r w:rsid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metalmecánica</w:t>
      </w:r>
    </w:p>
    <w:p w14:paraId="0858EC5E" w14:textId="77777777" w:rsidR="007A668E" w:rsidRDefault="00C7695A" w:rsidP="007A668E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Escenario:</w:t>
      </w:r>
    </w:p>
    <w:p w14:paraId="6F6BBFC1" w14:textId="194021FA" w:rsidR="00872151" w:rsidRPr="00872151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GlobalTrade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Solutions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es una empresa multinacional dedicada a la comercialización de maquinaria industrial. Sus operaciones abarcan 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t>todos los continentes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, por lo que constantemente analiza el entorno económico de los países en los que tiene presencia. Debido a la volatilidad económica de los últimos años, la empresa enfrenta retos significativos para determinar sus estrategias de expansión, precios y mitigación de riesgos financieros.</w:t>
      </w:r>
    </w:p>
    <w:p w14:paraId="3648FE2D" w14:textId="4C64268C" w:rsidR="00872151" w:rsidRPr="00872151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Uno de los principales problemas que ha identificado la dirección es la incertidumbre en la demanda, impulsada por cambios en el PIB, tasas de inflación y la balanza comercial de los países destino. La empresa ha recopilado un conjunto de datos con información económica clave de diversos países entre los años 2020 y 2024, con el objetivo de mejorar sus decisiones estratégicas.</w:t>
      </w:r>
    </w:p>
    <w:p w14:paraId="5F6F3F69" w14:textId="3927A193" w:rsidR="00872151" w:rsidRPr="00872151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Adicionalmente, </w:t>
      </w: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GlobalTrade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proofErr w:type="spellStart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Solutions</w:t>
      </w:r>
      <w:proofErr w:type="spellEnd"/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busca optimizar sus acuerdos comerciales, evaluando la cantidad de tratados de libre comercio que posee cada país y su impacto en los costos de importación y exportación. La dirección financiera también está preocupada por el impacto del tipo de cambio en la rentabilidad de las transacciones internacionales, ya que la volatilidad monetaria podría afectar sus ingresos y costos de operación.</w:t>
      </w:r>
    </w:p>
    <w:p w14:paraId="2A5CC968" w14:textId="20F2742C" w:rsidR="007A668E" w:rsidRDefault="00872151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Ante esta situación, el departamento de inteligencia de negocios de la empresa ha sido asignado para realizar un análisis exhaustivo de los datos económicos recopilados. Para ello, se utilizará </w:t>
      </w:r>
      <w:r w:rsidR="00874AC8">
        <w:rPr>
          <w:rFonts w:ascii="Candara" w:eastAsia="Times New Roman" w:hAnsi="Candara" w:cs="Times New Roman"/>
          <w:sz w:val="24"/>
          <w:szCs w:val="24"/>
          <w:lang w:eastAsia="es-CO"/>
        </w:rPr>
        <w:t>R Studio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con el fin de limpiar, transformar y analizar la información de manera eficiente. Se espera que este análisis permita tomar decisiones fundamentadas sobre la expansión de la empresa, la selección de mercados y la definición de precios para los próximos años.</w:t>
      </w:r>
    </w:p>
    <w:p w14:paraId="5BD3DA05" w14:textId="657E3E0E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Decisión involucrada:</w:t>
      </w:r>
    </w:p>
    <w:p w14:paraId="182B9B11" w14:textId="776A7ECF" w:rsidR="007A668E" w:rsidRPr="007A668E" w:rsidRDefault="007A668E" w:rsidP="007A668E">
      <w:pPr>
        <w:widowControl w:val="0"/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7A668E">
        <w:rPr>
          <w:rFonts w:ascii="Candara" w:eastAsia="Times New Roman" w:hAnsi="Candara" w:cs="Times New Roman"/>
          <w:sz w:val="24"/>
          <w:szCs w:val="24"/>
          <w:lang w:eastAsia="es-CO"/>
        </w:rPr>
        <w:t>Con base en</w:t>
      </w:r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el análisis de los datos de indicadores económicos por país, la empresa busca </w:t>
      </w:r>
      <w:r w:rsidRPr="007A668E">
        <w:rPr>
          <w:rFonts w:ascii="Candara" w:eastAsia="Times New Roman" w:hAnsi="Candara" w:cs="Times New Roman"/>
          <w:sz w:val="24"/>
          <w:szCs w:val="24"/>
          <w:lang w:eastAsia="es-CO"/>
        </w:rPr>
        <w:t>tomar las siguientes decisiones:</w:t>
      </w:r>
    </w:p>
    <w:p w14:paraId="04C0A23E" w14:textId="3161E6F6" w:rsidR="00872151" w:rsidRPr="00872151" w:rsidRDefault="00872151" w:rsidP="00AB7A54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Selección de mercados prioritarios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Identificar los países con mejores condiciones económicas para expandir sus operaciones.</w:t>
      </w:r>
    </w:p>
    <w:p w14:paraId="0577D69C" w14:textId="204DABA9" w:rsidR="00872151" w:rsidRPr="00872151" w:rsidRDefault="00872151" w:rsidP="00183148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Estrategia de precios y costos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Ajustar los precios de sus productos con base en la inflación y el tipo de cambio de cada país.</w:t>
      </w:r>
    </w:p>
    <w:p w14:paraId="6E9F3310" w14:textId="6170C7F5" w:rsidR="00C7695A" w:rsidRPr="00872151" w:rsidRDefault="00872151" w:rsidP="00872151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Evaluación de riesgo comercial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Determinar qué mercados representan un mayor riesgo financiero debido a factores como la balanza comercial y el nivel de riesgo país</w:t>
      </w:r>
      <w:r w:rsidR="007A668E" w:rsidRPr="00872151">
        <w:rPr>
          <w:rFonts w:ascii="Candara" w:eastAsia="Times New Roman" w:hAnsi="Candara" w:cs="Times New Roman"/>
          <w:sz w:val="24"/>
          <w:szCs w:val="24"/>
          <w:lang w:eastAsia="es-CO"/>
        </w:rPr>
        <w:t>.</w:t>
      </w:r>
    </w:p>
    <w:p w14:paraId="210F4503" w14:textId="2020BAF3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lastRenderedPageBreak/>
        <w:t>Actividad</w:t>
      </w:r>
    </w:p>
    <w:p w14:paraId="7D6B8FF4" w14:textId="4E7ED4F0" w:rsidR="007A668E" w:rsidRPr="007A668E" w:rsidRDefault="007A668E" w:rsidP="00872151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>
        <w:rPr>
          <w:rFonts w:ascii="Candara" w:eastAsia="Times New Roman" w:hAnsi="Candara" w:cs="Times New Roman"/>
          <w:sz w:val="24"/>
          <w:szCs w:val="24"/>
          <w:lang w:eastAsia="es-CO"/>
        </w:rPr>
        <w:t xml:space="preserve">Su empresa de </w:t>
      </w:r>
      <w:proofErr w:type="spellStart"/>
      <w:proofErr w:type="gramStart"/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>business</w:t>
      </w:r>
      <w:proofErr w:type="spellEnd"/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proofErr w:type="spellStart"/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>intelligence</w:t>
      </w:r>
      <w:proofErr w:type="spellEnd"/>
      <w:proofErr w:type="gramEnd"/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t>ha sido contratada para abordar este problema.</w:t>
      </w:r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Usando </w:t>
      </w:r>
      <w:r w:rsidR="00874AC8">
        <w:rPr>
          <w:rFonts w:ascii="Candara" w:eastAsia="Times New Roman" w:hAnsi="Candara" w:cs="Times New Roman"/>
          <w:sz w:val="24"/>
          <w:szCs w:val="24"/>
          <w:lang w:eastAsia="es-CO"/>
        </w:rPr>
        <w:t>R Studio</w:t>
      </w:r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>, respond</w:t>
      </w:r>
      <w:r w:rsidR="00872151">
        <w:rPr>
          <w:rFonts w:ascii="Candara" w:eastAsia="Times New Roman" w:hAnsi="Candara" w:cs="Times New Roman"/>
          <w:sz w:val="24"/>
          <w:szCs w:val="24"/>
          <w:lang w:eastAsia="es-CO"/>
        </w:rPr>
        <w:t>a</w:t>
      </w:r>
      <w:r w:rsidR="00872151"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las siguientes preguntas basadas en el conjunto de datos proporcionado</w:t>
      </w:r>
      <w:r w:rsidRPr="007A668E">
        <w:rPr>
          <w:rFonts w:ascii="Candara" w:eastAsia="Times New Roman" w:hAnsi="Candara" w:cs="Times New Roman"/>
          <w:sz w:val="24"/>
          <w:szCs w:val="24"/>
          <w:lang w:eastAsia="es-CO"/>
        </w:rPr>
        <w:t>:</w:t>
      </w:r>
    </w:p>
    <w:p w14:paraId="5F55A505" w14:textId="45466B2F" w:rsid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Carga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: Importe el archivo </w:t>
      </w:r>
      <w:r w:rsidR="00874AC8">
        <w:rPr>
          <w:rFonts w:ascii="Candara" w:eastAsia="Times New Roman" w:hAnsi="Candara" w:cs="Times New Roman"/>
          <w:sz w:val="24"/>
          <w:szCs w:val="24"/>
          <w:lang w:eastAsia="es-CO"/>
        </w:rPr>
        <w:t xml:space="preserve">a R Studio 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y revise la estructura de los datos. ¿Cuántas filas y columnas tiene la tabla?</w:t>
      </w:r>
      <w:r w:rsidR="00F01310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046D6EA0" w14:textId="77777777" w:rsidR="007C607A" w:rsidRPr="007C607A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381DD97B" w14:textId="77777777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Filtrado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Filtre los registros para mostrar solo los países con un PIB superior a 5000 mil millones USD en el año 2024. ¿Cuáles son esos países?</w:t>
      </w:r>
      <w:r w:rsidR="00F01310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3D3F43F6" w14:textId="77777777" w:rsidR="007C607A" w:rsidRPr="007C607A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190EF826" w14:textId="75399613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Transformación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columna nueva que calcule la relación entre la balanza comercial y el PIB (Balanza Comercial / PIB). ¿Cuáles son los tres países con mejor relación en 2024?</w:t>
      </w:r>
      <w:r w:rsidR="00F01310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0692D186" w14:textId="77777777" w:rsidR="007C607A" w:rsidRDefault="007C607A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5A432525" w14:textId="2420076F" w:rsidR="002657FE" w:rsidRP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Conversión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Convierta la columna de "Riesgo País" en valores numéricos (Muy Bajo=1, Bajo=2, Moderado=3, Alto=4, Muy Alto=5). ¿Cuáles son los tres países con mayor riesgo financiero?</w:t>
      </w:r>
    </w:p>
    <w:p w14:paraId="58F15FE2" w14:textId="5728FB72" w:rsidR="00872151" w:rsidRPr="00872151" w:rsidRDefault="00872151" w:rsidP="00D01E19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07574CA6" w14:textId="77777777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Eliminación de valores nulos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Identifique cuáles columnas contienen valores nulos y elimine las filas donde el PIB o la inflación estén vacíos. ¿Cuántas filas quedan después de la limpieza?</w:t>
      </w:r>
    </w:p>
    <w:p w14:paraId="0DCFC6F9" w14:textId="77777777" w:rsidR="007C607A" w:rsidRDefault="007C607A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0928F95D" w14:textId="6E887FE6" w:rsid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División de columnas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Separe la columna "Nombre y Continente" en dos columnas nuevas: "Nombre País" y "Continente". ¿Cuántos países pertenecen a cada continente después de la transformación?</w:t>
      </w:r>
      <w:r w:rsidR="00D01E19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1127B4B2" w14:textId="77777777" w:rsidR="007C607A" w:rsidRDefault="007C607A" w:rsidP="007C607A">
      <w:pPr>
        <w:pStyle w:val="Prrafodelista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5773D10D" w14:textId="77777777" w:rsidR="007C607A" w:rsidRPr="007C607A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3019B5CF" w14:textId="77777777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Agrupación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 xml:space="preserve">: </w:t>
      </w:r>
      <w:r w:rsidR="00C4768B">
        <w:rPr>
          <w:rFonts w:ascii="Candara" w:eastAsia="Times New Roman" w:hAnsi="Candara" w:cs="Times New Roman"/>
          <w:sz w:val="24"/>
          <w:szCs w:val="24"/>
          <w:lang w:eastAsia="es-CO"/>
        </w:rPr>
        <w:t>Duplique la hoja y a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grupe los datos por "Año" y calcule el promedio del PIB para cada año. ¿En qué año se observa el mayor promedio de PIB?</w:t>
      </w:r>
    </w:p>
    <w:p w14:paraId="4295C318" w14:textId="77777777" w:rsidR="00957E8C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lastRenderedPageBreak/>
        <w:t>Cálculo de variaciones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columna nueva que calcule la variación del PIB con respecto al año anterior para cada país</w:t>
      </w:r>
      <w:r w:rsidR="008E4788">
        <w:rPr>
          <w:rFonts w:ascii="Candara" w:eastAsia="Times New Roman" w:hAnsi="Candara" w:cs="Times New Roman"/>
          <w:sz w:val="24"/>
          <w:szCs w:val="24"/>
          <w:lang w:eastAsia="es-CO"/>
        </w:rPr>
        <w:t>; debe duplicar hojas para “PIB Inicial” y “PIB Final”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. ¿Cuáles son los países con mayor crecimiento del PIB en 2024?</w:t>
      </w:r>
      <w:r w:rsidR="00D01E19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6493AC0B" w14:textId="77777777" w:rsidR="007C607A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56E2FB7A" w14:textId="547F126A" w:rsid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Filtrado avanzado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Aplique un filtro para mostrar solo los países que han firmado más de 10 tratados de libre comercio y tienen un crecimiento del comercio exterior superior al 3% en 2024. ¿Cuáles cumplen con estos criterios?</w:t>
      </w:r>
    </w:p>
    <w:p w14:paraId="68950E46" w14:textId="77777777" w:rsidR="007C607A" w:rsidRPr="00872151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07045D46" w14:textId="36816226" w:rsidR="007C607A" w:rsidRDefault="00872151" w:rsidP="007C607A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Ordenamiento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Ordene los países por tasa de inflación en 2024, de menor a mayor. ¿Cuál es el país con la menor inflación?</w:t>
      </w:r>
      <w:r w:rsidR="0061376D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</w:p>
    <w:p w14:paraId="1CAE2812" w14:textId="77777777" w:rsidR="007C607A" w:rsidRPr="007C607A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1BF5148E" w14:textId="294F4CB5" w:rsid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Medida calculada - Relación PIB e Inflación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columna que divida el PIB entre la tasa de inflación para obtener una relación ajustada. ¿Qué país tiene la mejor relación PIB-Inflación en 2024?</w:t>
      </w:r>
    </w:p>
    <w:p w14:paraId="38E871FD" w14:textId="77777777" w:rsidR="00874AC8" w:rsidRPr="00872151" w:rsidRDefault="00874AC8" w:rsidP="00874AC8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543873B0" w14:textId="2F009746" w:rsid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Medida calculada - Impacto del tipo de cambio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Calcule una medida nueva que exprese cuánto impacta el tipo de cambio en la balanza comercial (Balanza Comercial * Tipo de Cambio). ¿Qué país muestra el mayor impacto?</w:t>
      </w:r>
    </w:p>
    <w:p w14:paraId="526CC16C" w14:textId="77777777" w:rsidR="007C607A" w:rsidRPr="00872151" w:rsidRDefault="007C607A" w:rsidP="007C607A">
      <w:pPr>
        <w:spacing w:before="100" w:beforeAutospacing="1" w:after="100" w:afterAutospacing="1" w:line="240" w:lineRule="auto"/>
        <w:ind w:left="720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</w:p>
    <w:p w14:paraId="63BAF3BE" w14:textId="170CD8E7" w:rsidR="00872151" w:rsidRPr="007C607A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Medida calculada - Índice de competitividad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Cree una fórmula que calcule un índice de competitividad basado en PIB, inflación y tratados comerciales [(PIB / Inflación) + (Tratados TLC * 5)]. ¿Qué país tiene el índice más alto?</w:t>
      </w:r>
    </w:p>
    <w:p w14:paraId="45709176" w14:textId="77777777" w:rsidR="007C607A" w:rsidRPr="00872151" w:rsidRDefault="007C607A" w:rsidP="007C607A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</w:p>
    <w:p w14:paraId="0E578EFC" w14:textId="48C6AB94" w:rsidR="00C7695A" w:rsidRPr="00872151" w:rsidRDefault="00872151" w:rsidP="00F603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872151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Exportación de datos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: Una vez transformados los datos, expórt</w:t>
      </w:r>
      <w:r>
        <w:rPr>
          <w:rFonts w:ascii="Candara" w:eastAsia="Times New Roman" w:hAnsi="Candara" w:cs="Times New Roman"/>
          <w:sz w:val="24"/>
          <w:szCs w:val="24"/>
          <w:lang w:eastAsia="es-CO"/>
        </w:rPr>
        <w:t>e</w:t>
      </w:r>
      <w:r w:rsidRPr="00872151">
        <w:rPr>
          <w:rFonts w:ascii="Candara" w:eastAsia="Times New Roman" w:hAnsi="Candara" w:cs="Times New Roman"/>
          <w:sz w:val="24"/>
          <w:szCs w:val="24"/>
          <w:lang w:eastAsia="es-CO"/>
        </w:rPr>
        <w:t>los a un archivo nuevo de Excel con el nombre "Indicadores_Limpios.xlsx". ¿Cuántas filas tiene el archivo final después de las transformaciones?</w:t>
      </w:r>
    </w:p>
    <w:p w14:paraId="75267520" w14:textId="5F68372C" w:rsidR="00AA5D6E" w:rsidRPr="00B61A0B" w:rsidRDefault="00AA5D6E" w:rsidP="00F60367">
      <w:pPr>
        <w:pStyle w:val="Sinespaciado"/>
        <w:jc w:val="both"/>
        <w:rPr>
          <w:rFonts w:ascii="Candara" w:hAnsi="Candara"/>
          <w:sz w:val="24"/>
          <w:szCs w:val="24"/>
        </w:rPr>
      </w:pPr>
    </w:p>
    <w:p w14:paraId="3C197837" w14:textId="77777777" w:rsidR="00AA5D6E" w:rsidRPr="00B61A0B" w:rsidRDefault="00AA5D6E" w:rsidP="00F60367">
      <w:pPr>
        <w:pStyle w:val="Sinespaciado"/>
        <w:jc w:val="both"/>
        <w:rPr>
          <w:rFonts w:ascii="Candara" w:hAnsi="Candara"/>
          <w:sz w:val="24"/>
          <w:szCs w:val="24"/>
        </w:rPr>
      </w:pPr>
    </w:p>
    <w:sectPr w:rsidR="00AA5D6E" w:rsidRPr="00B61A0B" w:rsidSect="00AA5A9B">
      <w:headerReference w:type="default" r:id="rId7"/>
      <w:footerReference w:type="default" r:id="rId8"/>
      <w:pgSz w:w="12240" w:h="15840"/>
      <w:pgMar w:top="1418" w:right="1418" w:bottom="1418" w:left="1418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E4B0B" w14:textId="77777777" w:rsidR="00A9104E" w:rsidRDefault="00A9104E" w:rsidP="00B61A0B">
      <w:pPr>
        <w:spacing w:after="0" w:line="240" w:lineRule="auto"/>
      </w:pPr>
      <w:r>
        <w:separator/>
      </w:r>
    </w:p>
  </w:endnote>
  <w:endnote w:type="continuationSeparator" w:id="0">
    <w:p w14:paraId="68C986F4" w14:textId="77777777" w:rsidR="00A9104E" w:rsidRDefault="00A9104E" w:rsidP="00B6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03627193"/>
      <w:docPartObj>
        <w:docPartGallery w:val="Page Numbers (Bottom of Page)"/>
        <w:docPartUnique/>
      </w:docPartObj>
    </w:sdtPr>
    <w:sdtContent>
      <w:p w14:paraId="604F82E5" w14:textId="4CF95E8F" w:rsidR="00AA5A9B" w:rsidRDefault="00AA5A9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3A7834D" w14:textId="77777777" w:rsidR="00AA5A9B" w:rsidRDefault="00AA5A9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07732" w14:textId="77777777" w:rsidR="00A9104E" w:rsidRDefault="00A9104E" w:rsidP="00B61A0B">
      <w:pPr>
        <w:spacing w:after="0" w:line="240" w:lineRule="auto"/>
      </w:pPr>
      <w:r>
        <w:separator/>
      </w:r>
    </w:p>
  </w:footnote>
  <w:footnote w:type="continuationSeparator" w:id="0">
    <w:p w14:paraId="5752ACB0" w14:textId="77777777" w:rsidR="00A9104E" w:rsidRDefault="00A9104E" w:rsidP="00B61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080"/>
      <w:gridCol w:w="1324"/>
    </w:tblGrid>
    <w:tr w:rsidR="00B61A0B" w14:paraId="42DEC575" w14:textId="77777777" w:rsidTr="007A668E">
      <w:tc>
        <w:tcPr>
          <w:tcW w:w="4296" w:type="pct"/>
        </w:tcPr>
        <w:p w14:paraId="34B334F0" w14:textId="0BCD5473" w:rsidR="00B61A0B" w:rsidRDefault="00B61A0B" w:rsidP="00B61A0B">
          <w:pPr>
            <w:pStyle w:val="Encabezado"/>
            <w:rPr>
              <w:rFonts w:ascii="Candara" w:hAnsi="Candara"/>
              <w:b/>
              <w:bCs/>
            </w:rPr>
          </w:pPr>
          <w:bookmarkStart w:id="0" w:name="_Hlk183249110"/>
          <w:r w:rsidRPr="008801E5">
            <w:rPr>
              <w:rFonts w:ascii="Candara" w:hAnsi="Candara"/>
              <w:b/>
              <w:bCs/>
            </w:rPr>
            <w:t xml:space="preserve">Curso: </w:t>
          </w:r>
          <w:r w:rsidR="00BC05F2">
            <w:rPr>
              <w:rFonts w:ascii="Candara" w:hAnsi="Candara"/>
              <w:b/>
              <w:bCs/>
            </w:rPr>
            <w:t>Fundamentos de Programación</w:t>
          </w:r>
        </w:p>
        <w:p w14:paraId="5A02AAAF" w14:textId="7DAF72AF" w:rsidR="00B61A0B" w:rsidRDefault="00872151" w:rsidP="00B61A0B">
          <w:pPr>
            <w:pStyle w:val="Encabezado"/>
            <w:rPr>
              <w:rFonts w:ascii="Candara" w:hAnsi="Candara"/>
              <w:b/>
              <w:bCs/>
            </w:rPr>
          </w:pPr>
          <w:r>
            <w:rPr>
              <w:rFonts w:ascii="Candara" w:hAnsi="Candara"/>
              <w:b/>
              <w:bCs/>
            </w:rPr>
            <w:t xml:space="preserve">Minería de Datos en </w:t>
          </w:r>
          <w:r w:rsidR="00874AC8">
            <w:rPr>
              <w:rFonts w:ascii="Candara" w:hAnsi="Candara"/>
              <w:b/>
              <w:bCs/>
            </w:rPr>
            <w:t>R Studio</w:t>
          </w:r>
        </w:p>
      </w:tc>
      <w:tc>
        <w:tcPr>
          <w:tcW w:w="704" w:type="pct"/>
        </w:tcPr>
        <w:p w14:paraId="335AF110" w14:textId="77777777" w:rsidR="00B61A0B" w:rsidRDefault="00B61A0B" w:rsidP="00B61A0B">
          <w:pPr>
            <w:pStyle w:val="Encabezado"/>
            <w:jc w:val="right"/>
            <w:rPr>
              <w:rFonts w:ascii="Candara" w:hAnsi="Candara"/>
              <w:b/>
              <w:bCs/>
            </w:rPr>
          </w:pPr>
          <w:r>
            <w:rPr>
              <w:noProof/>
            </w:rPr>
            <w:drawing>
              <wp:inline distT="0" distB="0" distL="0" distR="0" wp14:anchorId="774A00C1" wp14:editId="6D0BD17D">
                <wp:extent cx="378549" cy="419100"/>
                <wp:effectExtent l="0" t="0" r="2540" b="0"/>
                <wp:docPr id="36" name="Imagen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5B6D6B-2540-485C-C05F-B6A2F449FCC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n 35">
                          <a:extLst>
                            <a:ext uri="{FF2B5EF4-FFF2-40B4-BE49-F238E27FC236}">
                              <a16:creationId xmlns:a16="http://schemas.microsoft.com/office/drawing/2014/main" id="{785B6D6B-2540-485C-C05F-B6A2F449FCC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20"/>
                        <a:stretch/>
                      </pic:blipFill>
                      <pic:spPr bwMode="auto">
                        <a:xfrm>
                          <a:off x="0" y="0"/>
                          <a:ext cx="383280" cy="4243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61DCE51E" w14:textId="75473482" w:rsidR="00B61A0B" w:rsidRDefault="00B61A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94"/>
    <w:multiLevelType w:val="multilevel"/>
    <w:tmpl w:val="0C52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57C0D"/>
    <w:multiLevelType w:val="multilevel"/>
    <w:tmpl w:val="B142A4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44881"/>
    <w:multiLevelType w:val="multilevel"/>
    <w:tmpl w:val="971C9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27487"/>
    <w:multiLevelType w:val="multilevel"/>
    <w:tmpl w:val="5E98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91C8D"/>
    <w:multiLevelType w:val="multilevel"/>
    <w:tmpl w:val="16B0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E0F1D"/>
    <w:multiLevelType w:val="multilevel"/>
    <w:tmpl w:val="F9F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394319">
    <w:abstractNumId w:val="0"/>
  </w:num>
  <w:num w:numId="2" w16cid:durableId="302739204">
    <w:abstractNumId w:val="4"/>
  </w:num>
  <w:num w:numId="3" w16cid:durableId="878395981">
    <w:abstractNumId w:val="5"/>
  </w:num>
  <w:num w:numId="4" w16cid:durableId="1513186186">
    <w:abstractNumId w:val="3"/>
  </w:num>
  <w:num w:numId="5" w16cid:durableId="1991442994">
    <w:abstractNumId w:val="2"/>
  </w:num>
  <w:num w:numId="6" w16cid:durableId="1902129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6E"/>
    <w:rsid w:val="000E0083"/>
    <w:rsid w:val="00124F8F"/>
    <w:rsid w:val="001A6A5C"/>
    <w:rsid w:val="0021753F"/>
    <w:rsid w:val="00223662"/>
    <w:rsid w:val="002657FE"/>
    <w:rsid w:val="00273D96"/>
    <w:rsid w:val="002C43D8"/>
    <w:rsid w:val="002E69F7"/>
    <w:rsid w:val="00374BB8"/>
    <w:rsid w:val="00451BED"/>
    <w:rsid w:val="004A2DE1"/>
    <w:rsid w:val="005973DD"/>
    <w:rsid w:val="0061376D"/>
    <w:rsid w:val="007A668E"/>
    <w:rsid w:val="007C607A"/>
    <w:rsid w:val="007D1832"/>
    <w:rsid w:val="00872151"/>
    <w:rsid w:val="00874AC8"/>
    <w:rsid w:val="00876A6D"/>
    <w:rsid w:val="008C2D78"/>
    <w:rsid w:val="008E4788"/>
    <w:rsid w:val="009308AA"/>
    <w:rsid w:val="00933C39"/>
    <w:rsid w:val="00957E8C"/>
    <w:rsid w:val="009F1907"/>
    <w:rsid w:val="00A23813"/>
    <w:rsid w:val="00A34CFE"/>
    <w:rsid w:val="00A9104E"/>
    <w:rsid w:val="00AA5A9B"/>
    <w:rsid w:val="00AA5D6E"/>
    <w:rsid w:val="00AC2DA1"/>
    <w:rsid w:val="00B61A0B"/>
    <w:rsid w:val="00BC05F2"/>
    <w:rsid w:val="00C03B37"/>
    <w:rsid w:val="00C202CB"/>
    <w:rsid w:val="00C4768B"/>
    <w:rsid w:val="00C7695A"/>
    <w:rsid w:val="00D01E19"/>
    <w:rsid w:val="00D31821"/>
    <w:rsid w:val="00D31D23"/>
    <w:rsid w:val="00D4322C"/>
    <w:rsid w:val="00D84827"/>
    <w:rsid w:val="00D86286"/>
    <w:rsid w:val="00E56CD9"/>
    <w:rsid w:val="00ED5D26"/>
    <w:rsid w:val="00F01310"/>
    <w:rsid w:val="00F04C70"/>
    <w:rsid w:val="00F6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18F79"/>
  <w15:chartTrackingRefBased/>
  <w15:docId w15:val="{C3C8298E-A894-4BC6-B5CA-C9A1D90D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95A"/>
  </w:style>
  <w:style w:type="paragraph" w:styleId="Ttulo3">
    <w:name w:val="heading 3"/>
    <w:basedOn w:val="Normal"/>
    <w:link w:val="Ttulo3Car"/>
    <w:uiPriority w:val="9"/>
    <w:qFormat/>
    <w:rsid w:val="00C76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5D6E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C7695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76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7695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A0B"/>
  </w:style>
  <w:style w:type="paragraph" w:styleId="Piedepgina">
    <w:name w:val="footer"/>
    <w:basedOn w:val="Normal"/>
    <w:link w:val="Piedepgina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A0B"/>
  </w:style>
  <w:style w:type="table" w:styleId="Tablaconcuadrcula">
    <w:name w:val="Table Grid"/>
    <w:basedOn w:val="Tablanormal"/>
    <w:uiPriority w:val="39"/>
    <w:rsid w:val="00B61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C60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779</Words>
  <Characters>4445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Alberto Baez Palencia</dc:creator>
  <cp:keywords/>
  <dc:description/>
  <cp:lastModifiedBy>Oscar Orozco</cp:lastModifiedBy>
  <cp:revision>5</cp:revision>
  <dcterms:created xsi:type="dcterms:W3CDTF">2025-08-07T18:04:00Z</dcterms:created>
  <dcterms:modified xsi:type="dcterms:W3CDTF">2025-10-27T17:29:00Z</dcterms:modified>
</cp:coreProperties>
</file>