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Georgia" w:hAnsi="Georgia"/>
          <w:b/>
          <w:color w:val="1E1E1E"/>
          <w:sz w:val="52"/>
        </w:rPr>
        <w:t>Krabe Kollection Website</w:t>
      </w:r>
    </w:p>
    <w:p>
      <w:pPr>
        <w:spacing w:before="0" w:after="360"/>
      </w:pPr>
      <w:r>
        <w:rPr>
          <w:rFonts w:ascii="Arial" w:hAnsi="Arial"/>
          <w:color w:val="A35D33"/>
          <w:sz w:val="26"/>
        </w:rPr>
        <w:t>Product Requirements Document (PRD) — Streamlined Bubble Architecture Edition</w:t>
      </w:r>
    </w:p>
    <w:tbl>
      <w:tblPr>
        <w:tblW w:type="auto" w:w="0"/>
        <w:jc w:val="center"/>
        <w:tblLook w:firstColumn="1" w:firstRow="1" w:lastColumn="0" w:lastRow="0" w:noHBand="0" w:noVBand="1" w:val="04A0"/>
      </w:tblPr>
      <w:tblGrid>
        <w:gridCol w:w="9360"/>
      </w:tblGrid>
      <w:tr>
        <w:tc>
          <w:tcPr>
            <w:tcW w:type="dxa" w:w="9360"/>
            <w:shd w:fill="F7F4F0"/>
            <w:tcMar>
              <w:top w:w="140" w:type="dxa"/>
              <w:bottom w:w="140" w:type="dxa"/>
              <w:left w:w="180" w:type="dxa"/>
              <w:right w:w="180" w:type="dxa"/>
            </w:tcMar>
            <w:tcBorders>
              <w:top w:val="none"/>
              <w:left w:val="single" w:sz="24" w:space="0" w:color="A35D33"/>
              <w:bottom w:val="none"/>
              <w:right w:val="none"/>
            </w:tcBorders>
          </w:tcPr>
          <w:p>
            <w:pPr>
              <w:spacing w:before="0" w:after="40" w:line="276" w:lineRule="auto"/>
            </w:pPr>
            <w:r>
              <w:rPr>
                <w:rFonts w:ascii="Arial" w:hAnsi="Arial"/>
                <w:b/>
                <w:color w:val="A35D33"/>
                <w:sz w:val="20"/>
              </w:rPr>
              <w:t xml:space="preserve">[ARCHITECTURAL SUMMARY] </w:t>
            </w:r>
            <w:r>
              <w:rPr>
                <w:rFonts w:ascii="Arial" w:hAnsi="Arial"/>
                <w:color w:val="1E1E1E"/>
                <w:sz w:val="20"/>
              </w:rPr>
              <w:t>Architecture Update: This revised PRD optimizes the original 25-page specification into a high-performance Bubble.io web application. Ephemeral interactions (cart drawers, size guides, bespoke request wizards, appointment scheduling, and order confirmation states) have been refactored into Reusable Elements and Modals. Informational and legal policies are unified into a centralized Support &amp; Legal Hub, and social platforms are contextually integrated. The resulting build features 9 Customer-Facing Pages + 1 Back-Office Admin Portal (10 total Bubble pages).</w:t>
            </w:r>
          </w:p>
        </w:tc>
      </w:tr>
    </w:tbl>
    <w:p>
      <w:pPr>
        <w:spacing w:before="0" w:after="80"/>
      </w:pPr>
    </w:p>
    <w:p>
      <w:pPr>
        <w:keepNext/>
        <w:spacing w:before="360" w:after="120"/>
      </w:pPr>
      <w:r>
        <w:rPr>
          <w:rFonts w:ascii="Georgia" w:hAnsi="Georgia"/>
          <w:b/>
          <w:color w:val="1E1E1E"/>
          <w:sz w:val="34"/>
        </w:rPr>
        <w:t>1. Product Overview</w:t>
      </w:r>
    </w:p>
    <w:p>
      <w:pPr>
        <w:keepNext/>
        <w:spacing w:before="280" w:after="80"/>
      </w:pPr>
      <w:r>
        <w:rPr>
          <w:rFonts w:ascii="Arial" w:hAnsi="Arial"/>
          <w:b/>
          <w:color w:val="A35D33"/>
          <w:sz w:val="26"/>
        </w:rPr>
        <w:t>Product Name</w:t>
      </w:r>
    </w:p>
    <w:p>
      <w:pPr>
        <w:spacing w:before="0" w:after="80" w:line="276" w:lineRule="auto"/>
      </w:pPr>
      <w:r>
        <w:rPr>
          <w:rFonts w:ascii="Arial" w:hAnsi="Arial"/>
          <w:color w:val="1E1E1E"/>
          <w:sz w:val="20"/>
        </w:rPr>
        <w:t>Krabe Kollection</w:t>
      </w:r>
    </w:p>
    <w:p>
      <w:pPr>
        <w:keepNext/>
        <w:spacing w:before="280" w:after="80"/>
      </w:pPr>
      <w:r>
        <w:rPr>
          <w:rFonts w:ascii="Arial" w:hAnsi="Arial"/>
          <w:b/>
          <w:color w:val="A35D33"/>
          <w:sz w:val="26"/>
        </w:rPr>
        <w:t>Product Type</w:t>
      </w:r>
    </w:p>
    <w:p>
      <w:pPr>
        <w:spacing w:before="0" w:after="80" w:line="276" w:lineRule="auto"/>
      </w:pPr>
      <w:r>
        <w:rPr>
          <w:rFonts w:ascii="Arial" w:hAnsi="Arial"/>
          <w:color w:val="1E1E1E"/>
          <w:sz w:val="20"/>
        </w:rPr>
        <w:t>A mobile-first, fully responsive fashion e-commerce and bespoke-ordering web application built with Bubble.io.</w:t>
      </w:r>
    </w:p>
    <w:p>
      <w:pPr>
        <w:keepNext/>
        <w:spacing w:before="280" w:after="80"/>
      </w:pPr>
      <w:r>
        <w:rPr>
          <w:rFonts w:ascii="Arial" w:hAnsi="Arial"/>
          <w:b/>
          <w:color w:val="A35D33"/>
          <w:sz w:val="26"/>
        </w:rPr>
        <w:t>Business Description</w:t>
      </w:r>
    </w:p>
    <w:p>
      <w:pPr>
        <w:spacing w:before="0" w:after="80" w:line="276" w:lineRule="auto"/>
      </w:pPr>
      <w:r>
        <w:rPr>
          <w:rFonts w:ascii="Arial" w:hAnsi="Arial"/>
          <w:color w:val="1E1E1E"/>
          <w:sz w:val="20"/>
        </w:rPr>
        <w:t>Krabe Kollection is a premium Nigerian unisex fashion brand offering:</w:t>
      </w:r>
    </w:p>
    <w:p>
      <w:pPr>
        <w:pStyle w:val="ListBullet"/>
        <w:spacing w:before="0" w:after="40" w:line="276" w:lineRule="auto"/>
        <w:ind w:left="360"/>
      </w:pPr>
      <w:r>
        <w:rPr>
          <w:rFonts w:ascii="Arial" w:hAnsi="Arial"/>
          <w:color w:val="1E1E1E"/>
          <w:sz w:val="20"/>
        </w:rPr>
        <w:t>Bespoke tailored clothing</w:t>
      </w:r>
    </w:p>
    <w:p>
      <w:pPr>
        <w:pStyle w:val="ListBullet"/>
        <w:spacing w:before="0" w:after="40" w:line="276" w:lineRule="auto"/>
        <w:ind w:left="360"/>
      </w:pPr>
      <w:r>
        <w:rPr>
          <w:rFonts w:ascii="Arial" w:hAnsi="Arial"/>
          <w:color w:val="1E1E1E"/>
          <w:sz w:val="20"/>
        </w:rPr>
        <w:t>Ready-to-wear (RTW) clothing</w:t>
      </w:r>
    </w:p>
    <w:p>
      <w:pPr>
        <w:pStyle w:val="ListBullet"/>
        <w:spacing w:before="0" w:after="40" w:line="276" w:lineRule="auto"/>
        <w:ind w:left="360"/>
      </w:pPr>
      <w:r>
        <w:rPr>
          <w:rFonts w:ascii="Arial" w:hAnsi="Arial"/>
          <w:color w:val="1E1E1E"/>
          <w:sz w:val="20"/>
        </w:rPr>
        <w:t>Native and African-inspired contemporary fashion</w:t>
      </w:r>
    </w:p>
    <w:p>
      <w:pPr>
        <w:pStyle w:val="ListBullet"/>
        <w:spacing w:before="0" w:after="40" w:line="276" w:lineRule="auto"/>
        <w:ind w:left="360"/>
      </w:pPr>
      <w:r>
        <w:rPr>
          <w:rFonts w:ascii="Arial" w:hAnsi="Arial"/>
          <w:color w:val="1E1E1E"/>
          <w:sz w:val="20"/>
        </w:rPr>
        <w:t>English and formal wear</w:t>
      </w:r>
    </w:p>
    <w:p>
      <w:pPr>
        <w:pStyle w:val="ListBullet"/>
        <w:spacing w:before="0" w:after="40" w:line="276" w:lineRule="auto"/>
        <w:ind w:left="360"/>
      </w:pPr>
      <w:r>
        <w:rPr>
          <w:rFonts w:ascii="Arial" w:hAnsi="Arial"/>
          <w:color w:val="1E1E1E"/>
          <w:sz w:val="20"/>
        </w:rPr>
        <w:t>Luxury streetwear</w:t>
      </w:r>
    </w:p>
    <w:p>
      <w:pPr>
        <w:spacing w:before="0" w:after="80" w:line="276" w:lineRule="auto"/>
      </w:pPr>
      <w:r>
        <w:rPr>
          <w:rFonts w:ascii="Arial" w:hAnsi="Arial"/>
          <w:color w:val="1E1E1E"/>
          <w:sz w:val="20"/>
        </w:rPr>
        <w:t>The brand focuses on modernising African designs while maintaining a premium, minimal, and culturally distinctive identity.</w:t>
      </w:r>
    </w:p>
    <w:p>
      <w:pPr>
        <w:keepNext/>
        <w:spacing w:before="280" w:after="80"/>
      </w:pPr>
      <w:r>
        <w:rPr>
          <w:rFonts w:ascii="Arial" w:hAnsi="Arial"/>
          <w:b/>
          <w:color w:val="A35D33"/>
          <w:sz w:val="26"/>
        </w:rPr>
        <w:t>Product Vision</w:t>
      </w:r>
    </w:p>
    <w:p>
      <w:pPr>
        <w:spacing w:before="0" w:after="80" w:line="276" w:lineRule="auto"/>
      </w:pPr>
      <w:r>
        <w:rPr>
          <w:rFonts w:ascii="Arial" w:hAnsi="Arial"/>
          <w:color w:val="1E1E1E"/>
          <w:sz w:val="20"/>
        </w:rPr>
        <w:t>Create a premium digital fashion experience that allows customers to discover Krabe Kollection, purchase ready-to-wear clothing, request custom-made outfits, and track their orders seamlessly from one intuitive platform.</w:t>
      </w:r>
    </w:p>
    <w:p>
      <w:pPr>
        <w:spacing w:before="0" w:after="80" w:line="276" w:lineRule="auto"/>
      </w:pPr>
      <w:r>
        <w:rPr>
          <w:rFonts w:ascii="Arial" w:hAnsi="Arial"/>
          <w:color w:val="1E1E1E"/>
          <w:sz w:val="20"/>
        </w:rPr>
        <w:t>The website makes bespoke fashion feel structured, accessible, and trustworthy while communicating exquisite craftsmanship and exclusivity.</w:t>
      </w:r>
    </w:p>
    <w:p>
      <w:pPr>
        <w:keepNext/>
        <w:spacing w:before="360" w:after="120"/>
      </w:pPr>
      <w:r>
        <w:rPr>
          <w:rFonts w:ascii="Georgia" w:hAnsi="Georgia"/>
          <w:b/>
          <w:color w:val="1E1E1E"/>
          <w:sz w:val="34"/>
        </w:rPr>
        <w:t>2. Project Goals</w:t>
      </w:r>
    </w:p>
    <w:p>
      <w:pPr>
        <w:spacing w:before="0" w:after="80" w:line="276" w:lineRule="auto"/>
      </w:pPr>
      <w:r>
        <w:rPr>
          <w:rFonts w:ascii="Arial" w:hAnsi="Arial"/>
          <w:color w:val="1E1E1E"/>
          <w:sz w:val="20"/>
        </w:rPr>
        <w:t>The web application must achieve the following core objectives:</w:t>
      </w:r>
    </w:p>
    <w:p>
      <w:pPr>
        <w:pStyle w:val="ListBullet"/>
        <w:spacing w:before="0" w:after="40" w:line="276" w:lineRule="auto"/>
        <w:ind w:left="360"/>
      </w:pPr>
      <w:r>
        <w:rPr>
          <w:rFonts w:ascii="Arial" w:hAnsi="Arial"/>
          <w:color w:val="1E1E1E"/>
          <w:sz w:val="20"/>
        </w:rPr>
        <w:t>1. Sell ready-to-wear products online via smooth digital commerce.</w:t>
      </w:r>
    </w:p>
    <w:p>
      <w:pPr>
        <w:pStyle w:val="ListBullet"/>
        <w:spacing w:before="0" w:after="40" w:line="276" w:lineRule="auto"/>
        <w:ind w:left="360"/>
      </w:pPr>
      <w:r>
        <w:rPr>
          <w:rFonts w:ascii="Arial" w:hAnsi="Arial"/>
          <w:color w:val="1E1E1E"/>
          <w:sz w:val="20"/>
        </w:rPr>
        <w:t>2. Enable customers to submit detailed bespoke outfit requests and receive custom quotes.</w:t>
      </w:r>
    </w:p>
    <w:p>
      <w:pPr>
        <w:pStyle w:val="ListBullet"/>
        <w:spacing w:before="0" w:after="40" w:line="276" w:lineRule="auto"/>
        <w:ind w:left="360"/>
      </w:pPr>
      <w:r>
        <w:rPr>
          <w:rFonts w:ascii="Arial" w:hAnsi="Arial"/>
          <w:color w:val="1E1E1E"/>
          <w:sz w:val="20"/>
        </w:rPr>
        <w:t>3. Showcase Krabe Kollection’s seasonal collections, lookbooks, and brand narrative.</w:t>
      </w:r>
    </w:p>
    <w:p>
      <w:pPr>
        <w:pStyle w:val="ListBullet"/>
        <w:spacing w:before="0" w:after="40" w:line="276" w:lineRule="auto"/>
        <w:ind w:left="360"/>
      </w:pPr>
      <w:r>
        <w:rPr>
          <w:rFonts w:ascii="Arial" w:hAnsi="Arial"/>
          <w:color w:val="1E1E1E"/>
          <w:sz w:val="20"/>
        </w:rPr>
        <w:t>4. Allow customers to book in-store fitting and consultation appointments.</w:t>
      </w:r>
    </w:p>
    <w:p>
      <w:pPr>
        <w:pStyle w:val="ListBullet"/>
        <w:spacing w:before="0" w:after="40" w:line="276" w:lineRule="auto"/>
        <w:ind w:left="360"/>
      </w:pPr>
      <w:r>
        <w:rPr>
          <w:rFonts w:ascii="Arial" w:hAnsi="Arial"/>
          <w:color w:val="1E1E1E"/>
          <w:sz w:val="20"/>
        </w:rPr>
        <w:t>5. Seamlessly integrate WhatsApp as a high-touch, direct-to-brand communication channel.</w:t>
      </w:r>
    </w:p>
    <w:p>
      <w:pPr>
        <w:pStyle w:val="ListBullet"/>
        <w:spacing w:before="0" w:after="40" w:line="276" w:lineRule="auto"/>
        <w:ind w:left="360"/>
      </w:pPr>
      <w:r>
        <w:rPr>
          <w:rFonts w:ascii="Arial" w:hAnsi="Arial"/>
          <w:color w:val="1E1E1E"/>
          <w:sz w:val="20"/>
        </w:rPr>
        <w:t>6. Provide complete transparency by allowing customers to track ready-to-wear and bespoke production orders.</w:t>
      </w:r>
    </w:p>
    <w:p>
      <w:pPr>
        <w:pStyle w:val="ListBullet"/>
        <w:spacing w:before="0" w:after="40" w:line="276" w:lineRule="auto"/>
        <w:ind w:left="360"/>
      </w:pPr>
      <w:r>
        <w:rPr>
          <w:rFonts w:ascii="Arial" w:hAnsi="Arial"/>
          <w:color w:val="1E1E1E"/>
          <w:sz w:val="20"/>
        </w:rPr>
        <w:t>7. Provide staff with a unified administrative dashboard for products, inventory, bespoke workflows, bookings, and customer communications.</w:t>
      </w:r>
    </w:p>
    <w:p>
      <w:pPr>
        <w:keepNext/>
        <w:spacing w:before="280" w:after="80"/>
      </w:pPr>
      <w:r>
        <w:rPr>
          <w:rFonts w:ascii="Arial" w:hAnsi="Arial"/>
          <w:b/>
          <w:color w:val="A35D33"/>
          <w:sz w:val="26"/>
        </w:rPr>
        <w:t>Primary User Actions (in order of priority)</w:t>
      </w:r>
    </w:p>
    <w:p>
      <w:pPr>
        <w:pStyle w:val="ListBullet"/>
        <w:spacing w:before="0" w:after="40" w:line="276" w:lineRule="auto"/>
        <w:ind w:left="360"/>
      </w:pPr>
      <w:r>
        <w:rPr>
          <w:rFonts w:ascii="Arial" w:hAnsi="Arial"/>
          <w:color w:val="1E1E1E"/>
          <w:sz w:val="20"/>
        </w:rPr>
        <w:t>1. Purchase ready-to-wear products.</w:t>
      </w:r>
    </w:p>
    <w:p>
      <w:pPr>
        <w:pStyle w:val="ListBullet"/>
        <w:spacing w:before="0" w:after="40" w:line="276" w:lineRule="auto"/>
        <w:ind w:left="360"/>
      </w:pPr>
      <w:r>
        <w:rPr>
          <w:rFonts w:ascii="Arial" w:hAnsi="Arial"/>
          <w:color w:val="1E1E1E"/>
          <w:sz w:val="20"/>
        </w:rPr>
        <w:t>2. Submit a bespoke outfit request.</w:t>
      </w:r>
    </w:p>
    <w:p>
      <w:pPr>
        <w:pStyle w:val="ListBullet"/>
        <w:spacing w:before="0" w:after="40" w:line="276" w:lineRule="auto"/>
        <w:ind w:left="360"/>
      </w:pPr>
      <w:r>
        <w:rPr>
          <w:rFonts w:ascii="Arial" w:hAnsi="Arial"/>
          <w:color w:val="1E1E1E"/>
          <w:sz w:val="20"/>
        </w:rPr>
        <w:t>3. Browse the brand’s collections and lookbooks.</w:t>
      </w:r>
    </w:p>
    <w:p>
      <w:pPr>
        <w:pStyle w:val="ListBullet"/>
        <w:spacing w:before="0" w:after="40" w:line="276" w:lineRule="auto"/>
        <w:ind w:left="360"/>
      </w:pPr>
      <w:r>
        <w:rPr>
          <w:rFonts w:ascii="Arial" w:hAnsi="Arial"/>
          <w:color w:val="1E1E1E"/>
          <w:sz w:val="20"/>
        </w:rPr>
        <w:t>4. Contact Krabe Kollection directly through WhatsApp.</w:t>
      </w:r>
    </w:p>
    <w:p>
      <w:pPr>
        <w:pStyle w:val="ListBullet"/>
        <w:spacing w:before="0" w:after="40" w:line="276" w:lineRule="auto"/>
        <w:ind w:left="360"/>
      </w:pPr>
      <w:r>
        <w:rPr>
          <w:rFonts w:ascii="Arial" w:hAnsi="Arial"/>
          <w:color w:val="1E1E1E"/>
          <w:sz w:val="20"/>
        </w:rPr>
        <w:t>5. Book an in-store consultation or measurement appointment.</w:t>
      </w:r>
    </w:p>
    <w:p>
      <w:pPr>
        <w:keepNext/>
        <w:spacing w:before="360" w:after="120"/>
      </w:pPr>
      <w:r>
        <w:rPr>
          <w:rFonts w:ascii="Georgia" w:hAnsi="Georgia"/>
          <w:b/>
          <w:color w:val="1E1E1E"/>
          <w:sz w:val="34"/>
        </w:rPr>
        <w:t>3. Target Audience</w:t>
      </w:r>
    </w:p>
    <w:p>
      <w:pPr>
        <w:spacing w:before="0" w:after="80" w:line="276" w:lineRule="auto"/>
      </w:pPr>
      <w:r>
        <w:rPr>
          <w:rFonts w:ascii="Arial" w:hAnsi="Arial"/>
          <w:b/>
          <w:color w:val="1E1E1E"/>
          <w:sz w:val="20"/>
        </w:rPr>
        <w:t xml:space="preserve">• </w:t>
      </w:r>
      <w:r>
        <w:rPr>
          <w:rFonts w:ascii="Arial" w:hAnsi="Arial"/>
          <w:color w:val="1E1E1E"/>
          <w:sz w:val="20"/>
        </w:rPr>
        <w:t xml:space="preserve">Age Range: </w:t>
      </w:r>
    </w:p>
    <w:p>
      <w:pPr>
        <w:spacing w:before="0" w:after="80" w:line="276" w:lineRule="auto"/>
      </w:pPr>
      <w:r>
        <w:rPr>
          <w:rFonts w:ascii="Arial" w:hAnsi="Arial"/>
          <w:color w:val="1E1E1E"/>
          <w:sz w:val="20"/>
        </w:rPr>
        <w:t>18–65 years old.</w:t>
      </w:r>
    </w:p>
    <w:p>
      <w:pPr>
        <w:spacing w:before="0" w:after="80" w:line="276" w:lineRule="auto"/>
      </w:pPr>
      <w:r>
        <w:rPr>
          <w:rFonts w:ascii="Arial" w:hAnsi="Arial"/>
          <w:b/>
          <w:color w:val="1E1E1E"/>
          <w:sz w:val="20"/>
        </w:rPr>
        <w:t xml:space="preserve">• </w:t>
      </w:r>
      <w:r>
        <w:rPr>
          <w:rFonts w:ascii="Arial" w:hAnsi="Arial"/>
          <w:color w:val="1E1E1E"/>
          <w:sz w:val="20"/>
        </w:rPr>
        <w:t xml:space="preserve">Gender Distribution: </w:t>
      </w:r>
    </w:p>
    <w:p>
      <w:pPr>
        <w:spacing w:before="0" w:after="80" w:line="276" w:lineRule="auto"/>
      </w:pPr>
      <w:r>
        <w:rPr>
          <w:rFonts w:ascii="Arial" w:hAnsi="Arial"/>
          <w:color w:val="1E1E1E"/>
          <w:sz w:val="20"/>
        </w:rPr>
        <w:t>Approximately 60% male, 40% female. The platform remains visually and functionally unisex.</w:t>
      </w:r>
    </w:p>
    <w:p>
      <w:pPr>
        <w:spacing w:before="0" w:after="80" w:line="276" w:lineRule="auto"/>
      </w:pPr>
      <w:r>
        <w:rPr>
          <w:rFonts w:ascii="Arial" w:hAnsi="Arial"/>
          <w:b/>
          <w:color w:val="1E1E1E"/>
          <w:sz w:val="20"/>
        </w:rPr>
        <w:t xml:space="preserve">• </w:t>
      </w:r>
      <w:r>
        <w:rPr>
          <w:rFonts w:ascii="Arial" w:hAnsi="Arial"/>
          <w:color w:val="1E1E1E"/>
          <w:sz w:val="20"/>
        </w:rPr>
        <w:t xml:space="preserve">Primary Market: </w:t>
      </w:r>
    </w:p>
    <w:p>
      <w:pPr>
        <w:spacing w:before="0" w:after="80" w:line="276" w:lineRule="auto"/>
      </w:pPr>
      <w:r>
        <w:rPr>
          <w:rFonts w:ascii="Arial" w:hAnsi="Arial"/>
          <w:color w:val="1E1E1E"/>
          <w:sz w:val="20"/>
        </w:rPr>
        <w:t>Nigeria (Lagos, Abuja, Port Harcourt, and nationwide).</w:t>
      </w:r>
    </w:p>
    <w:p>
      <w:pPr>
        <w:spacing w:before="0" w:after="80" w:line="276" w:lineRule="auto"/>
      </w:pPr>
      <w:r>
        <w:rPr>
          <w:rFonts w:ascii="Arial" w:hAnsi="Arial"/>
          <w:b/>
          <w:color w:val="1E1E1E"/>
          <w:sz w:val="20"/>
        </w:rPr>
        <w:t xml:space="preserve">• </w:t>
      </w:r>
      <w:r>
        <w:rPr>
          <w:rFonts w:ascii="Arial" w:hAnsi="Arial"/>
          <w:color w:val="1E1E1E"/>
          <w:sz w:val="20"/>
        </w:rPr>
        <w:t xml:space="preserve">Secondary Market: </w:t>
      </w:r>
    </w:p>
    <w:p>
      <w:pPr>
        <w:spacing w:before="0" w:after="80" w:line="276" w:lineRule="auto"/>
      </w:pPr>
      <w:r>
        <w:rPr>
          <w:rFonts w:ascii="Arial" w:hAnsi="Arial"/>
          <w:color w:val="1E1E1E"/>
          <w:sz w:val="20"/>
        </w:rPr>
        <w:t>International diaspora and global customers seeking premium African and bespoke fashion.</w:t>
      </w:r>
    </w:p>
    <w:p>
      <w:pPr>
        <w:keepNext/>
        <w:spacing w:before="280" w:after="80"/>
      </w:pPr>
      <w:r>
        <w:rPr>
          <w:rFonts w:ascii="Arial" w:hAnsi="Arial"/>
          <w:b/>
          <w:color w:val="A35D33"/>
          <w:sz w:val="26"/>
        </w:rPr>
        <w:t>Customer Needs</w:t>
      </w:r>
    </w:p>
    <w:p>
      <w:pPr>
        <w:pStyle w:val="ListBullet"/>
        <w:spacing w:before="0" w:after="40" w:line="276" w:lineRule="auto"/>
        <w:ind w:left="360"/>
      </w:pPr>
      <w:r>
        <w:rPr>
          <w:rFonts w:ascii="Arial" w:hAnsi="Arial"/>
          <w:color w:val="1E1E1E"/>
          <w:sz w:val="20"/>
        </w:rPr>
        <w:t>Find clothing that matches their aesthetic and occasion.</w:t>
      </w:r>
    </w:p>
    <w:p>
      <w:pPr>
        <w:pStyle w:val="ListBullet"/>
        <w:spacing w:before="0" w:after="40" w:line="276" w:lineRule="auto"/>
        <w:ind w:left="360"/>
      </w:pPr>
      <w:r>
        <w:rPr>
          <w:rFonts w:ascii="Arial" w:hAnsi="Arial"/>
          <w:color w:val="1E1E1E"/>
          <w:sz w:val="20"/>
        </w:rPr>
        <w:t>Instantly distinguish whether a product is ready-to-wear or made-to-order.</w:t>
      </w:r>
    </w:p>
    <w:p>
      <w:pPr>
        <w:pStyle w:val="ListBullet"/>
        <w:spacing w:before="0" w:after="40" w:line="276" w:lineRule="auto"/>
        <w:ind w:left="360"/>
      </w:pPr>
      <w:r>
        <w:rPr>
          <w:rFonts w:ascii="Arial" w:hAnsi="Arial"/>
          <w:color w:val="1E1E1E"/>
          <w:sz w:val="20"/>
        </w:rPr>
        <w:t>Select available sizes, colours, and premium fabrics effortlessly.</w:t>
      </w:r>
    </w:p>
    <w:p>
      <w:pPr>
        <w:pStyle w:val="ListBullet"/>
        <w:spacing w:before="0" w:after="40" w:line="276" w:lineRule="auto"/>
        <w:ind w:left="360"/>
      </w:pPr>
      <w:r>
        <w:rPr>
          <w:rFonts w:ascii="Arial" w:hAnsi="Arial"/>
          <w:color w:val="1E1E1E"/>
          <w:sz w:val="20"/>
        </w:rPr>
        <w:t>Request custom outfits based on inspiration images and personal requirements.</w:t>
      </w:r>
    </w:p>
    <w:p>
      <w:pPr>
        <w:pStyle w:val="ListBullet"/>
        <w:spacing w:before="0" w:after="40" w:line="276" w:lineRule="auto"/>
        <w:ind w:left="360"/>
      </w:pPr>
      <w:r>
        <w:rPr>
          <w:rFonts w:ascii="Arial" w:hAnsi="Arial"/>
          <w:color w:val="1E1E1E"/>
          <w:sz w:val="20"/>
        </w:rPr>
        <w:t>Submit personal measurements or easily book a physical measurement session.</w:t>
      </w:r>
    </w:p>
    <w:p>
      <w:pPr>
        <w:pStyle w:val="ListBullet"/>
        <w:spacing w:before="0" w:after="40" w:line="276" w:lineRule="auto"/>
        <w:ind w:left="360"/>
      </w:pPr>
      <w:r>
        <w:rPr>
          <w:rFonts w:ascii="Arial" w:hAnsi="Arial"/>
          <w:color w:val="1E1E1E"/>
          <w:sz w:val="20"/>
        </w:rPr>
        <w:t>Communicate easily with the brand via WhatsApp or email.</w:t>
      </w:r>
    </w:p>
    <w:p>
      <w:pPr>
        <w:pStyle w:val="ListBullet"/>
        <w:spacing w:before="0" w:after="40" w:line="276" w:lineRule="auto"/>
        <w:ind w:left="360"/>
      </w:pPr>
      <w:r>
        <w:rPr>
          <w:rFonts w:ascii="Arial" w:hAnsi="Arial"/>
          <w:color w:val="1E1E1E"/>
          <w:sz w:val="20"/>
        </w:rPr>
        <w:t>Track the exact real-time status of their orders.</w:t>
      </w:r>
    </w:p>
    <w:p>
      <w:pPr>
        <w:pStyle w:val="ListBullet"/>
        <w:spacing w:before="0" w:after="40" w:line="276" w:lineRule="auto"/>
        <w:ind w:left="360"/>
      </w:pPr>
      <w:r>
        <w:rPr>
          <w:rFonts w:ascii="Arial" w:hAnsi="Arial"/>
          <w:color w:val="1E1E1E"/>
          <w:sz w:val="20"/>
        </w:rPr>
        <w:t>Shop securely and confidently from within Nigeria or abroad.</w:t>
      </w:r>
    </w:p>
    <w:p>
      <w:pPr>
        <w:keepNext/>
        <w:spacing w:before="360" w:after="120"/>
      </w:pPr>
      <w:r>
        <w:rPr>
          <w:rFonts w:ascii="Georgia" w:hAnsi="Georgia"/>
          <w:b/>
          <w:color w:val="1E1E1E"/>
          <w:sz w:val="34"/>
        </w:rPr>
        <w:t>4. Brand Positioning</w:t>
      </w:r>
    </w:p>
    <w:p>
      <w:pPr>
        <w:spacing w:before="0" w:after="80" w:line="276" w:lineRule="auto"/>
      </w:pPr>
      <w:r>
        <w:rPr>
          <w:rFonts w:ascii="Arial" w:hAnsi="Arial"/>
          <w:color w:val="1E1E1E"/>
          <w:sz w:val="20"/>
        </w:rPr>
        <w:t>Krabe Kollection is positioned as a premium fashion brand balancing cultural heritage with contemporary minimalism.</w:t>
      </w:r>
    </w:p>
    <w:p>
      <w:pPr>
        <w:keepNext/>
        <w:spacing w:before="280" w:after="80"/>
      </w:pPr>
      <w:r>
        <w:rPr>
          <w:rFonts w:ascii="Arial" w:hAnsi="Arial"/>
          <w:b/>
          <w:color w:val="A35D33"/>
          <w:sz w:val="26"/>
        </w:rPr>
        <w:t>Core Brand Attributes</w:t>
      </w:r>
    </w:p>
    <w:p>
      <w:pPr>
        <w:pStyle w:val="ListBullet"/>
        <w:spacing w:before="0" w:after="40" w:line="276" w:lineRule="auto"/>
        <w:ind w:left="360"/>
      </w:pPr>
      <w:r>
        <w:rPr>
          <w:rFonts w:ascii="Arial" w:hAnsi="Arial"/>
          <w:color w:val="1E1E1E"/>
          <w:sz w:val="20"/>
        </w:rPr>
        <w:t>Premium &amp; Refined</w:t>
      </w:r>
    </w:p>
    <w:p>
      <w:pPr>
        <w:pStyle w:val="ListBullet"/>
        <w:spacing w:before="0" w:after="40" w:line="276" w:lineRule="auto"/>
        <w:ind w:left="360"/>
      </w:pPr>
      <w:r>
        <w:rPr>
          <w:rFonts w:ascii="Arial" w:hAnsi="Arial"/>
          <w:color w:val="1E1E1E"/>
          <w:sz w:val="20"/>
        </w:rPr>
        <w:t>Modern &amp; Minimal</w:t>
      </w:r>
    </w:p>
    <w:p>
      <w:pPr>
        <w:pStyle w:val="ListBullet"/>
        <w:spacing w:before="0" w:after="40" w:line="276" w:lineRule="auto"/>
        <w:ind w:left="360"/>
      </w:pPr>
      <w:r>
        <w:rPr>
          <w:rFonts w:ascii="Arial" w:hAnsi="Arial"/>
          <w:color w:val="1E1E1E"/>
          <w:sz w:val="20"/>
        </w:rPr>
        <w:t>Culturally Expressive (African-rooted)</w:t>
      </w:r>
    </w:p>
    <w:p>
      <w:pPr>
        <w:pStyle w:val="ListBullet"/>
        <w:spacing w:before="0" w:after="40" w:line="276" w:lineRule="auto"/>
        <w:ind w:left="360"/>
      </w:pPr>
      <w:r>
        <w:rPr>
          <w:rFonts w:ascii="Arial" w:hAnsi="Arial"/>
          <w:color w:val="1E1E1E"/>
          <w:sz w:val="20"/>
        </w:rPr>
        <w:t>Trustworthy &amp; Craft-focused</w:t>
      </w:r>
    </w:p>
    <w:p>
      <w:pPr>
        <w:keepNext/>
        <w:spacing w:before="280" w:after="80"/>
      </w:pPr>
      <w:r>
        <w:rPr>
          <w:rFonts w:ascii="Arial" w:hAnsi="Arial"/>
          <w:b/>
          <w:color w:val="A35D33"/>
          <w:sz w:val="26"/>
        </w:rPr>
        <w:t>Brand Differentiator</w:t>
      </w:r>
    </w:p>
    <w:p>
      <w:pPr>
        <w:spacing w:before="0" w:after="80" w:line="276" w:lineRule="auto"/>
      </w:pPr>
      <w:r>
        <w:rPr>
          <w:rFonts w:ascii="Arial" w:hAnsi="Arial"/>
          <w:color w:val="1E1E1E"/>
          <w:sz w:val="20"/>
        </w:rPr>
        <w:t>Krabe Kollection modernises African designs by combining African heritage with contemporary silhouettes, premium digital presentation, and luxury fashion influences.</w:t>
      </w:r>
    </w:p>
    <w:p>
      <w:pPr>
        <w:keepNext/>
        <w:spacing w:before="280" w:after="80"/>
      </w:pPr>
      <w:r>
        <w:rPr>
          <w:rFonts w:ascii="Arial" w:hAnsi="Arial"/>
          <w:b/>
          <w:color w:val="A35D33"/>
          <w:sz w:val="26"/>
        </w:rPr>
        <w:t>Desired Emotional Impression</w:t>
      </w:r>
    </w:p>
    <w:p>
      <w:pPr>
        <w:spacing w:before="0" w:after="80" w:line="276" w:lineRule="auto"/>
      </w:pPr>
      <w:r>
        <w:rPr>
          <w:rFonts w:ascii="Arial" w:hAnsi="Arial"/>
          <w:color w:val="1E1E1E"/>
          <w:sz w:val="20"/>
        </w:rPr>
        <w:t>Luxury, African heritage, minimalism, confidence, craftsmanship, and modern sophistication.</w:t>
      </w:r>
    </w:p>
    <w:p>
      <w:pPr>
        <w:keepNext/>
        <w:spacing w:before="280" w:after="80"/>
      </w:pPr>
      <w:r>
        <w:rPr>
          <w:rFonts w:ascii="Arial" w:hAnsi="Arial"/>
          <w:b/>
          <w:color w:val="A35D33"/>
          <w:sz w:val="26"/>
        </w:rPr>
        <w:t>Branding Requirements</w:t>
      </w:r>
    </w:p>
    <w:p>
      <w:pPr>
        <w:pStyle w:val="ListBullet"/>
        <w:spacing w:before="0" w:after="40" w:line="276" w:lineRule="auto"/>
        <w:ind w:left="360"/>
      </w:pPr>
      <w:r>
        <w:rPr>
          <w:rFonts w:ascii="Arial" w:hAnsi="Arial"/>
          <w:color w:val="1E1E1E"/>
          <w:sz w:val="20"/>
        </w:rPr>
        <w:t>Final designs utilize the existing Krabe Kollection logo.</w:t>
      </w:r>
    </w:p>
    <w:p>
      <w:pPr>
        <w:pStyle w:val="ListBullet"/>
        <w:spacing w:before="0" w:after="40" w:line="276" w:lineRule="auto"/>
        <w:ind w:left="360"/>
      </w:pPr>
      <w:r>
        <w:rPr>
          <w:rFonts w:ascii="Arial" w:hAnsi="Arial"/>
          <w:color w:val="1E1E1E"/>
          <w:sz w:val="20"/>
        </w:rPr>
        <w:t>Colour palette: Premium dark neutrals (deep obsidian/charcoal), warm terracotta/bronze earth accents, crisp bone/off-white backgrounds.</w:t>
      </w:r>
    </w:p>
    <w:p>
      <w:pPr>
        <w:pStyle w:val="ListBullet"/>
        <w:spacing w:before="0" w:after="40" w:line="276" w:lineRule="auto"/>
        <w:ind w:left="360"/>
      </w:pPr>
      <w:r>
        <w:rPr>
          <w:rFonts w:ascii="Arial" w:hAnsi="Arial"/>
          <w:color w:val="1E1E1E"/>
          <w:sz w:val="20"/>
        </w:rPr>
        <w:t>Typography: Elegant editorial serif headers paired with clean, readable grotesque/geometric sans-serif body typography.</w:t>
      </w:r>
    </w:p>
    <w:p>
      <w:pPr>
        <w:keepNext/>
        <w:spacing w:before="360" w:after="120"/>
      </w:pPr>
      <w:r>
        <w:rPr>
          <w:rFonts w:ascii="Georgia" w:hAnsi="Georgia"/>
          <w:b/>
          <w:color w:val="1E1E1E"/>
          <w:sz w:val="34"/>
        </w:rPr>
        <w:t>5. Product Categories &amp; Information Architecture</w:t>
      </w:r>
    </w:p>
    <w:p>
      <w:pPr>
        <w:keepNext/>
        <w:spacing w:before="280" w:after="80"/>
      </w:pPr>
      <w:r>
        <w:rPr>
          <w:rFonts w:ascii="Arial" w:hAnsi="Arial"/>
          <w:b/>
          <w:color w:val="A35D33"/>
          <w:sz w:val="26"/>
        </w:rPr>
        <w:t>5.1 Primary Shopping Divisions</w:t>
      </w:r>
    </w:p>
    <w:p>
      <w:pPr>
        <w:pStyle w:val="ListBullet"/>
        <w:spacing w:before="0" w:after="40" w:line="276" w:lineRule="auto"/>
        <w:ind w:left="360"/>
      </w:pPr>
      <w:r>
        <w:rPr>
          <w:rFonts w:ascii="Arial" w:hAnsi="Arial"/>
          <w:b/>
          <w:color w:val="1E1E1E"/>
          <w:sz w:val="20"/>
        </w:rPr>
        <w:t xml:space="preserve">• </w:t>
      </w:r>
      <w:r>
        <w:rPr>
          <w:rFonts w:ascii="Arial" w:hAnsi="Arial"/>
          <w:color w:val="1E1E1E"/>
          <w:sz w:val="20"/>
        </w:rPr>
        <w:t>Ready-to-Wear (RTW): Standard-sized garments currently in stock or available for direct checkout.</w:t>
      </w:r>
    </w:p>
    <w:p>
      <w:pPr>
        <w:pStyle w:val="ListBullet"/>
        <w:spacing w:before="0" w:after="40" w:line="276" w:lineRule="auto"/>
        <w:ind w:left="360"/>
      </w:pPr>
      <w:r>
        <w:rPr>
          <w:rFonts w:ascii="Arial" w:hAnsi="Arial"/>
          <w:b/>
          <w:color w:val="1E1E1E"/>
          <w:sz w:val="20"/>
        </w:rPr>
        <w:t xml:space="preserve">• </w:t>
      </w:r>
      <w:r>
        <w:rPr>
          <w:rFonts w:ascii="Arial" w:hAnsi="Arial"/>
          <w:color w:val="1E1E1E"/>
          <w:sz w:val="20"/>
        </w:rPr>
        <w:t>Bespoke / Custom: One-of-a-kind outfits produced according to client measurements, fabric preferences, and custom styling.</w:t>
      </w:r>
    </w:p>
    <w:p>
      <w:pPr>
        <w:keepNext/>
        <w:spacing w:before="280" w:after="80"/>
      </w:pPr>
      <w:r>
        <w:rPr>
          <w:rFonts w:ascii="Arial" w:hAnsi="Arial"/>
          <w:b/>
          <w:color w:val="A35D33"/>
          <w:sz w:val="26"/>
        </w:rPr>
        <w:t>5.2 Clothing Categories</w:t>
      </w:r>
    </w:p>
    <w:p>
      <w:pPr>
        <w:pStyle w:val="ListBullet"/>
        <w:spacing w:before="0" w:after="40" w:line="276" w:lineRule="auto"/>
        <w:ind w:left="360"/>
      </w:pPr>
      <w:r>
        <w:rPr>
          <w:rFonts w:ascii="Arial" w:hAnsi="Arial"/>
          <w:color w:val="1E1E1E"/>
          <w:sz w:val="20"/>
        </w:rPr>
        <w:t>Native Wear (Agbada, Kaftans, Senator suits, traditional sets)</w:t>
      </w:r>
    </w:p>
    <w:p>
      <w:pPr>
        <w:pStyle w:val="ListBullet"/>
        <w:spacing w:before="0" w:after="40" w:line="276" w:lineRule="auto"/>
        <w:ind w:left="360"/>
      </w:pPr>
      <w:r>
        <w:rPr>
          <w:rFonts w:ascii="Arial" w:hAnsi="Arial"/>
          <w:color w:val="1E1E1E"/>
          <w:sz w:val="20"/>
        </w:rPr>
        <w:t>English &amp; Formal Wear (Tailored suits, blazers, trousers, formal shirts)</w:t>
      </w:r>
    </w:p>
    <w:p>
      <w:pPr>
        <w:pStyle w:val="ListBullet"/>
        <w:spacing w:before="0" w:after="40" w:line="276" w:lineRule="auto"/>
        <w:ind w:left="360"/>
      </w:pPr>
      <w:r>
        <w:rPr>
          <w:rFonts w:ascii="Arial" w:hAnsi="Arial"/>
          <w:color w:val="1E1E1E"/>
          <w:sz w:val="20"/>
        </w:rPr>
        <w:t>Streetwear (Contemporary casuals, statement pieces, elevated basics)</w:t>
      </w:r>
    </w:p>
    <w:p>
      <w:pPr>
        <w:keepNext/>
        <w:spacing w:before="280" w:after="80"/>
      </w:pPr>
      <w:r>
        <w:rPr>
          <w:rFonts w:ascii="Arial" w:hAnsi="Arial"/>
          <w:b/>
          <w:color w:val="A35D33"/>
          <w:sz w:val="26"/>
        </w:rPr>
        <w:t>5.3 Browsing Classifications</w:t>
      </w:r>
    </w:p>
    <w:p>
      <w:pPr>
        <w:spacing w:before="0" w:after="80" w:line="276" w:lineRule="auto"/>
      </w:pPr>
      <w:r>
        <w:rPr>
          <w:rFonts w:ascii="Arial" w:hAnsi="Arial"/>
          <w:color w:val="1E1E1E"/>
          <w:sz w:val="20"/>
        </w:rPr>
        <w:t>Filtered dynamically via URL parameters without reloading pages:</w:t>
      </w:r>
    </w:p>
    <w:p>
      <w:pPr>
        <w:pStyle w:val="ListBullet"/>
        <w:spacing w:before="0" w:after="40" w:line="276" w:lineRule="auto"/>
        <w:ind w:left="360"/>
      </w:pPr>
      <w:r>
        <w:rPr>
          <w:rFonts w:ascii="Arial" w:hAnsi="Arial"/>
          <w:color w:val="1E1E1E"/>
          <w:sz w:val="20"/>
        </w:rPr>
        <w:t>Men / Women / Unisex</w:t>
      </w:r>
    </w:p>
    <w:p>
      <w:pPr>
        <w:pStyle w:val="ListBullet"/>
        <w:spacing w:before="0" w:after="40" w:line="276" w:lineRule="auto"/>
        <w:ind w:left="360"/>
      </w:pPr>
      <w:r>
        <w:rPr>
          <w:rFonts w:ascii="Arial" w:hAnsi="Arial"/>
          <w:color w:val="1E1E1E"/>
          <w:sz w:val="20"/>
        </w:rPr>
        <w:t>New Arrivals / Best Sellers</w:t>
      </w:r>
    </w:p>
    <w:p>
      <w:pPr>
        <w:pStyle w:val="ListBullet"/>
        <w:spacing w:before="0" w:after="40" w:line="276" w:lineRule="auto"/>
        <w:ind w:left="360"/>
      </w:pPr>
      <w:r>
        <w:rPr>
          <w:rFonts w:ascii="Arial" w:hAnsi="Arial"/>
          <w:color w:val="1E1E1E"/>
          <w:sz w:val="20"/>
        </w:rPr>
        <w:t>Made-to-Order / Ready-to-Wear / Sold Out</w:t>
      </w:r>
    </w:p>
    <w:p>
      <w:pPr>
        <w:keepNext/>
        <w:spacing w:before="280" w:after="80"/>
      </w:pPr>
      <w:r>
        <w:rPr>
          <w:rFonts w:ascii="Arial" w:hAnsi="Arial"/>
          <w:b/>
          <w:color w:val="A35D33"/>
          <w:sz w:val="26"/>
        </w:rPr>
        <w:t>5.4 Initial Product Scope</w:t>
      </w:r>
    </w:p>
    <w:p>
      <w:pPr>
        <w:pStyle w:val="ListBullet"/>
        <w:spacing w:before="0" w:after="40" w:line="276" w:lineRule="auto"/>
        <w:ind w:left="360"/>
      </w:pPr>
      <w:r>
        <w:rPr>
          <w:rFonts w:ascii="Arial" w:hAnsi="Arial"/>
          <w:color w:val="1E1E1E"/>
          <w:sz w:val="20"/>
        </w:rPr>
        <w:t>Accessories are excluded from Phase 1 release.</w:t>
      </w:r>
    </w:p>
    <w:p>
      <w:pPr>
        <w:pStyle w:val="ListBullet"/>
        <w:spacing w:before="0" w:after="40" w:line="276" w:lineRule="auto"/>
        <w:ind w:left="360"/>
      </w:pPr>
      <w:r>
        <w:rPr>
          <w:rFonts w:ascii="Arial" w:hAnsi="Arial"/>
          <w:color w:val="1E1E1E"/>
          <w:sz w:val="20"/>
        </w:rPr>
        <w:t>Products support multi-attribute variations (Size, Colour, Fabric).</w:t>
      </w:r>
    </w:p>
    <w:p>
      <w:pPr>
        <w:pStyle w:val="ListBullet"/>
        <w:spacing w:before="0" w:after="40" w:line="276" w:lineRule="auto"/>
        <w:ind w:left="360"/>
      </w:pPr>
      <w:r>
        <w:rPr>
          <w:rFonts w:ascii="Arial" w:hAnsi="Arial"/>
          <w:color w:val="1E1E1E"/>
          <w:sz w:val="20"/>
        </w:rPr>
        <w:t>Sold-out items remain visible for brand discovery with clear 'Sold Out' badges.</w:t>
      </w:r>
    </w:p>
    <w:p>
      <w:pPr>
        <w:keepNext/>
        <w:spacing w:before="360" w:after="120"/>
      </w:pPr>
      <w:r>
        <w:rPr>
          <w:rFonts w:ascii="Georgia" w:hAnsi="Georgia"/>
          <w:b/>
          <w:color w:val="1E1E1E"/>
          <w:sz w:val="34"/>
        </w:rPr>
        <w:t>6. Streamlined Sitemap &amp; Application Architecture</w:t>
      </w:r>
    </w:p>
    <w:p>
      <w:pPr>
        <w:spacing w:before="0" w:after="80" w:line="276" w:lineRule="auto"/>
      </w:pPr>
      <w:r>
        <w:rPr>
          <w:rFonts w:ascii="Arial" w:hAnsi="Arial"/>
          <w:color w:val="1E1E1E"/>
          <w:sz w:val="20"/>
        </w:rPr>
        <w:t>To deliver a rapid, responsive experience in Bubble.io and eliminate clunky page-to-page redirects, the platform structure distinguishes between Core Pages (unique URL routes) and Reusable Components / Modals.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E1E1E"/>
            <w:tcMar>
              <w:top w:w="120" w:type="dxa"/>
              <w:bottom w:w="120" w:type="dxa"/>
              <w:left w:w="140" w:type="dxa"/>
              <w:right w:w="140" w:type="dxa"/>
            </w:tcMar>
          </w:tcPr>
          <w:p>
            <w:r>
              <w:rPr>
                <w:rFonts w:ascii="Arial" w:hAnsi="Arial"/>
                <w:b/>
                <w:color w:val="FFFFFF"/>
                <w:sz w:val="19"/>
              </w:rPr>
              <w:t>Component / Function</w:t>
            </w:r>
          </w:p>
        </w:tc>
        <w:tc>
          <w:tcPr>
            <w:tcW w:type="dxa" w:w="3120"/>
            <w:shd w:fill="1E1E1E"/>
            <w:tcMar>
              <w:top w:w="120" w:type="dxa"/>
              <w:bottom w:w="120" w:type="dxa"/>
              <w:left w:w="140" w:type="dxa"/>
              <w:right w:w="140" w:type="dxa"/>
            </w:tcMar>
          </w:tcPr>
          <w:p>
            <w:r>
              <w:rPr>
                <w:rFonts w:ascii="Arial" w:hAnsi="Arial"/>
                <w:b/>
                <w:color w:val="FFFFFF"/>
                <w:sz w:val="19"/>
              </w:rPr>
              <w:t>Original PRD Structure</w:t>
            </w:r>
          </w:p>
        </w:tc>
        <w:tc>
          <w:tcPr>
            <w:tcW w:type="dxa" w:w="3120"/>
            <w:shd w:fill="1E1E1E"/>
            <w:tcMar>
              <w:top w:w="120" w:type="dxa"/>
              <w:bottom w:w="120" w:type="dxa"/>
              <w:left w:w="140" w:type="dxa"/>
              <w:right w:w="140" w:type="dxa"/>
            </w:tcMar>
          </w:tcPr>
          <w:p>
            <w:r>
              <w:rPr>
                <w:rFonts w:ascii="Arial" w:hAnsi="Arial"/>
                <w:b/>
                <w:color w:val="FFFFFF"/>
                <w:sz w:val="19"/>
              </w:rPr>
              <w:t>Optimized Bubble Architecture</w:t>
            </w:r>
          </w:p>
        </w:tc>
      </w:tr>
      <w:tr>
        <w:tc>
          <w:tcPr>
            <w:tcW w:type="dxa" w:w="3120"/>
            <w:tcMar>
              <w:top w:w="90" w:type="dxa"/>
              <w:bottom w:w="90" w:type="dxa"/>
              <w:left w:w="120" w:type="dxa"/>
              <w:right w:w="120" w:type="dxa"/>
            </w:tcMar>
          </w:tcPr>
          <w:p>
            <w:pPr>
              <w:spacing w:line="264" w:lineRule="auto"/>
            </w:pPr>
            <w:r>
              <w:rPr>
                <w:rFonts w:ascii="Arial" w:hAnsi="Arial"/>
                <w:b/>
                <w:color w:val="1E1E1E"/>
                <w:sz w:val="18"/>
              </w:rPr>
              <w:t>Shopping Cart</w:t>
            </w:r>
          </w:p>
        </w:tc>
        <w:tc>
          <w:tcPr>
            <w:tcW w:type="dxa" w:w="3120"/>
            <w:tcMar>
              <w:top w:w="90" w:type="dxa"/>
              <w:bottom w:w="90" w:type="dxa"/>
              <w:left w:w="120" w:type="dxa"/>
              <w:right w:w="120" w:type="dxa"/>
            </w:tcMar>
          </w:tcPr>
          <w:p>
            <w:pPr>
              <w:spacing w:line="264" w:lineRule="auto"/>
            </w:pPr>
            <w:r>
              <w:rPr>
                <w:rFonts w:ascii="Arial" w:hAnsi="Arial"/>
                <w:color w:val="1E1E1E"/>
                <w:sz w:val="18"/>
              </w:rPr>
              <w:t>Standalone Page (#9)</w:t>
            </w:r>
          </w:p>
        </w:tc>
        <w:tc>
          <w:tcPr>
            <w:tcW w:type="dxa" w:w="3120"/>
            <w:tcMar>
              <w:top w:w="90" w:type="dxa"/>
              <w:bottom w:w="90" w:type="dxa"/>
              <w:left w:w="120" w:type="dxa"/>
              <w:right w:w="120" w:type="dxa"/>
            </w:tcMar>
          </w:tcPr>
          <w:p>
            <w:pPr>
              <w:spacing w:line="264" w:lineRule="auto"/>
            </w:pPr>
            <w:r>
              <w:rPr>
                <w:rFonts w:ascii="Arial" w:hAnsi="Arial"/>
                <w:color w:val="1E1E1E"/>
                <w:sz w:val="18"/>
              </w:rPr>
              <w:t>Global Reusable Slide-Out Drawer (accessible everywhere)</w:t>
            </w:r>
          </w:p>
        </w:tc>
      </w:tr>
      <w:tr>
        <w:tc>
          <w:tcPr>
            <w:tcW w:type="dxa" w:w="3120"/>
            <w:tcMar>
              <w:top w:w="90" w:type="dxa"/>
              <w:bottom w:w="90" w:type="dxa"/>
              <w:left w:w="120" w:type="dxa"/>
              <w:right w:w="120" w:type="dxa"/>
            </w:tcMar>
          </w:tcPr>
          <w:p>
            <w:pPr>
              <w:spacing w:line="264" w:lineRule="auto"/>
            </w:pPr>
            <w:r>
              <w:rPr>
                <w:rFonts w:ascii="Arial" w:hAnsi="Arial"/>
                <w:b/>
                <w:color w:val="1E1E1E"/>
                <w:sz w:val="18"/>
              </w:rPr>
              <w:t>Size &amp; Measurement Guide</w:t>
            </w:r>
          </w:p>
        </w:tc>
        <w:tc>
          <w:tcPr>
            <w:tcW w:type="dxa" w:w="3120"/>
            <w:tcMar>
              <w:top w:w="90" w:type="dxa"/>
              <w:bottom w:w="90" w:type="dxa"/>
              <w:left w:w="120" w:type="dxa"/>
              <w:right w:w="120" w:type="dxa"/>
            </w:tcMar>
          </w:tcPr>
          <w:p>
            <w:pPr>
              <w:spacing w:line="264" w:lineRule="auto"/>
            </w:pPr>
            <w:r>
              <w:rPr>
                <w:rFonts w:ascii="Arial" w:hAnsi="Arial"/>
                <w:color w:val="1E1E1E"/>
                <w:sz w:val="18"/>
              </w:rPr>
              <w:t>Standalone Page (#17)</w:t>
            </w:r>
          </w:p>
        </w:tc>
        <w:tc>
          <w:tcPr>
            <w:tcW w:type="dxa" w:w="3120"/>
            <w:tcMar>
              <w:top w:w="90" w:type="dxa"/>
              <w:bottom w:w="90" w:type="dxa"/>
              <w:left w:w="120" w:type="dxa"/>
              <w:right w:w="120" w:type="dxa"/>
            </w:tcMar>
          </w:tcPr>
          <w:p>
            <w:pPr>
              <w:spacing w:line="264" w:lineRule="auto"/>
            </w:pPr>
            <w:r>
              <w:rPr>
                <w:rFonts w:ascii="Arial" w:hAnsi="Arial"/>
                <w:color w:val="1E1E1E"/>
                <w:sz w:val="18"/>
              </w:rPr>
              <w:t>Modular Reusable Drawer / Modal (triggered on PDP &amp; Bespoke)</w:t>
            </w:r>
          </w:p>
        </w:tc>
      </w:tr>
      <w:tr>
        <w:tc>
          <w:tcPr>
            <w:tcW w:type="dxa" w:w="3120"/>
            <w:tcMar>
              <w:top w:w="90" w:type="dxa"/>
              <w:bottom w:w="90" w:type="dxa"/>
              <w:left w:w="120" w:type="dxa"/>
              <w:right w:w="120" w:type="dxa"/>
            </w:tcMar>
          </w:tcPr>
          <w:p>
            <w:pPr>
              <w:spacing w:line="264" w:lineRule="auto"/>
            </w:pPr>
            <w:r>
              <w:rPr>
                <w:rFonts w:ascii="Arial" w:hAnsi="Arial"/>
                <w:b/>
                <w:color w:val="1E1E1E"/>
                <w:sz w:val="18"/>
              </w:rPr>
              <w:t>Bespoke Request Flow</w:t>
            </w:r>
          </w:p>
        </w:tc>
        <w:tc>
          <w:tcPr>
            <w:tcW w:type="dxa" w:w="3120"/>
            <w:tcMar>
              <w:top w:w="90" w:type="dxa"/>
              <w:bottom w:w="90" w:type="dxa"/>
              <w:left w:w="120" w:type="dxa"/>
              <w:right w:w="120" w:type="dxa"/>
            </w:tcMar>
          </w:tcPr>
          <w:p>
            <w:pPr>
              <w:spacing w:line="264" w:lineRule="auto"/>
            </w:pPr>
            <w:r>
              <w:rPr>
                <w:rFonts w:ascii="Arial" w:hAnsi="Arial"/>
                <w:color w:val="1E1E1E"/>
                <w:sz w:val="18"/>
              </w:rPr>
              <w:t>Standalone Page (#6)</w:t>
            </w:r>
          </w:p>
        </w:tc>
        <w:tc>
          <w:tcPr>
            <w:tcW w:type="dxa" w:w="3120"/>
            <w:tcMar>
              <w:top w:w="90" w:type="dxa"/>
              <w:bottom w:w="90" w:type="dxa"/>
              <w:left w:w="120" w:type="dxa"/>
              <w:right w:w="120" w:type="dxa"/>
            </w:tcMar>
          </w:tcPr>
          <w:p>
            <w:pPr>
              <w:spacing w:line="264" w:lineRule="auto"/>
            </w:pPr>
            <w:r>
              <w:rPr>
                <w:rFonts w:ascii="Arial" w:hAnsi="Arial"/>
                <w:color w:val="1E1E1E"/>
                <w:sz w:val="18"/>
              </w:rPr>
              <w:t>Multi-Step Wizard Element embedded on /bespoke</w:t>
            </w:r>
          </w:p>
        </w:tc>
      </w:tr>
      <w:tr>
        <w:tc>
          <w:tcPr>
            <w:tcW w:type="dxa" w:w="3120"/>
            <w:tcMar>
              <w:top w:w="90" w:type="dxa"/>
              <w:bottom w:w="90" w:type="dxa"/>
              <w:left w:w="120" w:type="dxa"/>
              <w:right w:w="120" w:type="dxa"/>
            </w:tcMar>
          </w:tcPr>
          <w:p>
            <w:pPr>
              <w:spacing w:line="264" w:lineRule="auto"/>
            </w:pPr>
            <w:r>
              <w:rPr>
                <w:rFonts w:ascii="Arial" w:hAnsi="Arial"/>
                <w:b/>
                <w:color w:val="1E1E1E"/>
                <w:sz w:val="18"/>
              </w:rPr>
              <w:t>Measurement Entry</w:t>
            </w:r>
          </w:p>
        </w:tc>
        <w:tc>
          <w:tcPr>
            <w:tcW w:type="dxa" w:w="3120"/>
            <w:tcMar>
              <w:top w:w="90" w:type="dxa"/>
              <w:bottom w:w="90" w:type="dxa"/>
              <w:left w:w="120" w:type="dxa"/>
              <w:right w:w="120" w:type="dxa"/>
            </w:tcMar>
          </w:tcPr>
          <w:p>
            <w:pPr>
              <w:spacing w:line="264" w:lineRule="auto"/>
            </w:pPr>
            <w:r>
              <w:rPr>
                <w:rFonts w:ascii="Arial" w:hAnsi="Arial"/>
                <w:color w:val="1E1E1E"/>
                <w:sz w:val="18"/>
              </w:rPr>
              <w:t>Standalone Page (#7)</w:t>
            </w:r>
          </w:p>
        </w:tc>
        <w:tc>
          <w:tcPr>
            <w:tcW w:type="dxa" w:w="3120"/>
            <w:tcMar>
              <w:top w:w="90" w:type="dxa"/>
              <w:bottom w:w="90" w:type="dxa"/>
              <w:left w:w="120" w:type="dxa"/>
              <w:right w:w="120" w:type="dxa"/>
            </w:tcMar>
          </w:tcPr>
          <w:p>
            <w:pPr>
              <w:spacing w:line="264" w:lineRule="auto"/>
            </w:pPr>
            <w:r>
              <w:rPr>
                <w:rFonts w:ascii="Arial" w:hAnsi="Arial"/>
                <w:color w:val="1E1E1E"/>
                <w:sz w:val="18"/>
              </w:rPr>
              <w:t>Dynamic Step in Bespoke Wizard or Account Profile tab</w:t>
            </w:r>
          </w:p>
        </w:tc>
      </w:tr>
      <w:tr>
        <w:tc>
          <w:tcPr>
            <w:tcW w:type="dxa" w:w="3120"/>
            <w:tcMar>
              <w:top w:w="90" w:type="dxa"/>
              <w:bottom w:w="90" w:type="dxa"/>
              <w:left w:w="120" w:type="dxa"/>
              <w:right w:w="120" w:type="dxa"/>
            </w:tcMar>
          </w:tcPr>
          <w:p>
            <w:pPr>
              <w:spacing w:line="264" w:lineRule="auto"/>
            </w:pPr>
            <w:r>
              <w:rPr>
                <w:rFonts w:ascii="Arial" w:hAnsi="Arial"/>
                <w:b/>
                <w:color w:val="1E1E1E"/>
                <w:sz w:val="18"/>
              </w:rPr>
              <w:t>Appointment Booking</w:t>
            </w:r>
          </w:p>
        </w:tc>
        <w:tc>
          <w:tcPr>
            <w:tcW w:type="dxa" w:w="3120"/>
            <w:tcMar>
              <w:top w:w="90" w:type="dxa"/>
              <w:bottom w:w="90" w:type="dxa"/>
              <w:left w:w="120" w:type="dxa"/>
              <w:right w:w="120" w:type="dxa"/>
            </w:tcMar>
          </w:tcPr>
          <w:p>
            <w:pPr>
              <w:spacing w:line="264" w:lineRule="auto"/>
            </w:pPr>
            <w:r>
              <w:rPr>
                <w:rFonts w:ascii="Arial" w:hAnsi="Arial"/>
                <w:color w:val="1E1E1E"/>
                <w:sz w:val="18"/>
              </w:rPr>
              <w:t>Standalone Page (#8)</w:t>
            </w:r>
          </w:p>
        </w:tc>
        <w:tc>
          <w:tcPr>
            <w:tcW w:type="dxa" w:w="3120"/>
            <w:tcMar>
              <w:top w:w="90" w:type="dxa"/>
              <w:bottom w:w="90" w:type="dxa"/>
              <w:left w:w="120" w:type="dxa"/>
              <w:right w:w="120" w:type="dxa"/>
            </w:tcMar>
          </w:tcPr>
          <w:p>
            <w:pPr>
              <w:spacing w:line="264" w:lineRule="auto"/>
            </w:pPr>
            <w:r>
              <w:rPr>
                <w:rFonts w:ascii="Arial" w:hAnsi="Arial"/>
                <w:color w:val="1E1E1E"/>
                <w:sz w:val="18"/>
              </w:rPr>
              <w:t>Interactive Calendar Modal triggered from Bespoke &amp; Support</w:t>
            </w:r>
          </w:p>
        </w:tc>
      </w:tr>
      <w:tr>
        <w:tc>
          <w:tcPr>
            <w:tcW w:type="dxa" w:w="3120"/>
            <w:tcMar>
              <w:top w:w="90" w:type="dxa"/>
              <w:bottom w:w="90" w:type="dxa"/>
              <w:left w:w="120" w:type="dxa"/>
              <w:right w:w="120" w:type="dxa"/>
            </w:tcMar>
          </w:tcPr>
          <w:p>
            <w:pPr>
              <w:spacing w:line="264" w:lineRule="auto"/>
            </w:pPr>
            <w:r>
              <w:rPr>
                <w:rFonts w:ascii="Arial" w:hAnsi="Arial"/>
                <w:b/>
                <w:color w:val="1E1E1E"/>
                <w:sz w:val="18"/>
              </w:rPr>
              <w:t>Order Confirmation</w:t>
            </w:r>
          </w:p>
        </w:tc>
        <w:tc>
          <w:tcPr>
            <w:tcW w:type="dxa" w:w="3120"/>
            <w:tcMar>
              <w:top w:w="90" w:type="dxa"/>
              <w:bottom w:w="90" w:type="dxa"/>
              <w:left w:w="120" w:type="dxa"/>
              <w:right w:w="120" w:type="dxa"/>
            </w:tcMar>
          </w:tcPr>
          <w:p>
            <w:pPr>
              <w:spacing w:line="264" w:lineRule="auto"/>
            </w:pPr>
            <w:r>
              <w:rPr>
                <w:rFonts w:ascii="Arial" w:hAnsi="Arial"/>
                <w:color w:val="1E1E1E"/>
                <w:sz w:val="18"/>
              </w:rPr>
              <w:t>Standalone Page (#12)</w:t>
            </w:r>
          </w:p>
        </w:tc>
        <w:tc>
          <w:tcPr>
            <w:tcW w:type="dxa" w:w="3120"/>
            <w:tcMar>
              <w:top w:w="90" w:type="dxa"/>
              <w:bottom w:w="90" w:type="dxa"/>
              <w:left w:w="120" w:type="dxa"/>
              <w:right w:w="120" w:type="dxa"/>
            </w:tcMar>
          </w:tcPr>
          <w:p>
            <w:pPr>
              <w:spacing w:line="264" w:lineRule="auto"/>
            </w:pPr>
            <w:r>
              <w:rPr>
                <w:rFonts w:ascii="Arial" w:hAnsi="Arial"/>
                <w:color w:val="1E1E1E"/>
                <w:sz w:val="18"/>
              </w:rPr>
              <w:t>Dynamic Success State on /checkout route</w:t>
            </w:r>
          </w:p>
        </w:tc>
      </w:tr>
      <w:tr>
        <w:tc>
          <w:tcPr>
            <w:tcW w:type="dxa" w:w="3120"/>
            <w:tcMar>
              <w:top w:w="90" w:type="dxa"/>
              <w:bottom w:w="90" w:type="dxa"/>
              <w:left w:w="120" w:type="dxa"/>
              <w:right w:w="120" w:type="dxa"/>
            </w:tcMar>
          </w:tcPr>
          <w:p>
            <w:pPr>
              <w:spacing w:line="264" w:lineRule="auto"/>
            </w:pPr>
            <w:r>
              <w:rPr>
                <w:rFonts w:ascii="Arial" w:hAnsi="Arial"/>
                <w:b/>
                <w:color w:val="1E1E1E"/>
                <w:sz w:val="18"/>
              </w:rPr>
              <w:t>Customer Account &amp; Tracking</w:t>
            </w:r>
          </w:p>
        </w:tc>
        <w:tc>
          <w:tcPr>
            <w:tcW w:type="dxa" w:w="3120"/>
            <w:tcMar>
              <w:top w:w="90" w:type="dxa"/>
              <w:bottom w:w="90" w:type="dxa"/>
              <w:left w:w="120" w:type="dxa"/>
              <w:right w:w="120" w:type="dxa"/>
            </w:tcMar>
          </w:tcPr>
          <w:p>
            <w:pPr>
              <w:spacing w:line="264" w:lineRule="auto"/>
            </w:pPr>
            <w:r>
              <w:rPr>
                <w:rFonts w:ascii="Arial" w:hAnsi="Arial"/>
                <w:color w:val="1E1E1E"/>
                <w:sz w:val="18"/>
              </w:rPr>
              <w:t>Multiple Pages (#13, #14)</w:t>
            </w:r>
          </w:p>
        </w:tc>
        <w:tc>
          <w:tcPr>
            <w:tcW w:type="dxa" w:w="3120"/>
            <w:tcMar>
              <w:top w:w="90" w:type="dxa"/>
              <w:bottom w:w="90" w:type="dxa"/>
              <w:left w:w="120" w:type="dxa"/>
              <w:right w:w="120" w:type="dxa"/>
            </w:tcMar>
          </w:tcPr>
          <w:p>
            <w:pPr>
              <w:spacing w:line="264" w:lineRule="auto"/>
            </w:pPr>
            <w:r>
              <w:rPr>
                <w:rFonts w:ascii="Arial" w:hAnsi="Arial"/>
                <w:color w:val="1E1E1E"/>
                <w:sz w:val="18"/>
              </w:rPr>
              <w:t>Single Unified Portal (/account) with Tabbed Views</w:t>
            </w:r>
          </w:p>
        </w:tc>
      </w:tr>
      <w:tr>
        <w:tc>
          <w:tcPr>
            <w:tcW w:type="dxa" w:w="3120"/>
            <w:tcMar>
              <w:top w:w="90" w:type="dxa"/>
              <w:bottom w:w="90" w:type="dxa"/>
              <w:left w:w="120" w:type="dxa"/>
              <w:right w:w="120" w:type="dxa"/>
            </w:tcMar>
          </w:tcPr>
          <w:p>
            <w:pPr>
              <w:spacing w:line="264" w:lineRule="auto"/>
            </w:pPr>
            <w:r>
              <w:rPr>
                <w:rFonts w:ascii="Arial" w:hAnsi="Arial"/>
                <w:b/>
                <w:color w:val="1E1E1E"/>
                <w:sz w:val="18"/>
              </w:rPr>
              <w:t>Support &amp; Legal Policies</w:t>
            </w:r>
          </w:p>
        </w:tc>
        <w:tc>
          <w:tcPr>
            <w:tcW w:type="dxa" w:w="3120"/>
            <w:tcMar>
              <w:top w:w="90" w:type="dxa"/>
              <w:bottom w:w="90" w:type="dxa"/>
              <w:left w:w="120" w:type="dxa"/>
              <w:right w:w="120" w:type="dxa"/>
            </w:tcMar>
          </w:tcPr>
          <w:p>
            <w:pPr>
              <w:spacing w:line="264" w:lineRule="auto"/>
            </w:pPr>
            <w:r>
              <w:rPr>
                <w:rFonts w:ascii="Arial" w:hAnsi="Arial"/>
                <w:color w:val="1E1E1E"/>
                <w:sz w:val="18"/>
              </w:rPr>
              <w:t>6 Separate Pages (#18, 19, 20, 21, 22, 23)</w:t>
            </w:r>
          </w:p>
        </w:tc>
        <w:tc>
          <w:tcPr>
            <w:tcW w:type="dxa" w:w="3120"/>
            <w:tcMar>
              <w:top w:w="90" w:type="dxa"/>
              <w:bottom w:w="90" w:type="dxa"/>
              <w:left w:w="120" w:type="dxa"/>
              <w:right w:w="120" w:type="dxa"/>
            </w:tcMar>
          </w:tcPr>
          <w:p>
            <w:pPr>
              <w:spacing w:line="264" w:lineRule="auto"/>
            </w:pPr>
            <w:r>
              <w:rPr>
                <w:rFonts w:ascii="Arial" w:hAnsi="Arial"/>
                <w:color w:val="1E1E1E"/>
                <w:sz w:val="18"/>
              </w:rPr>
              <w:t>Single Consolidated Hub (/help) with Tabs &amp; Accordions</w:t>
            </w:r>
          </w:p>
        </w:tc>
      </w:tr>
      <w:tr>
        <w:tc>
          <w:tcPr>
            <w:tcW w:type="dxa" w:w="3120"/>
            <w:tcMar>
              <w:top w:w="90" w:type="dxa"/>
              <w:bottom w:w="90" w:type="dxa"/>
              <w:left w:w="120" w:type="dxa"/>
              <w:right w:w="120" w:type="dxa"/>
            </w:tcMar>
          </w:tcPr>
          <w:p>
            <w:pPr>
              <w:spacing w:line="264" w:lineRule="auto"/>
            </w:pPr>
            <w:r>
              <w:rPr>
                <w:rFonts w:ascii="Arial" w:hAnsi="Arial"/>
                <w:b/>
                <w:color w:val="1E1E1E"/>
                <w:sz w:val="18"/>
              </w:rPr>
              <w:t>Social Media Section</w:t>
            </w:r>
          </w:p>
        </w:tc>
        <w:tc>
          <w:tcPr>
            <w:tcW w:type="dxa" w:w="3120"/>
            <w:tcMar>
              <w:top w:w="90" w:type="dxa"/>
              <w:bottom w:w="90" w:type="dxa"/>
              <w:left w:w="120" w:type="dxa"/>
              <w:right w:w="120" w:type="dxa"/>
            </w:tcMar>
          </w:tcPr>
          <w:p>
            <w:pPr>
              <w:spacing w:line="264" w:lineRule="auto"/>
            </w:pPr>
            <w:r>
              <w:rPr>
                <w:rFonts w:ascii="Arial" w:hAnsi="Arial"/>
                <w:color w:val="1E1E1E"/>
                <w:sz w:val="18"/>
              </w:rPr>
              <w:t>Standalone Page (#24)</w:t>
            </w:r>
          </w:p>
        </w:tc>
        <w:tc>
          <w:tcPr>
            <w:tcW w:type="dxa" w:w="3120"/>
            <w:tcMar>
              <w:top w:w="90" w:type="dxa"/>
              <w:bottom w:w="90" w:type="dxa"/>
              <w:left w:w="120" w:type="dxa"/>
              <w:right w:w="120" w:type="dxa"/>
            </w:tcMar>
          </w:tcPr>
          <w:p>
            <w:pPr>
              <w:spacing w:line="264" w:lineRule="auto"/>
            </w:pPr>
            <w:r>
              <w:rPr>
                <w:rFonts w:ascii="Arial" w:hAnsi="Arial"/>
                <w:color w:val="1E1E1E"/>
                <w:sz w:val="18"/>
              </w:rPr>
              <w:t>Integrated widgets/links in Header, Footer, Lookbook &amp; PDP</w:t>
            </w:r>
          </w:p>
        </w:tc>
      </w:tr>
      <w:tr>
        <w:tc>
          <w:tcPr>
            <w:tcW w:type="dxa" w:w="3120"/>
            <w:tcMar>
              <w:top w:w="90" w:type="dxa"/>
              <w:bottom w:w="90" w:type="dxa"/>
              <w:left w:w="120" w:type="dxa"/>
              <w:right w:w="120" w:type="dxa"/>
            </w:tcMar>
          </w:tcPr>
          <w:p>
            <w:pPr>
              <w:spacing w:line="264" w:lineRule="auto"/>
            </w:pPr>
            <w:r>
              <w:rPr>
                <w:rFonts w:ascii="Arial" w:hAnsi="Arial"/>
                <w:b/>
                <w:color w:val="1E1E1E"/>
                <w:sz w:val="18"/>
              </w:rPr>
              <w:t>Admin Portal</w:t>
            </w:r>
          </w:p>
        </w:tc>
        <w:tc>
          <w:tcPr>
            <w:tcW w:type="dxa" w:w="3120"/>
            <w:tcMar>
              <w:top w:w="90" w:type="dxa"/>
              <w:bottom w:w="90" w:type="dxa"/>
              <w:left w:w="120" w:type="dxa"/>
              <w:right w:w="120" w:type="dxa"/>
            </w:tcMar>
          </w:tcPr>
          <w:p>
            <w:pPr>
              <w:spacing w:line="264" w:lineRule="auto"/>
            </w:pPr>
            <w:r>
              <w:rPr>
                <w:rFonts w:ascii="Arial" w:hAnsi="Arial"/>
                <w:color w:val="1E1E1E"/>
                <w:sz w:val="18"/>
              </w:rPr>
              <w:t>Scattered Modules</w:t>
            </w:r>
          </w:p>
        </w:tc>
        <w:tc>
          <w:tcPr>
            <w:tcW w:type="dxa" w:w="3120"/>
            <w:tcMar>
              <w:top w:w="90" w:type="dxa"/>
              <w:bottom w:w="90" w:type="dxa"/>
              <w:left w:w="120" w:type="dxa"/>
              <w:right w:w="120" w:type="dxa"/>
            </w:tcMar>
          </w:tcPr>
          <w:p>
            <w:pPr>
              <w:spacing w:line="264" w:lineRule="auto"/>
            </w:pPr>
            <w:r>
              <w:rPr>
                <w:rFonts w:ascii="Arial" w:hAnsi="Arial"/>
                <w:color w:val="1E1E1E"/>
                <w:sz w:val="18"/>
              </w:rPr>
              <w:t>Single Admin Portal (/admin) with Side-Navigation Views</w:t>
            </w:r>
          </w:p>
        </w:tc>
      </w:tr>
    </w:tbl>
    <w:p>
      <w:pPr>
        <w:spacing w:before="0" w:after="160" w:line="276" w:lineRule="auto"/>
      </w:pPr>
      <w:r>
        <w:rPr>
          <w:rFonts w:ascii="Arial" w:hAnsi="Arial"/>
          <w:color w:val="1E1E1E"/>
          <w:sz w:val="20"/>
        </w:rPr>
      </w:r>
    </w:p>
    <w:p>
      <w:pPr>
        <w:keepNext/>
        <w:spacing w:before="280" w:after="80"/>
      </w:pPr>
      <w:r>
        <w:rPr>
          <w:rFonts w:ascii="Arial" w:hAnsi="Arial"/>
          <w:b/>
          <w:color w:val="A35D33"/>
          <w:sz w:val="26"/>
        </w:rPr>
        <w:t>6.1 Core Application Pages (10 URLs Total)</w:t>
      </w:r>
    </w:p>
    <w:p>
      <w:pPr>
        <w:spacing w:before="0" w:after="80" w:line="276" w:lineRule="auto"/>
      </w:pPr>
      <w:r>
        <w:rPr>
          <w:rFonts w:ascii="Arial" w:hAnsi="Arial"/>
          <w:b/>
          <w:color w:val="1E1E1E"/>
          <w:sz w:val="20"/>
        </w:rPr>
        <w:t xml:space="preserve">1. Homepage ('/' or 'index'): </w:t>
      </w:r>
      <w:r>
        <w:rPr>
          <w:rFonts w:ascii="Arial" w:hAnsi="Arial"/>
          <w:color w:val="1E1E1E"/>
          <w:sz w:val="20"/>
        </w:rPr>
        <w:t>Brand hero showcase, Shop RTW / Request Bespoke primary CTAs, seasonal featured collections, Native/English/Streetwear categories, lookbook visual preview, bespoke process explainer, Instagram/TikTok content reels, and WhatsApp direct CTA.</w:t>
      </w:r>
    </w:p>
    <w:p>
      <w:pPr>
        <w:spacing w:before="0" w:after="80" w:line="276" w:lineRule="auto"/>
      </w:pPr>
      <w:r>
        <w:rPr>
          <w:rFonts w:ascii="Arial" w:hAnsi="Arial"/>
          <w:b/>
          <w:color w:val="1E1E1E"/>
          <w:sz w:val="20"/>
        </w:rPr>
        <w:t xml:space="preserve">2. Shop / Catalog Page ('/shop'): </w:t>
      </w:r>
      <w:r>
        <w:rPr>
          <w:rFonts w:ascii="Arial" w:hAnsi="Arial"/>
          <w:color w:val="1E1E1E"/>
          <w:sz w:val="20"/>
        </w:rPr>
        <w:t>Comprehensive collection catalogue. Dynamically filters Native, English/Formal, Streetwear, Men, Women, Unisex, New Arrivals, Best Sellers, and Ready-to-Wear vs. Made-to-Order using Bubble URL parameters without full page reloads.</w:t>
      </w:r>
    </w:p>
    <w:p>
      <w:pPr>
        <w:spacing w:before="0" w:after="80" w:line="276" w:lineRule="auto"/>
      </w:pPr>
      <w:r>
        <w:rPr>
          <w:rFonts w:ascii="Arial" w:hAnsi="Arial"/>
          <w:b/>
          <w:color w:val="1E1E1E"/>
          <w:sz w:val="20"/>
        </w:rPr>
        <w:t xml:space="preserve">3. Product Details Page ('/product/[id]'): </w:t>
      </w:r>
      <w:r>
        <w:rPr>
          <w:rFonts w:ascii="Arial" w:hAnsi="Arial"/>
          <w:color w:val="1E1E1E"/>
          <w:sz w:val="20"/>
        </w:rPr>
        <w:t>Product photography carousel, dynamic price, descriptions, variation selectors (size, colour, fabric), real-time stock indicator, 'Add to Cart' action, return summary, and trigger for the Size Guide Modal.</w:t>
      </w:r>
    </w:p>
    <w:p>
      <w:pPr>
        <w:spacing w:before="0" w:after="80" w:line="276" w:lineRule="auto"/>
      </w:pPr>
      <w:r>
        <w:rPr>
          <w:rFonts w:ascii="Arial" w:hAnsi="Arial"/>
          <w:b/>
          <w:color w:val="1E1E1E"/>
          <w:sz w:val="20"/>
        </w:rPr>
        <w:t xml:space="preserve">4. Bespoke Services Hub ('/bespoke'): </w:t>
      </w:r>
      <w:r>
        <w:rPr>
          <w:rFonts w:ascii="Arial" w:hAnsi="Arial"/>
          <w:color w:val="1E1E1E"/>
          <w:sz w:val="20"/>
        </w:rPr>
        <w:t>Dedicated bespoke tailoring destination explaining the Krabe philosophy, craftsmanship, pricing guidelines ('Request a Quote'), and embedded with the Bespoke Request Wizard and Appointment Booking Modal.</w:t>
      </w:r>
    </w:p>
    <w:p>
      <w:pPr>
        <w:spacing w:before="0" w:after="80" w:line="276" w:lineRule="auto"/>
      </w:pPr>
      <w:r>
        <w:rPr>
          <w:rFonts w:ascii="Arial" w:hAnsi="Arial"/>
          <w:b/>
          <w:color w:val="1E1E1E"/>
          <w:sz w:val="20"/>
        </w:rPr>
        <w:t xml:space="preserve">5. Checkout Page ('/checkout'): </w:t>
      </w:r>
      <w:r>
        <w:rPr>
          <w:rFonts w:ascii="Arial" w:hAnsi="Arial"/>
          <w:color w:val="1E1E1E"/>
          <w:sz w:val="20"/>
        </w:rPr>
        <w:t>Single streamlined checkout flow incorporating account creation/login, shipping address entry, Store Pickup selection, card payment gateway, policy consent, and final confirmation view.</w:t>
      </w:r>
    </w:p>
    <w:p>
      <w:pPr>
        <w:spacing w:before="0" w:after="80" w:line="276" w:lineRule="auto"/>
      </w:pPr>
      <w:r>
        <w:rPr>
          <w:rFonts w:ascii="Arial" w:hAnsi="Arial"/>
          <w:b/>
          <w:color w:val="1E1E1E"/>
          <w:sz w:val="20"/>
        </w:rPr>
        <w:t xml:space="preserve">6. Customer Account &amp; Order Portal ('/account'): </w:t>
      </w:r>
      <w:r>
        <w:rPr>
          <w:rFonts w:ascii="Arial" w:hAnsi="Arial"/>
          <w:color w:val="1E1E1E"/>
          <w:sz w:val="20"/>
        </w:rPr>
        <w:t>Secure authenticated customer portal featuring tabbed management: Profile Details, Saved Addresses, Saved Measurement Profiles, RTW Order History, Bespoke Request Pipeline &amp; Quotes, and Issue Reporting.</w:t>
      </w:r>
    </w:p>
    <w:p>
      <w:pPr>
        <w:spacing w:before="0" w:after="80" w:line="276" w:lineRule="auto"/>
      </w:pPr>
      <w:r>
        <w:rPr>
          <w:rFonts w:ascii="Arial" w:hAnsi="Arial"/>
          <w:b/>
          <w:color w:val="1E1E1E"/>
          <w:sz w:val="20"/>
        </w:rPr>
        <w:t xml:space="preserve">7. Lookbook Page ('/lookbook'): </w:t>
      </w:r>
      <w:r>
        <w:rPr>
          <w:rFonts w:ascii="Arial" w:hAnsi="Arial"/>
          <w:color w:val="1E1E1E"/>
          <w:sz w:val="20"/>
        </w:rPr>
        <w:t>High-resolution editorial campaign photography, style inspirations, cultural stories, and direct 'Shop This Look' or 'Recreate in Bespoke' links.</w:t>
      </w:r>
    </w:p>
    <w:p>
      <w:pPr>
        <w:spacing w:before="0" w:after="80" w:line="276" w:lineRule="auto"/>
      </w:pPr>
      <w:r>
        <w:rPr>
          <w:rFonts w:ascii="Arial" w:hAnsi="Arial"/>
          <w:b/>
          <w:color w:val="1E1E1E"/>
          <w:sz w:val="20"/>
        </w:rPr>
        <w:t xml:space="preserve">8. About Us Page ('/about'): </w:t>
      </w:r>
      <w:r>
        <w:rPr>
          <w:rFonts w:ascii="Arial" w:hAnsi="Arial"/>
          <w:color w:val="1E1E1E"/>
          <w:sz w:val="20"/>
        </w:rPr>
        <w:t>Brand narrative, craftsmanship philosophy, the modern African design mission, and artisan storytelling.</w:t>
      </w:r>
    </w:p>
    <w:p>
      <w:pPr>
        <w:spacing w:before="0" w:after="80" w:line="276" w:lineRule="auto"/>
      </w:pPr>
      <w:r>
        <w:rPr>
          <w:rFonts w:ascii="Arial" w:hAnsi="Arial"/>
          <w:b/>
          <w:color w:val="1E1E1E"/>
          <w:sz w:val="20"/>
        </w:rPr>
        <w:t xml:space="preserve">9. Support &amp; Legal Hub ('/help' or '/info'): </w:t>
      </w:r>
      <w:r>
        <w:rPr>
          <w:rFonts w:ascii="Arial" w:hAnsi="Arial"/>
          <w:color w:val="1E1E1E"/>
          <w:sz w:val="20"/>
        </w:rPr>
        <w:t>Unified customer service portal with tabbed or sidebar navigation for: Contact Information (store location, map, operating hours, direct WhatsApp CTA), FAQs, Delivery &amp; Pickup Policy, Returns Policy, Privacy Policy, and Terms &amp; Conditions.</w:t>
      </w:r>
    </w:p>
    <w:p>
      <w:pPr>
        <w:spacing w:before="0" w:after="80" w:line="276" w:lineRule="auto"/>
      </w:pPr>
      <w:r>
        <w:rPr>
          <w:rFonts w:ascii="Arial" w:hAnsi="Arial"/>
          <w:b/>
          <w:color w:val="1E1E1E"/>
          <w:sz w:val="20"/>
        </w:rPr>
        <w:t xml:space="preserve">10. Admin Back-Office Portal ('/admin'): </w:t>
      </w:r>
      <w:r>
        <w:rPr>
          <w:rFonts w:ascii="Arial" w:hAnsi="Arial"/>
          <w:color w:val="1E1E1E"/>
          <w:sz w:val="20"/>
        </w:rPr>
        <w:t>Protected staff portal with responsive side-navigation for overview analytics, product catalog, inventory variations, order fulfillment, bespoke quote pipeline, appointments, and store settings.</w:t>
      </w:r>
    </w:p>
    <w:p>
      <w:pPr>
        <w:keepNext/>
        <w:spacing w:before="280" w:after="80"/>
      </w:pPr>
      <w:r>
        <w:rPr>
          <w:rFonts w:ascii="Arial" w:hAnsi="Arial"/>
          <w:b/>
          <w:color w:val="A35D33"/>
          <w:sz w:val="26"/>
        </w:rPr>
        <w:t>6.2 Global Reusable Elements &amp; Interactive Modals</w:t>
      </w:r>
    </w:p>
    <w:p>
      <w:pPr>
        <w:spacing w:before="0" w:after="80" w:line="276" w:lineRule="auto"/>
      </w:pPr>
      <w:r>
        <w:rPr>
          <w:rFonts w:ascii="Arial" w:hAnsi="Arial"/>
          <w:color w:val="1E1E1E"/>
          <w:sz w:val="20"/>
        </w:rPr>
        <w:t>These components are built as Bubble Reusable Elements to optimize load speed and allow seamless reuse across pages:</w:t>
      </w:r>
    </w:p>
    <w:p>
      <w:pPr>
        <w:pStyle w:val="ListBullet"/>
        <w:spacing w:before="0" w:after="40" w:line="276" w:lineRule="auto"/>
        <w:ind w:left="360"/>
      </w:pPr>
      <w:r>
        <w:rPr>
          <w:rFonts w:ascii="Arial" w:hAnsi="Arial"/>
          <w:b/>
          <w:color w:val="1E1E1E"/>
          <w:sz w:val="20"/>
        </w:rPr>
        <w:t xml:space="preserve">• </w:t>
      </w:r>
      <w:r>
        <w:rPr>
          <w:rFonts w:ascii="Arial" w:hAnsi="Arial"/>
          <w:color w:val="1E1E1E"/>
          <w:sz w:val="20"/>
        </w:rPr>
        <w:t>Slide-Out Cart Drawer: Slides from the right on any page when the cart icon or 'Add to Cart' is clicked. Displays line items, attribute variations, quantity adjustments, line removal, subtotal, and direct 'Checkout' button.</w:t>
      </w:r>
    </w:p>
    <w:p>
      <w:pPr>
        <w:pStyle w:val="ListBullet"/>
        <w:spacing w:before="0" w:after="40" w:line="276" w:lineRule="auto"/>
        <w:ind w:left="360"/>
      </w:pPr>
      <w:r>
        <w:rPr>
          <w:rFonts w:ascii="Arial" w:hAnsi="Arial"/>
          <w:b/>
          <w:color w:val="1E1E1E"/>
          <w:sz w:val="20"/>
        </w:rPr>
        <w:t xml:space="preserve">• </w:t>
      </w:r>
      <w:r>
        <w:rPr>
          <w:rFonts w:ascii="Arial" w:hAnsi="Arial"/>
          <w:color w:val="1E1E1E"/>
          <w:sz w:val="20"/>
        </w:rPr>
        <w:t>Size &amp; Measurement Guide Modal: Accessible from both the Product Details Page and the Bespoke Flow. Explains garment measuring methodology, sizing tables, and guidance on taking body measurements.</w:t>
      </w:r>
    </w:p>
    <w:p>
      <w:pPr>
        <w:pStyle w:val="ListBullet"/>
        <w:spacing w:before="0" w:after="40" w:line="276" w:lineRule="auto"/>
        <w:ind w:left="360"/>
      </w:pPr>
      <w:r>
        <w:rPr>
          <w:rFonts w:ascii="Arial" w:hAnsi="Arial"/>
          <w:b/>
          <w:color w:val="1E1E1E"/>
          <w:sz w:val="20"/>
        </w:rPr>
        <w:t xml:space="preserve">• </w:t>
      </w:r>
      <w:r>
        <w:rPr>
          <w:rFonts w:ascii="Arial" w:hAnsi="Arial"/>
          <w:color w:val="1E1E1E"/>
          <w:sz w:val="20"/>
        </w:rPr>
        <w:t>Bespoke Request Multi-Step Wizard: Embedded on /bespoke. Steps include: Contact Details -&gt; Garment Category &amp; Style -&gt; Fabric/Colour Preferences -&gt; Inspiration Image Uploads -&gt; Deadline &amp; Budget -&gt; Measurement Method Selection.</w:t>
      </w:r>
    </w:p>
    <w:p>
      <w:pPr>
        <w:pStyle w:val="ListBullet"/>
        <w:spacing w:before="0" w:after="40" w:line="276" w:lineRule="auto"/>
        <w:ind w:left="360"/>
      </w:pPr>
      <w:r>
        <w:rPr>
          <w:rFonts w:ascii="Arial" w:hAnsi="Arial"/>
          <w:b/>
          <w:color w:val="1E1E1E"/>
          <w:sz w:val="20"/>
        </w:rPr>
        <w:t xml:space="preserve">• </w:t>
      </w:r>
      <w:r>
        <w:rPr>
          <w:rFonts w:ascii="Arial" w:hAnsi="Arial"/>
          <w:color w:val="1E1E1E"/>
          <w:sz w:val="20"/>
        </w:rPr>
        <w:t>Appointment Booking Modal: Accessible from /bespoke and /help. Date and time slot picker for in-store measurements or consultations, with automatic confirmation email dispatch.</w:t>
      </w:r>
    </w:p>
    <w:p>
      <w:pPr>
        <w:pStyle w:val="ListBullet"/>
        <w:spacing w:before="0" w:after="40" w:line="276" w:lineRule="auto"/>
        <w:ind w:left="360"/>
      </w:pPr>
      <w:r>
        <w:rPr>
          <w:rFonts w:ascii="Arial" w:hAnsi="Arial"/>
          <w:b/>
          <w:color w:val="1E1E1E"/>
          <w:sz w:val="20"/>
        </w:rPr>
        <w:t xml:space="preserve">• </w:t>
      </w:r>
      <w:r>
        <w:rPr>
          <w:rFonts w:ascii="Arial" w:hAnsi="Arial"/>
          <w:color w:val="1E1E1E"/>
          <w:sz w:val="20"/>
        </w:rPr>
        <w:t>Order Issue &amp; Return Modal: Triggerable from past orders inside /account. Lets clients select items, specify issue categories, write descriptions, and upload defect photos within the 3-day window.</w:t>
      </w:r>
    </w:p>
    <w:p>
      <w:pPr>
        <w:pStyle w:val="ListBullet"/>
        <w:spacing w:before="0" w:after="40" w:line="276" w:lineRule="auto"/>
        <w:ind w:left="360"/>
      </w:pPr>
      <w:r>
        <w:rPr>
          <w:rFonts w:ascii="Arial" w:hAnsi="Arial"/>
          <w:b/>
          <w:color w:val="1E1E1E"/>
          <w:sz w:val="20"/>
        </w:rPr>
        <w:t xml:space="preserve">• </w:t>
      </w:r>
      <w:r>
        <w:rPr>
          <w:rFonts w:ascii="Arial" w:hAnsi="Arial"/>
          <w:color w:val="1E1E1E"/>
          <w:sz w:val="20"/>
        </w:rPr>
        <w:t>Global Header &amp; Mobile Navigation Drawer: Sticky navigation with brand logo, shop categories, bespoke link, lookbook, search input, account portal link, and cart badge.</w:t>
      </w:r>
    </w:p>
    <w:p>
      <w:pPr>
        <w:pStyle w:val="ListBullet"/>
        <w:spacing w:before="0" w:after="40" w:line="276" w:lineRule="auto"/>
        <w:ind w:left="360"/>
      </w:pPr>
      <w:r>
        <w:rPr>
          <w:rFonts w:ascii="Arial" w:hAnsi="Arial"/>
          <w:b/>
          <w:color w:val="1E1E1E"/>
          <w:sz w:val="20"/>
        </w:rPr>
        <w:t xml:space="preserve">• </w:t>
      </w:r>
      <w:r>
        <w:rPr>
          <w:rFonts w:ascii="Arial" w:hAnsi="Arial"/>
          <w:color w:val="1E1E1E"/>
          <w:sz w:val="20"/>
        </w:rPr>
        <w:t>Global Footer: Newsletter capture, quick links to legal tabs in /help, social media handles (Instagram, TikTok), WhatsApp chat trigger, and copyright notes.</w:t>
      </w:r>
    </w:p>
    <w:p>
      <w:pPr>
        <w:keepNext/>
        <w:spacing w:before="360" w:after="120"/>
      </w:pPr>
      <w:r>
        <w:rPr>
          <w:rFonts w:ascii="Georgia" w:hAnsi="Georgia"/>
          <w:b/>
          <w:color w:val="1E1E1E"/>
          <w:sz w:val="34"/>
        </w:rPr>
        <w:t>7. Ready-to-Wear Purchasing Flow</w:t>
      </w:r>
    </w:p>
    <w:p>
      <w:pPr>
        <w:keepNext/>
        <w:spacing w:before="280" w:after="80"/>
      </w:pPr>
      <w:r>
        <w:rPr>
          <w:rFonts w:ascii="Arial" w:hAnsi="Arial"/>
          <w:b/>
          <w:color w:val="A35D33"/>
          <w:sz w:val="26"/>
        </w:rPr>
        <w:t>7.1 Standard User Journey</w:t>
      </w:r>
    </w:p>
    <w:p>
      <w:pPr>
        <w:pStyle w:val="ListBullet"/>
        <w:spacing w:before="0" w:after="40" w:line="276" w:lineRule="auto"/>
        <w:ind w:left="360"/>
      </w:pPr>
      <w:r>
        <w:rPr>
          <w:rFonts w:ascii="Arial" w:hAnsi="Arial"/>
          <w:color w:val="1E1E1E"/>
          <w:sz w:val="20"/>
        </w:rPr>
        <w:t>1. User arrives on the website (Homepage or /shop).</w:t>
      </w:r>
    </w:p>
    <w:p>
      <w:pPr>
        <w:pStyle w:val="ListBullet"/>
        <w:spacing w:before="0" w:after="40" w:line="276" w:lineRule="auto"/>
        <w:ind w:left="360"/>
      </w:pPr>
      <w:r>
        <w:rPr>
          <w:rFonts w:ascii="Arial" w:hAnsi="Arial"/>
          <w:color w:val="1E1E1E"/>
          <w:sz w:val="20"/>
        </w:rPr>
        <w:t>2. User filters collection by category (e.g. Native wear, Streetwear) or gender.</w:t>
      </w:r>
    </w:p>
    <w:p>
      <w:pPr>
        <w:pStyle w:val="ListBullet"/>
        <w:spacing w:before="0" w:after="40" w:line="276" w:lineRule="auto"/>
        <w:ind w:left="360"/>
      </w:pPr>
      <w:r>
        <w:rPr>
          <w:rFonts w:ascii="Arial" w:hAnsi="Arial"/>
          <w:color w:val="1E1E1E"/>
          <w:sz w:val="20"/>
        </w:rPr>
        <w:t>3. User opens a product page, selects size, colour, and fabric variation.</w:t>
      </w:r>
    </w:p>
    <w:p>
      <w:pPr>
        <w:pStyle w:val="ListBullet"/>
        <w:spacing w:before="0" w:after="40" w:line="276" w:lineRule="auto"/>
        <w:ind w:left="360"/>
      </w:pPr>
      <w:r>
        <w:rPr>
          <w:rFonts w:ascii="Arial" w:hAnsi="Arial"/>
          <w:color w:val="1E1E1E"/>
          <w:sz w:val="20"/>
        </w:rPr>
        <w:t>4. User clicks 'Add to Cart' — the Slide-Out Cart Drawer automatically opens.</w:t>
      </w:r>
    </w:p>
    <w:p>
      <w:pPr>
        <w:pStyle w:val="ListBullet"/>
        <w:spacing w:before="0" w:after="40" w:line="276" w:lineRule="auto"/>
        <w:ind w:left="360"/>
      </w:pPr>
      <w:r>
        <w:rPr>
          <w:rFonts w:ascii="Arial" w:hAnsi="Arial"/>
          <w:color w:val="1E1E1E"/>
          <w:sz w:val="20"/>
        </w:rPr>
        <w:t>5. User reviews cart items and clicks 'Proceed to Checkout'.</w:t>
      </w:r>
    </w:p>
    <w:p>
      <w:pPr>
        <w:pStyle w:val="ListBullet"/>
        <w:spacing w:before="0" w:after="40" w:line="276" w:lineRule="auto"/>
        <w:ind w:left="360"/>
      </w:pPr>
      <w:r>
        <w:rPr>
          <w:rFonts w:ascii="Arial" w:hAnsi="Arial"/>
          <w:color w:val="1E1E1E"/>
          <w:sz w:val="20"/>
        </w:rPr>
        <w:t>6. User signs in or creates an account (guest browsing is permitted, but auth is required to complete checkout).</w:t>
      </w:r>
    </w:p>
    <w:p>
      <w:pPr>
        <w:pStyle w:val="ListBullet"/>
        <w:spacing w:before="0" w:after="40" w:line="276" w:lineRule="auto"/>
        <w:ind w:left="360"/>
      </w:pPr>
      <w:r>
        <w:rPr>
          <w:rFonts w:ascii="Arial" w:hAnsi="Arial"/>
          <w:color w:val="1E1E1E"/>
          <w:sz w:val="20"/>
        </w:rPr>
        <w:t>7. User selects Nationwide Delivery, International Shipping, or Recommended Store Pickup.</w:t>
      </w:r>
    </w:p>
    <w:p>
      <w:pPr>
        <w:pStyle w:val="ListBullet"/>
        <w:spacing w:before="0" w:after="40" w:line="276" w:lineRule="auto"/>
        <w:ind w:left="360"/>
      </w:pPr>
      <w:r>
        <w:rPr>
          <w:rFonts w:ascii="Arial" w:hAnsi="Arial"/>
          <w:color w:val="1E1E1E"/>
          <w:sz w:val="20"/>
        </w:rPr>
        <w:t>8. User enters card payment details via secure gateway.</w:t>
      </w:r>
    </w:p>
    <w:p>
      <w:pPr>
        <w:pStyle w:val="ListBullet"/>
        <w:spacing w:before="0" w:after="40" w:line="276" w:lineRule="auto"/>
        <w:ind w:left="360"/>
      </w:pPr>
      <w:r>
        <w:rPr>
          <w:rFonts w:ascii="Arial" w:hAnsi="Arial"/>
          <w:color w:val="1E1E1E"/>
          <w:sz w:val="20"/>
        </w:rPr>
        <w:t>9. Checkout transitions to the dynamic Order Success state with reference code.</w:t>
      </w:r>
    </w:p>
    <w:p>
      <w:pPr>
        <w:pStyle w:val="ListBullet"/>
        <w:spacing w:before="0" w:after="40" w:line="276" w:lineRule="auto"/>
        <w:ind w:left="360"/>
      </w:pPr>
      <w:r>
        <w:rPr>
          <w:rFonts w:ascii="Arial" w:hAnsi="Arial"/>
          <w:color w:val="1E1E1E"/>
          <w:sz w:val="20"/>
        </w:rPr>
        <w:t>10. Automated email/SMS order confirmation is dispatched; order appears immediately in /account.</w:t>
      </w:r>
    </w:p>
    <w:p>
      <w:pPr>
        <w:keepNext/>
        <w:spacing w:before="280" w:after="80"/>
      </w:pPr>
      <w:r>
        <w:rPr>
          <w:rFonts w:ascii="Arial" w:hAnsi="Arial"/>
          <w:b/>
          <w:color w:val="A35D33"/>
          <w:sz w:val="26"/>
        </w:rPr>
        <w:t>7.2 Guest Behaviour</w:t>
      </w:r>
    </w:p>
    <w:p>
      <w:pPr>
        <w:spacing w:before="0" w:after="80" w:line="276" w:lineRule="auto"/>
      </w:pPr>
      <w:r>
        <w:rPr>
          <w:rFonts w:ascii="Arial" w:hAnsi="Arial"/>
          <w:color w:val="1E1E1E"/>
          <w:sz w:val="20"/>
        </w:rPr>
        <w:t>Guests can freely browse, filter, search, view product details, inspect size guides, and add products to their cart. Authentication is enforced at checkout initiation to ensure order association.</w:t>
      </w:r>
    </w:p>
    <w:p>
      <w:pPr>
        <w:keepNext/>
        <w:spacing w:before="360" w:after="120"/>
      </w:pPr>
      <w:r>
        <w:rPr>
          <w:rFonts w:ascii="Georgia" w:hAnsi="Georgia"/>
          <w:b/>
          <w:color w:val="1E1E1E"/>
          <w:sz w:val="34"/>
        </w:rPr>
        <w:t>8. Bespoke Ordering Flow</w:t>
      </w:r>
    </w:p>
    <w:p>
      <w:pPr>
        <w:keepNext/>
        <w:spacing w:before="280" w:after="80"/>
      </w:pPr>
      <w:r>
        <w:rPr>
          <w:rFonts w:ascii="Arial" w:hAnsi="Arial"/>
          <w:b/>
          <w:color w:val="A35D33"/>
          <w:sz w:val="26"/>
        </w:rPr>
        <w:t>8.1 Primary Bespoke Journey</w:t>
      </w:r>
    </w:p>
    <w:p>
      <w:pPr>
        <w:pStyle w:val="ListBullet"/>
        <w:spacing w:before="0" w:after="40" w:line="276" w:lineRule="auto"/>
        <w:ind w:left="360"/>
      </w:pPr>
      <w:r>
        <w:rPr>
          <w:rFonts w:ascii="Arial" w:hAnsi="Arial"/>
          <w:color w:val="1E1E1E"/>
          <w:sz w:val="20"/>
        </w:rPr>
        <w:t>1. User navigates to /bespoke and reviews how bespoke tailoring works.</w:t>
      </w:r>
    </w:p>
    <w:p>
      <w:pPr>
        <w:pStyle w:val="ListBullet"/>
        <w:spacing w:before="0" w:after="40" w:line="276" w:lineRule="auto"/>
        <w:ind w:left="360"/>
      </w:pPr>
      <w:r>
        <w:rPr>
          <w:rFonts w:ascii="Arial" w:hAnsi="Arial"/>
          <w:color w:val="1E1E1E"/>
          <w:sz w:val="20"/>
        </w:rPr>
        <w:t>2. User launches the Bespoke Request Wizard or initiates WhatsApp contact.</w:t>
      </w:r>
    </w:p>
    <w:p>
      <w:pPr>
        <w:pStyle w:val="ListBullet"/>
        <w:spacing w:before="0" w:after="40" w:line="276" w:lineRule="auto"/>
        <w:ind w:left="360"/>
      </w:pPr>
      <w:r>
        <w:rPr>
          <w:rFonts w:ascii="Arial" w:hAnsi="Arial"/>
          <w:color w:val="1E1E1E"/>
          <w:sz w:val="20"/>
        </w:rPr>
        <w:t>3. User provides garment specifications, inspiration photos, occasion, and event deadline.</w:t>
      </w:r>
    </w:p>
    <w:p>
      <w:pPr>
        <w:pStyle w:val="ListBullet"/>
        <w:spacing w:before="0" w:after="40" w:line="276" w:lineRule="auto"/>
        <w:ind w:left="360"/>
      </w:pPr>
      <w:r>
        <w:rPr>
          <w:rFonts w:ascii="Arial" w:hAnsi="Arial"/>
          <w:color w:val="1E1E1E"/>
          <w:sz w:val="20"/>
        </w:rPr>
        <w:t>4. User chooses preferred measurement method (self-entry, saved profile, book in-store fitting, or WhatsApp).</w:t>
      </w:r>
    </w:p>
    <w:p>
      <w:pPr>
        <w:pStyle w:val="ListBullet"/>
        <w:spacing w:before="0" w:after="40" w:line="276" w:lineRule="auto"/>
        <w:ind w:left="360"/>
      </w:pPr>
      <w:r>
        <w:rPr>
          <w:rFonts w:ascii="Arial" w:hAnsi="Arial"/>
          <w:color w:val="1E1E1E"/>
          <w:sz w:val="20"/>
        </w:rPr>
        <w:t>5. Request is submitted; automated acknowledgment is sent explaining review hours.</w:t>
      </w:r>
    </w:p>
    <w:p>
      <w:pPr>
        <w:pStyle w:val="ListBullet"/>
        <w:spacing w:before="0" w:after="40" w:line="276" w:lineRule="auto"/>
        <w:ind w:left="360"/>
      </w:pPr>
      <w:r>
        <w:rPr>
          <w:rFonts w:ascii="Arial" w:hAnsi="Arial"/>
          <w:color w:val="1E1E1E"/>
          <w:sz w:val="20"/>
        </w:rPr>
        <w:t>6. Staff reviews the submission in /admin and issues an itemized digital Quote.</w:t>
      </w:r>
    </w:p>
    <w:p>
      <w:pPr>
        <w:pStyle w:val="ListBullet"/>
        <w:spacing w:before="0" w:after="40" w:line="276" w:lineRule="auto"/>
        <w:ind w:left="360"/>
      </w:pPr>
      <w:r>
        <w:rPr>
          <w:rFonts w:ascii="Arial" w:hAnsi="Arial"/>
          <w:color w:val="1E1E1E"/>
          <w:sz w:val="20"/>
        </w:rPr>
        <w:t>7. Client reviews quote on their dashboard (/account), approving or requesting adjustments.</w:t>
      </w:r>
    </w:p>
    <w:p>
      <w:pPr>
        <w:pStyle w:val="ListBullet"/>
        <w:spacing w:before="0" w:after="40" w:line="276" w:lineRule="auto"/>
        <w:ind w:left="360"/>
      </w:pPr>
      <w:r>
        <w:rPr>
          <w:rFonts w:ascii="Arial" w:hAnsi="Arial"/>
          <w:color w:val="1E1E1E"/>
          <w:sz w:val="20"/>
        </w:rPr>
        <w:t>8. Client completes required payment (full or agreed deposit).</w:t>
      </w:r>
    </w:p>
    <w:p>
      <w:pPr>
        <w:pStyle w:val="ListBullet"/>
        <w:spacing w:before="0" w:after="40" w:line="276" w:lineRule="auto"/>
        <w:ind w:left="360"/>
      </w:pPr>
      <w:r>
        <w:rPr>
          <w:rFonts w:ascii="Arial" w:hAnsi="Arial"/>
          <w:color w:val="1E1E1E"/>
          <w:sz w:val="20"/>
        </w:rPr>
        <w:t>9. Outfit enters production (Fabric Sourcing -&gt; Cutting -&gt; Tailoring -&gt; Fitting -&gt; Completion).</w:t>
      </w:r>
    </w:p>
    <w:p>
      <w:pPr>
        <w:pStyle w:val="ListBullet"/>
        <w:spacing w:before="0" w:after="40" w:line="276" w:lineRule="auto"/>
        <w:ind w:left="360"/>
      </w:pPr>
      <w:r>
        <w:rPr>
          <w:rFonts w:ascii="Arial" w:hAnsi="Arial"/>
          <w:color w:val="1E1E1E"/>
          <w:sz w:val="20"/>
        </w:rPr>
        <w:t>10. Client tracks stages in real-time on /account and collects or receives dispatch.</w:t>
      </w:r>
    </w:p>
    <w:p>
      <w:pPr>
        <w:keepNext/>
        <w:spacing w:before="280" w:after="80"/>
      </w:pPr>
      <w:r>
        <w:rPr>
          <w:rFonts w:ascii="Arial" w:hAnsi="Arial"/>
          <w:b/>
          <w:color w:val="A35D33"/>
          <w:sz w:val="26"/>
        </w:rPr>
        <w:t>8.2 Pricing &amp; Payment Model</w:t>
      </w:r>
    </w:p>
    <w:p>
      <w:pPr>
        <w:spacing w:before="0" w:after="80" w:line="276" w:lineRule="auto"/>
      </w:pPr>
      <w:r>
        <w:rPr>
          <w:rFonts w:ascii="Arial" w:hAnsi="Arial"/>
          <w:color w:val="1E1E1E"/>
          <w:sz w:val="20"/>
        </w:rPr>
        <w:t>Bespoke orders do not use automated checkout pricing; all custom jobs operate on a 'Request a Quote' model. Full payment or an administrator-approved deposit must be verified before cutting/production commences.</w:t>
      </w:r>
    </w:p>
    <w:p>
      <w:pPr>
        <w:keepNext/>
        <w:spacing w:before="280" w:after="80"/>
      </w:pPr>
      <w:r>
        <w:rPr>
          <w:rFonts w:ascii="Arial" w:hAnsi="Arial"/>
          <w:b/>
          <w:color w:val="A35D33"/>
          <w:sz w:val="26"/>
        </w:rPr>
        <w:t>8.3 WhatsApp as Primary Bespoke Communication</w:t>
      </w:r>
    </w:p>
    <w:p>
      <w:pPr>
        <w:spacing w:before="0" w:after="80" w:line="276" w:lineRule="auto"/>
      </w:pPr>
      <w:r>
        <w:rPr>
          <w:rFonts w:ascii="Arial" w:hAnsi="Arial"/>
          <w:color w:val="1E1E1E"/>
          <w:sz w:val="20"/>
        </w:rPr>
        <w:t>WhatsApp is directly linked across the bespoke flow with pre-populated message templates (e.g. 'Hello Krabe Kollection, I would like to discuss bespoke request #[Reference]').</w:t>
      </w:r>
    </w:p>
    <w:p>
      <w:pPr>
        <w:keepNext/>
        <w:spacing w:before="360" w:after="120"/>
      </w:pPr>
      <w:r>
        <w:rPr>
          <w:rFonts w:ascii="Georgia" w:hAnsi="Georgia"/>
          <w:b/>
          <w:color w:val="1E1E1E"/>
          <w:sz w:val="34"/>
        </w:rPr>
        <w:t>9. Delivery &amp; Fulfilment</w:t>
      </w:r>
    </w:p>
    <w:p>
      <w:pPr>
        <w:pStyle w:val="ListBullet"/>
        <w:spacing w:before="0" w:after="40" w:line="276" w:lineRule="auto"/>
        <w:ind w:left="360"/>
      </w:pPr>
      <w:r>
        <w:rPr>
          <w:rFonts w:ascii="Arial" w:hAnsi="Arial"/>
          <w:b/>
          <w:color w:val="1E1E1E"/>
          <w:sz w:val="20"/>
        </w:rPr>
        <w:t xml:space="preserve">• </w:t>
      </w:r>
      <w:r>
        <w:rPr>
          <w:rFonts w:ascii="Arial" w:hAnsi="Arial"/>
          <w:color w:val="1E1E1E"/>
          <w:sz w:val="20"/>
        </w:rPr>
        <w:t>Nationwide Delivery (Nigeria): Direct courier delivery across all 36 states.</w:t>
      </w:r>
    </w:p>
    <w:p>
      <w:pPr>
        <w:pStyle w:val="ListBullet"/>
        <w:spacing w:before="0" w:after="40" w:line="276" w:lineRule="auto"/>
        <w:ind w:left="360"/>
      </w:pPr>
      <w:r>
        <w:rPr>
          <w:rFonts w:ascii="Arial" w:hAnsi="Arial"/>
          <w:b/>
          <w:color w:val="1E1E1E"/>
          <w:sz w:val="20"/>
        </w:rPr>
        <w:t xml:space="preserve">• </w:t>
      </w:r>
      <w:r>
        <w:rPr>
          <w:rFonts w:ascii="Arial" w:hAnsi="Arial"/>
          <w:color w:val="1E1E1E"/>
          <w:sz w:val="20"/>
        </w:rPr>
        <w:t>International Shipping: Premium express logistics for diaspora clients.</w:t>
      </w:r>
    </w:p>
    <w:p>
      <w:pPr>
        <w:pStyle w:val="ListBullet"/>
        <w:spacing w:before="0" w:after="40" w:line="276" w:lineRule="auto"/>
        <w:ind w:left="360"/>
      </w:pPr>
      <w:r>
        <w:rPr>
          <w:rFonts w:ascii="Arial" w:hAnsi="Arial"/>
          <w:b/>
          <w:color w:val="1E1E1E"/>
          <w:sz w:val="20"/>
        </w:rPr>
        <w:t xml:space="preserve">• </w:t>
      </w:r>
      <w:r>
        <w:rPr>
          <w:rFonts w:ascii="Arial" w:hAnsi="Arial"/>
          <w:color w:val="1E1E1E"/>
          <w:sz w:val="20"/>
        </w:rPr>
        <w:t>Store Pickup (Highly Recommended): Prominently presented at checkout and bespoke completion. Encouraged for physical fitting, immediate adjustments, and guaranteed sizing satisfaction.</w:t>
      </w:r>
    </w:p>
    <w:p>
      <w:pPr>
        <w:keepNext/>
        <w:spacing w:before="360" w:after="120"/>
      </w:pPr>
      <w:r>
        <w:rPr>
          <w:rFonts w:ascii="Georgia" w:hAnsi="Georgia"/>
          <w:b/>
          <w:color w:val="1E1E1E"/>
          <w:sz w:val="34"/>
        </w:rPr>
        <w:t>10. Returns, Exchanges &amp; Issue Reporting</w:t>
      </w:r>
    </w:p>
    <w:p>
      <w:pPr>
        <w:pStyle w:val="ListBullet"/>
        <w:spacing w:before="0" w:after="40" w:line="276" w:lineRule="auto"/>
        <w:ind w:left="360"/>
      </w:pPr>
      <w:r>
        <w:rPr>
          <w:rFonts w:ascii="Arial" w:hAnsi="Arial"/>
          <w:b/>
          <w:color w:val="1E1E1E"/>
          <w:sz w:val="20"/>
        </w:rPr>
        <w:t xml:space="preserve">• </w:t>
      </w:r>
      <w:r>
        <w:rPr>
          <w:rFonts w:ascii="Arial" w:hAnsi="Arial"/>
          <w:color w:val="1E1E1E"/>
          <w:sz w:val="20"/>
        </w:rPr>
        <w:t>Return Policy Window: 3 calendar days from delivery date.</w:t>
      </w:r>
    </w:p>
    <w:p>
      <w:pPr>
        <w:pStyle w:val="ListBullet"/>
        <w:spacing w:before="0" w:after="40" w:line="276" w:lineRule="auto"/>
        <w:ind w:left="360"/>
      </w:pPr>
      <w:r>
        <w:rPr>
          <w:rFonts w:ascii="Arial" w:hAnsi="Arial"/>
          <w:b/>
          <w:color w:val="1E1E1E"/>
          <w:sz w:val="20"/>
        </w:rPr>
        <w:t xml:space="preserve">• </w:t>
      </w:r>
      <w:r>
        <w:rPr>
          <w:rFonts w:ascii="Arial" w:hAnsi="Arial"/>
          <w:color w:val="1E1E1E"/>
          <w:sz w:val="20"/>
        </w:rPr>
        <w:t>Eligibility: Unworn, tags intact, free of damage or alteration.</w:t>
      </w:r>
    </w:p>
    <w:p>
      <w:pPr>
        <w:pStyle w:val="ListBullet"/>
        <w:spacing w:before="0" w:after="40" w:line="276" w:lineRule="auto"/>
        <w:ind w:left="360"/>
      </w:pPr>
      <w:r>
        <w:rPr>
          <w:rFonts w:ascii="Arial" w:hAnsi="Arial"/>
          <w:b/>
          <w:color w:val="1E1E1E"/>
          <w:sz w:val="20"/>
        </w:rPr>
        <w:t xml:space="preserve">• </w:t>
      </w:r>
      <w:r>
        <w:rPr>
          <w:rFonts w:ascii="Arial" w:hAnsi="Arial"/>
          <w:color w:val="1E1E1E"/>
          <w:sz w:val="20"/>
        </w:rPr>
        <w:t>Bespoke Guarantee: Custom outfits qualify for complimentary adjustment rather than cash return.</w:t>
      </w:r>
    </w:p>
    <w:p>
      <w:pPr>
        <w:pStyle w:val="ListBullet"/>
        <w:spacing w:before="0" w:after="40" w:line="276" w:lineRule="auto"/>
        <w:ind w:left="360"/>
      </w:pPr>
      <w:r>
        <w:rPr>
          <w:rFonts w:ascii="Arial" w:hAnsi="Arial"/>
          <w:b/>
          <w:color w:val="1E1E1E"/>
          <w:sz w:val="20"/>
        </w:rPr>
        <w:t xml:space="preserve">• </w:t>
      </w:r>
      <w:r>
        <w:rPr>
          <w:rFonts w:ascii="Arial" w:hAnsi="Arial"/>
          <w:color w:val="1E1E1E"/>
          <w:sz w:val="20"/>
        </w:rPr>
        <w:t>Digital Issue Form: Built into /account to log issues, upload defect pictures, and track resolution.</w:t>
      </w:r>
    </w:p>
    <w:p>
      <w:pPr>
        <w:keepNext/>
        <w:spacing w:before="360" w:after="120"/>
      </w:pPr>
      <w:r>
        <w:rPr>
          <w:rFonts w:ascii="Georgia" w:hAnsi="Georgia"/>
          <w:b/>
          <w:color w:val="1E1E1E"/>
          <w:sz w:val="34"/>
        </w:rPr>
        <w:t>11. Customer Account &amp; Order Tracking</w:t>
      </w:r>
    </w:p>
    <w:p>
      <w:pPr>
        <w:spacing w:before="0" w:after="80" w:line="276" w:lineRule="auto"/>
      </w:pPr>
      <w:r>
        <w:rPr>
          <w:rFonts w:ascii="Arial" w:hAnsi="Arial"/>
          <w:color w:val="1E1E1E"/>
          <w:sz w:val="20"/>
        </w:rPr>
        <w:t>The unified /account portal contains tabbed views for complete customer management:</w:t>
      </w:r>
    </w:p>
    <w:p>
      <w:pPr>
        <w:pStyle w:val="ListBullet"/>
        <w:spacing w:before="0" w:after="40" w:line="276" w:lineRule="auto"/>
        <w:ind w:left="360"/>
      </w:pPr>
      <w:r>
        <w:rPr>
          <w:rFonts w:ascii="Arial" w:hAnsi="Arial"/>
          <w:color w:val="1E1E1E"/>
          <w:sz w:val="20"/>
        </w:rPr>
        <w:t>Profile &amp; Contact Information (Email, Phone, WhatsApp, Password Security)</w:t>
      </w:r>
    </w:p>
    <w:p>
      <w:pPr>
        <w:pStyle w:val="ListBullet"/>
        <w:spacing w:before="0" w:after="40" w:line="276" w:lineRule="auto"/>
        <w:ind w:left="360"/>
      </w:pPr>
      <w:r>
        <w:rPr>
          <w:rFonts w:ascii="Arial" w:hAnsi="Arial"/>
          <w:color w:val="1E1E1E"/>
          <w:sz w:val="20"/>
        </w:rPr>
        <w:t>Saved Delivery Addresses (Default shipping, billing, state/city notes)</w:t>
      </w:r>
    </w:p>
    <w:p>
      <w:pPr>
        <w:pStyle w:val="ListBullet"/>
        <w:spacing w:before="0" w:after="40" w:line="276" w:lineRule="auto"/>
        <w:ind w:left="360"/>
      </w:pPr>
      <w:r>
        <w:rPr>
          <w:rFonts w:ascii="Arial" w:hAnsi="Arial"/>
          <w:color w:val="1E1E1E"/>
          <w:sz w:val="20"/>
        </w:rPr>
        <w:t>Measurement Profiles (Saved personal measurements for instant reuse in bespoke orders)</w:t>
      </w:r>
    </w:p>
    <w:p>
      <w:pPr>
        <w:pStyle w:val="ListBullet"/>
        <w:spacing w:before="0" w:after="40" w:line="276" w:lineRule="auto"/>
        <w:ind w:left="360"/>
      </w:pPr>
      <w:r>
        <w:rPr>
          <w:rFonts w:ascii="Arial" w:hAnsi="Arial"/>
          <w:color w:val="1E1E1E"/>
          <w:sz w:val="20"/>
        </w:rPr>
        <w:t>Ready-to-Wear Orders (Order status: Received -&gt; Paid -&gt; Processing -&gt; Ready for Pickup / Dispatched -&gt; Completed)</w:t>
      </w:r>
    </w:p>
    <w:p>
      <w:pPr>
        <w:pStyle w:val="ListBullet"/>
        <w:spacing w:before="0" w:after="40" w:line="276" w:lineRule="auto"/>
        <w:ind w:left="360"/>
      </w:pPr>
      <w:r>
        <w:rPr>
          <w:rFonts w:ascii="Arial" w:hAnsi="Arial"/>
          <w:color w:val="1E1E1E"/>
          <w:sz w:val="20"/>
        </w:rPr>
        <w:t>Bespoke Request Tracker (Status: Submitted -&gt; In Review -&gt; Quote Sent -&gt; Approved -&gt; Measurement -&gt; Sourcing -&gt; Production -&gt; Fitting -&gt; Ready -&gt; Delivered)</w:t>
      </w:r>
    </w:p>
    <w:p>
      <w:pPr>
        <w:pStyle w:val="ListBullet"/>
        <w:spacing w:before="0" w:after="40" w:line="276" w:lineRule="auto"/>
        <w:ind w:left="360"/>
      </w:pPr>
      <w:r>
        <w:rPr>
          <w:rFonts w:ascii="Arial" w:hAnsi="Arial"/>
          <w:color w:val="1E1E1E"/>
          <w:sz w:val="20"/>
        </w:rPr>
        <w:t>Issue &amp; Return Requests (Track status of repair, replacement, or store credit)</w:t>
      </w:r>
    </w:p>
    <w:p>
      <w:pPr>
        <w:keepNext/>
        <w:spacing w:before="360" w:after="120"/>
      </w:pPr>
      <w:r>
        <w:rPr>
          <w:rFonts w:ascii="Georgia" w:hAnsi="Georgia"/>
          <w:b/>
          <w:color w:val="1E1E1E"/>
          <w:sz w:val="34"/>
        </w:rPr>
        <w:t>12. Consolidated Support &amp; Legal Hub</w:t>
      </w:r>
    </w:p>
    <w:p>
      <w:pPr>
        <w:spacing w:before="0" w:after="80" w:line="276" w:lineRule="auto"/>
      </w:pPr>
      <w:r>
        <w:rPr>
          <w:rFonts w:ascii="Arial" w:hAnsi="Arial"/>
          <w:color w:val="1E1E1E"/>
          <w:sz w:val="20"/>
        </w:rPr>
        <w:t>Rather than six disjointed pages, all customer service and legal content is united on '/help' with smooth anchor navigation:</w:t>
      </w:r>
    </w:p>
    <w:p>
      <w:pPr>
        <w:pStyle w:val="ListBullet"/>
        <w:spacing w:before="0" w:after="40" w:line="276" w:lineRule="auto"/>
        <w:ind w:left="360"/>
      </w:pPr>
      <w:r>
        <w:rPr>
          <w:rFonts w:ascii="Arial" w:hAnsi="Arial"/>
          <w:b/>
          <w:color w:val="1E1E1E"/>
          <w:sz w:val="20"/>
        </w:rPr>
        <w:t xml:space="preserve">• </w:t>
      </w:r>
      <w:r>
        <w:rPr>
          <w:rFonts w:ascii="Arial" w:hAnsi="Arial"/>
          <w:color w:val="1E1E1E"/>
          <w:sz w:val="20"/>
        </w:rPr>
        <w:t>Contact Us: Physical store address, interactive Google Map embed, operating hours, phone, email, contact inquiry form, and WhatsApp direct CTA.</w:t>
      </w:r>
    </w:p>
    <w:p>
      <w:pPr>
        <w:pStyle w:val="ListBullet"/>
        <w:spacing w:before="0" w:after="40" w:line="276" w:lineRule="auto"/>
        <w:ind w:left="360"/>
      </w:pPr>
      <w:r>
        <w:rPr>
          <w:rFonts w:ascii="Arial" w:hAnsi="Arial"/>
          <w:b/>
          <w:color w:val="1E1E1E"/>
          <w:sz w:val="20"/>
        </w:rPr>
        <w:t xml:space="preserve">• </w:t>
      </w:r>
      <w:r>
        <w:rPr>
          <w:rFonts w:ascii="Arial" w:hAnsi="Arial"/>
          <w:color w:val="1E1E1E"/>
          <w:sz w:val="20"/>
        </w:rPr>
        <w:t>Frequently Asked Questions (FAQ): Interactive accordion covering sizing, bespoke timeline, payment methods, delivery, and store fittings.</w:t>
      </w:r>
    </w:p>
    <w:p>
      <w:pPr>
        <w:pStyle w:val="ListBullet"/>
        <w:spacing w:before="0" w:after="40" w:line="276" w:lineRule="auto"/>
        <w:ind w:left="360"/>
      </w:pPr>
      <w:r>
        <w:rPr>
          <w:rFonts w:ascii="Arial" w:hAnsi="Arial"/>
          <w:b/>
          <w:color w:val="1E1E1E"/>
          <w:sz w:val="20"/>
        </w:rPr>
        <w:t xml:space="preserve">• </w:t>
      </w:r>
      <w:r>
        <w:rPr>
          <w:rFonts w:ascii="Arial" w:hAnsi="Arial"/>
          <w:color w:val="1E1E1E"/>
          <w:sz w:val="20"/>
        </w:rPr>
        <w:t>Delivery &amp; Pickup Policy: Guidelines, transit timelines, store pickup procedures, and international customs guidance.</w:t>
      </w:r>
    </w:p>
    <w:p>
      <w:pPr>
        <w:pStyle w:val="ListBullet"/>
        <w:spacing w:before="0" w:after="40" w:line="276" w:lineRule="auto"/>
        <w:ind w:left="360"/>
      </w:pPr>
      <w:r>
        <w:rPr>
          <w:rFonts w:ascii="Arial" w:hAnsi="Arial"/>
          <w:b/>
          <w:color w:val="1E1E1E"/>
          <w:sz w:val="20"/>
        </w:rPr>
        <w:t xml:space="preserve">• </w:t>
      </w:r>
      <w:r>
        <w:rPr>
          <w:rFonts w:ascii="Arial" w:hAnsi="Arial"/>
          <w:color w:val="1E1E1E"/>
          <w:sz w:val="20"/>
        </w:rPr>
        <w:t>Returns &amp; Alterations Policy: Conditions for RTW returns and bespoke adjustment procedures.</w:t>
      </w:r>
    </w:p>
    <w:p>
      <w:pPr>
        <w:pStyle w:val="ListBullet"/>
        <w:spacing w:before="0" w:after="40" w:line="276" w:lineRule="auto"/>
        <w:ind w:left="360"/>
      </w:pPr>
      <w:r>
        <w:rPr>
          <w:rFonts w:ascii="Arial" w:hAnsi="Arial"/>
          <w:b/>
          <w:color w:val="1E1E1E"/>
          <w:sz w:val="20"/>
        </w:rPr>
        <w:t xml:space="preserve">• </w:t>
      </w:r>
      <w:r>
        <w:rPr>
          <w:rFonts w:ascii="Arial" w:hAnsi="Arial"/>
          <w:color w:val="1E1E1E"/>
          <w:sz w:val="20"/>
        </w:rPr>
        <w:t>Privacy Policy: Data collection, cookie compliance, and payment security standards.</w:t>
      </w:r>
    </w:p>
    <w:p>
      <w:pPr>
        <w:pStyle w:val="ListBullet"/>
        <w:spacing w:before="0" w:after="40" w:line="276" w:lineRule="auto"/>
        <w:ind w:left="360"/>
      </w:pPr>
      <w:r>
        <w:rPr>
          <w:rFonts w:ascii="Arial" w:hAnsi="Arial"/>
          <w:b/>
          <w:color w:val="1E1E1E"/>
          <w:sz w:val="20"/>
        </w:rPr>
        <w:t xml:space="preserve">• </w:t>
      </w:r>
      <w:r>
        <w:rPr>
          <w:rFonts w:ascii="Arial" w:hAnsi="Arial"/>
          <w:color w:val="1E1E1E"/>
          <w:sz w:val="20"/>
        </w:rPr>
        <w:t>Terms &amp; Conditions: Terms of service, bespoke quotation validity, and limitation of liability.</w:t>
      </w:r>
    </w:p>
    <w:p>
      <w:pPr>
        <w:keepNext/>
        <w:spacing w:before="360" w:after="120"/>
      </w:pPr>
      <w:r>
        <w:rPr>
          <w:rFonts w:ascii="Georgia" w:hAnsi="Georgia"/>
          <w:b/>
          <w:color w:val="1E1E1E"/>
          <w:sz w:val="34"/>
        </w:rPr>
        <w:t>13. Administrative Back-Office Portal</w:t>
      </w:r>
    </w:p>
    <w:p>
      <w:pPr>
        <w:spacing w:before="0" w:after="80" w:line="276" w:lineRule="auto"/>
      </w:pPr>
      <w:r>
        <w:rPr>
          <w:rFonts w:ascii="Arial" w:hAnsi="Arial"/>
          <w:color w:val="1E1E1E"/>
          <w:sz w:val="20"/>
        </w:rPr>
        <w:t>A secure, role-restricted dashboard built as a single responsive page with a persistent sidebar switching between management views:</w:t>
      </w:r>
    </w:p>
    <w:p>
      <w:pPr>
        <w:pStyle w:val="ListBullet"/>
        <w:spacing w:before="0" w:after="40" w:line="276" w:lineRule="auto"/>
        <w:ind w:left="360"/>
      </w:pPr>
      <w:r>
        <w:rPr>
          <w:rFonts w:ascii="Arial" w:hAnsi="Arial"/>
          <w:color w:val="1E1E1E"/>
          <w:sz w:val="20"/>
        </w:rPr>
        <w:t>1. Overview Dashboard: High-level KPI metrics (revenue, open RTW orders, active bespoke jobs, pending quotes, appointments, low-stock warnings).</w:t>
      </w:r>
    </w:p>
    <w:p>
      <w:pPr>
        <w:pStyle w:val="ListBullet"/>
        <w:spacing w:before="0" w:after="40" w:line="276" w:lineRule="auto"/>
        <w:ind w:left="360"/>
      </w:pPr>
      <w:r>
        <w:rPr>
          <w:rFonts w:ascii="Arial" w:hAnsi="Arial"/>
          <w:color w:val="1E1E1E"/>
          <w:sz w:val="20"/>
        </w:rPr>
        <w:t>2. Product Management: Add, edit, archive products, upload photography, manage variation matrices (Size, Colour, Fabric), assign RTW vs. Made-to-order tags.</w:t>
      </w:r>
    </w:p>
    <w:p>
      <w:pPr>
        <w:pStyle w:val="ListBullet"/>
        <w:spacing w:before="0" w:after="40" w:line="276" w:lineRule="auto"/>
        <w:ind w:left="360"/>
      </w:pPr>
      <w:r>
        <w:rPr>
          <w:rFonts w:ascii="Arial" w:hAnsi="Arial"/>
          <w:color w:val="1E1E1E"/>
          <w:sz w:val="20"/>
        </w:rPr>
        <w:t>3. Inventory Management: Real-time stock counts at variation level, low-stock threshold alerts, one-click 'Mark Sold Out'.</w:t>
      </w:r>
    </w:p>
    <w:p>
      <w:pPr>
        <w:pStyle w:val="ListBullet"/>
        <w:spacing w:before="0" w:after="40" w:line="276" w:lineRule="auto"/>
        <w:ind w:left="360"/>
      </w:pPr>
      <w:r>
        <w:rPr>
          <w:rFonts w:ascii="Arial" w:hAnsi="Arial"/>
          <w:color w:val="1E1E1E"/>
          <w:sz w:val="20"/>
        </w:rPr>
        <w:t>4. Ready-to-Wear Orders: Order list, payment verification, fulfillment assignment (courier vs. store pickup), dispatch notes, tracking codes.</w:t>
      </w:r>
    </w:p>
    <w:p>
      <w:pPr>
        <w:pStyle w:val="ListBullet"/>
        <w:spacing w:before="0" w:after="40" w:line="276" w:lineRule="auto"/>
        <w:ind w:left="360"/>
      </w:pPr>
      <w:r>
        <w:rPr>
          <w:rFonts w:ascii="Arial" w:hAnsi="Arial"/>
          <w:color w:val="1E1E1E"/>
          <w:sz w:val="20"/>
        </w:rPr>
        <w:t>5. Bespoke Pipeline: Review incoming client briefs and inspiration photos, track production stages, upload artisan progress photos.</w:t>
      </w:r>
    </w:p>
    <w:p>
      <w:pPr>
        <w:pStyle w:val="ListBullet"/>
        <w:spacing w:before="0" w:after="40" w:line="276" w:lineRule="auto"/>
        <w:ind w:left="360"/>
      </w:pPr>
      <w:r>
        <w:rPr>
          <w:rFonts w:ascii="Arial" w:hAnsi="Arial"/>
          <w:color w:val="1E1E1E"/>
          <w:sz w:val="20"/>
        </w:rPr>
        <w:t>6. Quote Management Tool: Build custom itemized quotes, apply validity deadlines, issue quotes to client dashboard and email.</w:t>
      </w:r>
    </w:p>
    <w:p>
      <w:pPr>
        <w:pStyle w:val="ListBullet"/>
        <w:spacing w:before="0" w:after="40" w:line="276" w:lineRule="auto"/>
        <w:ind w:left="360"/>
      </w:pPr>
      <w:r>
        <w:rPr>
          <w:rFonts w:ascii="Arial" w:hAnsi="Arial"/>
          <w:color w:val="1E1E1E"/>
          <w:sz w:val="20"/>
        </w:rPr>
        <w:t>7. Appointment Calendar: Approve, reschedule, or cancel in-store fittings; link appointments directly to bespoke orders.</w:t>
      </w:r>
    </w:p>
    <w:p>
      <w:pPr>
        <w:pStyle w:val="ListBullet"/>
        <w:spacing w:before="0" w:after="40" w:line="276" w:lineRule="auto"/>
        <w:ind w:left="360"/>
      </w:pPr>
      <w:r>
        <w:rPr>
          <w:rFonts w:ascii="Arial" w:hAnsi="Arial"/>
          <w:color w:val="1E1E1E"/>
          <w:sz w:val="20"/>
        </w:rPr>
        <w:t>8. Customer Management: Customer directory, lifetime spend, order histories, measurement profiles, and internal notes.</w:t>
      </w:r>
    </w:p>
    <w:p>
      <w:pPr>
        <w:pStyle w:val="ListBullet"/>
        <w:spacing w:before="0" w:after="40" w:line="276" w:lineRule="auto"/>
        <w:ind w:left="360"/>
      </w:pPr>
      <w:r>
        <w:rPr>
          <w:rFonts w:ascii="Arial" w:hAnsi="Arial"/>
          <w:color w:val="1E1E1E"/>
          <w:sz w:val="20"/>
        </w:rPr>
        <w:t>9. Discount Management: Create promotional promo codes (percentage or flat discount), usage limits, and minimum spend.</w:t>
      </w:r>
    </w:p>
    <w:p>
      <w:pPr>
        <w:pStyle w:val="ListBullet"/>
        <w:spacing w:before="0" w:after="40" w:line="276" w:lineRule="auto"/>
        <w:ind w:left="360"/>
      </w:pPr>
      <w:r>
        <w:rPr>
          <w:rFonts w:ascii="Arial" w:hAnsi="Arial"/>
          <w:color w:val="1E1E1E"/>
          <w:sz w:val="20"/>
        </w:rPr>
        <w:t>10. Content &amp; Settings (CMS): Manage homepage hero banners, lookbook galleries, FAQ entries, store hours, and staff permission roles.</w:t>
      </w:r>
    </w:p>
    <w:p>
      <w:pPr>
        <w:keepNext/>
        <w:spacing w:before="360" w:after="120"/>
      </w:pPr>
      <w:r>
        <w:rPr>
          <w:rFonts w:ascii="Georgia" w:hAnsi="Georgia"/>
          <w:b/>
          <w:color w:val="1E1E1E"/>
          <w:sz w:val="34"/>
        </w:rPr>
        <w:t>14. Core Database Schema (Bubble Data Types)</w:t>
      </w:r>
    </w:p>
    <w:p>
      <w:pPr>
        <w:spacing w:before="0" w:after="80" w:line="276" w:lineRule="auto"/>
      </w:pPr>
      <w:r>
        <w:rPr>
          <w:rFonts w:ascii="Arial" w:hAnsi="Arial"/>
          <w:color w:val="1E1E1E"/>
          <w:sz w:val="20"/>
        </w:rPr>
        <w:t>The Bubble database is structured with the following core Data Types:</w:t>
      </w:r>
    </w:p>
    <w:p>
      <w:pPr>
        <w:pStyle w:val="ListBullet"/>
        <w:spacing w:before="0" w:after="40" w:line="276" w:lineRule="auto"/>
        <w:ind w:left="360"/>
      </w:pPr>
      <w:r>
        <w:rPr>
          <w:rFonts w:ascii="Arial" w:hAnsi="Arial"/>
          <w:color w:val="1E1E1E"/>
          <w:sz w:val="20"/>
        </w:rPr>
        <w:t>User: Name, email, phone, WhatsApp number, default address, role (Customer, Staff, Admin).</w:t>
      </w:r>
    </w:p>
    <w:p>
      <w:pPr>
        <w:pStyle w:val="ListBullet"/>
        <w:spacing w:before="0" w:after="40" w:line="276" w:lineRule="auto"/>
        <w:ind w:left="360"/>
      </w:pPr>
      <w:r>
        <w:rPr>
          <w:rFonts w:ascii="Arial" w:hAnsi="Arial"/>
          <w:color w:val="1E1E1E"/>
          <w:sz w:val="20"/>
        </w:rPr>
        <w:t>Product: Title, description, base price, category (Native, Formal, Streetwear), gender, RTW/Bespoke flag, sold out status, images.</w:t>
      </w:r>
    </w:p>
    <w:p>
      <w:pPr>
        <w:pStyle w:val="ListBullet"/>
        <w:spacing w:before="0" w:after="40" w:line="276" w:lineRule="auto"/>
        <w:ind w:left="360"/>
      </w:pPr>
      <w:r>
        <w:rPr>
          <w:rFonts w:ascii="Arial" w:hAnsi="Arial"/>
          <w:color w:val="1E1E1E"/>
          <w:sz w:val="20"/>
        </w:rPr>
        <w:t>Product Variation: Product link, size option, colour option, fabric option, SKU, stock quantity, price modifier.</w:t>
      </w:r>
    </w:p>
    <w:p>
      <w:pPr>
        <w:pStyle w:val="ListBullet"/>
        <w:spacing w:before="0" w:after="40" w:line="276" w:lineRule="auto"/>
        <w:ind w:left="360"/>
      </w:pPr>
      <w:r>
        <w:rPr>
          <w:rFonts w:ascii="Arial" w:hAnsi="Arial"/>
          <w:color w:val="1E1E1E"/>
          <w:sz w:val="20"/>
        </w:rPr>
        <w:t>Cart / Cart Item: User, session ID, variation, quantity, line price.</w:t>
      </w:r>
    </w:p>
    <w:p>
      <w:pPr>
        <w:pStyle w:val="ListBullet"/>
        <w:spacing w:before="0" w:after="40" w:line="276" w:lineRule="auto"/>
        <w:ind w:left="360"/>
      </w:pPr>
      <w:r>
        <w:rPr>
          <w:rFonts w:ascii="Arial" w:hAnsi="Arial"/>
          <w:color w:val="1E1E1E"/>
          <w:sz w:val="20"/>
        </w:rPr>
        <w:t>Order (RTW): Order number, customer, items, subtotal, shipping fee, total, payment status, fulfillment status, delivery/pickup details.</w:t>
      </w:r>
    </w:p>
    <w:p>
      <w:pPr>
        <w:pStyle w:val="ListBullet"/>
        <w:spacing w:before="0" w:after="40" w:line="276" w:lineRule="auto"/>
        <w:ind w:left="360"/>
      </w:pPr>
      <w:r>
        <w:rPr>
          <w:rFonts w:ascii="Arial" w:hAnsi="Arial"/>
          <w:color w:val="1E1E1E"/>
          <w:sz w:val="20"/>
        </w:rPr>
        <w:t>Bespoke Request: Customer, outfit category, occasion, description, inspiration images, budget, event deadline, measurement method, status.</w:t>
      </w:r>
    </w:p>
    <w:p>
      <w:pPr>
        <w:pStyle w:val="ListBullet"/>
        <w:spacing w:before="0" w:after="40" w:line="276" w:lineRule="auto"/>
        <w:ind w:left="360"/>
      </w:pPr>
      <w:r>
        <w:rPr>
          <w:rFonts w:ascii="Arial" w:hAnsi="Arial"/>
          <w:color w:val="1E1E1E"/>
          <w:sz w:val="20"/>
        </w:rPr>
        <w:t>Bespoke Quote: Request link, cost breakdown, total price, quote notes, expiration date, acceptance status.</w:t>
      </w:r>
    </w:p>
    <w:p>
      <w:pPr>
        <w:pStyle w:val="ListBullet"/>
        <w:spacing w:before="0" w:after="40" w:line="276" w:lineRule="auto"/>
        <w:ind w:left="360"/>
      </w:pPr>
      <w:r>
        <w:rPr>
          <w:rFonts w:ascii="Arial" w:hAnsi="Arial"/>
          <w:color w:val="1E1E1E"/>
          <w:sz w:val="20"/>
        </w:rPr>
        <w:t>Measurement Profile: User link, profile name (e.g. 'My Senator Fit'), chest, waist, shoulder, sleeve, trouser length, neck, etc.</w:t>
      </w:r>
    </w:p>
    <w:p>
      <w:pPr>
        <w:pStyle w:val="ListBullet"/>
        <w:spacing w:before="0" w:after="40" w:line="276" w:lineRule="auto"/>
        <w:ind w:left="360"/>
      </w:pPr>
      <w:r>
        <w:rPr>
          <w:rFonts w:ascii="Arial" w:hAnsi="Arial"/>
          <w:color w:val="1E1E1E"/>
          <w:sz w:val="20"/>
        </w:rPr>
        <w:t>Appointment: Customer, date &amp; time, type (Measurement, Fitting, Consultation), status (Pending, Confirmed, Completed).</w:t>
      </w:r>
    </w:p>
    <w:p>
      <w:pPr>
        <w:pStyle w:val="ListBullet"/>
        <w:spacing w:before="0" w:after="40" w:line="276" w:lineRule="auto"/>
        <w:ind w:left="360"/>
      </w:pPr>
      <w:r>
        <w:rPr>
          <w:rFonts w:ascii="Arial" w:hAnsi="Arial"/>
          <w:color w:val="1E1E1E"/>
          <w:sz w:val="20"/>
        </w:rPr>
        <w:t>Return / Issue Request: Order link, customer, issue type, explanation, photo evidence, status.</w:t>
      </w:r>
    </w:p>
    <w:p>
      <w:pPr>
        <w:pStyle w:val="ListBullet"/>
        <w:spacing w:before="0" w:after="40" w:line="276" w:lineRule="auto"/>
        <w:ind w:left="360"/>
      </w:pPr>
      <w:r>
        <w:rPr>
          <w:rFonts w:ascii="Arial" w:hAnsi="Arial"/>
          <w:color w:val="1E1E1E"/>
          <w:sz w:val="20"/>
        </w:rPr>
        <w:t>Discount Code: Code, type (% or flat), amount, expiration date, usage limit, times used.</w:t>
      </w:r>
    </w:p>
    <w:p>
      <w:pPr>
        <w:keepNext/>
        <w:spacing w:before="360" w:after="120"/>
      </w:pPr>
      <w:r>
        <w:rPr>
          <w:rFonts w:ascii="Georgia" w:hAnsi="Georgia"/>
          <w:b/>
          <w:color w:val="1E1E1E"/>
          <w:sz w:val="34"/>
        </w:rPr>
        <w:t>15. Technical Bubble Implementation Considerations</w:t>
      </w:r>
    </w:p>
    <w:p>
      <w:pPr>
        <w:pStyle w:val="ListBullet"/>
        <w:spacing w:before="0" w:after="40" w:line="276" w:lineRule="auto"/>
        <w:ind w:left="360"/>
      </w:pPr>
      <w:r>
        <w:rPr>
          <w:rFonts w:ascii="Arial" w:hAnsi="Arial"/>
          <w:b/>
          <w:color w:val="1E1E1E"/>
          <w:sz w:val="20"/>
        </w:rPr>
        <w:t xml:space="preserve">• </w:t>
      </w:r>
      <w:r>
        <w:rPr>
          <w:rFonts w:ascii="Arial" w:hAnsi="Arial"/>
          <w:color w:val="1E1E1E"/>
          <w:sz w:val="20"/>
        </w:rPr>
        <w:t>Single-Page Tabs for Account &amp; Admin: Utilize custom states and URL parameters (e.g. '/account?tab=orders' or '/admin?view=bespoke') instead of building dozens of standalone pages. This drastically cuts Bubble page load overhead.</w:t>
      </w:r>
    </w:p>
    <w:p>
      <w:pPr>
        <w:pStyle w:val="ListBullet"/>
        <w:spacing w:before="0" w:after="40" w:line="276" w:lineRule="auto"/>
        <w:ind w:left="360"/>
      </w:pPr>
      <w:r>
        <w:rPr>
          <w:rFonts w:ascii="Arial" w:hAnsi="Arial"/>
          <w:b/>
          <w:color w:val="1E1E1E"/>
          <w:sz w:val="20"/>
        </w:rPr>
        <w:t xml:space="preserve">• </w:t>
      </w:r>
      <w:r>
        <w:rPr>
          <w:rFonts w:ascii="Arial" w:hAnsi="Arial"/>
          <w:color w:val="1E1E1E"/>
          <w:sz w:val="20"/>
        </w:rPr>
        <w:t>Reusable Element Modularity: Header, Footer, Cart Drawer, Size Guide, Bespoke Form, and Booking Calendar are built as Reusables for centralized maintainability.</w:t>
      </w:r>
    </w:p>
    <w:p>
      <w:pPr>
        <w:pStyle w:val="ListBullet"/>
        <w:spacing w:before="0" w:after="40" w:line="276" w:lineRule="auto"/>
        <w:ind w:left="360"/>
      </w:pPr>
      <w:r>
        <w:rPr>
          <w:rFonts w:ascii="Arial" w:hAnsi="Arial"/>
          <w:b/>
          <w:color w:val="1E1E1E"/>
          <w:sz w:val="20"/>
        </w:rPr>
        <w:t xml:space="preserve">• </w:t>
      </w:r>
      <w:r>
        <w:rPr>
          <w:rFonts w:ascii="Arial" w:hAnsi="Arial"/>
          <w:color w:val="1E1E1E"/>
          <w:sz w:val="20"/>
        </w:rPr>
        <w:t>Option Sets for Static Data: Enums such as Order Status, Clothing Category, Measurement Method, and Gender Classification should use Option Sets for lightning-fast querying.</w:t>
      </w:r>
    </w:p>
    <w:p>
      <w:pPr>
        <w:pStyle w:val="ListBullet"/>
        <w:spacing w:before="0" w:after="40" w:line="276" w:lineRule="auto"/>
        <w:ind w:left="360"/>
      </w:pPr>
      <w:r>
        <w:rPr>
          <w:rFonts w:ascii="Arial" w:hAnsi="Arial"/>
          <w:b/>
          <w:color w:val="1E1E1E"/>
          <w:sz w:val="20"/>
        </w:rPr>
        <w:t xml:space="preserve">• </w:t>
      </w:r>
      <w:r>
        <w:rPr>
          <w:rFonts w:ascii="Arial" w:hAnsi="Arial"/>
          <w:color w:val="1E1E1E"/>
          <w:sz w:val="20"/>
        </w:rPr>
        <w:t>Database Privacy Rules: Crucial for safeguarding client measurement profiles, bespoke quotes, order histories, and admin data from unauthorized exposure.</w:t>
      </w:r>
    </w:p>
    <w:p>
      <w:pPr>
        <w:pStyle w:val="ListBullet"/>
        <w:spacing w:before="0" w:after="40" w:line="276" w:lineRule="auto"/>
        <w:ind w:left="360"/>
      </w:pPr>
      <w:r>
        <w:rPr>
          <w:rFonts w:ascii="Arial" w:hAnsi="Arial"/>
          <w:b/>
          <w:color w:val="1E1E1E"/>
          <w:sz w:val="20"/>
        </w:rPr>
        <w:t xml:space="preserve">• </w:t>
      </w:r>
      <w:r>
        <w:rPr>
          <w:rFonts w:ascii="Arial" w:hAnsi="Arial"/>
          <w:color w:val="1E1E1E"/>
          <w:sz w:val="20"/>
        </w:rPr>
        <w:t>Backend Workflows: Used for automated notifications (SMS, transactional emails via SendGrid/Postmark), abandoned cart follow-ups, and quote expiration cron triggers.</w:t>
      </w:r>
    </w:p>
    <w:p>
      <w:pPr>
        <w:keepNext/>
        <w:spacing w:before="360" w:after="120"/>
      </w:pPr>
      <w:r>
        <w:rPr>
          <w:rFonts w:ascii="Georgia" w:hAnsi="Georgia"/>
          <w:b/>
          <w:color w:val="1E1E1E"/>
          <w:sz w:val="34"/>
        </w:rPr>
        <w:t>16. Success Criteria &amp; Open Items</w:t>
      </w:r>
    </w:p>
    <w:p>
      <w:pPr>
        <w:keepNext/>
        <w:spacing w:before="280" w:after="80"/>
      </w:pPr>
      <w:r>
        <w:rPr>
          <w:rFonts w:ascii="Arial" w:hAnsi="Arial"/>
          <w:b/>
          <w:color w:val="A35D33"/>
          <w:sz w:val="26"/>
        </w:rPr>
        <w:t>Success Criteria</w:t>
      </w:r>
    </w:p>
    <w:p>
      <w:pPr>
        <w:pStyle w:val="ListBullet"/>
        <w:spacing w:before="0" w:after="40" w:line="276" w:lineRule="auto"/>
        <w:ind w:left="360"/>
      </w:pPr>
      <w:r>
        <w:rPr>
          <w:rFonts w:ascii="Arial" w:hAnsi="Arial"/>
          <w:color w:val="1E1E1E"/>
          <w:sz w:val="20"/>
        </w:rPr>
        <w:t>Frictionless shopping journey from homepage to cart drawer and checkout.</w:t>
      </w:r>
    </w:p>
    <w:p>
      <w:pPr>
        <w:pStyle w:val="ListBullet"/>
        <w:spacing w:before="0" w:after="40" w:line="276" w:lineRule="auto"/>
        <w:ind w:left="360"/>
      </w:pPr>
      <w:r>
        <w:rPr>
          <w:rFonts w:ascii="Arial" w:hAnsi="Arial"/>
          <w:color w:val="1E1E1E"/>
          <w:sz w:val="20"/>
        </w:rPr>
        <w:t>Clear differentiation between instant ready-to-wear shopping and custom bespoke tailoring.</w:t>
      </w:r>
    </w:p>
    <w:p>
      <w:pPr>
        <w:pStyle w:val="ListBullet"/>
        <w:spacing w:before="0" w:after="40" w:line="276" w:lineRule="auto"/>
        <w:ind w:left="360"/>
      </w:pPr>
      <w:r>
        <w:rPr>
          <w:rFonts w:ascii="Arial" w:hAnsi="Arial"/>
          <w:color w:val="1E1E1E"/>
          <w:sz w:val="20"/>
        </w:rPr>
        <w:t>Structured bespoke onboarding that minimizes back-and-forth client communication.</w:t>
      </w:r>
    </w:p>
    <w:p>
      <w:pPr>
        <w:pStyle w:val="ListBullet"/>
        <w:spacing w:before="0" w:after="40" w:line="276" w:lineRule="auto"/>
        <w:ind w:left="360"/>
      </w:pPr>
      <w:r>
        <w:rPr>
          <w:rFonts w:ascii="Arial" w:hAnsi="Arial"/>
          <w:color w:val="1E1E1E"/>
          <w:sz w:val="20"/>
        </w:rPr>
        <w:t>Seamless WhatsApp handoff for personalized tailoring assistance.</w:t>
      </w:r>
    </w:p>
    <w:p>
      <w:pPr>
        <w:pStyle w:val="ListBullet"/>
        <w:spacing w:before="0" w:after="40" w:line="276" w:lineRule="auto"/>
        <w:ind w:left="360"/>
      </w:pPr>
      <w:r>
        <w:rPr>
          <w:rFonts w:ascii="Arial" w:hAnsi="Arial"/>
          <w:color w:val="1E1E1E"/>
          <w:sz w:val="20"/>
        </w:rPr>
        <w:t>Fast, mobile-first responsive layout optimized for Nigerian mobile bandwidth.</w:t>
      </w:r>
    </w:p>
    <w:p>
      <w:pPr>
        <w:keepNext/>
        <w:spacing w:before="280" w:after="80"/>
      </w:pPr>
      <w:r>
        <w:rPr>
          <w:rFonts w:ascii="Arial" w:hAnsi="Arial"/>
          <w:b/>
          <w:color w:val="A35D33"/>
          <w:sz w:val="26"/>
        </w:rPr>
        <w:t>Items to Finalize During Build</w:t>
      </w:r>
    </w:p>
    <w:p>
      <w:pPr>
        <w:pStyle w:val="ListBullet"/>
        <w:spacing w:before="0" w:after="40" w:line="276" w:lineRule="auto"/>
        <w:ind w:left="360"/>
      </w:pPr>
      <w:r>
        <w:rPr>
          <w:rFonts w:ascii="Arial" w:hAnsi="Arial"/>
          <w:color w:val="1E1E1E"/>
          <w:sz w:val="20"/>
        </w:rPr>
        <w:t>Payment gateway selection (Paystack or Flutterwave for NGN, Stripe for international).</w:t>
      </w:r>
    </w:p>
    <w:p>
      <w:pPr>
        <w:pStyle w:val="ListBullet"/>
        <w:spacing w:before="0" w:after="40" w:line="276" w:lineRule="auto"/>
        <w:ind w:left="360"/>
      </w:pPr>
      <w:r>
        <w:rPr>
          <w:rFonts w:ascii="Arial" w:hAnsi="Arial"/>
          <w:color w:val="1E1E1E"/>
          <w:sz w:val="20"/>
        </w:rPr>
        <w:t>Transactional email / SMS provider (Termii for Nigeria SMS, Postmark/SendGrid for email).</w:t>
      </w:r>
    </w:p>
    <w:p>
      <w:pPr>
        <w:pStyle w:val="ListBullet"/>
        <w:spacing w:before="0" w:after="40" w:line="276" w:lineRule="auto"/>
        <w:ind w:left="360"/>
      </w:pPr>
      <w:r>
        <w:rPr>
          <w:rFonts w:ascii="Arial" w:hAnsi="Arial"/>
          <w:color w:val="1E1E1E"/>
          <w:sz w:val="20"/>
        </w:rPr>
        <w:t>Precise measurement fields required for Native vs. English bespoke garments.</w:t>
      </w:r>
    </w:p>
    <w:p>
      <w:pPr>
        <w:pStyle w:val="ListBullet"/>
        <w:spacing w:before="0" w:after="40" w:line="276" w:lineRule="auto"/>
        <w:ind w:left="360"/>
      </w:pPr>
      <w:r>
        <w:rPr>
          <w:rFonts w:ascii="Arial" w:hAnsi="Arial"/>
          <w:color w:val="1E1E1E"/>
          <w:sz w:val="20"/>
        </w:rPr>
        <w:t>Logistics partner API or flat-rate shipping tier structure.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