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CD" w:rsidRDefault="007C5ACD" w:rsidP="007C5ACD">
      <w:pPr>
        <w:framePr w:wrap="none" w:vAnchor="page" w:hAnchor="page" w:x="852" w:y="84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595755" cy="569595"/>
            <wp:effectExtent l="0" t="0" r="4445" b="1905"/>
            <wp:docPr id="1" name="Picture 1" descr="C:\Users\Martin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CD" w:rsidRDefault="007C5ACD" w:rsidP="007C5ACD">
      <w:pPr>
        <w:framePr w:w="10262" w:h="537" w:hRule="exact" w:wrap="none" w:vAnchor="page" w:hAnchor="page" w:x="823" w:y="896"/>
        <w:spacing w:line="220" w:lineRule="exact"/>
        <w:ind w:right="9"/>
      </w:pPr>
      <w:r>
        <w:rPr>
          <w:lang w:val="bg-BG" w:eastAsia="bg-BG" w:bidi="bg-BG"/>
        </w:rPr>
        <w:t xml:space="preserve">31, </w:t>
      </w:r>
      <w:r>
        <w:t xml:space="preserve">Alexander </w:t>
      </w:r>
      <w:proofErr w:type="spellStart"/>
      <w:r>
        <w:t>Malinov</w:t>
      </w:r>
      <w:proofErr w:type="spellEnd"/>
      <w:r>
        <w:t xml:space="preserve"> Blvd, Sofia, 1729, Bulgaria</w:t>
      </w:r>
    </w:p>
    <w:p w:rsidR="007C5ACD" w:rsidRDefault="007C5ACD" w:rsidP="007C5ACD">
      <w:pPr>
        <w:framePr w:w="10262" w:h="537" w:hRule="exact" w:wrap="none" w:vAnchor="page" w:hAnchor="page" w:x="823" w:y="896"/>
        <w:spacing w:line="220" w:lineRule="exact"/>
        <w:ind w:right="9"/>
      </w:pPr>
      <w:r>
        <w:rPr>
          <w:rStyle w:val="30"/>
          <w:b/>
          <w:bCs/>
        </w:rPr>
        <w:t>academy.telerik.com</w:t>
      </w:r>
    </w:p>
    <w:p w:rsidR="007C5ACD" w:rsidRDefault="007C5ACD" w:rsidP="007C5ACD">
      <w:pPr>
        <w:framePr w:wrap="none" w:vAnchor="page" w:hAnchor="page" w:x="11023" w:y="1440"/>
      </w:pPr>
    </w:p>
    <w:p w:rsidR="007C5ACD" w:rsidRDefault="007C5ACD" w:rsidP="007C5ACD">
      <w:pPr>
        <w:pStyle w:val="10"/>
        <w:framePr w:w="10262" w:h="10359" w:hRule="exact" w:wrap="none" w:vAnchor="page" w:hAnchor="page" w:x="823" w:y="1934"/>
        <w:shd w:val="clear" w:color="auto" w:fill="auto"/>
        <w:spacing w:before="0"/>
        <w:ind w:right="20"/>
      </w:pPr>
      <w:bookmarkStart w:id="0" w:name="bookmark0"/>
      <w:r>
        <w:rPr>
          <w:color w:val="000000"/>
          <w:lang w:bidi="en-US"/>
        </w:rPr>
        <w:t>Problem 2 - Symbol to Number</w:t>
      </w:r>
      <w:bookmarkEnd w:id="0"/>
    </w:p>
    <w:p w:rsidR="007C5ACD" w:rsidRDefault="007C5ACD" w:rsidP="007C5ACD">
      <w:pPr>
        <w:framePr w:w="10262" w:h="10359" w:hRule="exact" w:wrap="none" w:vAnchor="page" w:hAnchor="page" w:x="823" w:y="1934"/>
      </w:pPr>
      <w:r>
        <w:t>You are given a number (SECRET) and a text. The text must be encoded using the SECRET.</w:t>
      </w:r>
    </w:p>
    <w:p w:rsidR="007C5ACD" w:rsidRDefault="007C5ACD" w:rsidP="007C5ACD">
      <w:pPr>
        <w:framePr w:w="10262" w:h="10359" w:hRule="exact" w:wrap="none" w:vAnchor="page" w:hAnchor="page" w:x="823" w:y="1934"/>
      </w:pPr>
      <w:r>
        <w:t>The encoding is done as follows: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</w:tabs>
        <w:spacing w:line="298" w:lineRule="exact"/>
        <w:ind w:left="400"/>
        <w:jc w:val="both"/>
      </w:pPr>
      <w:r>
        <w:t xml:space="preserve">If the character is </w:t>
      </w:r>
      <w:r>
        <w:rPr>
          <w:rStyle w:val="20"/>
        </w:rPr>
        <w:t>"@",</w:t>
      </w:r>
      <w:r>
        <w:t xml:space="preserve"> stop the program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  <w:tab w:val="left" w:pos="9082"/>
          <w:tab w:val="center" w:pos="9504"/>
        </w:tabs>
        <w:spacing w:line="298" w:lineRule="exact"/>
        <w:ind w:left="400"/>
        <w:jc w:val="both"/>
      </w:pPr>
      <w:r>
        <w:t>If the character in the text is a letter, multiply its char code by the given SECRET and</w:t>
      </w:r>
      <w:r>
        <w:tab/>
        <w:t>add</w:t>
      </w:r>
      <w:r>
        <w:tab/>
        <w:t>1000.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</w:tabs>
        <w:spacing w:line="298" w:lineRule="exact"/>
        <w:ind w:left="400"/>
        <w:jc w:val="both"/>
      </w:pPr>
      <w:r>
        <w:t>If the character in the text is a digit, add to its char code SECRET and add 500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  <w:tab w:val="left" w:pos="9096"/>
          <w:tab w:val="right" w:pos="10226"/>
        </w:tabs>
        <w:spacing w:line="298" w:lineRule="exact"/>
        <w:ind w:left="400"/>
        <w:jc w:val="both"/>
      </w:pPr>
      <w:r>
        <w:t>If the character in the text is not a digit, letter or "@" (any other symbol), subtract</w:t>
      </w:r>
      <w:r>
        <w:tab/>
        <w:t>from</w:t>
      </w:r>
      <w:r>
        <w:tab/>
        <w:t>its char</w:t>
      </w:r>
    </w:p>
    <w:p w:rsidR="007C5ACD" w:rsidRDefault="007C5ACD" w:rsidP="007C5ACD">
      <w:pPr>
        <w:framePr w:w="10262" w:h="10359" w:hRule="exact" w:wrap="none" w:vAnchor="page" w:hAnchor="page" w:x="823" w:y="1934"/>
        <w:spacing w:line="298" w:lineRule="exact"/>
        <w:ind w:left="760"/>
      </w:pPr>
      <w:proofErr w:type="gramStart"/>
      <w:r>
        <w:t>code</w:t>
      </w:r>
      <w:proofErr w:type="gramEnd"/>
      <w:r>
        <w:t xml:space="preserve"> SECRET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</w:tabs>
        <w:spacing w:line="298" w:lineRule="exact"/>
        <w:ind w:left="400"/>
        <w:jc w:val="both"/>
      </w:pPr>
      <w:r>
        <w:t>After performing the above operations on the character in the original text:</w:t>
      </w:r>
    </w:p>
    <w:p w:rsidR="007C5ACD" w:rsidRDefault="007C5ACD" w:rsidP="007C5ACD">
      <w:pPr>
        <w:framePr w:w="10262" w:h="10359" w:hRule="exact" w:wrap="none" w:vAnchor="page" w:hAnchor="page" w:x="823" w:y="1934"/>
        <w:spacing w:line="298" w:lineRule="exact"/>
        <w:ind w:left="1120"/>
      </w:pPr>
      <w:proofErr w:type="gramStart"/>
      <w:r>
        <w:rPr>
          <w:rStyle w:val="2115pt"/>
        </w:rPr>
        <w:t>o</w:t>
      </w:r>
      <w:proofErr w:type="gramEnd"/>
      <w:r>
        <w:rPr>
          <w:rStyle w:val="2115pt"/>
        </w:rPr>
        <w:t xml:space="preserve"> </w:t>
      </w:r>
      <w:r>
        <w:t xml:space="preserve">If the character is on even position in the text - divide the encoded value by 100 and round the precision to 2 digits after the decimal point </w:t>
      </w:r>
      <w:r>
        <w:rPr>
          <w:rStyle w:val="2115pt"/>
        </w:rPr>
        <w:t xml:space="preserve">o </w:t>
      </w:r>
      <w:r>
        <w:t>Else if the character is on odd position in the original text - multiply its encoded value by 100</w:t>
      </w:r>
    </w:p>
    <w:p w:rsidR="007C5ACD" w:rsidRDefault="007C5ACD" w:rsidP="007C5ACD">
      <w:pPr>
        <w:framePr w:w="10262" w:h="10359" w:hRule="exact" w:wrap="none" w:vAnchor="page" w:hAnchor="page" w:x="823" w:y="1934"/>
        <w:spacing w:after="106" w:line="298" w:lineRule="exact"/>
        <w:ind w:left="1120"/>
      </w:pPr>
      <w:proofErr w:type="gramStart"/>
      <w:r>
        <w:rPr>
          <w:rStyle w:val="2115pt"/>
        </w:rPr>
        <w:t>o</w:t>
      </w:r>
      <w:proofErr w:type="gramEnd"/>
      <w:r>
        <w:rPr>
          <w:rStyle w:val="2115pt"/>
        </w:rPr>
        <w:t xml:space="preserve"> </w:t>
      </w:r>
      <w:r>
        <w:t>The first character in the text is at position 0.</w:t>
      </w:r>
    </w:p>
    <w:p w:rsidR="007C5ACD" w:rsidRDefault="007C5ACD" w:rsidP="007C5ACD">
      <w:pPr>
        <w:framePr w:w="10262" w:h="10359" w:hRule="exact" w:wrap="none" w:vAnchor="page" w:hAnchor="page" w:x="823" w:y="1934"/>
        <w:spacing w:after="80" w:line="240" w:lineRule="exact"/>
      </w:pPr>
      <w:r>
        <w:t>Your task is to encode a text, using the rules above.</w:t>
      </w:r>
    </w:p>
    <w:p w:rsidR="007C5ACD" w:rsidRDefault="007C5ACD" w:rsidP="007C5ACD">
      <w:pPr>
        <w:framePr w:w="10262" w:h="10359" w:hRule="exact" w:wrap="none" w:vAnchor="page" w:hAnchor="page" w:x="823" w:y="1934"/>
        <w:spacing w:line="413" w:lineRule="exact"/>
      </w:pPr>
      <w:r>
        <w:t>Input</w:t>
      </w:r>
    </w:p>
    <w:p w:rsidR="007C5ACD" w:rsidRDefault="007C5ACD" w:rsidP="007C5ACD">
      <w:pPr>
        <w:framePr w:w="10262" w:h="10359" w:hRule="exact" w:wrap="none" w:vAnchor="page" w:hAnchor="page" w:x="823" w:y="1934"/>
        <w:spacing w:line="413" w:lineRule="exact"/>
      </w:pPr>
      <w:r>
        <w:t>The input data is given at the standard input.</w:t>
      </w:r>
    </w:p>
    <w:p w:rsidR="007C5ACD" w:rsidRDefault="007C5ACD" w:rsidP="007C5ACD">
      <w:pPr>
        <w:framePr w:w="10262" w:h="10359" w:hRule="exact" w:wrap="none" w:vAnchor="page" w:hAnchor="page" w:x="823" w:y="1934"/>
        <w:spacing w:line="413" w:lineRule="exact"/>
        <w:ind w:right="1540"/>
      </w:pPr>
      <w:r>
        <w:t xml:space="preserve">On the first line you will find an integer number - the SECRET number </w:t>
      </w:r>
      <w:proofErr w:type="gramStart"/>
      <w:r>
        <w:t>On</w:t>
      </w:r>
      <w:proofErr w:type="gramEnd"/>
      <w:r>
        <w:t xml:space="preserve"> the next line, you will find the text, ending with "@"</w:t>
      </w:r>
    </w:p>
    <w:p w:rsidR="007C5ACD" w:rsidRDefault="007C5ACD" w:rsidP="007C5ACD">
      <w:pPr>
        <w:framePr w:w="10262" w:h="10359" w:hRule="exact" w:wrap="none" w:vAnchor="page" w:hAnchor="page" w:x="823" w:y="1934"/>
        <w:spacing w:after="222" w:line="293" w:lineRule="exact"/>
      </w:pPr>
      <w:r>
        <w:t>The input will be valid, in the specified format, within the constraints given below. There is no need to check the input data explicitly.</w:t>
      </w:r>
    </w:p>
    <w:p w:rsidR="007C5ACD" w:rsidRDefault="007C5ACD" w:rsidP="007C5ACD">
      <w:pPr>
        <w:framePr w:w="10262" w:h="10359" w:hRule="exact" w:wrap="none" w:vAnchor="page" w:hAnchor="page" w:x="823" w:y="1934"/>
        <w:spacing w:line="240" w:lineRule="exact"/>
      </w:pPr>
      <w:r>
        <w:t>Output</w:t>
      </w:r>
    </w:p>
    <w:p w:rsidR="007C5ACD" w:rsidRDefault="007C5ACD" w:rsidP="007C5ACD">
      <w:pPr>
        <w:framePr w:w="10262" w:h="10359" w:hRule="exact" w:wrap="none" w:vAnchor="page" w:hAnchor="page" w:x="823" w:y="1934"/>
        <w:spacing w:line="538" w:lineRule="exact"/>
      </w:pPr>
      <w:r>
        <w:t>Print the encoded text Constraints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</w:tabs>
        <w:spacing w:line="302" w:lineRule="exact"/>
        <w:ind w:left="400"/>
        <w:jc w:val="both"/>
      </w:pPr>
      <w:r>
        <w:t>SECRET will always be between 1 and 10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</w:tabs>
        <w:spacing w:line="302" w:lineRule="exact"/>
        <w:ind w:left="400"/>
        <w:jc w:val="both"/>
      </w:pPr>
      <w:r>
        <w:t>The count of the characters in the text will always be less than 10 000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</w:tabs>
        <w:spacing w:line="302" w:lineRule="exact"/>
        <w:ind w:left="400"/>
        <w:jc w:val="both"/>
      </w:pPr>
      <w:r>
        <w:t>Allowed working time for your program: 0.1 seconds.</w:t>
      </w:r>
    </w:p>
    <w:p w:rsidR="007C5ACD" w:rsidRDefault="007C5ACD" w:rsidP="007C5ACD">
      <w:pPr>
        <w:framePr w:w="10262" w:h="10359" w:hRule="exact" w:wrap="none" w:vAnchor="page" w:hAnchor="page" w:x="823" w:y="1934"/>
        <w:numPr>
          <w:ilvl w:val="0"/>
          <w:numId w:val="1"/>
        </w:numPr>
        <w:tabs>
          <w:tab w:val="left" w:pos="752"/>
        </w:tabs>
        <w:spacing w:line="302" w:lineRule="exact"/>
        <w:ind w:left="400"/>
        <w:jc w:val="both"/>
      </w:pPr>
      <w:r>
        <w:t>Allowed memory: 16 MB.</w:t>
      </w:r>
    </w:p>
    <w:p w:rsidR="007C5ACD" w:rsidRDefault="007C5ACD" w:rsidP="007C5ACD">
      <w:pPr>
        <w:pStyle w:val="a0"/>
        <w:framePr w:wrap="none" w:vAnchor="page" w:hAnchor="page" w:x="838" w:y="12515"/>
        <w:shd w:val="clear" w:color="auto" w:fill="auto"/>
        <w:spacing w:line="240" w:lineRule="exact"/>
      </w:pPr>
      <w:r>
        <w:rPr>
          <w:color w:val="000000"/>
          <w:lang w:bidi="en-US"/>
        </w:rPr>
        <w:t>Example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0"/>
        <w:gridCol w:w="5616"/>
      </w:tblGrid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461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Input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Output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6"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15.04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proofErr w:type="spellStart"/>
            <w:r>
              <w:rPr>
                <w:rStyle w:val="2Consolas85pt"/>
              </w:rPr>
              <w:t>Telerik</w:t>
            </w:r>
            <w:proofErr w:type="spellEnd"/>
            <w:r>
              <w:rPr>
                <w:rStyle w:val="2Consolas85pt"/>
              </w:rPr>
              <w:t xml:space="preserve"> Academy Rocks</w:t>
            </w:r>
            <w:proofErr w:type="gramStart"/>
            <w:r>
              <w:rPr>
                <w:rStyle w:val="2Consolas85pt"/>
              </w:rPr>
              <w:t>!@</w:t>
            </w:r>
            <w:proofErr w:type="gramEnd"/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160600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16.48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160600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16.84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163000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16.42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</w:rPr>
              <w:t>2600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2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2698" w:wrap="none" w:vAnchor="page" w:hAnchor="page" w:x="838" w:y="12861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13.90</w:t>
            </w:r>
          </w:p>
        </w:tc>
      </w:tr>
    </w:tbl>
    <w:p w:rsidR="007C5ACD" w:rsidRDefault="007C5ACD" w:rsidP="007C5ACD">
      <w:pPr>
        <w:pStyle w:val="22"/>
        <w:framePr w:wrap="none" w:vAnchor="page" w:hAnchor="page" w:x="843" w:y="15935"/>
        <w:shd w:val="clear" w:color="auto" w:fill="auto"/>
        <w:spacing w:line="220" w:lineRule="exact"/>
      </w:pPr>
      <w:proofErr w:type="spellStart"/>
      <w:r>
        <w:rPr>
          <w:color w:val="000000"/>
          <w:lang w:bidi="en-US"/>
        </w:rPr>
        <w:t>Telerik</w:t>
      </w:r>
      <w:proofErr w:type="spellEnd"/>
      <w:r>
        <w:rPr>
          <w:color w:val="000000"/>
          <w:lang w:bidi="en-US"/>
        </w:rPr>
        <w:t xml:space="preserve"> Software Academy 2015</w:t>
      </w:r>
    </w:p>
    <w:p w:rsidR="007C5ACD" w:rsidRDefault="007C5ACD" w:rsidP="007C5ACD">
      <w:pPr>
        <w:framePr w:wrap="none" w:vAnchor="page" w:hAnchor="page" w:x="5484" w:y="15935"/>
        <w:spacing w:line="220" w:lineRule="exact"/>
      </w:pPr>
      <w:r>
        <w:t>1 of 2</w:t>
      </w:r>
    </w:p>
    <w:p w:rsidR="007C5ACD" w:rsidRDefault="007C5ACD" w:rsidP="007C5ACD">
      <w:pPr>
        <w:framePr w:wrap="none" w:vAnchor="page" w:hAnchor="page" w:x="8259" w:y="15935"/>
        <w:spacing w:line="220" w:lineRule="exact"/>
      </w:pPr>
      <w:proofErr w:type="gramStart"/>
      <w:r>
        <w:rPr>
          <w:rStyle w:val="a2"/>
        </w:rPr>
        <w:t>facebook.com/</w:t>
      </w:r>
      <w:proofErr w:type="spellStart"/>
      <w:r>
        <w:rPr>
          <w:rStyle w:val="a2"/>
        </w:rPr>
        <w:t>TelerikAcademy</w:t>
      </w:r>
      <w:proofErr w:type="spellEnd"/>
      <w:proofErr w:type="gramEnd"/>
    </w:p>
    <w:p w:rsidR="007C5ACD" w:rsidRDefault="007C5ACD" w:rsidP="007C5ACD">
      <w:pPr>
        <w:rPr>
          <w:sz w:val="2"/>
          <w:szCs w:val="2"/>
        </w:rPr>
        <w:sectPr w:rsidR="007C5AC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7C5ACD" w:rsidRDefault="007C5ACD" w:rsidP="007C5ACD">
      <w:pPr>
        <w:framePr w:w="10238" w:h="537" w:hRule="exact" w:wrap="none" w:vAnchor="page" w:hAnchor="page" w:x="835" w:y="896"/>
        <w:spacing w:line="220" w:lineRule="exact"/>
      </w:pPr>
      <w:r>
        <w:rPr>
          <w:lang w:val="bg-BG" w:eastAsia="bg-BG" w:bidi="bg-BG"/>
        </w:rPr>
        <w:lastRenderedPageBreak/>
        <w:t xml:space="preserve">31, </w:t>
      </w:r>
      <w:r>
        <w:t xml:space="preserve">Alexander </w:t>
      </w:r>
      <w:proofErr w:type="spellStart"/>
      <w:r>
        <w:t>Malinov</w:t>
      </w:r>
      <w:proofErr w:type="spellEnd"/>
      <w:r>
        <w:t xml:space="preserve"> Blvd, Sofia, 1729, Bulgaria</w:t>
      </w:r>
    </w:p>
    <w:p w:rsidR="007C5ACD" w:rsidRDefault="007C5ACD" w:rsidP="007C5ACD">
      <w:pPr>
        <w:framePr w:w="10238" w:h="537" w:hRule="exact" w:wrap="none" w:vAnchor="page" w:hAnchor="page" w:x="835" w:y="896"/>
        <w:spacing w:line="220" w:lineRule="exact"/>
      </w:pPr>
      <w:r>
        <w:rPr>
          <w:rStyle w:val="30"/>
          <w:b/>
          <w:bCs/>
        </w:rPr>
        <w:t>academy.telerik.com</w:t>
      </w:r>
    </w:p>
    <w:p w:rsidR="007C5ACD" w:rsidRDefault="007C5ACD" w:rsidP="007C5ACD">
      <w:pPr>
        <w:framePr w:wrap="none" w:vAnchor="page" w:hAnchor="page" w:x="912" w:y="1079"/>
        <w:shd w:val="clear" w:color="auto" w:fill="000000"/>
        <w:spacing w:line="340" w:lineRule="exact"/>
      </w:pPr>
      <w:proofErr w:type="spellStart"/>
      <w:r>
        <w:rPr>
          <w:rStyle w:val="40"/>
        </w:rPr>
        <w:t>Telerik</w:t>
      </w:r>
      <w:proofErr w:type="spellEnd"/>
      <w:r>
        <w:rPr>
          <w:rStyle w:val="40"/>
        </w:rPr>
        <w:t xml:space="preserve"> </w:t>
      </w:r>
      <w:r>
        <w:rPr>
          <w:rStyle w:val="417pt0pt"/>
        </w:rPr>
        <w:t>Academy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00"/>
        <w:gridCol w:w="5616"/>
      </w:tblGrid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3125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159400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15.82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160000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16.06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165400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17.26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2600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14.92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166600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  <w:lang w:val="bg-BG" w:eastAsia="bg-BG" w:bidi="bg-BG"/>
              </w:rPr>
              <w:t>15.94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164200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  <w:lang w:val="bg-BG" w:eastAsia="bg-BG" w:bidi="bg-BG"/>
              </w:rPr>
              <w:t>16.90</w:t>
            </w:r>
          </w:p>
          <w:p w:rsidR="007C5ACD" w:rsidRDefault="007C5ACD" w:rsidP="001B1133">
            <w:pPr>
              <w:framePr w:w="9816" w:h="8923" w:wrap="none" w:vAnchor="page" w:hAnchor="page" w:x="835" w:y="1802"/>
              <w:spacing w:line="221" w:lineRule="exact"/>
            </w:pPr>
            <w:r>
              <w:rPr>
                <w:rStyle w:val="2Consolas85pt"/>
              </w:rPr>
              <w:t>2700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Input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Output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10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16.70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C#1 is pretty easy exam@</w:t>
            </w: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2500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0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5.59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2200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20.50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215000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0.22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212000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21.40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201000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21.60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216000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22.10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2200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20.10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197000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21.50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221000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0.22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201000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22.00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4200" w:type="dxa"/>
            <w:tcBorders>
              <w:lef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</w:rPr>
              <w:t>197000</w:t>
            </w:r>
          </w:p>
        </w:tc>
      </w:tr>
      <w:tr w:rsidR="007C5ACD" w:rsidTr="001B1133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42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rPr>
                <w:sz w:val="10"/>
                <w:szCs w:val="10"/>
              </w:rPr>
            </w:pPr>
          </w:p>
        </w:tc>
        <w:tc>
          <w:tcPr>
            <w:tcW w:w="56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5ACD" w:rsidRDefault="007C5ACD" w:rsidP="001B1133">
            <w:pPr>
              <w:framePr w:w="9816" w:h="8923" w:wrap="none" w:vAnchor="page" w:hAnchor="page" w:x="835" w:y="1802"/>
              <w:spacing w:line="170" w:lineRule="exact"/>
            </w:pPr>
            <w:r>
              <w:rPr>
                <w:rStyle w:val="2Consolas85pt"/>
                <w:lang w:val="bg-BG" w:eastAsia="bg-BG" w:bidi="bg-BG"/>
              </w:rPr>
              <w:t>20.90</w:t>
            </w:r>
          </w:p>
        </w:tc>
      </w:tr>
    </w:tbl>
    <w:p w:rsidR="007C5ACD" w:rsidRDefault="007C5ACD" w:rsidP="007C5ACD">
      <w:pPr>
        <w:framePr w:wrap="none" w:vAnchor="page" w:hAnchor="page" w:x="11021" w:y="15586"/>
      </w:pPr>
    </w:p>
    <w:p w:rsidR="007C5ACD" w:rsidRDefault="007C5ACD" w:rsidP="007C5ACD">
      <w:pPr>
        <w:pStyle w:val="22"/>
        <w:framePr w:wrap="none" w:vAnchor="page" w:hAnchor="page" w:x="840" w:y="15935"/>
        <w:shd w:val="clear" w:color="auto" w:fill="auto"/>
        <w:spacing w:line="220" w:lineRule="exact"/>
      </w:pPr>
      <w:proofErr w:type="spellStart"/>
      <w:r>
        <w:rPr>
          <w:color w:val="000000"/>
          <w:lang w:bidi="en-US"/>
        </w:rPr>
        <w:t>Telerik</w:t>
      </w:r>
      <w:proofErr w:type="spellEnd"/>
      <w:r>
        <w:rPr>
          <w:color w:val="000000"/>
          <w:lang w:bidi="en-US"/>
        </w:rPr>
        <w:t xml:space="preserve"> Software Academy 2015</w:t>
      </w:r>
    </w:p>
    <w:p w:rsidR="007C5ACD" w:rsidRDefault="007C5ACD" w:rsidP="007C5ACD">
      <w:pPr>
        <w:framePr w:wrap="none" w:vAnchor="page" w:hAnchor="page" w:x="5477" w:y="15935"/>
        <w:spacing w:line="220" w:lineRule="exact"/>
      </w:pPr>
      <w:r>
        <w:t>2 of 2</w:t>
      </w:r>
    </w:p>
    <w:p w:rsidR="007C5ACD" w:rsidRDefault="007C5ACD" w:rsidP="007C5ACD">
      <w:pPr>
        <w:framePr w:wrap="none" w:vAnchor="page" w:hAnchor="page" w:x="8256" w:y="15935"/>
        <w:spacing w:line="220" w:lineRule="exact"/>
      </w:pPr>
      <w:proofErr w:type="gramStart"/>
      <w:r>
        <w:rPr>
          <w:rStyle w:val="a2"/>
        </w:rPr>
        <w:t>facebook.com/</w:t>
      </w:r>
      <w:proofErr w:type="spellStart"/>
      <w:r>
        <w:rPr>
          <w:rStyle w:val="a2"/>
        </w:rPr>
        <w:t>TelerikAcademy</w:t>
      </w:r>
      <w:proofErr w:type="spellEnd"/>
      <w:proofErr w:type="gramEnd"/>
    </w:p>
    <w:p w:rsidR="007C5ACD" w:rsidRDefault="007C5ACD" w:rsidP="007C5ACD">
      <w:pPr>
        <w:rPr>
          <w:sz w:val="2"/>
          <w:szCs w:val="2"/>
        </w:rPr>
      </w:pPr>
    </w:p>
    <w:p w:rsidR="004C41A1" w:rsidRPr="007C5ACD" w:rsidRDefault="004C41A1" w:rsidP="007C5ACD">
      <w:bookmarkStart w:id="1" w:name="_GoBack"/>
      <w:bookmarkEnd w:id="1"/>
    </w:p>
    <w:sectPr w:rsidR="004C41A1" w:rsidRPr="007C5ACD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409"/>
    <w:multiLevelType w:val="multilevel"/>
    <w:tmpl w:val="D396CEDC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CD"/>
    <w:rsid w:val="004C41A1"/>
    <w:rsid w:val="007C5ACD"/>
    <w:rsid w:val="00E3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5ACD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Основен текст (3)_"/>
    <w:basedOn w:val="DefaultParagraphFont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0">
    <w:name w:val="Основен текст (3)"/>
    <w:basedOn w:val="3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1">
    <w:name w:val="Заглавие #1_"/>
    <w:basedOn w:val="DefaultParagraphFont"/>
    <w:link w:val="10"/>
    <w:rsid w:val="007C5ACD"/>
    <w:rPr>
      <w:rFonts w:ascii="Calibri" w:eastAsia="Calibri" w:hAnsi="Calibri" w:cs="Calibri"/>
      <w:b/>
      <w:bCs/>
      <w:sz w:val="28"/>
      <w:szCs w:val="28"/>
      <w:shd w:val="clear" w:color="auto" w:fill="FFFFFF"/>
    </w:rPr>
  </w:style>
  <w:style w:type="character" w:customStyle="1" w:styleId="2">
    <w:name w:val="Основен текст (2)_"/>
    <w:basedOn w:val="DefaultParagraphFont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0">
    <w:name w:val="Основен текст (2)"/>
    <w:basedOn w:val="2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15pt">
    <w:name w:val="Основен текст (2) + 11;5 pt"/>
    <w:basedOn w:val="2"/>
    <w:rsid w:val="007C5ACD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a">
    <w:name w:val="Заглавие на таблица_"/>
    <w:basedOn w:val="DefaultParagraphFont"/>
    <w:link w:val="a0"/>
    <w:rsid w:val="007C5ACD"/>
    <w:rPr>
      <w:rFonts w:ascii="Calibri" w:eastAsia="Calibri" w:hAnsi="Calibri" w:cs="Calibri"/>
      <w:sz w:val="24"/>
      <w:szCs w:val="24"/>
      <w:shd w:val="clear" w:color="auto" w:fill="FFFFFF"/>
    </w:rPr>
  </w:style>
  <w:style w:type="character" w:customStyle="1" w:styleId="2Consolas85pt">
    <w:name w:val="Основен текст (2) + Consolas;8;5 pt"/>
    <w:basedOn w:val="2"/>
    <w:rsid w:val="007C5ACD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">
    <w:name w:val="Горен или долен колонтитул (2)_"/>
    <w:basedOn w:val="DefaultParagraphFont"/>
    <w:link w:val="22"/>
    <w:rsid w:val="007C5ACD"/>
    <w:rPr>
      <w:rFonts w:ascii="Calibri" w:eastAsia="Calibri" w:hAnsi="Calibri" w:cs="Calibri"/>
      <w:b/>
      <w:bCs/>
      <w:i/>
      <w:iCs/>
      <w:shd w:val="clear" w:color="auto" w:fill="FFFFFF"/>
    </w:rPr>
  </w:style>
  <w:style w:type="character" w:customStyle="1" w:styleId="a1">
    <w:name w:val="Горен или долен колонтитул_"/>
    <w:basedOn w:val="DefaultParagraphFont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2">
    <w:name w:val="Горен или долен колонтитул"/>
    <w:basedOn w:val="a1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4">
    <w:name w:val="Основен текст (4)_"/>
    <w:basedOn w:val="DefaultParagraphFont"/>
    <w:rsid w:val="007C5ACD"/>
    <w:rPr>
      <w:rFonts w:ascii="David" w:eastAsia="David" w:hAnsi="David" w:cs="David"/>
      <w:b w:val="0"/>
      <w:bCs w:val="0"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40">
    <w:name w:val="Основен текст (4)"/>
    <w:basedOn w:val="4"/>
    <w:rsid w:val="007C5ACD"/>
    <w:rPr>
      <w:rFonts w:ascii="David" w:eastAsia="David" w:hAnsi="David" w:cs="David"/>
      <w:b w:val="0"/>
      <w:bCs w:val="0"/>
      <w:i w:val="0"/>
      <w:iCs w:val="0"/>
      <w:smallCaps w:val="0"/>
      <w:strike w:val="0"/>
      <w:color w:val="FFFFFF"/>
      <w:spacing w:val="-1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417pt0pt">
    <w:name w:val="Основен текст (4) + 17 pt;Разредка 0 pt"/>
    <w:basedOn w:val="4"/>
    <w:rsid w:val="007C5ACD"/>
    <w:rPr>
      <w:rFonts w:ascii="David" w:eastAsia="David" w:hAnsi="David" w:cs="David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4"/>
      <w:szCs w:val="34"/>
      <w:u w:val="none"/>
      <w:lang w:val="en-US" w:eastAsia="en-US" w:bidi="en-US"/>
    </w:rPr>
  </w:style>
  <w:style w:type="paragraph" w:customStyle="1" w:styleId="10">
    <w:name w:val="Заглавие #1"/>
    <w:basedOn w:val="Normal"/>
    <w:link w:val="1"/>
    <w:rsid w:val="007C5ACD"/>
    <w:pPr>
      <w:shd w:val="clear" w:color="auto" w:fill="FFFFFF"/>
      <w:spacing w:before="720" w:line="422" w:lineRule="exact"/>
      <w:jc w:val="center"/>
      <w:outlineLvl w:val="0"/>
    </w:pPr>
    <w:rPr>
      <w:rFonts w:ascii="Calibri" w:eastAsia="Calibri" w:hAnsi="Calibri" w:cs="Calibri"/>
      <w:b/>
      <w:bCs/>
      <w:color w:val="auto"/>
      <w:sz w:val="28"/>
      <w:szCs w:val="28"/>
      <w:lang w:bidi="ar-SA"/>
    </w:rPr>
  </w:style>
  <w:style w:type="paragraph" w:customStyle="1" w:styleId="a0">
    <w:name w:val="Заглавие на таблица"/>
    <w:basedOn w:val="Normal"/>
    <w:link w:val="a"/>
    <w:rsid w:val="007C5ACD"/>
    <w:pPr>
      <w:shd w:val="clear" w:color="auto" w:fill="FFFFFF"/>
      <w:spacing w:line="0" w:lineRule="atLeast"/>
    </w:pPr>
    <w:rPr>
      <w:rFonts w:ascii="Calibri" w:eastAsia="Calibri" w:hAnsi="Calibri" w:cs="Calibri"/>
      <w:color w:val="auto"/>
      <w:lang w:bidi="ar-SA"/>
    </w:rPr>
  </w:style>
  <w:style w:type="paragraph" w:customStyle="1" w:styleId="22">
    <w:name w:val="Горен или долен колонтитул (2)"/>
    <w:basedOn w:val="Normal"/>
    <w:link w:val="21"/>
    <w:rsid w:val="007C5ACD"/>
    <w:pPr>
      <w:shd w:val="clear" w:color="auto" w:fill="FFFFFF"/>
      <w:spacing w:line="0" w:lineRule="atLeast"/>
    </w:pPr>
    <w:rPr>
      <w:rFonts w:ascii="Calibri" w:eastAsia="Calibri" w:hAnsi="Calibri" w:cs="Calibri"/>
      <w:b/>
      <w:bCs/>
      <w:i/>
      <w:iCs/>
      <w:color w:val="auto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Tahoma" w:eastAsia="Arial Unicode MS" w:hAnsi="Tahoma" w:cs="Tahoma"/>
      <w:color w:val="000000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5ACD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Основен текст (3)_"/>
    <w:basedOn w:val="DefaultParagraphFont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0">
    <w:name w:val="Основен текст (3)"/>
    <w:basedOn w:val="3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1">
    <w:name w:val="Заглавие #1_"/>
    <w:basedOn w:val="DefaultParagraphFont"/>
    <w:link w:val="10"/>
    <w:rsid w:val="007C5ACD"/>
    <w:rPr>
      <w:rFonts w:ascii="Calibri" w:eastAsia="Calibri" w:hAnsi="Calibri" w:cs="Calibri"/>
      <w:b/>
      <w:bCs/>
      <w:sz w:val="28"/>
      <w:szCs w:val="28"/>
      <w:shd w:val="clear" w:color="auto" w:fill="FFFFFF"/>
    </w:rPr>
  </w:style>
  <w:style w:type="character" w:customStyle="1" w:styleId="2">
    <w:name w:val="Основен текст (2)_"/>
    <w:basedOn w:val="DefaultParagraphFont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0">
    <w:name w:val="Основен текст (2)"/>
    <w:basedOn w:val="2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15pt">
    <w:name w:val="Основен текст (2) + 11;5 pt"/>
    <w:basedOn w:val="2"/>
    <w:rsid w:val="007C5ACD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a">
    <w:name w:val="Заглавие на таблица_"/>
    <w:basedOn w:val="DefaultParagraphFont"/>
    <w:link w:val="a0"/>
    <w:rsid w:val="007C5ACD"/>
    <w:rPr>
      <w:rFonts w:ascii="Calibri" w:eastAsia="Calibri" w:hAnsi="Calibri" w:cs="Calibri"/>
      <w:sz w:val="24"/>
      <w:szCs w:val="24"/>
      <w:shd w:val="clear" w:color="auto" w:fill="FFFFFF"/>
    </w:rPr>
  </w:style>
  <w:style w:type="character" w:customStyle="1" w:styleId="2Consolas85pt">
    <w:name w:val="Основен текст (2) + Consolas;8;5 pt"/>
    <w:basedOn w:val="2"/>
    <w:rsid w:val="007C5ACD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">
    <w:name w:val="Горен или долен колонтитул (2)_"/>
    <w:basedOn w:val="DefaultParagraphFont"/>
    <w:link w:val="22"/>
    <w:rsid w:val="007C5ACD"/>
    <w:rPr>
      <w:rFonts w:ascii="Calibri" w:eastAsia="Calibri" w:hAnsi="Calibri" w:cs="Calibri"/>
      <w:b/>
      <w:bCs/>
      <w:i/>
      <w:iCs/>
      <w:shd w:val="clear" w:color="auto" w:fill="FFFFFF"/>
    </w:rPr>
  </w:style>
  <w:style w:type="character" w:customStyle="1" w:styleId="a1">
    <w:name w:val="Горен или долен колонтитул_"/>
    <w:basedOn w:val="DefaultParagraphFont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2">
    <w:name w:val="Горен или долен колонтитул"/>
    <w:basedOn w:val="a1"/>
    <w:rsid w:val="007C5ACD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4">
    <w:name w:val="Основен текст (4)_"/>
    <w:basedOn w:val="DefaultParagraphFont"/>
    <w:rsid w:val="007C5ACD"/>
    <w:rPr>
      <w:rFonts w:ascii="David" w:eastAsia="David" w:hAnsi="David" w:cs="David"/>
      <w:b w:val="0"/>
      <w:bCs w:val="0"/>
      <w:i w:val="0"/>
      <w:iCs w:val="0"/>
      <w:smallCaps w:val="0"/>
      <w:strike w:val="0"/>
      <w:spacing w:val="-10"/>
      <w:sz w:val="32"/>
      <w:szCs w:val="32"/>
      <w:u w:val="none"/>
    </w:rPr>
  </w:style>
  <w:style w:type="character" w:customStyle="1" w:styleId="40">
    <w:name w:val="Основен текст (4)"/>
    <w:basedOn w:val="4"/>
    <w:rsid w:val="007C5ACD"/>
    <w:rPr>
      <w:rFonts w:ascii="David" w:eastAsia="David" w:hAnsi="David" w:cs="David"/>
      <w:b w:val="0"/>
      <w:bCs w:val="0"/>
      <w:i w:val="0"/>
      <w:iCs w:val="0"/>
      <w:smallCaps w:val="0"/>
      <w:strike w:val="0"/>
      <w:color w:val="FFFFFF"/>
      <w:spacing w:val="-1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417pt0pt">
    <w:name w:val="Основен текст (4) + 17 pt;Разредка 0 pt"/>
    <w:basedOn w:val="4"/>
    <w:rsid w:val="007C5ACD"/>
    <w:rPr>
      <w:rFonts w:ascii="David" w:eastAsia="David" w:hAnsi="David" w:cs="David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4"/>
      <w:szCs w:val="34"/>
      <w:u w:val="none"/>
      <w:lang w:val="en-US" w:eastAsia="en-US" w:bidi="en-US"/>
    </w:rPr>
  </w:style>
  <w:style w:type="paragraph" w:customStyle="1" w:styleId="10">
    <w:name w:val="Заглавие #1"/>
    <w:basedOn w:val="Normal"/>
    <w:link w:val="1"/>
    <w:rsid w:val="007C5ACD"/>
    <w:pPr>
      <w:shd w:val="clear" w:color="auto" w:fill="FFFFFF"/>
      <w:spacing w:before="720" w:line="422" w:lineRule="exact"/>
      <w:jc w:val="center"/>
      <w:outlineLvl w:val="0"/>
    </w:pPr>
    <w:rPr>
      <w:rFonts w:ascii="Calibri" w:eastAsia="Calibri" w:hAnsi="Calibri" w:cs="Calibri"/>
      <w:b/>
      <w:bCs/>
      <w:color w:val="auto"/>
      <w:sz w:val="28"/>
      <w:szCs w:val="28"/>
      <w:lang w:bidi="ar-SA"/>
    </w:rPr>
  </w:style>
  <w:style w:type="paragraph" w:customStyle="1" w:styleId="a0">
    <w:name w:val="Заглавие на таблица"/>
    <w:basedOn w:val="Normal"/>
    <w:link w:val="a"/>
    <w:rsid w:val="007C5ACD"/>
    <w:pPr>
      <w:shd w:val="clear" w:color="auto" w:fill="FFFFFF"/>
      <w:spacing w:line="0" w:lineRule="atLeast"/>
    </w:pPr>
    <w:rPr>
      <w:rFonts w:ascii="Calibri" w:eastAsia="Calibri" w:hAnsi="Calibri" w:cs="Calibri"/>
      <w:color w:val="auto"/>
      <w:lang w:bidi="ar-SA"/>
    </w:rPr>
  </w:style>
  <w:style w:type="paragraph" w:customStyle="1" w:styleId="22">
    <w:name w:val="Горен или долен колонтитул (2)"/>
    <w:basedOn w:val="Normal"/>
    <w:link w:val="21"/>
    <w:rsid w:val="007C5ACD"/>
    <w:pPr>
      <w:shd w:val="clear" w:color="auto" w:fill="FFFFFF"/>
      <w:spacing w:line="0" w:lineRule="atLeast"/>
    </w:pPr>
    <w:rPr>
      <w:rFonts w:ascii="Calibri" w:eastAsia="Calibri" w:hAnsi="Calibri" w:cs="Calibri"/>
      <w:b/>
      <w:bCs/>
      <w:i/>
      <w:iCs/>
      <w:color w:val="auto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Tahoma" w:eastAsia="Arial Unicode MS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2016-04-20T08:14:00Z</dcterms:created>
  <dcterms:modified xsi:type="dcterms:W3CDTF">2016-04-20T08:14:00Z</dcterms:modified>
</cp:coreProperties>
</file>