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A6D240" w14:textId="5094CF30" w:rsidR="003874AC" w:rsidRPr="0060203D" w:rsidRDefault="00C237C3" w:rsidP="00EC6FCF">
      <w:pPr>
        <w:jc w:val="center"/>
        <w:rPr>
          <w:rFonts w:ascii="黑体" w:eastAsia="黑体" w:hAnsi="黑体"/>
          <w:b/>
          <w:bCs/>
          <w:sz w:val="44"/>
          <w:szCs w:val="44"/>
        </w:rPr>
      </w:pPr>
      <w:r>
        <w:rPr>
          <w:rFonts w:ascii="黑体" w:eastAsia="黑体" w:hAnsi="黑体" w:hint="eastAsia"/>
          <w:b/>
          <w:bCs/>
          <w:sz w:val="44"/>
          <w:szCs w:val="44"/>
        </w:rPr>
        <w:t>2</w:t>
      </w:r>
      <w:r>
        <w:rPr>
          <w:rFonts w:ascii="黑体" w:eastAsia="黑体" w:hAnsi="黑体"/>
          <w:b/>
          <w:bCs/>
          <w:sz w:val="44"/>
          <w:szCs w:val="44"/>
        </w:rPr>
        <w:t>025</w:t>
      </w:r>
      <w:r>
        <w:rPr>
          <w:rFonts w:ascii="黑体" w:eastAsia="黑体" w:hAnsi="黑体" w:hint="eastAsia"/>
          <w:b/>
          <w:bCs/>
          <w:sz w:val="44"/>
          <w:szCs w:val="44"/>
        </w:rPr>
        <w:t>年春季学期</w:t>
      </w:r>
      <w:r w:rsidR="00EC6FCF" w:rsidRPr="0060203D">
        <w:rPr>
          <w:rFonts w:ascii="黑体" w:eastAsia="黑体" w:hAnsi="黑体" w:hint="eastAsia"/>
          <w:b/>
          <w:bCs/>
          <w:sz w:val="44"/>
          <w:szCs w:val="44"/>
        </w:rPr>
        <w:t>《机器学习》实验报告</w:t>
      </w:r>
    </w:p>
    <w:p w14:paraId="5DDCB29F" w14:textId="1B1DD2A7" w:rsidR="00EC6FCF" w:rsidRPr="0060203D" w:rsidRDefault="00EC6FCF" w:rsidP="00EC6FCF">
      <w:pPr>
        <w:jc w:val="center"/>
        <w:rPr>
          <w:b/>
          <w:bCs/>
          <w:sz w:val="30"/>
          <w:szCs w:val="30"/>
        </w:rPr>
      </w:pPr>
      <w:r w:rsidRPr="0060203D">
        <w:rPr>
          <w:rFonts w:hint="eastAsia"/>
          <w:b/>
          <w:bCs/>
          <w:sz w:val="30"/>
          <w:szCs w:val="30"/>
        </w:rPr>
        <w:t>（第</w:t>
      </w:r>
      <w:r w:rsidR="00A801C4">
        <w:rPr>
          <w:rFonts w:hint="eastAsia"/>
          <w:b/>
          <w:bCs/>
          <w:sz w:val="30"/>
          <w:szCs w:val="30"/>
        </w:rPr>
        <w:t>二</w:t>
      </w:r>
      <w:r w:rsidRPr="0060203D">
        <w:rPr>
          <w:rFonts w:hint="eastAsia"/>
          <w:b/>
          <w:bCs/>
          <w:sz w:val="30"/>
          <w:szCs w:val="30"/>
        </w:rPr>
        <w:t>次实验）</w:t>
      </w:r>
    </w:p>
    <w:p w14:paraId="76BD61A3" w14:textId="5983B8CD" w:rsidR="00EC6FCF" w:rsidRPr="0060203D" w:rsidRDefault="00EC6FCF" w:rsidP="00EC6FCF">
      <w:pPr>
        <w:rPr>
          <w:sz w:val="30"/>
          <w:szCs w:val="30"/>
        </w:rPr>
      </w:pPr>
      <w:r w:rsidRPr="0060203D">
        <w:rPr>
          <w:rFonts w:hint="eastAsia"/>
          <w:sz w:val="30"/>
          <w:szCs w:val="30"/>
        </w:rPr>
        <w:t>班级：</w:t>
      </w:r>
      <w:r w:rsidRPr="0060203D">
        <w:rPr>
          <w:rFonts w:hint="eastAsia"/>
          <w:sz w:val="30"/>
          <w:szCs w:val="30"/>
          <w:u w:val="single"/>
        </w:rPr>
        <w:t xml:space="preserve">   </w:t>
      </w:r>
      <w:r w:rsidR="00C30999">
        <w:rPr>
          <w:rFonts w:hint="eastAsia"/>
          <w:sz w:val="30"/>
          <w:szCs w:val="30"/>
          <w:u w:val="single"/>
        </w:rPr>
        <w:t>230611</w:t>
      </w:r>
      <w:r w:rsidRPr="0060203D">
        <w:rPr>
          <w:rFonts w:hint="eastAsia"/>
          <w:sz w:val="30"/>
          <w:szCs w:val="30"/>
          <w:u w:val="single"/>
        </w:rPr>
        <w:t xml:space="preserve">    </w:t>
      </w:r>
      <w:r w:rsidRPr="0060203D">
        <w:rPr>
          <w:rFonts w:hint="eastAsia"/>
          <w:sz w:val="30"/>
          <w:szCs w:val="30"/>
        </w:rPr>
        <w:t xml:space="preserve"> 学号：</w:t>
      </w:r>
      <w:r w:rsidRPr="0060203D">
        <w:rPr>
          <w:rFonts w:hint="eastAsia"/>
          <w:sz w:val="30"/>
          <w:szCs w:val="30"/>
          <w:u w:val="single"/>
        </w:rPr>
        <w:t xml:space="preserve">    </w:t>
      </w:r>
      <w:r w:rsidR="00C30999">
        <w:rPr>
          <w:rFonts w:hint="eastAsia"/>
          <w:sz w:val="30"/>
          <w:szCs w:val="30"/>
          <w:u w:val="single"/>
        </w:rPr>
        <w:t>23373193</w:t>
      </w:r>
      <w:r w:rsidRPr="0060203D">
        <w:rPr>
          <w:rFonts w:hint="eastAsia"/>
          <w:sz w:val="30"/>
          <w:szCs w:val="30"/>
          <w:u w:val="single"/>
        </w:rPr>
        <w:t xml:space="preserve"> </w:t>
      </w:r>
      <w:r w:rsidRPr="0060203D">
        <w:rPr>
          <w:rFonts w:hint="eastAsia"/>
          <w:sz w:val="30"/>
          <w:szCs w:val="30"/>
        </w:rPr>
        <w:t xml:space="preserve"> 姓名：</w:t>
      </w:r>
      <w:r w:rsidRPr="0060203D">
        <w:rPr>
          <w:rFonts w:hint="eastAsia"/>
          <w:sz w:val="30"/>
          <w:szCs w:val="30"/>
          <w:u w:val="single"/>
        </w:rPr>
        <w:t xml:space="preserve">  </w:t>
      </w:r>
      <w:r w:rsidR="00C30999">
        <w:rPr>
          <w:rFonts w:hint="eastAsia"/>
          <w:sz w:val="30"/>
          <w:szCs w:val="30"/>
          <w:u w:val="single"/>
        </w:rPr>
        <w:t>王天一</w:t>
      </w:r>
      <w:r w:rsidRPr="0060203D">
        <w:rPr>
          <w:rFonts w:hint="eastAsia"/>
          <w:sz w:val="30"/>
          <w:szCs w:val="30"/>
          <w:u w:val="single"/>
        </w:rPr>
        <w:t xml:space="preserve">         </w:t>
      </w:r>
      <w:r w:rsidRPr="0060203D">
        <w:rPr>
          <w:rFonts w:hint="eastAsia"/>
          <w:sz w:val="30"/>
          <w:szCs w:val="30"/>
        </w:rPr>
        <w:t xml:space="preserve">  </w:t>
      </w:r>
    </w:p>
    <w:p w14:paraId="70EC7422" w14:textId="564E339F" w:rsidR="00EC6FCF" w:rsidRPr="00DB3EC6" w:rsidRDefault="00DB3EC6" w:rsidP="00DB3EC6">
      <w:pPr>
        <w:spacing w:line="440" w:lineRule="exact"/>
      </w:pPr>
      <w:r>
        <w:rPr>
          <w:rFonts w:hint="eastAsia"/>
        </w:rPr>
        <w:t>一、</w:t>
      </w:r>
      <w:r w:rsidR="0090440D" w:rsidRPr="0090440D">
        <w:t>在逻辑回归、</w:t>
      </w:r>
      <w:r w:rsidR="008A6ED2" w:rsidRPr="0090440D">
        <w:t xml:space="preserve">SVM </w:t>
      </w:r>
      <w:r w:rsidR="008A6ED2">
        <w:rPr>
          <w:rFonts w:hint="eastAsia"/>
        </w:rPr>
        <w:t xml:space="preserve">与 </w:t>
      </w:r>
      <w:r w:rsidR="0090440D" w:rsidRPr="0090440D">
        <w:t>MLP</w:t>
      </w:r>
      <w:r w:rsidR="008A6ED2">
        <w:rPr>
          <w:rFonts w:hint="eastAsia"/>
        </w:rPr>
        <w:t xml:space="preserve"> </w:t>
      </w:r>
      <w:r w:rsidR="0090440D" w:rsidRPr="0090440D">
        <w:t>实验中，</w:t>
      </w:r>
      <w:r w:rsidR="004D3A31" w:rsidRPr="004D3A31">
        <w:t>输入图像在训练前为何需要进行归一化或标准化处理？</w:t>
      </w:r>
      <w:r w:rsidR="0090440D" w:rsidRPr="0090440D">
        <w:t>请分别说明归一化与标准化的原理及其在不同模型训练中的作用。</w:t>
      </w:r>
    </w:p>
    <w:p w14:paraId="67988504" w14:textId="77777777" w:rsidR="0060203D" w:rsidRDefault="0060203D" w:rsidP="0060203D">
      <w:pPr>
        <w:spacing w:line="440" w:lineRule="exact"/>
      </w:pPr>
    </w:p>
    <w:p w14:paraId="5821ED78" w14:textId="1F6D82D4" w:rsidR="004D3A31" w:rsidRDefault="00F807F9" w:rsidP="00F807F9">
      <w:pPr>
        <w:spacing w:line="440" w:lineRule="exact"/>
        <w:ind w:firstLine="420"/>
      </w:pPr>
      <w:r w:rsidRPr="00F807F9">
        <w:t>在逻辑回归、支持向量机 (SVM) 与多层感知机 (MLP) 的图像处理实验中，对输入图像进行归一化或标准化预处理</w:t>
      </w:r>
      <w:r>
        <w:rPr>
          <w:rFonts w:hint="eastAsia"/>
        </w:rPr>
        <w:t>的</w:t>
      </w:r>
      <w:r w:rsidRPr="00F807F9">
        <w:t>核心目的在于优化模型训练过程及提升性能。归一化，旨在消除特征间的量纲差异，确保所有输入特征对模型贡献的尺度一致性，这对于依赖梯度下降的算法（如MLP和逻辑回归）可以加速收敛，并对基于距离度量的SVM避免了高数值范围特征的主导作用。标准化，将数据转换为均值为0、标准差为1的分布，不仅缓解了不同特征尺度带来的问题，还有助于在MLP中使激活函数工作在其非饱和区域，从而减轻梯度消失或爆炸的风险，并改善权重初始化的条件。对于逻辑回归，标准化可以提升参数估计的稳定性和解释性；对于SVM，特别是使用高斯核（RBF核）时，标准化能有效改善其性能，因为它使得特征空间中的距离度量更为均衡。总而言之，这些预处理技术通过调整输入数据的分布和范围，为后续的模型训练提供了更稳定和高效的基础。</w:t>
      </w:r>
    </w:p>
    <w:p w14:paraId="6133EBC7" w14:textId="77777777" w:rsidR="0060203D" w:rsidRDefault="0060203D" w:rsidP="0060203D">
      <w:pPr>
        <w:spacing w:line="440" w:lineRule="exact"/>
      </w:pPr>
    </w:p>
    <w:p w14:paraId="1FE91EC4" w14:textId="77777777" w:rsidR="0060203D" w:rsidRPr="0060203D" w:rsidRDefault="0060203D" w:rsidP="0060203D">
      <w:pPr>
        <w:spacing w:line="440" w:lineRule="exact"/>
      </w:pPr>
    </w:p>
    <w:p w14:paraId="4D4E0724" w14:textId="2AFB335E" w:rsidR="0060203D" w:rsidRPr="00DB3EC6" w:rsidRDefault="00DB3EC6" w:rsidP="00DB3EC6">
      <w:pPr>
        <w:spacing w:line="440" w:lineRule="exact"/>
      </w:pPr>
      <w:r>
        <w:rPr>
          <w:rFonts w:hint="eastAsia"/>
        </w:rPr>
        <w:t>二、</w:t>
      </w:r>
      <w:r w:rsidR="00716BBB" w:rsidRPr="00716BBB">
        <w:t>请比较逻辑回归、SVM 与 MLP 三种模型</w:t>
      </w:r>
      <w:r w:rsidR="00F02141" w:rsidRPr="00F02141">
        <w:rPr>
          <w:rFonts w:hint="eastAsia"/>
        </w:rPr>
        <w:t>在模型结构和表达能力上的差异</w:t>
      </w:r>
      <w:r w:rsidR="00716BBB">
        <w:rPr>
          <w:rFonts w:hint="eastAsia"/>
        </w:rPr>
        <w:t>，</w:t>
      </w:r>
      <w:r w:rsidR="00716BBB" w:rsidRPr="00716BBB">
        <w:t>并说明</w:t>
      </w:r>
      <w:r w:rsidR="00F02141" w:rsidRPr="00F02141">
        <w:rPr>
          <w:rFonts w:hint="eastAsia"/>
        </w:rPr>
        <w:t>为何逻辑回归只能学习线性边界，而MLP可以拟合更复杂的非线性分类问题？</w:t>
      </w:r>
    </w:p>
    <w:p w14:paraId="4574C3EC" w14:textId="77777777" w:rsidR="009314D9" w:rsidRDefault="009314D9" w:rsidP="009314D9">
      <w:pPr>
        <w:spacing w:line="440" w:lineRule="exact"/>
      </w:pPr>
    </w:p>
    <w:p w14:paraId="2B8D1864" w14:textId="05FDEADF" w:rsidR="009314D9" w:rsidRDefault="00F807F9" w:rsidP="00D91927">
      <w:pPr>
        <w:spacing w:line="440" w:lineRule="exact"/>
        <w:ind w:firstLine="420"/>
      </w:pPr>
      <w:r w:rsidRPr="00F807F9">
        <w:t>逻辑回归 (LR)、支持向量机 (SVM) 与多层感知机 (MLP) 在结构和表达能力上差异显著。LR 是广义线性模型，通过 Sigmoid 函数输出概率，其决策边界固有地是线性的，因此只能处理线性可分问题。SVM 旨在寻找最大间隔超平面，可通过核技巧将数据映射到高维空间以实现非线性分类，表达能力强于 LR。MLP 是一种含多隐藏层和非线性激活函数的神经网络。LR 之所以线性，是</w:t>
      </w:r>
      <w:r w:rsidRPr="00F807F9">
        <w:lastRenderedPageBreak/>
        <w:t>因为其决策边界由输入的线性组合决定，Sigmoid 函数不改变其线性本质。相反，MLP 的非线性激活函数与多层结构允许其学习复杂特征的层次化表示，并组合成高度非线性的决策边界，使其能够根据通用近似定理拟合复杂的非线性分类问题，表达能力最强。</w:t>
      </w:r>
    </w:p>
    <w:p w14:paraId="5EED7E22" w14:textId="77777777" w:rsidR="009314D9" w:rsidRDefault="009314D9" w:rsidP="009314D9">
      <w:pPr>
        <w:spacing w:line="440" w:lineRule="exact"/>
      </w:pPr>
    </w:p>
    <w:p w14:paraId="580CB4F8" w14:textId="77777777" w:rsidR="009314D9" w:rsidRPr="009314D9" w:rsidRDefault="009314D9" w:rsidP="009314D9">
      <w:pPr>
        <w:spacing w:line="440" w:lineRule="exact"/>
      </w:pPr>
    </w:p>
    <w:p w14:paraId="7A876708" w14:textId="4061434F" w:rsidR="009314D9" w:rsidRPr="00DB3EC6" w:rsidRDefault="00DB3EC6" w:rsidP="00DB3EC6">
      <w:pPr>
        <w:spacing w:line="440" w:lineRule="exact"/>
      </w:pPr>
      <w:r>
        <w:rPr>
          <w:rFonts w:hint="eastAsia"/>
        </w:rPr>
        <w:t>三、</w:t>
      </w:r>
      <w:r w:rsidR="00F02141" w:rsidRPr="00F02141">
        <w:rPr>
          <w:rFonts w:hint="eastAsia"/>
        </w:rPr>
        <w:t>在MLP实验中使用了交叉熵损失函数（</w:t>
      </w:r>
      <w:proofErr w:type="spellStart"/>
      <w:r w:rsidR="00F02141" w:rsidRPr="00F02141">
        <w:rPr>
          <w:rFonts w:hint="eastAsia"/>
        </w:rPr>
        <w:t>CrossEntropyLoss</w:t>
      </w:r>
      <w:proofErr w:type="spellEnd"/>
      <w:r w:rsidR="00F02141" w:rsidRPr="00F02141">
        <w:rPr>
          <w:rFonts w:hint="eastAsia"/>
        </w:rPr>
        <w:t>）。请结合数学公式说明该损失函数的定义，并解释它为什么适用于多分类任务。相比均方误差（MSE），它在分类任务中具有什么优势？</w:t>
      </w:r>
    </w:p>
    <w:p w14:paraId="37888F0C" w14:textId="77777777" w:rsidR="009314D9" w:rsidRDefault="009314D9" w:rsidP="009314D9">
      <w:pPr>
        <w:spacing w:line="440" w:lineRule="exact"/>
      </w:pPr>
    </w:p>
    <w:p w14:paraId="295C2C96" w14:textId="31892E68" w:rsidR="00F807F9" w:rsidRDefault="00F807F9" w:rsidP="006F4B89">
      <w:pPr>
        <w:pStyle w:val="af"/>
        <w:ind w:firstLine="420"/>
        <w:rPr>
          <w:rFonts w:hint="eastAsia"/>
          <w:color w:val="000000"/>
        </w:rPr>
      </w:pPr>
      <w:r>
        <w:rPr>
          <w:color w:val="000000"/>
        </w:rPr>
        <w:t>交叉熵损失函数在MLP多分类任务中广泛使用。其定义为</w:t>
      </w:r>
      <w:r w:rsidR="006F4B89">
        <w:rPr>
          <w:rFonts w:hint="eastAsia"/>
          <w:color w:val="000000"/>
        </w:rPr>
        <w:t>:</w:t>
      </w:r>
    </w:p>
    <w:p w14:paraId="6BF8F0DB" w14:textId="605FC5DC" w:rsidR="00F807F9" w:rsidRPr="00F807F9" w:rsidRDefault="00F807F9" w:rsidP="00F807F9">
      <w:pPr>
        <w:pStyle w:val="af"/>
        <w:rPr>
          <w:rFonts w:hint="eastAsia"/>
          <w:i/>
          <w:color w:val="000000"/>
        </w:rPr>
      </w:pPr>
      <m:oMathPara>
        <m:oMath>
          <m:sSub>
            <m:sSubPr>
              <m:ctrlPr>
                <w:rPr>
                  <w:rFonts w:ascii="Cambria Math" w:hAnsi="Cambria Math"/>
                  <w:i/>
                  <w:color w:val="000000"/>
                </w:rPr>
              </m:ctrlPr>
            </m:sSubPr>
            <m:e>
              <m:r>
                <w:rPr>
                  <w:rFonts w:ascii="Cambria Math" w:hAnsi="Cambria Math" w:hint="eastAsia"/>
                  <w:color w:val="000000"/>
                </w:rPr>
                <m:t>L</m:t>
              </m:r>
              <m:ctrlPr>
                <w:rPr>
                  <w:rFonts w:ascii="Cambria Math" w:hAnsi="Cambria Math" w:hint="eastAsia"/>
                  <w:i/>
                  <w:color w:val="000000"/>
                </w:rPr>
              </m:ctrlPr>
            </m:e>
            <m:sub>
              <m:r>
                <w:rPr>
                  <w:rFonts w:ascii="Cambria Math" w:hAnsi="Cambria Math"/>
                  <w:color w:val="000000"/>
                </w:rPr>
                <m:t>CE</m:t>
              </m:r>
            </m:sub>
          </m:sSub>
          <m:r>
            <w:rPr>
              <w:rFonts w:ascii="Cambria Math" w:hAnsi="Cambria Math"/>
              <w:color w:val="000000"/>
            </w:rPr>
            <m:t>=</m:t>
          </m:r>
          <m:nary>
            <m:naryPr>
              <m:chr m:val="∑"/>
              <m:supHide m:val="1"/>
              <m:ctrlPr>
                <w:rPr>
                  <w:rFonts w:ascii="Cambria Math" w:hAnsi="Cambria Math"/>
                  <w:i/>
                  <w:color w:val="000000"/>
                </w:rPr>
              </m:ctrlPr>
            </m:naryPr>
            <m:sub>
              <m:r>
                <w:rPr>
                  <w:rFonts w:ascii="Cambria Math" w:hAnsi="Cambria Math"/>
                  <w:color w:val="000000"/>
                </w:rPr>
                <m:t>c</m:t>
              </m:r>
            </m:sub>
            <m:sup/>
            <m:e>
              <m:sSub>
                <m:sSubPr>
                  <m:ctrlPr>
                    <w:rPr>
                      <w:rFonts w:ascii="Cambria Math" w:hAnsi="Cambria Math"/>
                      <w:i/>
                      <w:color w:val="000000"/>
                    </w:rPr>
                  </m:ctrlPr>
                </m:sSubPr>
                <m:e>
                  <m:r>
                    <w:rPr>
                      <w:rFonts w:ascii="Cambria Math" w:hAnsi="Cambria Math"/>
                      <w:color w:val="000000"/>
                    </w:rPr>
                    <m:t>y</m:t>
                  </m:r>
                </m:e>
                <m:sub>
                  <m:r>
                    <w:rPr>
                      <w:rFonts w:ascii="Cambria Math" w:hAnsi="Cambria Math"/>
                      <w:color w:val="000000"/>
                    </w:rPr>
                    <m:t>c</m:t>
                  </m:r>
                </m:sub>
              </m:sSub>
              <m:r>
                <m:rPr>
                  <m:sty m:val="p"/>
                </m:rPr>
                <w:rPr>
                  <w:rFonts w:ascii="Cambria Math" w:hAnsi="Cambria Math"/>
                  <w:color w:val="000000"/>
                </w:rPr>
                <m:t>log⁡</m:t>
              </m:r>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p</m:t>
                  </m:r>
                </m:e>
                <m:sub>
                  <m:r>
                    <w:rPr>
                      <w:rFonts w:ascii="Cambria Math" w:hAnsi="Cambria Math"/>
                      <w:color w:val="000000"/>
                    </w:rPr>
                    <m:t>c</m:t>
                  </m:r>
                </m:sub>
              </m:sSub>
              <m:r>
                <w:rPr>
                  <w:rFonts w:ascii="Cambria Math" w:hAnsi="Cambria Math"/>
                  <w:color w:val="000000"/>
                </w:rPr>
                <m:t>)</m:t>
              </m:r>
            </m:e>
          </m:nary>
        </m:oMath>
      </m:oMathPara>
    </w:p>
    <w:p w14:paraId="45A792DA" w14:textId="300E8480" w:rsidR="00F807F9" w:rsidRDefault="00F807F9" w:rsidP="00F807F9">
      <w:pPr>
        <w:pStyle w:val="af"/>
        <w:rPr>
          <w:color w:val="000000"/>
        </w:rPr>
      </w:pPr>
      <w:r>
        <w:rPr>
          <w:color w:val="000000"/>
        </w:rPr>
        <w:t>其中</w:t>
      </w:r>
      <w:proofErr w:type="spellStart"/>
      <w:r>
        <w:rPr>
          <w:rStyle w:val="mord"/>
          <w:rFonts w:hint="eastAsia"/>
          <w:color w:val="000000"/>
        </w:rPr>
        <w:t>y_c</w:t>
      </w:r>
      <w:proofErr w:type="spellEnd"/>
      <w:r>
        <w:rPr>
          <w:color w:val="000000"/>
        </w:rPr>
        <w:t>是真实标签，</w:t>
      </w:r>
      <w:proofErr w:type="spellStart"/>
      <w:r>
        <w:rPr>
          <w:rStyle w:val="mord"/>
          <w:color w:val="000000"/>
        </w:rPr>
        <w:t>p</w:t>
      </w:r>
      <w:r w:rsidR="006F4B89">
        <w:rPr>
          <w:rStyle w:val="mord"/>
          <w:rFonts w:hint="eastAsia"/>
          <w:color w:val="000000"/>
        </w:rPr>
        <w:t>_</w:t>
      </w:r>
      <w:r>
        <w:rPr>
          <w:rStyle w:val="mord"/>
          <w:color w:val="000000"/>
        </w:rPr>
        <w:t>c</w:t>
      </w:r>
      <w:proofErr w:type="spellEnd"/>
      <w:r>
        <w:rPr>
          <w:rStyle w:val="vlist-s"/>
          <w:rFonts w:ascii="Times New Roman" w:hAnsi="Times New Roman" w:cs="Times New Roman"/>
          <w:color w:val="000000"/>
        </w:rPr>
        <w:t>​</w:t>
      </w:r>
      <w:r>
        <w:rPr>
          <w:rStyle w:val="apple-converted-space"/>
          <w:color w:val="000000"/>
        </w:rPr>
        <w:t> </w:t>
      </w:r>
      <w:r>
        <w:rPr>
          <w:color w:val="000000"/>
        </w:rPr>
        <w:t>是模型预测该类别概率。实际计算中常简化为对真实类别</w:t>
      </w:r>
      <w:r>
        <w:rPr>
          <w:rStyle w:val="apple-converted-space"/>
          <w:color w:val="000000"/>
        </w:rPr>
        <w:t> </w:t>
      </w:r>
      <w:r>
        <w:rPr>
          <w:rStyle w:val="mord"/>
          <w:color w:val="000000"/>
        </w:rPr>
        <w:t>k</w:t>
      </w:r>
      <w:r>
        <w:rPr>
          <w:rStyle w:val="apple-converted-space"/>
          <w:color w:val="000000"/>
        </w:rPr>
        <w:t> </w:t>
      </w:r>
      <w:r>
        <w:rPr>
          <w:color w:val="000000"/>
        </w:rPr>
        <w:t>的预测概率取负对数：</w:t>
      </w:r>
      <w:r>
        <w:rPr>
          <w:rStyle w:val="mord"/>
          <w:rFonts w:ascii="Cambria Math" w:hAnsi="Cambria Math" w:cs="Cambria Math"/>
          <w:color w:val="000000"/>
        </w:rPr>
        <w:t>−</w:t>
      </w:r>
      <w:r>
        <w:rPr>
          <w:rStyle w:val="mop"/>
          <w:color w:val="000000"/>
        </w:rPr>
        <w:t>log</w:t>
      </w:r>
      <w:r>
        <w:rPr>
          <w:rStyle w:val="mopen"/>
          <w:color w:val="000000"/>
        </w:rPr>
        <w:t>(</w:t>
      </w:r>
      <w:r>
        <w:rPr>
          <w:rStyle w:val="mord"/>
          <w:color w:val="000000"/>
        </w:rPr>
        <w:t>pk</w:t>
      </w:r>
      <w:r>
        <w:rPr>
          <w:rStyle w:val="vlist-s"/>
          <w:rFonts w:ascii="Times New Roman" w:hAnsi="Times New Roman" w:cs="Times New Roman"/>
          <w:color w:val="000000"/>
        </w:rPr>
        <w:t>​</w:t>
      </w:r>
      <w:r>
        <w:rPr>
          <w:rStyle w:val="mclose"/>
          <w:color w:val="000000"/>
        </w:rPr>
        <w:t>)</w:t>
      </w:r>
      <w:r>
        <w:rPr>
          <w:color w:val="000000"/>
        </w:rPr>
        <w:t>。</w:t>
      </w:r>
    </w:p>
    <w:p w14:paraId="3A73F894" w14:textId="046AE1DC" w:rsidR="009314D9" w:rsidRPr="006F4B89" w:rsidRDefault="00F807F9" w:rsidP="00D91927">
      <w:pPr>
        <w:pStyle w:val="af"/>
        <w:ind w:firstLine="420"/>
        <w:rPr>
          <w:rFonts w:hint="eastAsia"/>
          <w:color w:val="000000"/>
        </w:rPr>
      </w:pPr>
      <w:r>
        <w:rPr>
          <w:color w:val="000000"/>
        </w:rPr>
        <w:t>交叉熵适用于多分类，因为它直接衡量真实与预测概率分布的差异，对高置信度的错误预测施加巨大惩罚，且与</w:t>
      </w:r>
      <w:proofErr w:type="spellStart"/>
      <w:r>
        <w:rPr>
          <w:color w:val="000000"/>
        </w:rPr>
        <w:t>Softmax</w:t>
      </w:r>
      <w:proofErr w:type="spellEnd"/>
      <w:r>
        <w:rPr>
          <w:color w:val="000000"/>
        </w:rPr>
        <w:t>激活函数结合能提供良好的梯度，利于模型学习。相比均方误差，交叉熵在分类任务中更优。</w:t>
      </w:r>
      <w:r w:rsidR="006F4B89">
        <w:rPr>
          <w:rFonts w:hint="eastAsia"/>
          <w:color w:val="000000"/>
        </w:rPr>
        <w:t>均方误差</w:t>
      </w:r>
      <w:r>
        <w:rPr>
          <w:color w:val="000000"/>
        </w:rPr>
        <w:t>主要用于回归，在分类中易导致梯度消失和学习缓慢。交叉熵损失与分类任务的概率本质更契合，能提供更有效的梯度指引，推动模型更快、更准确地学习类别区分。</w:t>
      </w:r>
    </w:p>
    <w:p w14:paraId="0E140D2D" w14:textId="77777777" w:rsidR="009314D9" w:rsidRPr="009314D9" w:rsidRDefault="009314D9" w:rsidP="009314D9">
      <w:pPr>
        <w:spacing w:line="440" w:lineRule="exact"/>
      </w:pPr>
    </w:p>
    <w:p w14:paraId="324A2ECC" w14:textId="0CD09CAA" w:rsidR="009314D9" w:rsidRPr="00DB3EC6" w:rsidRDefault="00DB3EC6" w:rsidP="00DB3EC6">
      <w:pPr>
        <w:spacing w:line="440" w:lineRule="exact"/>
      </w:pPr>
      <w:r>
        <w:rPr>
          <w:rFonts w:hint="eastAsia"/>
        </w:rPr>
        <w:t>四、</w:t>
      </w:r>
      <w:r w:rsidR="00C61901">
        <w:rPr>
          <w:rFonts w:hint="eastAsia"/>
        </w:rPr>
        <w:t>三</w:t>
      </w:r>
      <w:r w:rsidR="00F02141" w:rsidRPr="00F02141">
        <w:rPr>
          <w:rFonts w:hint="eastAsia"/>
        </w:rPr>
        <w:t>个实验中都使用了准确率（Accuracy）和混淆矩阵作为评估指标。请说明混淆矩阵中TP、FP、FN、TN的含义，并结合实际图像分类任务举例说明它如何帮助我们识别模型的错误模式。</w:t>
      </w:r>
    </w:p>
    <w:p w14:paraId="62F20B78" w14:textId="4FB3A1BD" w:rsidR="00D52734" w:rsidRDefault="00D91927" w:rsidP="00D91927">
      <w:pPr>
        <w:spacing w:line="440" w:lineRule="exact"/>
        <w:ind w:firstLine="420"/>
      </w:pPr>
      <w:r w:rsidRPr="00D91927">
        <w:t>TP (True Positive)：实际为正，模型正确预测为正。FP (False Positive)：实际非正，模型错误预测为正。FN (False Negative)：实际正，模型错误预测为负。TN (True Negative)：实际为负，模型也预测为负。</w:t>
      </w:r>
    </w:p>
    <w:p w14:paraId="21CA8478" w14:textId="10DAFA3D" w:rsidR="00D52734" w:rsidRDefault="006F4B89" w:rsidP="00D91927">
      <w:pPr>
        <w:pStyle w:val="af"/>
        <w:ind w:firstLine="420"/>
        <w:rPr>
          <w:rFonts w:hint="eastAsia"/>
        </w:rPr>
      </w:pPr>
      <w:r w:rsidRPr="006F4B89">
        <w:rPr>
          <w:rFonts w:hint="eastAsia"/>
        </w:rPr>
        <w:t>举例来说，例如</w:t>
      </w:r>
      <w:r w:rsidRPr="006F4B89">
        <w:t>一个识别动物图像的模型，混淆矩阵可能显示大量实际为“狐狸”（真实类别）的图像被错误分类为“狗”（预测类别）。这对应“狐狸”类别的FN值较高，同时是“狗”类别的FP（如果我们将“狗”视为目标</w:t>
      </w:r>
      <w:r w:rsidRPr="006F4B89">
        <w:lastRenderedPageBreak/>
        <w:t>分析类别时，错误地将狐狸认作狗）。这揭示了模型在区分外观相似的“狐狸”和“狗”时存在特定困难，可能需要针对性地增加这两类相似图像的训练数据或调整模型结构来改善区分能力。通过观察非对角线上的高数值，我们可以清晰地识别模型最常混淆哪些类别，从而指导模型优化。</w:t>
      </w:r>
    </w:p>
    <w:p w14:paraId="7148C097" w14:textId="77777777" w:rsidR="00D52734" w:rsidRPr="00D52734" w:rsidRDefault="00D52734" w:rsidP="00D52734">
      <w:pPr>
        <w:spacing w:line="440" w:lineRule="exact"/>
      </w:pPr>
    </w:p>
    <w:p w14:paraId="1F4DB78F" w14:textId="3B96929C" w:rsidR="00D91927" w:rsidRDefault="00DB3EC6" w:rsidP="00DB3EC6">
      <w:pPr>
        <w:spacing w:line="440" w:lineRule="exact"/>
        <w:rPr>
          <w:rFonts w:hint="eastAsia"/>
        </w:rPr>
      </w:pPr>
      <w:r>
        <w:rPr>
          <w:rFonts w:hint="eastAsia"/>
        </w:rPr>
        <w:t>五、</w:t>
      </w:r>
      <w:r w:rsidR="00F02141" w:rsidRPr="00F02141">
        <w:rPr>
          <w:rFonts w:hint="eastAsia"/>
        </w:rPr>
        <w:t>在MLP实验中使用了激活函数（如</w:t>
      </w:r>
      <w:proofErr w:type="spellStart"/>
      <w:r w:rsidR="00F02141" w:rsidRPr="00F02141">
        <w:rPr>
          <w:rFonts w:hint="eastAsia"/>
        </w:rPr>
        <w:t>ReLU</w:t>
      </w:r>
      <w:proofErr w:type="spellEnd"/>
      <w:r w:rsidR="00F02141" w:rsidRPr="00F02141">
        <w:rPr>
          <w:rFonts w:hint="eastAsia"/>
        </w:rPr>
        <w:t>或Sigmoid）、优化器（如SGD或Adam）、Dropout正则化等策略。请选择其中两项，说明它们在训练深层神经网络中的具体作用和使用时的注意事项。</w:t>
      </w:r>
    </w:p>
    <w:p w14:paraId="0762F26D" w14:textId="77777777" w:rsidR="00D91927" w:rsidRPr="00D52734" w:rsidRDefault="00D91927" w:rsidP="00DB3EC6">
      <w:pPr>
        <w:spacing w:line="440" w:lineRule="exact"/>
        <w:rPr>
          <w:rFonts w:hint="eastAsia"/>
        </w:rPr>
      </w:pPr>
    </w:p>
    <w:p w14:paraId="1F47EAD8" w14:textId="39683A1B" w:rsidR="00D52734" w:rsidRPr="00D91927" w:rsidRDefault="00D91927" w:rsidP="00D91927">
      <w:pPr>
        <w:ind w:firstLine="420"/>
        <w:rPr>
          <w:rFonts w:hint="eastAsia"/>
        </w:rPr>
      </w:pPr>
      <w:r w:rsidRPr="00D91927">
        <w:t>在训练深层神经网络时，</w:t>
      </w:r>
      <w:proofErr w:type="spellStart"/>
      <w:r w:rsidRPr="00D91927">
        <w:t>ReLU</w:t>
      </w:r>
      <w:proofErr w:type="spellEnd"/>
      <w:r w:rsidRPr="00D91927">
        <w:t>激活函数通过引入非线性，使网络能学习复杂模式并有效缓解梯度消失问题，加速收敛；但需注意“死亡</w:t>
      </w:r>
      <w:proofErr w:type="spellStart"/>
      <w:r w:rsidRPr="00D91927">
        <w:t>ReLU</w:t>
      </w:r>
      <w:proofErr w:type="spellEnd"/>
      <w:r w:rsidRPr="00D91927">
        <w:t xml:space="preserve">”问题，可通过调整学习率或使用Leaky </w:t>
      </w:r>
      <w:proofErr w:type="spellStart"/>
      <w:r w:rsidRPr="00D91927">
        <w:t>ReLU</w:t>
      </w:r>
      <w:proofErr w:type="spellEnd"/>
      <w:r w:rsidRPr="00D91927">
        <w:t>等变体解决。同时，Dropout正则化在训练时按一定概率随机丢弃神经元，以防止模型过拟合，促使网络学习更鲁棒的特征，减少神经元间的共适应。使用Dropout时，其丢弃率是关键超参数，且务必仅在训练阶段启用，测试时需停用或相应调整权重，以确保模型评估的准确性。这两项策略共同提升了深层网络的训练效率和泛化能力。</w:t>
      </w:r>
    </w:p>
    <w:sectPr w:rsidR="00D52734" w:rsidRPr="00D9192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693EA2"/>
    <w:multiLevelType w:val="hybridMultilevel"/>
    <w:tmpl w:val="08143618"/>
    <w:lvl w:ilvl="0" w:tplc="629C5298">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314F70B5"/>
    <w:multiLevelType w:val="hybridMultilevel"/>
    <w:tmpl w:val="8A2060D4"/>
    <w:lvl w:ilvl="0" w:tplc="A87C346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46CE17A9"/>
    <w:multiLevelType w:val="multilevel"/>
    <w:tmpl w:val="DBACF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3337919">
    <w:abstractNumId w:val="0"/>
  </w:num>
  <w:num w:numId="2" w16cid:durableId="1058556704">
    <w:abstractNumId w:val="1"/>
  </w:num>
  <w:num w:numId="3" w16cid:durableId="11737627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2"/>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FCF"/>
    <w:rsid w:val="00021213"/>
    <w:rsid w:val="000827C4"/>
    <w:rsid w:val="00233270"/>
    <w:rsid w:val="002C4CB9"/>
    <w:rsid w:val="002D1727"/>
    <w:rsid w:val="002F66C5"/>
    <w:rsid w:val="003874AC"/>
    <w:rsid w:val="004D3A31"/>
    <w:rsid w:val="005203B1"/>
    <w:rsid w:val="0060203D"/>
    <w:rsid w:val="00611E92"/>
    <w:rsid w:val="00636BC2"/>
    <w:rsid w:val="006F4B89"/>
    <w:rsid w:val="00716BBB"/>
    <w:rsid w:val="007513C8"/>
    <w:rsid w:val="0075173F"/>
    <w:rsid w:val="00786A4B"/>
    <w:rsid w:val="007B4627"/>
    <w:rsid w:val="00872070"/>
    <w:rsid w:val="008A6ED2"/>
    <w:rsid w:val="0090440D"/>
    <w:rsid w:val="009314D9"/>
    <w:rsid w:val="00A756D0"/>
    <w:rsid w:val="00A801C4"/>
    <w:rsid w:val="00B218C2"/>
    <w:rsid w:val="00B71182"/>
    <w:rsid w:val="00B72298"/>
    <w:rsid w:val="00C237C3"/>
    <w:rsid w:val="00C30999"/>
    <w:rsid w:val="00C61901"/>
    <w:rsid w:val="00D52734"/>
    <w:rsid w:val="00D91927"/>
    <w:rsid w:val="00DB3EC6"/>
    <w:rsid w:val="00E33628"/>
    <w:rsid w:val="00EC6FCF"/>
    <w:rsid w:val="00F02141"/>
    <w:rsid w:val="00F62B79"/>
    <w:rsid w:val="00F807F9"/>
    <w:rsid w:val="00FD71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B1DCE"/>
  <w15:chartTrackingRefBased/>
  <w15:docId w15:val="{31E02EBB-72C0-E24F-B3C9-69EB0679C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F4B89"/>
    <w:pPr>
      <w:spacing w:after="0" w:line="240" w:lineRule="auto"/>
    </w:pPr>
    <w:rPr>
      <w:rFonts w:ascii="宋体" w:eastAsia="宋体" w:hAnsi="宋体" w:cs="宋体"/>
      <w:kern w:val="0"/>
      <w:sz w:val="24"/>
      <w14:ligatures w14:val="none"/>
    </w:rPr>
  </w:style>
  <w:style w:type="paragraph" w:styleId="1">
    <w:name w:val="heading 1"/>
    <w:basedOn w:val="a"/>
    <w:next w:val="a"/>
    <w:link w:val="10"/>
    <w:uiPriority w:val="9"/>
    <w:qFormat/>
    <w:rsid w:val="00EC6FCF"/>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EC6FCF"/>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EC6FCF"/>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EC6FCF"/>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EC6FCF"/>
    <w:pPr>
      <w:keepNext/>
      <w:keepLines/>
      <w:spacing w:before="80" w:after="40"/>
      <w:outlineLvl w:val="4"/>
    </w:pPr>
    <w:rPr>
      <w:rFonts w:cstheme="majorBidi"/>
      <w:color w:val="2F5496" w:themeColor="accent1" w:themeShade="BF"/>
    </w:rPr>
  </w:style>
  <w:style w:type="paragraph" w:styleId="6">
    <w:name w:val="heading 6"/>
    <w:basedOn w:val="a"/>
    <w:next w:val="a"/>
    <w:link w:val="60"/>
    <w:uiPriority w:val="9"/>
    <w:semiHidden/>
    <w:unhideWhenUsed/>
    <w:qFormat/>
    <w:rsid w:val="00EC6FCF"/>
    <w:pPr>
      <w:keepNext/>
      <w:keepLines/>
      <w:spacing w:before="4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EC6FCF"/>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EC6FCF"/>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EC6FCF"/>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C6FCF"/>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EC6FCF"/>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EC6FCF"/>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EC6FCF"/>
    <w:rPr>
      <w:rFonts w:cstheme="majorBidi"/>
      <w:color w:val="2F5496" w:themeColor="accent1" w:themeShade="BF"/>
      <w:sz w:val="28"/>
      <w:szCs w:val="28"/>
    </w:rPr>
  </w:style>
  <w:style w:type="character" w:customStyle="1" w:styleId="50">
    <w:name w:val="标题 5 字符"/>
    <w:basedOn w:val="a0"/>
    <w:link w:val="5"/>
    <w:uiPriority w:val="9"/>
    <w:semiHidden/>
    <w:rsid w:val="00EC6FCF"/>
    <w:rPr>
      <w:rFonts w:cstheme="majorBidi"/>
      <w:color w:val="2F5496" w:themeColor="accent1" w:themeShade="BF"/>
      <w:sz w:val="24"/>
    </w:rPr>
  </w:style>
  <w:style w:type="character" w:customStyle="1" w:styleId="60">
    <w:name w:val="标题 6 字符"/>
    <w:basedOn w:val="a0"/>
    <w:link w:val="6"/>
    <w:uiPriority w:val="9"/>
    <w:semiHidden/>
    <w:rsid w:val="00EC6FCF"/>
    <w:rPr>
      <w:rFonts w:cstheme="majorBidi"/>
      <w:b/>
      <w:bCs/>
      <w:color w:val="2F5496" w:themeColor="accent1" w:themeShade="BF"/>
    </w:rPr>
  </w:style>
  <w:style w:type="character" w:customStyle="1" w:styleId="70">
    <w:name w:val="标题 7 字符"/>
    <w:basedOn w:val="a0"/>
    <w:link w:val="7"/>
    <w:uiPriority w:val="9"/>
    <w:semiHidden/>
    <w:rsid w:val="00EC6FCF"/>
    <w:rPr>
      <w:rFonts w:cstheme="majorBidi"/>
      <w:b/>
      <w:bCs/>
      <w:color w:val="595959" w:themeColor="text1" w:themeTint="A6"/>
    </w:rPr>
  </w:style>
  <w:style w:type="character" w:customStyle="1" w:styleId="80">
    <w:name w:val="标题 8 字符"/>
    <w:basedOn w:val="a0"/>
    <w:link w:val="8"/>
    <w:uiPriority w:val="9"/>
    <w:semiHidden/>
    <w:rsid w:val="00EC6FCF"/>
    <w:rPr>
      <w:rFonts w:cstheme="majorBidi"/>
      <w:color w:val="595959" w:themeColor="text1" w:themeTint="A6"/>
    </w:rPr>
  </w:style>
  <w:style w:type="character" w:customStyle="1" w:styleId="90">
    <w:name w:val="标题 9 字符"/>
    <w:basedOn w:val="a0"/>
    <w:link w:val="9"/>
    <w:uiPriority w:val="9"/>
    <w:semiHidden/>
    <w:rsid w:val="00EC6FCF"/>
    <w:rPr>
      <w:rFonts w:eastAsiaTheme="majorEastAsia" w:cstheme="majorBidi"/>
      <w:color w:val="595959" w:themeColor="text1" w:themeTint="A6"/>
    </w:rPr>
  </w:style>
  <w:style w:type="paragraph" w:styleId="a3">
    <w:name w:val="Title"/>
    <w:basedOn w:val="a"/>
    <w:next w:val="a"/>
    <w:link w:val="a4"/>
    <w:uiPriority w:val="10"/>
    <w:qFormat/>
    <w:rsid w:val="00EC6FCF"/>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EC6FC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C6FCF"/>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EC6FCF"/>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C6FCF"/>
    <w:pPr>
      <w:spacing w:before="160"/>
      <w:jc w:val="center"/>
    </w:pPr>
    <w:rPr>
      <w:i/>
      <w:iCs/>
      <w:color w:val="404040" w:themeColor="text1" w:themeTint="BF"/>
    </w:rPr>
  </w:style>
  <w:style w:type="character" w:customStyle="1" w:styleId="a8">
    <w:name w:val="引用 字符"/>
    <w:basedOn w:val="a0"/>
    <w:link w:val="a7"/>
    <w:uiPriority w:val="29"/>
    <w:rsid w:val="00EC6FCF"/>
    <w:rPr>
      <w:i/>
      <w:iCs/>
      <w:color w:val="404040" w:themeColor="text1" w:themeTint="BF"/>
    </w:rPr>
  </w:style>
  <w:style w:type="paragraph" w:styleId="a9">
    <w:name w:val="List Paragraph"/>
    <w:basedOn w:val="a"/>
    <w:uiPriority w:val="34"/>
    <w:qFormat/>
    <w:rsid w:val="00EC6FCF"/>
    <w:pPr>
      <w:ind w:left="720"/>
      <w:contextualSpacing/>
    </w:pPr>
  </w:style>
  <w:style w:type="character" w:styleId="aa">
    <w:name w:val="Intense Emphasis"/>
    <w:basedOn w:val="a0"/>
    <w:uiPriority w:val="21"/>
    <w:qFormat/>
    <w:rsid w:val="00EC6FCF"/>
    <w:rPr>
      <w:i/>
      <w:iCs/>
      <w:color w:val="2F5496" w:themeColor="accent1" w:themeShade="BF"/>
    </w:rPr>
  </w:style>
  <w:style w:type="paragraph" w:styleId="ab">
    <w:name w:val="Intense Quote"/>
    <w:basedOn w:val="a"/>
    <w:next w:val="a"/>
    <w:link w:val="ac"/>
    <w:uiPriority w:val="30"/>
    <w:qFormat/>
    <w:rsid w:val="00EC6FC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EC6FCF"/>
    <w:rPr>
      <w:i/>
      <w:iCs/>
      <w:color w:val="2F5496" w:themeColor="accent1" w:themeShade="BF"/>
    </w:rPr>
  </w:style>
  <w:style w:type="character" w:styleId="ad">
    <w:name w:val="Intense Reference"/>
    <w:basedOn w:val="a0"/>
    <w:uiPriority w:val="32"/>
    <w:qFormat/>
    <w:rsid w:val="00EC6FCF"/>
    <w:rPr>
      <w:b/>
      <w:bCs/>
      <w:smallCaps/>
      <w:color w:val="2F5496" w:themeColor="accent1" w:themeShade="BF"/>
      <w:spacing w:val="5"/>
    </w:rPr>
  </w:style>
  <w:style w:type="character" w:styleId="ae">
    <w:name w:val="Placeholder Text"/>
    <w:basedOn w:val="a0"/>
    <w:uiPriority w:val="99"/>
    <w:semiHidden/>
    <w:rsid w:val="00021213"/>
    <w:rPr>
      <w:color w:val="666666"/>
    </w:rPr>
  </w:style>
  <w:style w:type="paragraph" w:styleId="af">
    <w:name w:val="Normal (Web)"/>
    <w:basedOn w:val="a"/>
    <w:uiPriority w:val="99"/>
    <w:unhideWhenUsed/>
    <w:rsid w:val="00F807F9"/>
    <w:pPr>
      <w:spacing w:before="100" w:beforeAutospacing="1" w:after="100" w:afterAutospacing="1"/>
    </w:pPr>
  </w:style>
  <w:style w:type="character" w:customStyle="1" w:styleId="apple-converted-space">
    <w:name w:val="apple-converted-space"/>
    <w:basedOn w:val="a0"/>
    <w:rsid w:val="00F807F9"/>
  </w:style>
  <w:style w:type="character" w:customStyle="1" w:styleId="mord">
    <w:name w:val="mord"/>
    <w:basedOn w:val="a0"/>
    <w:rsid w:val="00F807F9"/>
  </w:style>
  <w:style w:type="character" w:customStyle="1" w:styleId="vlist-s">
    <w:name w:val="vlist-s"/>
    <w:basedOn w:val="a0"/>
    <w:rsid w:val="00F807F9"/>
  </w:style>
  <w:style w:type="character" w:customStyle="1" w:styleId="mrel">
    <w:name w:val="mrel"/>
    <w:basedOn w:val="a0"/>
    <w:rsid w:val="00F807F9"/>
  </w:style>
  <w:style w:type="character" w:customStyle="1" w:styleId="mop">
    <w:name w:val="mop"/>
    <w:basedOn w:val="a0"/>
    <w:rsid w:val="00F807F9"/>
  </w:style>
  <w:style w:type="character" w:customStyle="1" w:styleId="mopen">
    <w:name w:val="mopen"/>
    <w:basedOn w:val="a0"/>
    <w:rsid w:val="00F807F9"/>
  </w:style>
  <w:style w:type="character" w:customStyle="1" w:styleId="mclose">
    <w:name w:val="mclose"/>
    <w:basedOn w:val="a0"/>
    <w:rsid w:val="00F807F9"/>
  </w:style>
  <w:style w:type="character" w:styleId="af0">
    <w:name w:val="Strong"/>
    <w:basedOn w:val="a0"/>
    <w:uiPriority w:val="22"/>
    <w:qFormat/>
    <w:rsid w:val="006F4B89"/>
    <w:rPr>
      <w:b/>
      <w:bCs/>
    </w:rPr>
  </w:style>
  <w:style w:type="character" w:customStyle="1" w:styleId="mpunct">
    <w:name w:val="mpunct"/>
    <w:basedOn w:val="a0"/>
    <w:rsid w:val="00D919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3397952">
      <w:bodyDiv w:val="1"/>
      <w:marLeft w:val="0"/>
      <w:marRight w:val="0"/>
      <w:marTop w:val="0"/>
      <w:marBottom w:val="0"/>
      <w:divBdr>
        <w:top w:val="none" w:sz="0" w:space="0" w:color="auto"/>
        <w:left w:val="none" w:sz="0" w:space="0" w:color="auto"/>
        <w:bottom w:val="none" w:sz="0" w:space="0" w:color="auto"/>
        <w:right w:val="none" w:sz="0" w:space="0" w:color="auto"/>
      </w:divBdr>
    </w:div>
    <w:div w:id="1046225504">
      <w:bodyDiv w:val="1"/>
      <w:marLeft w:val="0"/>
      <w:marRight w:val="0"/>
      <w:marTop w:val="0"/>
      <w:marBottom w:val="0"/>
      <w:divBdr>
        <w:top w:val="none" w:sz="0" w:space="0" w:color="auto"/>
        <w:left w:val="none" w:sz="0" w:space="0" w:color="auto"/>
        <w:bottom w:val="none" w:sz="0" w:space="0" w:color="auto"/>
        <w:right w:val="none" w:sz="0" w:space="0" w:color="auto"/>
      </w:divBdr>
    </w:div>
    <w:div w:id="1534072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321</Words>
  <Characters>1834</Characters>
  <Application>Microsoft Office Word</Application>
  <DocSecurity>0</DocSecurity>
  <Lines>15</Lines>
  <Paragraphs>4</Paragraphs>
  <ScaleCrop>false</ScaleCrop>
  <Company/>
  <LinksUpToDate>false</LinksUpToDate>
  <CharactersWithSpaces>2151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宇彤 张</dc:creator>
  <cp:keywords/>
  <dc:description/>
  <cp:lastModifiedBy>天一 王</cp:lastModifiedBy>
  <cp:revision>16</cp:revision>
  <dcterms:created xsi:type="dcterms:W3CDTF">2025-05-08T13:34:00Z</dcterms:created>
  <dcterms:modified xsi:type="dcterms:W3CDTF">2025-05-11T13:21:00Z</dcterms:modified>
</cp:coreProperties>
</file>