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X0d764cf0b422f8ac8674c25e6b79bde65b2cc04"/>
    <w:p>
      <w:pPr>
        <w:pStyle w:val="Heading1"/>
      </w:pPr>
      <w:r>
        <w:t xml:space="preserve">Rapport de Projet de Méthodologie de la Programmation</w:t>
      </w:r>
    </w:p>
    <w:bookmarkStart w:id="20" w:name="objectif-du-rapport"/>
    <w:p>
      <w:pPr>
        <w:pStyle w:val="Heading2"/>
      </w:pPr>
      <w:r>
        <w:t xml:space="preserve">Objectif du rapport</w:t>
      </w:r>
    </w:p>
    <w:p>
      <w:pPr>
        <w:pStyle w:val="FirstParagraph"/>
      </w:pPr>
      <w:r>
        <w:t xml:space="preserve">Ce rapport présentera le projet réalisé pour le module</w:t>
      </w:r>
      <w:r>
        <w:t xml:space="preserve"> </w:t>
      </w:r>
      <w:r>
        <w:t xml:space="preserve">“</w:t>
      </w:r>
      <w:r>
        <w:t xml:space="preserve">Méthodologie de la Programmation</w:t>
      </w:r>
      <w:r>
        <w:t xml:space="preserve">”</w:t>
      </w:r>
      <w:r>
        <w:t xml:space="preserve"> </w:t>
      </w:r>
      <w:r>
        <w:t xml:space="preserve">de l’ENSEEIHT Toulouse.</w:t>
      </w:r>
      <w:r>
        <w:br/>
      </w:r>
      <w:r>
        <w:t xml:space="preserve">Il abordera les différentes parties de la conception de ce projet. Il y sera présenté les choix techniques, les algorithmes utilisés, la structure du programme et les difficultés rencontrée.</w:t>
      </w:r>
    </w:p>
    <w:bookmarkEnd w:id="20"/>
    <w:bookmarkStart w:id="21" w:name="introduction"/>
    <w:p>
      <w:pPr>
        <w:pStyle w:val="Heading2"/>
      </w:pPr>
      <w:r>
        <w:t xml:space="preserve">Introduction</w:t>
      </w:r>
    </w:p>
    <w:p>
      <w:pPr>
        <w:pStyle w:val="FirstParagraph"/>
      </w:pPr>
      <w:r>
        <w:t xml:space="preserve">Le projet proposé consiste à créer un système de gestion d’arbre généalogique d’un individue. L’arbre généalogique permet à un individu de répertorier l’ensemble de ses ancêtres.</w:t>
      </w:r>
      <w:r>
        <w:t xml:space="preserve"> </w:t>
      </w:r>
      <w:r>
        <w:t xml:space="preserve">On peut représenter l’ensemble des ancêtres par un arbre où chaque ou chaque individu est représenté par un nœud qui peut avoir deux parents.</w:t>
      </w:r>
      <w:r>
        <w:t xml:space="preserve"> </w:t>
      </w:r>
      <w:r>
        <w:t xml:space="preserve">&gt; Exemple :</w:t>
      </w:r>
      <w:r>
        <w:t xml:space="preserve"> </w:t>
      </w:r>
      <w:r>
        <w:t xml:space="preserve">&gt; - Bernard</w:t>
      </w:r>
      <w:r>
        <w:t xml:space="preserve"> </w:t>
      </w:r>
      <w:r>
        <w:t xml:space="preserve">&gt; - pere : Jackie</w:t>
      </w:r>
      <w:r>
        <w:t xml:space="preserve"> </w:t>
      </w:r>
      <w:r>
        <w:t xml:space="preserve">&gt; - pere : Dominique</w:t>
      </w:r>
      <w:r>
        <w:t xml:space="preserve"> </w:t>
      </w:r>
      <w:r>
        <w:t xml:space="preserve">&gt; - mere : Jane</w:t>
      </w:r>
      <w:r>
        <w:t xml:space="preserve"> </w:t>
      </w:r>
      <w:r>
        <w:t xml:space="preserve">&gt; - mere : Dominique</w:t>
      </w:r>
    </w:p>
    <w:p>
      <w:pPr>
        <w:pStyle w:val="BodyText"/>
      </w:pPr>
      <w:r>
        <w:t xml:space="preserve">On voudra pouvoir designer les individus en relation des uns par rapport aux autres avec la notion de génération d’ancêtre et de descendant</w:t>
      </w:r>
      <w:r>
        <w:t xml:space="preserve"> </w:t>
      </w:r>
      <w:r>
        <w:t xml:space="preserve">&gt; Exemple :</w:t>
      </w:r>
      <w:r>
        <w:t xml:space="preserve"> </w:t>
      </w:r>
      <w:r>
        <w:t xml:space="preserve">&gt; - Un individue est sont propre ancetre/decendant de generation 0</w:t>
      </w:r>
      <w:r>
        <w:t xml:space="preserve"> </w:t>
      </w:r>
      <w:r>
        <w:t xml:space="preserve">&gt; - Le pere d’un individue est sont ancetre de generation 1</w:t>
      </w:r>
      <w:r>
        <w:t xml:space="preserve"> </w:t>
      </w:r>
      <w:r>
        <w:t xml:space="preserve">&gt; - La grand mere d’un individue est son ancetre de generation 2</w:t>
      </w:r>
      <w:r>
        <w:t xml:space="preserve"> </w:t>
      </w:r>
      <w:r>
        <w:t xml:space="preserve">&gt; - Le fils d’un individue est sont dedendant de generation 1</w:t>
      </w:r>
    </w:p>
    <w:bookmarkEnd w:id="21"/>
    <w:bookmarkStart w:id="22" w:name="plan"/>
    <w:p>
      <w:pPr>
        <w:pStyle w:val="Heading2"/>
      </w:pPr>
      <w:r>
        <w:t xml:space="preserve">Plan</w:t>
      </w:r>
    </w:p>
    <w:p>
      <w:pPr>
        <w:pStyle w:val="FirstParagraph"/>
      </w:pPr>
      <w:r>
        <w:t xml:space="preserve">Les modules étant déjà une sous-division structurante du projet du programme nous aborderont chaque aspect de conception pour chaque module.</w:t>
      </w:r>
    </w:p>
    <w:p>
      <w:pPr>
        <w:pStyle w:val="BodyText"/>
      </w:pPr>
      <w:r>
        <w:t xml:space="preserve">Le rapport suivra le plan suivant :</w:t>
      </w:r>
    </w:p>
    <w:p>
      <w:pPr>
        <w:pStyle w:val="BodyText"/>
      </w:pPr>
      <w:r>
        <w:t xml:space="preserve">[TOC]</w:t>
      </w:r>
    </w:p>
    <w:bookmarkEnd w:id="22"/>
    <w:bookmarkStart w:id="23" w:name="architecture-du-programme"/>
    <w:p>
      <w:pPr>
        <w:pStyle w:val="Heading2"/>
      </w:pPr>
      <w:r>
        <w:t xml:space="preserve">Architecture du programme :</w:t>
      </w:r>
    </w:p>
    <w:p>
      <w:pPr>
        <w:pStyle w:val="FirstParagraph"/>
      </w:pPr>
      <w:r>
        <w:t xml:space="preserve">Afin d’assurer une bonne lisibilité et une bonne modularité, le code du projet a été décomposé en plusieurs moules ada par rapport à leurs fonctions.</w:t>
      </w:r>
    </w:p>
    <w:p>
      <w:pPr>
        <w:pStyle w:val="BodyText"/>
      </w:pPr>
      <w:r>
        <w:t xml:space="preserve">Dans cette partie les modules constituant ce projet seront présenté avec leur but. Nous nous intéresserons qu’aux modules appartenant au projet et nous omettrons les modules standard de ada.</w:t>
      </w:r>
    </w:p>
    <w:p>
      <w:pPr>
        <w:pStyle w:val="BodyText"/>
      </w:pPr>
      <w:r>
        <w:t xml:space="preserve">Les modules développé sont :</w:t>
      </w:r>
      <w:r>
        <w:t xml:space="preserve"> </w:t>
      </w:r>
      <w:r>
        <w:t xml:space="preserve">-</w:t>
      </w:r>
      <w:r>
        <w:t xml:space="preserve"> </w:t>
      </w:r>
      <w:r>
        <w:rPr>
          <w:rStyle w:val="VerbatimChar"/>
          <w:bCs/>
          <w:b/>
        </w:rPr>
        <w:t xml:space="preserve">p_arbre_binaire</w:t>
      </w:r>
      <w:r>
        <w:t xml:space="preserve"> </w:t>
      </w:r>
      <w:r>
        <w:t xml:space="preserve">: Ce module générique contient l’entièreté des fonctions et des types nécessaire pour faire fonctionner un arbre binaire non trié. On y trouve le type générique</w:t>
      </w:r>
      <w:r>
        <w:rPr>
          <w:rStyle w:val="VerbatimChar"/>
        </w:rPr>
        <w:t xml:space="preserve">T_AB</w:t>
      </w:r>
      <w:r>
        <w:t xml:space="preserve"> </w:t>
      </w:r>
      <w:r>
        <w:t xml:space="preserve">et les sous programmes permettant de le manipuler.</w:t>
      </w:r>
      <w:r>
        <w:t xml:space="preserve"> </w:t>
      </w:r>
      <w:r>
        <w:rPr>
          <w:iCs/>
          <w:i/>
        </w:rPr>
        <w:t xml:space="preserve">Paramètre de généricité</w:t>
      </w:r>
      <w:r>
        <w:t xml:space="preserve"> </w:t>
      </w:r>
      <w:r>
        <w:t xml:space="preserve">:</w:t>
      </w:r>
      <w:r>
        <w:t xml:space="preserve"> </w:t>
      </w:r>
      <w:r>
        <w:t xml:space="preserve">- T : type des donnés</w:t>
      </w:r>
      <w:r>
        <w:t xml:space="preserve"> </w:t>
      </w:r>
      <w:r>
        <w:t xml:space="preserve">-</w:t>
      </w:r>
      <w:r>
        <w:t xml:space="preserve"> </w:t>
      </w:r>
      <w:r>
        <w:t xml:space="preserve">“</w:t>
      </w:r>
      <w:r>
        <w:t xml:space="preserve">=</w:t>
      </w:r>
      <w:r>
        <w:t xml:space="preserve">”</w:t>
      </w:r>
      <w:r>
        <w:t xml:space="preserve"> </w:t>
      </w:r>
      <w:r>
        <w:t xml:space="preserve">: comparaison entre deux T</w:t>
      </w:r>
      <w:r>
        <w:t xml:space="preserve"> </w:t>
      </w:r>
      <w:r>
        <w:t xml:space="preserve">- put(x :T) : procédure d’affichage de T</w:t>
      </w:r>
      <w:r>
        <w:t xml:space="preserve"> </w:t>
      </w:r>
      <w:r>
        <w:t xml:space="preserve">-</w:t>
      </w:r>
      <w:r>
        <w:t xml:space="preserve"> </w:t>
      </w:r>
      <w:r>
        <w:rPr>
          <w:rStyle w:val="VerbatimChar"/>
          <w:bCs/>
          <w:b/>
        </w:rPr>
        <w:t xml:space="preserve">p_linked_list</w:t>
      </w:r>
      <w:r>
        <w:t xml:space="preserve"> </w:t>
      </w:r>
      <w:r>
        <w:t xml:space="preserve">: Ce module générique contient les sous-programmes et les types afin de faire une liste chainée. Pour éviter de répéter du travail. On utilise un module développé dans le cadre des TPs</w:t>
      </w:r>
      <w:r>
        <w:t xml:space="preserve"> </w:t>
      </w:r>
      <w:r>
        <w:rPr>
          <w:iCs/>
          <w:i/>
        </w:rPr>
        <w:t xml:space="preserve">Paramètre de généricité</w:t>
      </w:r>
      <w:r>
        <w:t xml:space="preserve"> </w:t>
      </w:r>
      <w:r>
        <w:t xml:space="preserve">:</w:t>
      </w:r>
      <w:r>
        <w:t xml:space="preserve"> </w:t>
      </w:r>
      <w:r>
        <w:t xml:space="preserve">- T : type des donnés</w:t>
      </w:r>
      <w:r>
        <w:t xml:space="preserve"> </w:t>
      </w:r>
      <w:r>
        <w:t xml:space="preserve">- afficher(x :T) : procédure d’affichage de T</w:t>
      </w:r>
      <w:r>
        <w:t xml:space="preserve"> </w:t>
      </w:r>
      <w:r>
        <w:t xml:space="preserve">-</w:t>
      </w:r>
      <w:r>
        <w:t xml:space="preserve"> </w:t>
      </w:r>
      <w:r>
        <w:rPr>
          <w:rStyle w:val="VerbatimChar"/>
          <w:bCs/>
          <w:b/>
        </w:rPr>
        <w:t xml:space="preserve">p_personne</w:t>
      </w:r>
      <w:r>
        <w:t xml:space="preserve"> </w:t>
      </w:r>
      <w:r>
        <w:t xml:space="preserve">: Ce module contient le type</w:t>
      </w:r>
      <w:r>
        <w:t xml:space="preserve"> </w:t>
      </w:r>
      <w:r>
        <w:rPr>
          <w:rStyle w:val="VerbatimChar"/>
        </w:rPr>
        <w:t xml:space="preserve">t_personne</w:t>
      </w:r>
      <w:r>
        <w:t xml:space="preserve"> </w:t>
      </w:r>
      <w:r>
        <w:t xml:space="preserve">qui représente un individu. Il y a aussi les différents sous-programmes permettant de le manipuler (init/getter/setter/comparaison/affichage).</w:t>
      </w:r>
      <w:r>
        <w:t xml:space="preserve"> </w:t>
      </w:r>
      <w:r>
        <w:t xml:space="preserve">-</w:t>
      </w:r>
      <w:r>
        <w:t xml:space="preserve"> </w:t>
      </w:r>
      <w:r>
        <w:rPr>
          <w:rStyle w:val="VerbatimChar"/>
          <w:bCs/>
          <w:b/>
        </w:rPr>
        <w:t xml:space="preserve">p_arbre_genealogique</w:t>
      </w:r>
      <w:r>
        <w:t xml:space="preserve"> </w:t>
      </w:r>
      <w:r>
        <w:t xml:space="preserve">: Ce module instancie</w:t>
      </w:r>
      <w:r>
        <w:t xml:space="preserve"> </w:t>
      </w:r>
      <w:r>
        <w:rPr>
          <w:rStyle w:val="VerbatimChar"/>
        </w:rPr>
        <w:t xml:space="preserve">p_arbre_binaire</w:t>
      </w:r>
      <w:r>
        <w:t xml:space="preserve"> </w:t>
      </w:r>
      <w:r>
        <w:t xml:space="preserve">avec</w:t>
      </w:r>
      <w:r>
        <w:t xml:space="preserve"> </w:t>
      </w:r>
      <w:r>
        <w:rPr>
          <w:rStyle w:val="VerbatimChar"/>
        </w:rPr>
        <w:t xml:space="preserve">t_persone</w:t>
      </w:r>
      <w:r>
        <w:t xml:space="preserve"> </w:t>
      </w:r>
      <w:r>
        <w:t xml:space="preserve">et ses sous programme associé. Dans ce module on retrouve aussi toutes les procédures de manipulation d’un arbre généalogique qui ne n’ont pas de sens dans un arbre binaire non trié quelconque. Dans ce module on renomme</w:t>
      </w:r>
      <w:r>
        <w:t xml:space="preserve"> </w:t>
      </w:r>
      <w:r>
        <w:rPr>
          <w:rStyle w:val="VerbatimChar"/>
        </w:rPr>
        <w:t xml:space="preserve">T_AB</w:t>
      </w:r>
      <w:r>
        <w:t xml:space="preserve"> </w:t>
      </w:r>
      <w:r>
        <w:t xml:space="preserve">en</w:t>
      </w:r>
      <w:r>
        <w:t xml:space="preserve"> </w:t>
      </w:r>
      <w:r>
        <w:rPr>
          <w:rStyle w:val="VerbatimChar"/>
        </w:rPr>
        <w:t xml:space="preserve">T_AG</w:t>
      </w:r>
      <w:r>
        <w:t xml:space="preserve">. Dans ce module on instancie aussi</w:t>
      </w:r>
      <w:r>
        <w:t xml:space="preserve"> </w:t>
      </w:r>
      <w:r>
        <w:rPr>
          <w:rStyle w:val="VerbatimChar"/>
        </w:rPr>
        <w:t xml:space="preserve">p_linked_list</w:t>
      </w:r>
      <w:r>
        <w:t xml:space="preserve"> </w:t>
      </w:r>
      <w:r>
        <w:t xml:space="preserve">avec</w:t>
      </w:r>
      <w:r>
        <w:t xml:space="preserve"> </w:t>
      </w:r>
      <w:r>
        <w:rPr>
          <w:rStyle w:val="VerbatimChar"/>
        </w:rPr>
        <w:t xml:space="preserve">t_personne</w:t>
      </w:r>
      <w:r>
        <w:t xml:space="preserve"> </w:t>
      </w:r>
      <w:r>
        <w:t xml:space="preserve">car certaines fonctions ont besoin de renvoyer une liste d’individus.</w:t>
      </w:r>
      <w:r>
        <w:t xml:space="preserve"> </w:t>
      </w:r>
      <w:r>
        <w:t xml:space="preserve">-</w:t>
      </w:r>
      <w:r>
        <w:t xml:space="preserve"> </w:t>
      </w:r>
      <w:r>
        <w:rPr>
          <w:rStyle w:val="VerbatimChar"/>
          <w:bCs/>
          <w:b/>
        </w:rPr>
        <w:t xml:space="preserve">p_front</w:t>
      </w:r>
      <w:r>
        <w:t xml:space="preserve"> </w:t>
      </w:r>
      <w:r>
        <w:t xml:space="preserve">: dans ce module on retrouve toutes les procédures et fonction d’entré/sortie nécessaire pour le programme principal(</w:t>
      </w:r>
      <w:r>
        <w:rPr>
          <w:rStyle w:val="VerbatimChar"/>
        </w:rPr>
        <w:t xml:space="preserve">main</w:t>
      </w:r>
      <w:r>
        <w:t xml:space="preserve">).</w:t>
      </w:r>
      <w:r>
        <w:t xml:space="preserve"> </w:t>
      </w:r>
      <w:r>
        <w:t xml:space="preserve">-</w:t>
      </w:r>
      <w:r>
        <w:t xml:space="preserve"> </w:t>
      </w:r>
      <w:r>
        <w:rPr>
          <w:rStyle w:val="VerbatimChar"/>
          <w:bCs/>
          <w:b/>
        </w:rPr>
        <w:t xml:space="preserve">main</w:t>
      </w:r>
      <w:r>
        <w:t xml:space="preserve"> </w:t>
      </w:r>
      <w:r>
        <w:t xml:space="preserve">et le programme principal il contient la logique du menu et fait les appels à</w:t>
      </w:r>
      <w:r>
        <w:t xml:space="preserve"> </w:t>
      </w:r>
      <w:r>
        <w:rPr>
          <w:rStyle w:val="VerbatimChar"/>
        </w:rPr>
        <w:t xml:space="preserve">p_arbre_généalogique</w:t>
      </w:r>
      <w:r>
        <w:t xml:space="preserve"> </w:t>
      </w:r>
      <w:r>
        <w:t xml:space="preserve">et à</w:t>
      </w:r>
      <w:r>
        <w:t xml:space="preserve"> </w:t>
      </w:r>
      <w:r>
        <w:rPr>
          <w:rStyle w:val="VerbatimChar"/>
        </w:rPr>
        <w:t xml:space="preserve">p_arbre_binaire</w:t>
      </w:r>
      <w:r>
        <w:t xml:space="preserve"> </w:t>
      </w:r>
      <w:r>
        <w:t xml:space="preserve">en fonction des entré de l’utilisateur.</w:t>
      </w:r>
    </w:p>
    <w:bookmarkEnd w:id="23"/>
    <w:bookmarkStart w:id="24" w:name="choix-de-conception"/>
    <w:p>
      <w:pPr>
        <w:pStyle w:val="Heading2"/>
      </w:pPr>
      <w:r>
        <w:t xml:space="preserve">Choix de conception</w:t>
      </w:r>
    </w:p>
    <w:bookmarkEnd w:id="24"/>
    <w:bookmarkStart w:id="29" w:name="types"/>
    <w:p>
      <w:pPr>
        <w:pStyle w:val="Heading2"/>
      </w:pPr>
      <w:r>
        <w:t xml:space="preserve">Types</w:t>
      </w:r>
    </w:p>
    <w:p>
      <w:pPr>
        <w:pStyle w:val="FirstParagraph"/>
      </w:pPr>
      <w:r>
        <w:t xml:space="preserve">Dans cette partie nous nous intéresserons aux types contenue dans les différents modules.</w:t>
      </w:r>
    </w:p>
    <w:bookmarkStart w:id="25" w:name="p_arbre_binaire"/>
    <w:p>
      <w:pPr>
        <w:pStyle w:val="Heading3"/>
      </w:pPr>
      <w:r>
        <w:rPr>
          <w:rStyle w:val="VerbatimChar"/>
        </w:rPr>
        <w:t xml:space="preserve">p_arbre_binaire</w:t>
      </w:r>
      <w:r>
        <w:t xml:space="preserve"> </w:t>
      </w:r>
      <w:r>
        <w:t xml:space="preserve">:</w:t>
      </w:r>
    </w:p>
    <w:p>
      <w:pPr>
        <w:pStyle w:val="FirstParagraph"/>
      </w:pPr>
      <w:r>
        <w:t xml:space="preserve">Dans ce module on veut mettre en place un arbre binaire non trié. Un arbre binaire non trié structurellement n’est pas diffèrent de tout autre arbre binaire. Il est constitué de cellules contenant chacune deux références à d’autre cellule et un élément de donné</w:t>
      </w:r>
    </w:p>
    <w:p>
      <w:pPr>
        <w:pStyle w:val="BodyText"/>
      </w:pPr>
      <w:r>
        <w:t xml:space="preserve">Pour ce faire il nous faut trois types :</w:t>
      </w:r>
      <w:r>
        <w:t xml:space="preserve"> </w:t>
      </w:r>
      <w:r>
        <w:t xml:space="preserve">-</w:t>
      </w:r>
      <w:r>
        <w:t xml:space="preserve"> </w:t>
      </w:r>
      <w:r>
        <w:rPr>
          <w:rStyle w:val="VerbatimChar"/>
          <w:bCs/>
          <w:b/>
        </w:rPr>
        <w:t xml:space="preserve">T_Element</w:t>
      </w:r>
      <w:r>
        <w:t xml:space="preserve">(privé) : Un type en paramètre de généricité du module.</w:t>
      </w:r>
      <w:r>
        <w:t xml:space="preserve"> </w:t>
      </w:r>
      <w:r>
        <w:t xml:space="preserve">-</w:t>
      </w:r>
      <w:r>
        <w:t xml:space="preserve"> </w:t>
      </w:r>
      <w:r>
        <w:rPr>
          <w:rStyle w:val="VerbatimChar"/>
          <w:bCs/>
          <w:b/>
        </w:rPr>
        <w:t xml:space="preserve">T_AB</w:t>
      </w:r>
      <w:r>
        <w:t xml:space="preserve">(visible privé) : Un pointeur vers une cellule de l’arbre(</w:t>
      </w:r>
      <w:r>
        <w:rPr>
          <w:rStyle w:val="VerbatimChar"/>
        </w:rPr>
        <w:t xml:space="preserve">T_AB_Cell</w:t>
      </w:r>
      <w:r>
        <w:t xml:space="preserve">). Représente un arbre binaire.</w:t>
      </w:r>
      <w:r>
        <w:t xml:space="preserve"> </w:t>
      </w:r>
      <w:r>
        <w:t xml:space="preserve">-</w:t>
      </w:r>
      <w:r>
        <w:t xml:space="preserve"> </w:t>
      </w:r>
      <w:r>
        <w:rPr>
          <w:rStyle w:val="VerbatimChar"/>
          <w:bCs/>
          <w:b/>
        </w:rPr>
        <w:t xml:space="preserve">T_AB_Cell</w:t>
      </w:r>
      <w:r>
        <w:t xml:space="preserve">(privé) : Un record qui représente une cellule d’arbre :</w:t>
      </w:r>
    </w:p>
    <w:p>
      <w:pPr>
        <w:pStyle w:val="SourceCode"/>
      </w:pPr>
      <w:r>
        <w:rPr>
          <w:rStyle w:val="VerbatimChar"/>
        </w:rPr>
        <w:t xml:space="preserve">- gauche : T_AB</w:t>
      </w:r>
      <w:r>
        <w:br/>
      </w:r>
      <w:r>
        <w:rPr>
          <w:rStyle w:val="VerbatimChar"/>
        </w:rPr>
        <w:t xml:space="preserve">- droite : T_AB</w:t>
      </w:r>
      <w:r>
        <w:br/>
      </w:r>
      <w:r>
        <w:rPr>
          <w:rStyle w:val="VerbatimChar"/>
        </w:rPr>
        <w:t xml:space="preserve">- valeur : T_Element</w:t>
      </w:r>
    </w:p>
    <w:bookmarkEnd w:id="25"/>
    <w:bookmarkStart w:id="26" w:name="p_personne"/>
    <w:p>
      <w:pPr>
        <w:pStyle w:val="Heading3"/>
      </w:pPr>
      <w:r>
        <w:rPr>
          <w:rStyle w:val="VerbatimChar"/>
        </w:rPr>
        <w:t xml:space="preserve">p_personne</w:t>
      </w:r>
    </w:p>
    <w:p>
      <w:pPr>
        <w:pStyle w:val="FirstParagraph"/>
      </w:pPr>
      <w:r>
        <w:t xml:space="preserve">Nous allons vouloir représenter des individus. Pour ce faire on utilisera un type record</w:t>
      </w:r>
      <w:r>
        <w:t xml:space="preserve"> </w:t>
      </w:r>
      <w:r>
        <w:rPr>
          <w:rStyle w:val="VerbatimChar"/>
        </w:rPr>
        <w:t xml:space="preserve">T_Personne</w:t>
      </w:r>
      <w:r>
        <w:t xml:space="preserve"> </w:t>
      </w:r>
      <w:r>
        <w:t xml:space="preserve">:</w:t>
      </w:r>
    </w:p>
    <w:p>
      <w:pPr>
        <w:pStyle w:val="SourceCode"/>
      </w:pPr>
      <w:r>
        <w:rPr>
          <w:rStyle w:val="VerbatimChar"/>
        </w:rPr>
        <w:t xml:space="preserve">- id : integer</w:t>
      </w:r>
      <w:r>
        <w:br/>
      </w:r>
      <w:r>
        <w:rPr>
          <w:rStyle w:val="VerbatimChar"/>
        </w:rPr>
        <w:t xml:space="preserve">- nom : unbounded_string</w:t>
      </w:r>
      <w:r>
        <w:br/>
      </w:r>
      <w:r>
        <w:rPr>
          <w:rStyle w:val="VerbatimChar"/>
        </w:rPr>
        <w:t xml:space="preserve">- prenom : unbounded_string</w:t>
      </w:r>
    </w:p>
    <w:p>
      <w:pPr>
        <w:pStyle w:val="FirstParagraph"/>
      </w:pPr>
      <w:r>
        <w:t xml:space="preserve">Le type</w:t>
      </w:r>
      <w:r>
        <w:t xml:space="preserve"> </w:t>
      </w:r>
      <w:r>
        <w:rPr>
          <w:rStyle w:val="VerbatimChar"/>
        </w:rPr>
        <w:t xml:space="preserve">T_personne</w:t>
      </w:r>
      <w:r>
        <w:t xml:space="preserve"> </w:t>
      </w:r>
      <w:r>
        <w:t xml:space="preserve">n’est encore utilisé que pour contenir le nom et le prénom de l’individue mais le type pourrait être très facilement étendu en modifiant la déclaration du type.</w:t>
      </w:r>
    </w:p>
    <w:bookmarkEnd w:id="26"/>
    <w:bookmarkStart w:id="27" w:name="p_linked_list"/>
    <w:p>
      <w:pPr>
        <w:pStyle w:val="Heading3"/>
      </w:pPr>
      <w:r>
        <w:rPr>
          <w:rStyle w:val="VerbatimChar"/>
        </w:rPr>
        <w:t xml:space="preserve">P_linked_list</w:t>
      </w:r>
    </w:p>
    <w:p>
      <w:pPr>
        <w:pStyle w:val="FirstParagraph"/>
      </w:pPr>
      <w:r>
        <w:t xml:space="preserve">Certains sous programmes nécessiterons une liste pour fonctionner. Il faudra donc un type</w:t>
      </w:r>
      <w:r>
        <w:t xml:space="preserve"> </w:t>
      </w:r>
      <w:r>
        <w:rPr>
          <w:rStyle w:val="VerbatimChar"/>
        </w:rPr>
        <w:t xml:space="preserve">T_linked_list</w:t>
      </w:r>
      <w:r>
        <w:t xml:space="preserve"> </w:t>
      </w:r>
      <w:r>
        <w:t xml:space="preserve">qui représente une liste</w:t>
      </w:r>
    </w:p>
    <w:p>
      <w:pPr>
        <w:pStyle w:val="BodyText"/>
      </w:pPr>
      <w:r>
        <w:t xml:space="preserve">Dans ce module on a 2 types :</w:t>
      </w:r>
      <w:r>
        <w:br/>
      </w:r>
      <w:r>
        <w:t xml:space="preserve">-</w:t>
      </w:r>
      <w:r>
        <w:t xml:space="preserve"> </w:t>
      </w:r>
      <w:r>
        <w:rPr>
          <w:rStyle w:val="VerbatimChar"/>
        </w:rPr>
        <w:t xml:space="preserve">T_linked_list_cell</w:t>
      </w:r>
      <w:r>
        <w:t xml:space="preserve"> </w:t>
      </w:r>
      <w:r>
        <w:t xml:space="preserve">: Un record qui constitue la liste</w:t>
      </w:r>
    </w:p>
    <w:p>
      <w:pPr>
        <w:pStyle w:val="SourceCode"/>
      </w:pPr>
      <w:r>
        <w:rPr>
          <w:rStyle w:val="VerbatimChar"/>
        </w:rPr>
        <w:t xml:space="preserve">- value : T</w:t>
      </w:r>
      <w:r>
        <w:br/>
      </w:r>
      <w:r>
        <w:rPr>
          <w:rStyle w:val="VerbatimChar"/>
        </w:rPr>
        <w:t xml:space="preserve">- next : T_linked_list</w:t>
      </w:r>
    </w:p>
    <w:p>
      <w:pPr>
        <w:numPr>
          <w:ilvl w:val="0"/>
          <w:numId w:val="1001"/>
        </w:numPr>
        <w:pStyle w:val="Compact"/>
      </w:pPr>
      <w:r>
        <w:rPr>
          <w:rStyle w:val="VerbatimChar"/>
        </w:rPr>
        <w:t xml:space="preserve">T_linked_list</w:t>
      </w:r>
      <w:r>
        <w:t xml:space="preserve"> </w:t>
      </w:r>
      <w:r>
        <w:t xml:space="preserve">: un pointeur vers</w:t>
      </w:r>
      <w:r>
        <w:t xml:space="preserve"> </w:t>
      </w:r>
      <w:r>
        <w:rPr>
          <w:rStyle w:val="VerbatimChar"/>
        </w:rPr>
        <w:t xml:space="preserve">T_linked_list_cell</w:t>
      </w:r>
      <w:r>
        <w:t xml:space="preserve">.</w:t>
      </w:r>
    </w:p>
    <w:bookmarkEnd w:id="27"/>
    <w:bookmarkStart w:id="28" w:name="p_arbre_genealogique"/>
    <w:p>
      <w:pPr>
        <w:pStyle w:val="Heading3"/>
      </w:pPr>
      <w:r>
        <w:rPr>
          <w:rStyle w:val="VerbatimChar"/>
        </w:rPr>
        <w:t xml:space="preserve">p_arbre_genealogique</w:t>
      </w:r>
    </w:p>
    <w:p>
      <w:pPr>
        <w:pStyle w:val="FirstParagraph"/>
      </w:pPr>
      <w:r>
        <w:t xml:space="preserve">Nous allons vouloir faire un arbre généalogique. On peut se servir de l’arbre binaire de</w:t>
      </w:r>
      <w:r>
        <w:t xml:space="preserve"> </w:t>
      </w:r>
      <w:r>
        <w:rPr>
          <w:rStyle w:val="VerbatimChar"/>
        </w:rPr>
        <w:t xml:space="preserve">p_arbre_binaire</w:t>
      </w:r>
      <w:r>
        <w:t xml:space="preserve"> </w:t>
      </w:r>
      <w:r>
        <w:t xml:space="preserve">pour faire notre arbre généalogique.</w:t>
      </w:r>
      <w:r>
        <w:t xml:space="preserve"> </w:t>
      </w:r>
      <w:r>
        <w:t xml:space="preserve">On utilisera le type</w:t>
      </w:r>
      <w:r>
        <w:t xml:space="preserve"> </w:t>
      </w:r>
      <w:r>
        <w:rPr>
          <w:rStyle w:val="VerbatimChar"/>
        </w:rPr>
        <w:t xml:space="preserve">T_AG</w:t>
      </w:r>
      <w:r>
        <w:t xml:space="preserve"> </w:t>
      </w:r>
      <w:r>
        <w:t xml:space="preserve">qui est une implémentation de</w:t>
      </w:r>
      <w:r>
        <w:t xml:space="preserve"> </w:t>
      </w:r>
      <w:r>
        <w:rPr>
          <w:rStyle w:val="VerbatimChar"/>
        </w:rPr>
        <w:t xml:space="preserve">T_AB</w:t>
      </w:r>
      <w:r>
        <w:t xml:space="preserve"> </w:t>
      </w:r>
      <w:r>
        <w:t xml:space="preserve">avec</w:t>
      </w:r>
      <w:r>
        <w:t xml:space="preserve"> </w:t>
      </w:r>
      <w:r>
        <w:rPr>
          <w:rStyle w:val="VerbatimChar"/>
        </w:rPr>
        <w:t xml:space="preserve">T_personne</w:t>
      </w:r>
      <w:r>
        <w:t xml:space="preserve"> </w:t>
      </w:r>
      <w:r>
        <w:t xml:space="preserve">renommé.</w:t>
      </w:r>
    </w:p>
    <w:p>
      <w:pPr>
        <w:pStyle w:val="BodyText"/>
      </w:pPr>
      <w:r>
        <w:t xml:space="preserve">Les sous programmes de ce module nécessite de faire des listes de personnes nous implémenterons donc le module</w:t>
      </w:r>
      <w:r>
        <w:t xml:space="preserve"> </w:t>
      </w:r>
      <w:r>
        <w:rPr>
          <w:rStyle w:val="VerbatimChar"/>
        </w:rPr>
        <w:t xml:space="preserve">p_linked_list</w:t>
      </w:r>
      <w:r>
        <w:t xml:space="preserve"> </w:t>
      </w:r>
      <w:r>
        <w:t xml:space="preserve">avec</w:t>
      </w:r>
      <w:r>
        <w:t xml:space="preserve"> </w:t>
      </w:r>
      <w:r>
        <w:rPr>
          <w:rStyle w:val="VerbatimChar"/>
        </w:rPr>
        <w:t xml:space="preserve">T_personne</w:t>
      </w:r>
      <w:r>
        <w:t xml:space="preserve"> </w:t>
      </w:r>
      <w:r>
        <w:t xml:space="preserve">pour obtenir une</w:t>
      </w:r>
      <w:r>
        <w:t xml:space="preserve"> </w:t>
      </w:r>
      <w:r>
        <w:rPr>
          <w:rStyle w:val="VerbatimChar"/>
        </w:rPr>
        <w:t xml:space="preserve">t_linked_list</w:t>
      </w:r>
      <w:r>
        <w:t xml:space="preserve"> </w:t>
      </w:r>
      <w:r>
        <w:t xml:space="preserve">qu’on renommera en</w:t>
      </w:r>
      <w:r>
        <w:t xml:space="preserve"> </w:t>
      </w:r>
      <w:r>
        <w:rPr>
          <w:rStyle w:val="VerbatimChar"/>
        </w:rPr>
        <w:t xml:space="preserve">L_personne</w:t>
      </w:r>
      <w:r>
        <w:t xml:space="preserve">.</w:t>
      </w:r>
    </w:p>
    <w:bookmarkEnd w:id="28"/>
    <w:bookmarkEnd w:id="29"/>
    <w:bookmarkStart w:id="46" w:name="fonctions-et-procédures"/>
    <w:p>
      <w:pPr>
        <w:pStyle w:val="Heading2"/>
      </w:pPr>
      <w:r>
        <w:t xml:space="preserve">Fonctions Et Procédures</w:t>
      </w:r>
    </w:p>
    <w:p>
      <w:pPr>
        <w:pStyle w:val="FirstParagraph"/>
      </w:pPr>
      <w:r>
        <w:t xml:space="preserve">Dans cette partie nous nous intéresserons aux procédures et fonctions importantes de chaque module.</w:t>
      </w:r>
    </w:p>
    <w:p>
      <w:pPr>
        <w:pStyle w:val="BodyText"/>
      </w:pPr>
      <w:r>
        <w:t xml:space="preserve">Nous omettrons certaines fonctions et procédures qui ne sont pas complexe. La spécification complète des packages avec la spécification des sous-programmes seront disponible en annexe.</w:t>
      </w:r>
    </w:p>
    <w:bookmarkStart w:id="42" w:name="Xf69427b33d7a4229fb271b43d53d3c0c2b9dee0"/>
    <w:p>
      <w:pPr>
        <w:pStyle w:val="Heading3"/>
      </w:pPr>
      <w:r>
        <w:t xml:space="preserve">Fonctions et procédures de</w:t>
      </w:r>
      <w:r>
        <w:t xml:space="preserve"> </w:t>
      </w:r>
      <w:r>
        <w:rPr>
          <w:rStyle w:val="VerbatimChar"/>
        </w:rPr>
        <w:t xml:space="preserve">P_arbre_binaire</w:t>
      </w:r>
      <w:r>
        <w:t xml:space="preserve"> </w:t>
      </w:r>
      <w:r>
        <w:t xml:space="preserve">:</w:t>
      </w:r>
    </w:p>
    <w:bookmarkStart w:id="32" w:name="calculer-la-taille-calcul_taille"/>
    <w:p>
      <w:pPr>
        <w:pStyle w:val="Heading4"/>
      </w:pPr>
      <w:r>
        <w:t xml:space="preserve">Calculer la taille (</w:t>
      </w:r>
      <w:r>
        <w:rPr>
          <w:rStyle w:val="VerbatimChar"/>
        </w:rPr>
        <w:t xml:space="preserve">calcul_taille</w:t>
      </w:r>
      <w:r>
        <w:t xml:space="preserve">)</w:t>
      </w:r>
    </w:p>
    <w:p>
      <w:pPr>
        <w:pStyle w:val="FirstParagraph"/>
      </w:pPr>
      <w:r>
        <w:t xml:space="preserve">Pour calculer la taille d’un arbre binaire se calcule avec un algorithme de récursion. En effet on peut décomposer le problème en sommer la taille des deux sous arbre + 1.</w:t>
      </w:r>
    </w:p>
    <w:bookmarkStart w:id="30" w:name="spécification"/>
    <w:p>
      <w:pPr>
        <w:pStyle w:val="Heading5"/>
      </w:pPr>
      <w:r>
        <w:t xml:space="preserve">Spécification</w:t>
      </w:r>
    </w:p>
    <w:p>
      <w:pPr>
        <w:pStyle w:val="SourceCode"/>
      </w:pPr>
      <w:r>
        <w:rPr>
          <w:rStyle w:val="CommentTok"/>
        </w:rPr>
        <w:t xml:space="preserve">-- nom : calcul_taille</w:t>
      </w:r>
      <w:r>
        <w:br/>
      </w:r>
      <w:r>
        <w:rPr>
          <w:rStyle w:val="CommentTok"/>
        </w:rPr>
        <w:t xml:space="preserve">-- sémantique :  renvoie nombre de nœuds de l’arbre </w:t>
      </w:r>
      <w:r>
        <w:br/>
      </w:r>
      <w:r>
        <w:rPr>
          <w:rStyle w:val="CommentTok"/>
        </w:rPr>
        <w:t xml:space="preserve">-- paramètres :</w:t>
      </w:r>
      <w:r>
        <w:br/>
      </w:r>
      <w:r>
        <w:rPr>
          <w:rStyle w:val="NormalTok"/>
        </w:rPr>
        <w:t xml:space="preserve">  </w:t>
      </w:r>
      <w:r>
        <w:rPr>
          <w:rStyle w:val="CommentTok"/>
        </w:rPr>
        <w:t xml:space="preserve">-- arbre : in  T_AB -- Arbre dont on veut le nombre de nœuds</w:t>
      </w:r>
      <w:r>
        <w:br/>
      </w:r>
      <w:r>
        <w:rPr>
          <w:rStyle w:val="CommentTok"/>
        </w:rPr>
        <w:t xml:space="preserve">-- retour : integer --nombre nœud de l’arbre</w:t>
      </w:r>
      <w:r>
        <w:br/>
      </w:r>
      <w:r>
        <w:rPr>
          <w:rStyle w:val="CommentTok"/>
        </w:rPr>
        <w:t xml:space="preserve">-- pré-condition : </w:t>
      </w:r>
      <w:r>
        <w:br/>
      </w:r>
      <w:r>
        <w:rPr>
          <w:rStyle w:val="CommentTok"/>
        </w:rPr>
        <w:t xml:space="preserve">-- post-condition : </w:t>
      </w:r>
      <w:r>
        <w:br/>
      </w:r>
      <w:r>
        <w:rPr>
          <w:rStyle w:val="CommentTok"/>
        </w:rPr>
        <w:t xml:space="preserve">-- Tests de la procédure :</w:t>
      </w:r>
      <w:r>
        <w:br/>
      </w:r>
      <w:r>
        <w:rPr>
          <w:rStyle w:val="KeywordTok"/>
        </w:rPr>
        <w:t xml:space="preserve">function</w:t>
      </w:r>
      <w:r>
        <w:rPr>
          <w:rStyle w:val="NormalTok"/>
        </w:rPr>
        <w:t xml:space="preserve"> calcul_taille(arbre : </w:t>
      </w:r>
      <w:r>
        <w:rPr>
          <w:rStyle w:val="KeywordTok"/>
        </w:rPr>
        <w:t xml:space="preserve">in</w:t>
      </w:r>
      <w:r>
        <w:rPr>
          <w:rStyle w:val="NormalTok"/>
        </w:rPr>
        <w:t xml:space="preserve"> T_AB) </w:t>
      </w:r>
      <w:r>
        <w:rPr>
          <w:rStyle w:val="KeywordTok"/>
        </w:rPr>
        <w:t xml:space="preserve">return</w:t>
      </w:r>
      <w:r>
        <w:rPr>
          <w:rStyle w:val="NormalTok"/>
        </w:rPr>
        <w:t xml:space="preserve"> </w:t>
      </w:r>
      <w:r>
        <w:rPr>
          <w:rStyle w:val="DataTypeTok"/>
        </w:rPr>
        <w:t xml:space="preserve">integer</w:t>
      </w:r>
      <w:r>
        <w:rPr>
          <w:rStyle w:val="NormalTok"/>
        </w:rPr>
        <w:t xml:space="preserve">;</w:t>
      </w:r>
    </w:p>
    <w:bookmarkEnd w:id="30"/>
    <w:bookmarkStart w:id="31" w:name="rafinage"/>
    <w:p>
      <w:pPr>
        <w:pStyle w:val="Heading5"/>
      </w:pPr>
      <w:r>
        <w:t xml:space="preserve">Rafinage</w:t>
      </w:r>
    </w:p>
    <w:p>
      <w:pPr>
        <w:pStyle w:val="SourceCode"/>
      </w:pPr>
      <w:r>
        <w:rPr>
          <w:rStyle w:val="VerbatimChar"/>
        </w:rPr>
        <w:t xml:space="preserve">R0 : calculer le  nombre de nœuds de l’arbre </w:t>
      </w:r>
      <w:r>
        <w:br/>
      </w:r>
      <w:r>
        <w:rPr>
          <w:rStyle w:val="VerbatimChar"/>
        </w:rPr>
        <w:t xml:space="preserve">R1 : comment “calculer le  nombre de nœuds de l’arbre”  --arbre : in T_AB</w:t>
      </w:r>
      <w:r>
        <w:br/>
      </w:r>
      <w:r>
        <w:rPr>
          <w:rStyle w:val="VerbatimChar"/>
        </w:rPr>
        <w:t xml:space="preserve">ajouter le noeud courant + sosu arbre gauche + sous_arbre droit</w:t>
      </w:r>
      <w:r>
        <w:br/>
      </w:r>
      <w:r>
        <w:rPr>
          <w:rStyle w:val="VerbatimChar"/>
        </w:rPr>
        <w:t xml:space="preserve">R2 : comment “ajouter le noeud courant + sosu arbre gauche + sous_arbre droit”</w:t>
      </w:r>
      <w:r>
        <w:br/>
      </w:r>
      <w:r>
        <w:rPr>
          <w:rStyle w:val="VerbatimChar"/>
        </w:rPr>
        <w:t xml:space="preserve">  if(arbre = null) then</w:t>
      </w:r>
      <w:r>
        <w:br/>
      </w:r>
      <w:r>
        <w:rPr>
          <w:rStyle w:val="VerbatimChar"/>
        </w:rPr>
        <w:t xml:space="preserve">    return 0;</w:t>
      </w:r>
      <w:r>
        <w:br/>
      </w:r>
      <w:r>
        <w:rPr>
          <w:rStyle w:val="VerbatimChar"/>
        </w:rPr>
        <w:t xml:space="preserve">  else</w:t>
      </w:r>
      <w:r>
        <w:br/>
      </w:r>
      <w:r>
        <w:rPr>
          <w:rStyle w:val="VerbatimChar"/>
        </w:rPr>
        <w:t xml:space="preserve">    return 1+ calcul_taille(arbre.all.gauche) + calcul_taille(arbre.all.droite)</w:t>
      </w:r>
      <w:r>
        <w:br/>
      </w:r>
      <w:r>
        <w:rPr>
          <w:rStyle w:val="VerbatimChar"/>
        </w:rPr>
        <w:t xml:space="preserve">  end if;</w:t>
      </w:r>
    </w:p>
    <w:bookmarkEnd w:id="31"/>
    <w:bookmarkEnd w:id="32"/>
    <w:bookmarkStart w:id="35" w:name="rechercher-un-nœud-rechercher"/>
    <w:p>
      <w:pPr>
        <w:pStyle w:val="Heading4"/>
      </w:pPr>
      <w:r>
        <w:t xml:space="preserve">Rechercher un nœud (</w:t>
      </w:r>
      <w:r>
        <w:rPr>
          <w:rStyle w:val="VerbatimChar"/>
        </w:rPr>
        <w:t xml:space="preserve">rechercher</w:t>
      </w:r>
      <w:r>
        <w:t xml:space="preserve">)</w:t>
      </w:r>
    </w:p>
    <w:p>
      <w:pPr>
        <w:pStyle w:val="FirstParagraph"/>
      </w:pPr>
      <w:r>
        <w:t xml:space="preserve">Rechercher fais partie des fonctions qui change entre un arbre binaire trié et non trié. Dans un arbre non trié nous n’avons aucune information pour trouver l’élément. Il nous faut donc parcourir récursivement l’arbre pour trouver l’element.</w:t>
      </w:r>
    </w:p>
    <w:bookmarkStart w:id="33" w:name="specification"/>
    <w:p>
      <w:pPr>
        <w:pStyle w:val="Heading5"/>
      </w:pPr>
      <w:r>
        <w:t xml:space="preserve">Specification</w:t>
      </w:r>
    </w:p>
    <w:p>
      <w:pPr>
        <w:pStyle w:val="SourceCode"/>
      </w:pPr>
      <w:r>
        <w:rPr>
          <w:rStyle w:val="CommentTok"/>
        </w:rPr>
        <w:t xml:space="preserve">-- nom : rechercher</w:t>
      </w:r>
      <w:r>
        <w:br/>
      </w:r>
      <w:r>
        <w:rPr>
          <w:rStyle w:val="CommentTok"/>
        </w:rPr>
        <w:t xml:space="preserve">-- sémantique :  rechercher un noeud dans un arbre</w:t>
      </w:r>
      <w:r>
        <w:br/>
      </w:r>
      <w:r>
        <w:rPr>
          <w:rStyle w:val="CommentTok"/>
        </w:rPr>
        <w:t xml:space="preserve">-- paramètres : racine : in T_AB --l’arbre où on fait une recherche</w:t>
      </w:r>
      <w:r>
        <w:br/>
      </w:r>
      <w:r>
        <w:rPr>
          <w:rStyle w:val="NormalTok"/>
        </w:rPr>
        <w:t xml:space="preserve">  </w:t>
      </w:r>
      <w:r>
        <w:rPr>
          <w:rStyle w:val="CommentTok"/>
        </w:rPr>
        <w:t xml:space="preserve">-- valeur : in T_element -- le noeud à rechercher</w:t>
      </w:r>
      <w:r>
        <w:br/>
      </w:r>
      <w:r>
        <w:rPr>
          <w:rStyle w:val="NormalTok"/>
        </w:rPr>
        <w:t xml:space="preserve">  </w:t>
      </w:r>
      <w:r>
        <w:rPr>
          <w:rStyle w:val="CommentTok"/>
        </w:rPr>
        <w:t xml:space="preserve">-- arbre : in  T_AB -- Arbre dont on veut le nombre de nœuds</w:t>
      </w:r>
      <w:r>
        <w:br/>
      </w:r>
      <w:r>
        <w:rPr>
          <w:rStyle w:val="CommentTok"/>
        </w:rPr>
        <w:t xml:space="preserve">-- retour : T_AB -- le noeud</w:t>
      </w:r>
      <w:r>
        <w:br/>
      </w:r>
      <w:r>
        <w:rPr>
          <w:rStyle w:val="CommentTok"/>
        </w:rPr>
        <w:t xml:space="preserve">-- pré-condition : l’arbre est initialisé</w:t>
      </w:r>
      <w:r>
        <w:br/>
      </w:r>
      <w:r>
        <w:rPr>
          <w:rStyle w:val="CommentTok"/>
        </w:rPr>
        <w:t xml:space="preserve">-- post-condition : retourne le noeud ou null si le noeud existe pas</w:t>
      </w:r>
      <w:r>
        <w:br/>
      </w:r>
      <w:r>
        <w:rPr>
          <w:rStyle w:val="CommentTok"/>
        </w:rPr>
        <w:t xml:space="preserve">-- Tests de la procédure :</w:t>
      </w:r>
      <w:r>
        <w:br/>
      </w:r>
      <w:r>
        <w:rPr>
          <w:rStyle w:val="KeywordTok"/>
        </w:rPr>
        <w:t xml:space="preserve">function</w:t>
      </w:r>
      <w:r>
        <w:rPr>
          <w:rStyle w:val="NormalTok"/>
        </w:rPr>
        <w:t xml:space="preserve"> rechercher(racine : </w:t>
      </w:r>
      <w:r>
        <w:rPr>
          <w:rStyle w:val="KeywordTok"/>
        </w:rPr>
        <w:t xml:space="preserve">in</w:t>
      </w:r>
      <w:r>
        <w:rPr>
          <w:rStyle w:val="NormalTok"/>
        </w:rPr>
        <w:t xml:space="preserve">  T_AB ; valeur : </w:t>
      </w:r>
      <w:r>
        <w:rPr>
          <w:rStyle w:val="KeywordTok"/>
        </w:rPr>
        <w:t xml:space="preserve">in</w:t>
      </w:r>
      <w:r>
        <w:rPr>
          <w:rStyle w:val="NormalTok"/>
        </w:rPr>
        <w:t xml:space="preserve"> T_element) </w:t>
      </w:r>
      <w:r>
        <w:rPr>
          <w:rStyle w:val="KeywordTok"/>
        </w:rPr>
        <w:t xml:space="preserve">return</w:t>
      </w:r>
      <w:r>
        <w:rPr>
          <w:rStyle w:val="NormalTok"/>
        </w:rPr>
        <w:t xml:space="preserve"> T_AB</w:t>
      </w:r>
    </w:p>
    <w:bookmarkEnd w:id="33"/>
    <w:bookmarkStart w:id="34" w:name="raffinage"/>
    <w:p>
      <w:pPr>
        <w:pStyle w:val="Heading5"/>
      </w:pPr>
      <w:r>
        <w:t xml:space="preserve">Raffinage</w:t>
      </w:r>
    </w:p>
    <w:p>
      <w:pPr>
        <w:pStyle w:val="SourceCode"/>
      </w:pPr>
      <w:r>
        <w:rPr>
          <w:rStyle w:val="VerbatimChar"/>
        </w:rPr>
        <w:t xml:space="preserve">R0 : ”rechercher un noeud dans un arbre”</w:t>
      </w:r>
      <w:r>
        <w:br/>
      </w:r>
      <w:r>
        <w:rPr>
          <w:rStyle w:val="VerbatimChar"/>
        </w:rPr>
        <w:t xml:space="preserve">R1 : comment “rechercher un noeud dans un arbre”  -- arbre : in  T_AB ; valeur : in </w:t>
      </w:r>
      <w:r>
        <w:br/>
      </w:r>
      <w:r>
        <w:rPr>
          <w:rStyle w:val="VerbatimChar"/>
        </w:rPr>
        <w:t xml:space="preserve">  if(arbre =null or else arbre.all.element = valeur) then</w:t>
      </w:r>
      <w:r>
        <w:br/>
      </w:r>
      <w:r>
        <w:rPr>
          <w:rStyle w:val="VerbatimChar"/>
        </w:rPr>
        <w:t xml:space="preserve">    return arbre;</w:t>
      </w:r>
      <w:r>
        <w:br/>
      </w:r>
      <w:r>
        <w:rPr>
          <w:rStyle w:val="VerbatimChar"/>
        </w:rPr>
        <w:t xml:space="preserve">  end if;</w:t>
      </w:r>
      <w:r>
        <w:br/>
      </w:r>
      <w:r>
        <w:rPr>
          <w:rStyle w:val="VerbatimChar"/>
        </w:rPr>
        <w:t xml:space="preserve">  result := rechercher(arbre.all.gauche);</w:t>
      </w:r>
      <w:r>
        <w:br/>
      </w:r>
      <w:r>
        <w:rPr>
          <w:rStyle w:val="VerbatimChar"/>
        </w:rPr>
        <w:t xml:space="preserve">  if(result = null)</w:t>
      </w:r>
      <w:r>
        <w:br/>
      </w:r>
      <w:r>
        <w:rPr>
          <w:rStyle w:val="VerbatimChar"/>
        </w:rPr>
        <w:t xml:space="preserve">      result := rechercher (arbre.all.droite);</w:t>
      </w:r>
      <w:r>
        <w:br/>
      </w:r>
      <w:r>
        <w:rPr>
          <w:rStyle w:val="VerbatimChar"/>
        </w:rPr>
        <w:t xml:space="preserve">  end if;</w:t>
      </w:r>
      <w:r>
        <w:br/>
      </w:r>
      <w:r>
        <w:rPr>
          <w:rStyle w:val="VerbatimChar"/>
        </w:rPr>
        <w:t xml:space="preserve">  return result;</w:t>
      </w:r>
    </w:p>
    <w:bookmarkEnd w:id="34"/>
    <w:bookmarkEnd w:id="35"/>
    <w:bookmarkStart w:id="38" w:name="afficher-arbre-afficher"/>
    <w:p>
      <w:pPr>
        <w:pStyle w:val="Heading4"/>
      </w:pPr>
      <w:r>
        <w:t xml:space="preserve">afficher arbre (</w:t>
      </w:r>
      <w:r>
        <w:rPr>
          <w:rStyle w:val="VerbatimChar"/>
        </w:rPr>
        <w:t xml:space="preserve">afficher</w:t>
      </w:r>
      <w:r>
        <w:t xml:space="preserve">)</w:t>
      </w:r>
    </w:p>
    <w:p>
      <w:pPr>
        <w:pStyle w:val="FirstParagraph"/>
      </w:pPr>
      <w:r>
        <w:t xml:space="preserve">On cherche à reproduire la trace ci-dessou. Pour ce faire on va utiliser un algorithme récursif. Mais cependant on voit qu’afficher un sous arbre n’est pas la même chose qu’afficher un arbre en effet la tabulation varie en fonction de la profondeur il nous faudra donc passer la profondeur dans les paramètres.</w:t>
      </w:r>
      <w:r>
        <w:t xml:space="preserve"> </w:t>
      </w:r>
      <w:r>
        <w:t xml:space="preserve">On fera aussi une récursion avec l’ordre</w:t>
      </w:r>
      <w:r>
        <w:t xml:space="preserve"> </w:t>
      </w:r>
      <w:r>
        <w:rPr>
          <w:rStyle w:val="VerbatimChar"/>
        </w:rPr>
        <w:t xml:space="preserve">racine-&gt;sous arbre gauche-&gt;sous arebre droit</w:t>
      </w:r>
      <w:r>
        <w:t xml:space="preserve">.</w:t>
      </w:r>
      <w:r>
        <w:t xml:space="preserve"> </w:t>
      </w:r>
      <w:r>
        <w:t xml:space="preserve">##### Trace</w:t>
      </w:r>
    </w:p>
    <w:p>
      <w:pPr>
        <w:pStyle w:val="SourceCode"/>
      </w:pPr>
      <w:r>
        <w:rPr>
          <w:rStyle w:val="VerbatimChar"/>
        </w:rPr>
        <w:t xml:space="preserve">[1] Minet Bernard</w:t>
      </w:r>
      <w:r>
        <w:br/>
      </w:r>
      <w:r>
        <w:rPr>
          <w:rStyle w:val="VerbatimChar"/>
        </w:rPr>
        <w:t xml:space="preserve">   Pere : [2] Minet Jack</w:t>
      </w:r>
      <w:r>
        <w:br/>
      </w:r>
      <w:r>
        <w:rPr>
          <w:rStyle w:val="VerbatimChar"/>
        </w:rPr>
        <w:t xml:space="preserve">      Pere : [4] Minet Pierre</w:t>
      </w:r>
      <w:r>
        <w:br/>
      </w:r>
      <w:r>
        <w:rPr>
          <w:rStyle w:val="VerbatimChar"/>
        </w:rPr>
        <w:t xml:space="preserve">      Mere : [5] Brosse Anne</w:t>
      </w:r>
      <w:r>
        <w:br/>
      </w:r>
      <w:r>
        <w:rPr>
          <w:rStyle w:val="VerbatimChar"/>
        </w:rPr>
        <w:t xml:space="preserve">   Mere : [3] Legrand Jean</w:t>
      </w:r>
    </w:p>
    <w:p>
      <w:pPr>
        <w:pStyle w:val="FirstParagraph"/>
      </w:pPr>
      <w:r>
        <w:t xml:space="preserve">plus généralement :</w:t>
      </w:r>
    </w:p>
    <w:p>
      <w:pPr>
        <w:pStyle w:val="SourceCode"/>
      </w:pPr>
      <w:r>
        <w:rPr>
          <w:rStyle w:val="VerbatimChar"/>
        </w:rPr>
        <w:t xml:space="preserve">&lt;element&gt;</w:t>
      </w:r>
      <w:r>
        <w:br/>
      </w:r>
      <w:r>
        <w:rPr>
          <w:rStyle w:val="VerbatimChar"/>
        </w:rPr>
        <w:t xml:space="preserve">   &lt;label-gauche&gt; : &lt;element&gt;</w:t>
      </w:r>
      <w:r>
        <w:br/>
      </w:r>
      <w:r>
        <w:rPr>
          <w:rStyle w:val="VerbatimChar"/>
        </w:rPr>
        <w:t xml:space="preserve">      &lt;label-gauche&gt; : &lt;element&gt;</w:t>
      </w:r>
      <w:r>
        <w:br/>
      </w:r>
      <w:r>
        <w:rPr>
          <w:rStyle w:val="VerbatimChar"/>
        </w:rPr>
        <w:t xml:space="preserve">      &lt;label-droit&gt; : &lt;element&gt;</w:t>
      </w:r>
      <w:r>
        <w:br/>
      </w:r>
      <w:r>
        <w:rPr>
          <w:rStyle w:val="VerbatimChar"/>
        </w:rPr>
        <w:t xml:space="preserve">   &lt;label-droit&gt; : &lt;element&gt;</w:t>
      </w:r>
    </w:p>
    <w:bookmarkStart w:id="36" w:name="spécification-1"/>
    <w:p>
      <w:pPr>
        <w:pStyle w:val="Heading5"/>
      </w:pPr>
      <w:r>
        <w:t xml:space="preserve">Spécification</w:t>
      </w:r>
    </w:p>
    <w:p>
      <w:pPr>
        <w:pStyle w:val="SourceCode"/>
      </w:pPr>
      <w:r>
        <w:rPr>
          <w:rStyle w:val="CommentTok"/>
        </w:rPr>
        <w:t xml:space="preserve">-- nom : afficher</w:t>
      </w:r>
      <w:r>
        <w:br/>
      </w:r>
      <w:r>
        <w:rPr>
          <w:rStyle w:val="CommentTok"/>
        </w:rPr>
        <w:t xml:space="preserve">-- sémantique :  affiche un arbre  </w:t>
      </w:r>
      <w:r>
        <w:br/>
      </w:r>
      <w:r>
        <w:rPr>
          <w:rStyle w:val="CommentTok"/>
        </w:rPr>
        <w:t xml:space="preserve">-- paramètres :</w:t>
      </w:r>
      <w:r>
        <w:br/>
      </w:r>
      <w:r>
        <w:rPr>
          <w:rStyle w:val="NormalTok"/>
        </w:rPr>
        <w:t xml:space="preserve">  </w:t>
      </w:r>
      <w:r>
        <w:rPr>
          <w:rStyle w:val="CommentTok"/>
        </w:rPr>
        <w:t xml:space="preserve">-- arbre : in  T_AB -- Arbre qu’on veut afficher</w:t>
      </w:r>
      <w:r>
        <w:br/>
      </w:r>
      <w:r>
        <w:rPr>
          <w:rStyle w:val="NormalTok"/>
        </w:rPr>
        <w:t xml:space="preserve">  </w:t>
      </w:r>
      <w:r>
        <w:rPr>
          <w:rStyle w:val="CommentTok"/>
        </w:rPr>
        <w:t xml:space="preserve">-- profondeur : in integer -- Profondeur de cette arbre pour affichage (déterminé le décalage de l’arbre)</w:t>
      </w:r>
      <w:r>
        <w:br/>
      </w:r>
      <w:r>
        <w:rPr>
          <w:rStyle w:val="NormalTok"/>
        </w:rPr>
        <w:t xml:space="preserve">  </w:t>
      </w:r>
      <w:r>
        <w:rPr>
          <w:rStyle w:val="CommentTok"/>
        </w:rPr>
        <w:t xml:space="preserve">-- etiquette_gauche : in string(0..10)  -- Étiquette pour la partie gauche </w:t>
      </w:r>
      <w:r>
        <w:br/>
      </w:r>
      <w:r>
        <w:rPr>
          <w:rStyle w:val="NormalTok"/>
        </w:rPr>
        <w:t xml:space="preserve">  </w:t>
      </w:r>
      <w:r>
        <w:rPr>
          <w:rStyle w:val="CommentTok"/>
        </w:rPr>
        <w:t xml:space="preserve">-- etiquette_droite : in string(0..10) -- Étiquette pour la partie droite</w:t>
      </w:r>
      <w:r>
        <w:br/>
      </w:r>
      <w:r>
        <w:rPr>
          <w:rStyle w:val="CommentTok"/>
        </w:rPr>
        <w:t xml:space="preserve">-- pré-condition : </w:t>
      </w:r>
      <w:r>
        <w:br/>
      </w:r>
      <w:r>
        <w:rPr>
          <w:rStyle w:val="CommentTok"/>
        </w:rPr>
        <w:t xml:space="preserve">-- post-condition : </w:t>
      </w:r>
      <w:r>
        <w:br/>
      </w:r>
      <w:r>
        <w:rPr>
          <w:rStyle w:val="CommentTok"/>
        </w:rPr>
        <w:t xml:space="preserve">-- Tests de la procédure :</w:t>
      </w:r>
      <w:r>
        <w:br/>
      </w:r>
      <w:r>
        <w:rPr>
          <w:rStyle w:val="KeywordTok"/>
        </w:rPr>
        <w:t xml:space="preserve">procedure</w:t>
      </w:r>
      <w:r>
        <w:rPr>
          <w:rStyle w:val="NormalTok"/>
        </w:rPr>
        <w:t xml:space="preserve"> afficher(arbre : </w:t>
      </w:r>
      <w:r>
        <w:rPr>
          <w:rStyle w:val="KeywordTok"/>
        </w:rPr>
        <w:t xml:space="preserve">in</w:t>
      </w:r>
      <w:r>
        <w:rPr>
          <w:rStyle w:val="NormalTok"/>
        </w:rPr>
        <w:t xml:space="preserve"> T_AB; profondeur : </w:t>
      </w:r>
      <w:r>
        <w:rPr>
          <w:rStyle w:val="KeywordTok"/>
        </w:rPr>
        <w:t xml:space="preserve">in</w:t>
      </w:r>
      <w:r>
        <w:rPr>
          <w:rStyle w:val="NormalTok"/>
        </w:rPr>
        <w:t xml:space="preserve"> </w:t>
      </w:r>
      <w:r>
        <w:rPr>
          <w:rStyle w:val="DataTypeTok"/>
        </w:rPr>
        <w:t xml:space="preserve">integer</w:t>
      </w:r>
      <w:r>
        <w:rPr>
          <w:rStyle w:val="NormalTok"/>
        </w:rPr>
        <w:t xml:space="preserve">; ethiquette_gauche, etiquette_droite : </w:t>
      </w:r>
      <w:r>
        <w:rPr>
          <w:rStyle w:val="KeywordTok"/>
        </w:rPr>
        <w:t xml:space="preserve">in</w:t>
      </w:r>
      <w:r>
        <w:rPr>
          <w:rStyle w:val="NormalTok"/>
        </w:rPr>
        <w:t xml:space="preserve"> </w:t>
      </w:r>
      <w:r>
        <w:rPr>
          <w:rStyle w:val="DataTypeTok"/>
        </w:rPr>
        <w:t xml:space="preserve">string</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p>
    <w:bookmarkEnd w:id="36"/>
    <w:bookmarkStart w:id="37" w:name="rafinage-1"/>
    <w:p>
      <w:pPr>
        <w:pStyle w:val="Heading5"/>
      </w:pPr>
      <w:r>
        <w:t xml:space="preserve">Rafinage</w:t>
      </w:r>
    </w:p>
    <w:p>
      <w:pPr>
        <w:pStyle w:val="SourceCode"/>
      </w:pPr>
      <w:r>
        <w:rPr>
          <w:rStyle w:val="VerbatimChar"/>
        </w:rPr>
        <w:t xml:space="preserve">R0 : “affiche un arbre”</w:t>
      </w:r>
      <w:r>
        <w:br/>
      </w:r>
      <w:r>
        <w:rPr>
          <w:rStyle w:val="VerbatimChar"/>
        </w:rPr>
        <w:t xml:space="preserve">R1 : Comment “affiche un arbre”  -- arbre : in  T_AB; profondeur : in integer; </w:t>
      </w:r>
      <w:r>
        <w:br/>
      </w:r>
      <w:r>
        <w:rPr>
          <w:rStyle w:val="VerbatimChar"/>
        </w:rPr>
        <w:t xml:space="preserve">                                 -- etiquette_gauche : in string(0..10); </w:t>
      </w:r>
      <w:r>
        <w:br/>
      </w:r>
      <w:r>
        <w:rPr>
          <w:rStyle w:val="VerbatimChar"/>
        </w:rPr>
        <w:t xml:space="preserve">                                 -- etiquette_droite : in string(0..10) </w:t>
      </w:r>
      <w:r>
        <w:br/>
      </w:r>
      <w:r>
        <w:rPr>
          <w:rStyle w:val="VerbatimChar"/>
        </w:rPr>
        <w:t xml:space="preserve">  if(arbre = null) then raise arbre_exception; end if;</w:t>
      </w:r>
      <w:r>
        <w:br/>
      </w:r>
      <w:r>
        <w:rPr>
          <w:rStyle w:val="VerbatimChar"/>
        </w:rPr>
        <w:t xml:space="preserve">  afficher racine; </w:t>
      </w:r>
      <w:r>
        <w:br/>
      </w:r>
      <w:r>
        <w:rPr>
          <w:rStyle w:val="VerbatimChar"/>
        </w:rPr>
        <w:t xml:space="preserve">  if(arbre.all.droite /= null )then </w:t>
      </w:r>
      <w:r>
        <w:br/>
      </w:r>
      <w:r>
        <w:rPr>
          <w:rStyle w:val="VerbatimChar"/>
        </w:rPr>
        <w:t xml:space="preserve">    afficher sous arbre droit </w:t>
      </w:r>
      <w:r>
        <w:br/>
      </w:r>
      <w:r>
        <w:rPr>
          <w:rStyle w:val="VerbatimChar"/>
        </w:rPr>
        <w:t xml:space="preserve">  end if;</w:t>
      </w:r>
      <w:r>
        <w:br/>
      </w:r>
      <w:r>
        <w:rPr>
          <w:rStyle w:val="VerbatimChar"/>
        </w:rPr>
        <w:t xml:space="preserve">  if(arbre.all.gauche /= null )then </w:t>
      </w:r>
      <w:r>
        <w:br/>
      </w:r>
      <w:r>
        <w:rPr>
          <w:rStyle w:val="VerbatimChar"/>
        </w:rPr>
        <w:t xml:space="preserve">    afficher sous arbre gauche </w:t>
      </w:r>
      <w:r>
        <w:br/>
      </w:r>
      <w:r>
        <w:rPr>
          <w:rStyle w:val="VerbatimChar"/>
        </w:rPr>
        <w:t xml:space="preserve">  end if;</w:t>
      </w:r>
      <w:r>
        <w:br/>
      </w:r>
      <w:r>
        <w:rPr>
          <w:rStyle w:val="VerbatimChar"/>
        </w:rPr>
        <w:t xml:space="preserve">R2 : Comment “afficher racine”  -- arbre : in  T_AB;        </w:t>
      </w:r>
      <w:r>
        <w:br/>
      </w:r>
      <w:r>
        <w:rPr>
          <w:rStyle w:val="VerbatimChar"/>
        </w:rPr>
        <w:t xml:space="preserve">  afficher_element(arbre.all.element);</w:t>
      </w:r>
      <w:r>
        <w:br/>
      </w:r>
      <w:r>
        <w:rPr>
          <w:rStyle w:val="VerbatimChar"/>
        </w:rPr>
        <w:t xml:space="preserve">  new_line;</w:t>
      </w:r>
      <w:r>
        <w:br/>
      </w:r>
      <w:r>
        <w:rPr>
          <w:rStyle w:val="VerbatimChar"/>
        </w:rPr>
        <w:t xml:space="preserve">R2 : Comment afficher sous arbres droite -- arbre : in  T_AB; profondeur : in integer; </w:t>
      </w:r>
      <w:r>
        <w:br/>
      </w:r>
      <w:r>
        <w:rPr>
          <w:rStyle w:val="VerbatimChar"/>
        </w:rPr>
        <w:t xml:space="preserve">                                         -- etiquette_gauche : in string(0..10); </w:t>
      </w:r>
      <w:r>
        <w:br/>
      </w:r>
      <w:r>
        <w:rPr>
          <w:rStyle w:val="VerbatimChar"/>
        </w:rPr>
        <w:t xml:space="preserve">                                         -- etiquette_droite : in string(0..10) </w:t>
      </w:r>
      <w:r>
        <w:br/>
      </w:r>
      <w:r>
        <w:rPr>
          <w:rStyle w:val="VerbatimChar"/>
        </w:rPr>
        <w:t xml:space="preserve">  for i in 1..profondeur loop</w:t>
      </w:r>
      <w:r>
        <w:br/>
      </w:r>
      <w:r>
        <w:rPr>
          <w:rStyle w:val="VerbatimChar"/>
        </w:rPr>
        <w:t xml:space="preserve">    put(“   ”);</w:t>
      </w:r>
      <w:r>
        <w:br/>
      </w:r>
      <w:r>
        <w:rPr>
          <w:rStyle w:val="VerbatimChar"/>
        </w:rPr>
        <w:t xml:space="preserve">  end loop;</w:t>
      </w:r>
      <w:r>
        <w:br/>
      </w:r>
      <w:r>
        <w:rPr>
          <w:rStyle w:val="VerbatimChar"/>
        </w:rPr>
        <w:t xml:space="preserve">  put(etiquette_droite);</w:t>
      </w:r>
      <w:r>
        <w:br/>
      </w:r>
      <w:r>
        <w:rPr>
          <w:rStyle w:val="VerbatimChar"/>
        </w:rPr>
        <w:t xml:space="preserve">  put(“ : ”);</w:t>
      </w:r>
      <w:r>
        <w:br/>
      </w:r>
      <w:r>
        <w:rPr>
          <w:rStyle w:val="VerbatimChar"/>
        </w:rPr>
        <w:t xml:space="preserve">  afficher(arbre.all.droite, profondeur+1, etiquette_droite, etiquette_gauche)</w:t>
      </w:r>
      <w:r>
        <w:br/>
      </w:r>
      <w:r>
        <w:rPr>
          <w:rStyle w:val="VerbatimChar"/>
        </w:rPr>
        <w:t xml:space="preserve">R2 : Comment afficher sous arbres gauche -- arbre : in  T_AB; profondeur : in integer; </w:t>
      </w:r>
      <w:r>
        <w:br/>
      </w:r>
      <w:r>
        <w:rPr>
          <w:rStyle w:val="VerbatimChar"/>
        </w:rPr>
        <w:t xml:space="preserve">                                         -- etiquette_gauche : in string(0..10); </w:t>
      </w:r>
      <w:r>
        <w:br/>
      </w:r>
      <w:r>
        <w:rPr>
          <w:rStyle w:val="VerbatimChar"/>
        </w:rPr>
        <w:t xml:space="preserve">                                         -- etiquette_droite : in string(0..10) </w:t>
      </w:r>
      <w:r>
        <w:br/>
      </w:r>
      <w:r>
        <w:rPr>
          <w:rStyle w:val="VerbatimChar"/>
        </w:rPr>
        <w:t xml:space="preserve">  for i in 1..profondeur loop</w:t>
      </w:r>
      <w:r>
        <w:br/>
      </w:r>
      <w:r>
        <w:rPr>
          <w:rStyle w:val="VerbatimChar"/>
        </w:rPr>
        <w:t xml:space="preserve">    put(“   ”);</w:t>
      </w:r>
      <w:r>
        <w:br/>
      </w:r>
      <w:r>
        <w:rPr>
          <w:rStyle w:val="VerbatimChar"/>
        </w:rPr>
        <w:t xml:space="preserve">  end loop;</w:t>
      </w:r>
      <w:r>
        <w:br/>
      </w:r>
      <w:r>
        <w:rPr>
          <w:rStyle w:val="VerbatimChar"/>
        </w:rPr>
        <w:t xml:space="preserve">  put(etiquette_gauche);</w:t>
      </w:r>
      <w:r>
        <w:br/>
      </w:r>
      <w:r>
        <w:rPr>
          <w:rStyle w:val="VerbatimChar"/>
        </w:rPr>
        <w:t xml:space="preserve">  put(“ : ”);</w:t>
      </w:r>
      <w:r>
        <w:br/>
      </w:r>
      <w:r>
        <w:rPr>
          <w:rStyle w:val="VerbatimChar"/>
        </w:rPr>
        <w:t xml:space="preserve">  afficher(arbre.all.gauche, profondeur+1, etiquette_droite, etiquette_gauche)</w:t>
      </w:r>
    </w:p>
    <w:bookmarkEnd w:id="37"/>
    <w:bookmarkEnd w:id="38"/>
    <w:bookmarkStart w:id="41" w:name="supprimer-élémentsupprimer"/>
    <w:p>
      <w:pPr>
        <w:pStyle w:val="Heading4"/>
      </w:pPr>
      <w:r>
        <w:t xml:space="preserve">Supprimer élément(</w:t>
      </w:r>
      <w:r>
        <w:rPr>
          <w:rStyle w:val="VerbatimChar"/>
        </w:rPr>
        <w:t xml:space="preserve">supprimer</w:t>
      </w:r>
      <w:r>
        <w:t xml:space="preserve">)</w:t>
      </w:r>
    </w:p>
    <w:p>
      <w:pPr>
        <w:pStyle w:val="FirstParagraph"/>
      </w:pPr>
      <w:r>
        <w:t xml:space="preserve">La suppression d’un élément est très similaire avec la recherche. On fait juste attention à rechercher avec une profondeur d’avance afin de pouvoir set le bon pointeur de sous arbre à null.</w:t>
      </w:r>
    </w:p>
    <w:bookmarkStart w:id="39" w:name="spécification-2"/>
    <w:p>
      <w:pPr>
        <w:pStyle w:val="Heading5"/>
      </w:pPr>
      <w:r>
        <w:t xml:space="preserve">Spécification</w:t>
      </w:r>
    </w:p>
    <w:p>
      <w:pPr>
        <w:pStyle w:val="SourceCode"/>
      </w:pPr>
      <w:r>
        <w:rPr>
          <w:rStyle w:val="CommentTok"/>
        </w:rPr>
        <w:t xml:space="preserve">-- nom : supprimer</w:t>
      </w:r>
      <w:r>
        <w:br/>
      </w:r>
      <w:r>
        <w:rPr>
          <w:rStyle w:val="CommentTok"/>
        </w:rPr>
        <w:t xml:space="preserve">-- sémantique :  suprime un noeud de l’arbre </w:t>
      </w:r>
      <w:r>
        <w:br/>
      </w:r>
      <w:r>
        <w:rPr>
          <w:rStyle w:val="CommentTok"/>
        </w:rPr>
        <w:t xml:space="preserve">-- paramètres :</w:t>
      </w:r>
      <w:r>
        <w:br/>
      </w:r>
      <w:r>
        <w:rPr>
          <w:rStyle w:val="NormalTok"/>
        </w:rPr>
        <w:t xml:space="preserve">  </w:t>
      </w:r>
      <w:r>
        <w:rPr>
          <w:rStyle w:val="CommentTok"/>
        </w:rPr>
        <w:t xml:space="preserve">-- arbre : in  T_AB -- Arbre dont on veut suprimer un nœud</w:t>
      </w:r>
      <w:r>
        <w:br/>
      </w:r>
      <w:r>
        <w:rPr>
          <w:rStyle w:val="NormalTok"/>
        </w:rPr>
        <w:t xml:space="preserve">  </w:t>
      </w:r>
      <w:r>
        <w:rPr>
          <w:rStyle w:val="CommentTok"/>
        </w:rPr>
        <w:t xml:space="preserve">-- element : in T_element -- Element à supprimer dans l’arbre</w:t>
      </w:r>
      <w:r>
        <w:br/>
      </w:r>
      <w:r>
        <w:rPr>
          <w:rStyle w:val="CommentTok"/>
        </w:rPr>
        <w:t xml:space="preserve">-- pré-condition : </w:t>
      </w:r>
      <w:r>
        <w:br/>
      </w:r>
      <w:r>
        <w:rPr>
          <w:rStyle w:val="CommentTok"/>
        </w:rPr>
        <w:t xml:space="preserve">-- post-condition : </w:t>
      </w:r>
      <w:r>
        <w:br/>
      </w:r>
      <w:r>
        <w:rPr>
          <w:rStyle w:val="CommentTok"/>
        </w:rPr>
        <w:t xml:space="preserve">-- Tests de la procédure :</w:t>
      </w:r>
      <w:r>
        <w:br/>
      </w:r>
      <w:r>
        <w:rPr>
          <w:rStyle w:val="KeywordTok"/>
        </w:rPr>
        <w:t xml:space="preserve">procedure</w:t>
      </w:r>
      <w:r>
        <w:rPr>
          <w:rStyle w:val="NormalTok"/>
        </w:rPr>
        <w:t xml:space="preserve"> supprimer(arbre: </w:t>
      </w:r>
      <w:r>
        <w:rPr>
          <w:rStyle w:val="KeywordTok"/>
        </w:rPr>
        <w:t xml:space="preserve">in</w:t>
      </w:r>
      <w:r>
        <w:rPr>
          <w:rStyle w:val="NormalTok"/>
        </w:rPr>
        <w:t xml:space="preserve"> </w:t>
      </w:r>
      <w:r>
        <w:rPr>
          <w:rStyle w:val="KeywordTok"/>
        </w:rPr>
        <w:t xml:space="preserve">out</w:t>
      </w:r>
      <w:r>
        <w:rPr>
          <w:rStyle w:val="NormalTok"/>
        </w:rPr>
        <w:t xml:space="preserve"> T_AB;  element : </w:t>
      </w:r>
      <w:r>
        <w:rPr>
          <w:rStyle w:val="KeywordTok"/>
        </w:rPr>
        <w:t xml:space="preserve">in</w:t>
      </w:r>
      <w:r>
        <w:rPr>
          <w:rStyle w:val="NormalTok"/>
        </w:rPr>
        <w:t xml:space="preserve"> T_Element)</w:t>
      </w:r>
    </w:p>
    <w:bookmarkEnd w:id="39"/>
    <w:bookmarkStart w:id="40" w:name="raffinage-1"/>
    <w:p>
      <w:pPr>
        <w:pStyle w:val="Heading5"/>
      </w:pPr>
      <w:r>
        <w:t xml:space="preserve">Raffinage</w:t>
      </w:r>
    </w:p>
    <w:p>
      <w:pPr>
        <w:pStyle w:val="SourceCode"/>
      </w:pPr>
      <w:r>
        <w:rPr>
          <w:rStyle w:val="VerbatimChar"/>
        </w:rPr>
        <w:t xml:space="preserve">R0 : suprimer un noeud de l’arbre </w:t>
      </w:r>
      <w:r>
        <w:br/>
      </w:r>
      <w:r>
        <w:rPr>
          <w:rStyle w:val="VerbatimChar"/>
        </w:rPr>
        <w:t xml:space="preserve">R1 : comment “supprimer un noeud de l’arbre” -- arbre : in  T_AB; element : in T_element</w:t>
      </w:r>
      <w:r>
        <w:br/>
      </w:r>
      <w:r>
        <w:rPr>
          <w:rStyle w:val="VerbatimChar"/>
        </w:rPr>
        <w:t xml:space="preserve">  if(suprimer_rec(arbre, valeur) = false) then</w:t>
      </w:r>
      <w:r>
        <w:br/>
      </w:r>
      <w:r>
        <w:rPr>
          <w:rStyle w:val="VerbatimChar"/>
        </w:rPr>
        <w:t xml:space="preserve">    raise noeud_absent</w:t>
      </w:r>
      <w:r>
        <w:br/>
      </w:r>
      <w:r>
        <w:rPr>
          <w:rStyle w:val="VerbatimChar"/>
        </w:rPr>
        <w:t xml:space="preserve">  end if;</w:t>
      </w:r>
      <w:r>
        <w:br/>
      </w:r>
      <w:r>
        <w:rPr>
          <w:rStyle w:val="VerbatimChar"/>
        </w:rPr>
        <w:t xml:space="preserve">R2 : comment “supprimer récursivement le noeud et ses antécédents" aka "suprimer_rec"</w:t>
      </w:r>
      <w:r>
        <w:br/>
      </w:r>
      <w:r>
        <w:rPr>
          <w:rStyle w:val="VerbatimChar"/>
        </w:rPr>
        <w:t xml:space="preserve">          -- arbre : in  T_AB; element : in T_element</w:t>
      </w:r>
      <w:r>
        <w:br/>
      </w:r>
      <w:r>
        <w:rPr>
          <w:rStyle w:val="VerbatimChar"/>
        </w:rPr>
        <w:t xml:space="preserve">          -- return : boolean</w:t>
      </w:r>
      <w:r>
        <w:br/>
      </w:r>
      <w:r>
        <w:rPr>
          <w:rStyle w:val="VerbatimChar"/>
        </w:rPr>
        <w:t xml:space="preserve">  if(arbre=null) then</w:t>
      </w:r>
      <w:r>
        <w:br/>
      </w:r>
      <w:r>
        <w:rPr>
          <w:rStyle w:val="VerbatimChar"/>
        </w:rPr>
        <w:t xml:space="preserve">    return false;</w:t>
      </w:r>
      <w:r>
        <w:br/>
      </w:r>
      <w:r>
        <w:rPr>
          <w:rStyle w:val="VerbatimChar"/>
        </w:rPr>
        <w:t xml:space="preserve">  end if;</w:t>
      </w:r>
      <w:r>
        <w:br/>
      </w:r>
      <w:r>
        <w:rPr>
          <w:rStyle w:val="VerbatimChar"/>
        </w:rPr>
        <w:t xml:space="preserve">  if(arbre.all.gauche /= null and then arbre.all.gauche.all.element = valeur) then</w:t>
      </w:r>
      <w:r>
        <w:br/>
      </w:r>
      <w:r>
        <w:rPr>
          <w:rStyle w:val="VerbatimChar"/>
        </w:rPr>
        <w:t xml:space="preserve">    arbre.all.gauche:=null;</w:t>
      </w:r>
      <w:r>
        <w:br/>
      </w:r>
      <w:r>
        <w:rPr>
          <w:rStyle w:val="VerbatimChar"/>
        </w:rPr>
        <w:t xml:space="preserve">    return true;</w:t>
      </w:r>
      <w:r>
        <w:br/>
      </w:r>
      <w:r>
        <w:rPr>
          <w:rStyle w:val="VerbatimChar"/>
        </w:rPr>
        <w:t xml:space="preserve">  end if;</w:t>
      </w:r>
      <w:r>
        <w:br/>
      </w:r>
      <w:r>
        <w:rPr>
          <w:rStyle w:val="VerbatimChar"/>
        </w:rPr>
        <w:t xml:space="preserve">  if(arbre.all.droit /= null and then arbre.all.droit.all.element = valeur) then</w:t>
      </w:r>
      <w:r>
        <w:br/>
      </w:r>
      <w:r>
        <w:rPr>
          <w:rStyle w:val="VerbatimChar"/>
        </w:rPr>
        <w:t xml:space="preserve">    arbre.all.droit:=null;</w:t>
      </w:r>
      <w:r>
        <w:br/>
      </w:r>
      <w:r>
        <w:rPr>
          <w:rStyle w:val="VerbatimChar"/>
        </w:rPr>
        <w:t xml:space="preserve">    return true;</w:t>
      </w:r>
      <w:r>
        <w:br/>
      </w:r>
      <w:r>
        <w:rPr>
          <w:rStyle w:val="VerbatimChar"/>
        </w:rPr>
        <w:t xml:space="preserve">  end if;</w:t>
      </w:r>
      <w:r>
        <w:br/>
      </w:r>
      <w:r>
        <w:rPr>
          <w:rStyle w:val="VerbatimChar"/>
        </w:rPr>
        <w:t xml:space="preserve">  res := supprimer_rec(arbre.all.droit,valeur)</w:t>
      </w:r>
      <w:r>
        <w:br/>
      </w:r>
      <w:r>
        <w:rPr>
          <w:rStyle w:val="VerbatimChar"/>
        </w:rPr>
        <w:t xml:space="preserve">  if(not res) then </w:t>
      </w:r>
      <w:r>
        <w:br/>
      </w:r>
      <w:r>
        <w:rPr>
          <w:rStyle w:val="VerbatimChar"/>
        </w:rPr>
        <w:t xml:space="preserve">    res := supprimer_rec(arbre.all.gauche, valeur);</w:t>
      </w:r>
      <w:r>
        <w:br/>
      </w:r>
      <w:r>
        <w:rPr>
          <w:rStyle w:val="VerbatimChar"/>
        </w:rPr>
        <w:t xml:space="preserve">  end if;</w:t>
      </w:r>
      <w:r>
        <w:br/>
      </w:r>
      <w:r>
        <w:rPr>
          <w:rStyle w:val="VerbatimChar"/>
        </w:rPr>
        <w:t xml:space="preserve">  return res;</w:t>
      </w:r>
    </w:p>
    <w:bookmarkEnd w:id="40"/>
    <w:bookmarkEnd w:id="41"/>
    <w:bookmarkEnd w:id="42"/>
    <w:bookmarkStart w:id="44" w:name="X0408d068fade8e14adeba86be34b55fce6ff711"/>
    <w:p>
      <w:pPr>
        <w:pStyle w:val="Heading3"/>
      </w:pPr>
      <w:r>
        <w:t xml:space="preserve">Fonctions et procédures de</w:t>
      </w:r>
      <w:r>
        <w:t xml:space="preserve"> </w:t>
      </w:r>
      <w:r>
        <w:rPr>
          <w:rStyle w:val="VerbatimChar"/>
        </w:rPr>
        <w:t xml:space="preserve">p_arbre genealogique</w:t>
      </w:r>
      <w:r>
        <w:t xml:space="preserve"> </w:t>
      </w:r>
      <w:r>
        <w:t xml:space="preserve">:</w:t>
      </w:r>
    </w:p>
    <w:bookmarkStart w:id="43" w:name="section"/>
    <w:p>
      <w:pPr>
        <w:pStyle w:val="Heading4"/>
      </w:pPr>
    </w:p>
    <w:bookmarkEnd w:id="43"/>
    <w:bookmarkEnd w:id="44"/>
    <w:bookmarkStart w:id="45" w:name="fonctions-et-procédures-de-main"/>
    <w:p>
      <w:pPr>
        <w:pStyle w:val="Heading3"/>
      </w:pPr>
      <w:r>
        <w:t xml:space="preserve">Fonctions et procédures de</w:t>
      </w:r>
      <w:r>
        <w:t xml:space="preserve"> </w:t>
      </w:r>
      <w:r>
        <w:rPr>
          <w:rStyle w:val="VerbatimChar"/>
        </w:rPr>
        <w:t xml:space="preserve">main</w:t>
      </w:r>
      <w:r>
        <w:t xml:space="preserve"> </w:t>
      </w:r>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2021-01-26T14:19:05Z</dcterms:created>
  <dcterms:modified xsi:type="dcterms:W3CDTF">2021-01-26T14:19:05Z</dcterms:modified>
</cp:coreProperties>
</file>

<file path=docProps/custom.xml><?xml version="1.0" encoding="utf-8"?>
<Properties xmlns="http://schemas.openxmlformats.org/officeDocument/2006/custom-properties" xmlns:vt="http://schemas.openxmlformats.org/officeDocument/2006/docPropsVTypes"/>
</file>