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w:conformance="transitional">
  <w:background/>
  <w:body>
    <w:p w:rsidR="006531B6" w:rsidRPr="007A3B62" w:rsidRDefault="006531B6" w:rsidP="00A350CE">
      <w:pPr>
        <w:pStyle w:val="mb-4"/>
        <w:shd w:val="clear" w:fill="FFFFFF"/>
        <w:spacing w:lineRule="auto" w:line="288" w:before="0" w:after="248"/>
        <w:jc w:val="start"/>
        <w:rPr>
          <w:sz w:val="50"/>
          <w:b w:val="1"/>
          <w:i w:val="0"/>
          <w:rFonts w:ascii="open sans" w:hAnsi="open sans" w:eastAsia="open sans" w:cs="open sans"/>
          <w:color w:val="222222"/>
        </w:rPr>
      </w:pPr>
      <w:r>
        <w:rPr>
          <w:sz w:val="50"/>
          <w:b w:val="1"/>
          <w:i w:val="0"/>
          <w:rFonts w:ascii="open sans" w:hAnsi="open sans" w:eastAsia="open sans" w:cs="open sans"/>
          <w:color w:val="222222"/>
        </w:rPr>
        <w:t>Пользовательские Внутренние Показатели</w:t>
      </w:r>
    </w:p>
    <w:p w:rsidR="006531B6" w:rsidRPr="007A3B62" w:rsidRDefault="006531B6" w:rsidP="00A350CE">
      <w:pPr>
        <w:pStyle w:val="lead"/>
        <w:shd w:val="clear" w:fill="FFFFFF"/>
        <w:spacing w:after="165" w:before="0"/>
        <w:jc w:val="start"/>
        <w:rPr>
          <w:sz w:val="28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8"/>
          <w:b w:val="0"/>
          <w:i w:val="0"/>
          <w:rFonts w:ascii="open sans" w:hAnsi="open sans" w:eastAsia="open sans" w:cs="open sans"/>
          <w:color w:val="222222"/>
        </w:rPr>
        <w:t>Механизм в библиотеке gRPC, который позволяет пользователям внедрять пользовательские метрики на сервере gRPC и использовать их на клиентах gRPC для создания собственных алгоритмов балансировки нагрузки.</w:t>
      </w:r>
    </w:p>
    <w:p w:rsidR="006531B6" w:rsidRPr="007A3B62" w:rsidRDefault="006531B6" w:rsidP="00A350CE">
      <w:pPr>
        <w:pStyle w:val="article-meta"/>
        <w:shd w:val="clear" w:fill="FFFFFF"/>
        <w:spacing w:before="248" w:after="248"/>
        <w:jc w:val="start"/>
      </w:pP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Обзор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Простые решения по балансировке нагрузки могут быть приняты с учётом локальных или глобальных данных о нагрузке на серверную часть, например, о загрузке процессора. Более сложные решения по балансировке нагрузки могут быть приняты с учётом данных о конкретном приложении, например, о глубине очереди, или путём объединения нескольких показателей.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Функция пользовательских показателей производительности предоставляет API, которые позволяют пользователям внедрять обратную связь по показателям в свои политики LB.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Варианты использования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Эта функция предназначена в основном для расширенных сценариев использования, в которых пользовательская политика балансировки нагрузки применяется для более интеллектуальной маршрутизации трафика на список внутренних серверов для повышения производительности маршрутизации, например, взвешенная циклическая политика балансировки нагрузки.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gRPC традиционно позволяет пользователям подключать собственные политики балансировки нагрузки, см.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руководство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. Для пользователей xDS можно настроить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пользовательский балансировщик нагрузки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для выбора пользовательской политики LB.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Отчетность по метрикам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Open Request Cost Aggregation (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ORCA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) — это открытый стандарт для передачи информации о внутренних показателях. gRPC использует стандарты сервисов и показателей ORCA и поддерживает два механизма отчётности о показателях: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Отчёт о показателях для каждого запроса: серверная часть присоединяет пользовательские показатели к завершающим метаданным, когда соответствующий RPC-запрос завершается. Обычно это полезно для коротких RPC-запросов, таких как унарные вызовы.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Внеполосная отправка метрик: серверная часть периодически отправляет клиенту данные о метриках, например об использовании процессора и памяти. Это полезно во всех ситуациях: при однократных вызовах, длительных RPC-вызовах в потоковых вызовах или при отсутствии RPC-вызовов. Однако при внеполосной отправке метрик не отправляются данные о стоимости запросов. Частота отправки метрик настраивается пользователем и указывается в пользовательской политике балансировки нагрузки.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На схеме показана архитектура, в которой пользователь создаёт собственную политику балансировки нагрузки, реализующую обратную связь по внутренним показателям.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</w:pP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</w:pP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Реализация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Для получения более подробной информации, пожалуйста, ознакомьтесь с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предложением gRPC A51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.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Языковая Поддержка</w:t>
      </w:r>
    </w:p>
    <w:p w:rsidR="006531B6" w:rsidRPr="007A3B62" w:rsidRDefault="006531B6" w:rsidP="00A350CE">
      <w:pPr>
        <w:pStyle w:val="td-content"/>
        <w:shd w:val="clear" w:fill="FFFFFF"/>
        <w:spacing w:before="248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Язык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Пример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Java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  <w:shd w:val="clear" w:fill="000000"/>
        </w:rPr>
        <w:t>Пример Java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Вперед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Перейти к примеру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C++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Пример предстоящего</w:t>
      </w:r>
    </w:p>
    <w:p w:rsidR="006531B6" w:rsidRPr="007A3B62" w:rsidRDefault="006531B6" w:rsidP="00A350CE">
      <w:pPr>
        <w:pStyle w:val="text-muted"/>
        <w:shd w:val="clear" w:fill="FFFFFF"/>
        <w:spacing w:before="495"/>
        <w:jc w:val="start"/>
        <w:rPr>
          <w:sz w:val="24"/>
          <w:b w:val="0"/>
          <w:i w:val="0"/>
          <w:rFonts w:ascii="open sans" w:hAnsi="open sans" w:eastAsia="open sans" w:cs="open sans"/>
          <w:color w:val="797676"/>
        </w:rPr>
      </w:pPr>
      <w:r>
        <w:rPr>
          <w:sz w:val="24"/>
          <w:b w:val="0"/>
          <w:i w:val="0"/>
          <w:rFonts w:ascii="open sans" w:hAnsi="open sans" w:eastAsia="open sans" w:cs="open sans"/>
          <w:color w:val="797676"/>
        </w:rPr>
        <w:t>Последнее изменение 29 февраля 2024 г.:</w:t>
      </w:r>
      <w:r>
        <w:rPr>
          <w:sz w:val="24"/>
          <w:b w:val="0"/>
          <w:i w:val="0"/>
          <w:rFonts w:ascii="open sans" w:hAnsi="open sans" w:eastAsia="open sans" w:cs="open sans"/>
          <w:color w:val="797676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используйте абсолютные пути вместо абсолютных URL (#1268) (4f733b4)</w:t>
      </w:r>
    </w:p>
    <w:p w:rsidR="006531B6" w:rsidRPr="007A3B62" w:rsidRDefault="006531B6" w:rsidP="00A350CE"/>
    <w:sectPr w:rsidR="006531B6" w:rsidRPr="007A3B62" w:rsidSect="007A3B62">
      <w:type w:val="continuous"/>
      <w:pgSz w:w="11907" w:h="16840" w:orient="portrait"/>
      <w:pgMar w:top="1134" w:right="851" w:bottom="1134" w:left="1701" w:header="709" w:footer="709" w:gutter="0"/>
      <w:cols w:equalWidth="1" w:space="708" w:num="1" w:sep="0"/>
      <w:vAlign w:val="top"/>
      <w:titlePg w:val="0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w15="http://schemas.microsoft.com/office/word/2012/wordml" xmlns:m="http://schemas.openxmlformats.org/officeDocument/2006/math" xmlns:w="http://schemas.openxmlformats.org/wordprocessingml/2006/main" xmlns:v="urn:schemas-microsoft-com:vml">
  <w15:chartTrackingRefBased/>
  <w15:docId w15:val="{9461E328-93DC-9D4C-AD02-F8EA458366DF}"/>
  <w:zoom w:percent="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F8"/>
    <w:rsid w:val="000744F8"/>
    <w:rsid w:val="003E661C"/>
    <w:rsid w:val="006531B6"/>
    <w:rsid w:val="007A3B62"/>
    <w:rsid w:val="00A350CE"/>
    <w:rsid w:val="00CB5903"/>
  </w:rsids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w14="http://schemas.microsoft.com/office/word/2010/wordml">
  <w:docDefaults>
    <w:rPrDefault>
      <w:rPr>
        <w:sz w:val="22"/>
        <w:szCs w:val="22"/>
        <w:lang w:val="ru-RU" w:eastAsia="en-US" w:bidi="ar-SA"/>
        <w14:ligatures w14:val="standardContextual"/>
        <w:rFonts w:ascii="Arial" w:hAnsi="Arial" w:cs="Arial"/>
      </w:rPr>
    </w:rPrDefault>
  </w:docDefaults>
  <w:latentStyles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Heading1">
    <w:name w:val="heading 1"/>
    <w:basedOn w:val="a"/>
    <w:next w:val="a"/>
    <w:semiHidden w:val="0"/>
    <w:qFormat w:val="1"/>
    <w:pPr>
      <w:spacing w:beforeAutospacing="1" w:afterAutospacing="1"/>
      <w:outlineLvl w:val="0"/>
    </w:pPr>
    <w:rPr>
      <w:sz w:val="40"/>
    </w:rPr>
  </w:style>
  <w:style w:type="paragraph" w:styleId="Heading2">
    <w:name w:val="heading 2"/>
    <w:basedOn w:val="a"/>
    <w:next w:val="a"/>
    <w:semiHidden w:val="0"/>
    <w:qFormat w:val="1"/>
    <w:pPr>
      <w:spacing w:beforeAutospacing="1" w:afterAutospacing="1"/>
      <w:outlineLvl w:val="1"/>
    </w:pPr>
    <w:rPr>
      <w:sz w:val="32"/>
    </w:rPr>
  </w:style>
  <w:style w:type="paragraph" w:styleId="Heading3">
    <w:name w:val="heading 3"/>
    <w:basedOn w:val="a"/>
    <w:next w:val="a"/>
    <w:semiHidden w:val="0"/>
    <w:qFormat w:val="1"/>
    <w:pPr>
      <w:spacing w:beforeAutospacing="1" w:afterAutospacing="1"/>
      <w:outlineLvl w:val="2"/>
    </w:pPr>
    <w:rPr>
      <w:sz w:val="28"/>
    </w:rPr>
  </w:style>
  <w:style w:type="paragraph" w:styleId="Subtitle">
    <w:name w:val="subtitle"/>
    <w:basedOn w:val="a"/>
    <w:next w:val="a"/>
    <w:qFormat w:val="1"/>
    <w:pPr>
      <w:spacing w:afterAutospacing="1"/>
    </w:pPr>
    <w:rPr>
      <w:sz w:val="30"/>
      <w:color w:val="808080"/>
    </w:rPr>
  </w:style>
  <w:style w:type="paragraph" w:styleId="Title">
    <w:name w:val="title"/>
    <w:basedOn w:val="a"/>
    <w:next w:val="a"/>
    <w:qFormat w:val="1"/>
    <w:pPr>
      <w:spacing w:afterAutospacing="1"/>
    </w:pPr>
    <w:rPr>
      <w:sz w:val="52"/>
    </w:rPr>
  </w:style>
  <w:style w:type="character" w:styleId="Hyperlink">
    <w:name w:val="Hyperlink"/>
    <w:uiPriority w:val="99"/>
    <w:semiHidden w:val="1"/>
    <w:unhideWhenUsed w:val="1"/>
    <w:rPr>
      <w:color w:val="#2F69C7"/>
      <w:u w:val="single"/>
    </w:rPr>
  </w:style>
  <w:style w:type="paragraph" w:styleId="a" w:default="1">
    <w:name w:val="Normal"/>
    <w:qFormat w:val="1"/>
    <w:pPr>
      <w:spacing w:line="276" w:before="0" w:after="0"/>
    </w:pPr>
    <w:rPr>
      <w:sz w:val="22"/>
      <w:szCs w:val="22"/>
      <w:rFonts w:hAnsi="Arial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 w:val="1"/>
    <w:unhideWhenUsed w:val="1"/>
  </w:style>
</w:styles>
</file>

<file path=word/webSettings.xml><?xml version="1.0" encoding="utf-8"?>
<w:webSettings xmlns:w="http://schemas.openxmlformats.org/wordprocessingml/2006/main">
  <w:optimizeForBrowser/>
  <w:allowPNG w:val="1"/>
</w:webSettings>
</file>

<file path=word/_rels/document.xml.rels><?xml version="1.0" 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xmlns:thm15="http://schemas.microsoft.com/office/thememl/2012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ibliography:Sources xmlns:bibliography="http://schemas.openxmlformats.org/officeDocument/2006/bibliography" SelectedStyle="/APASixthEditionOfficeOnline.xsl" StyleName="APA" Version="6"/>
</file>

<file path=customXml/itemProps1.xml><?xml version="1.0" encoding="utf-8"?>
<customXml:datastoreItem xmlns:customXml="http://schemas.openxmlformats.org/officeDocument/2006/customXml" customXml:itemID="{18266FF8-31FE-0E4B-8F97-0718C7B8FEEC}">
  <customXml:schemaRefs>
    <customXml:schemaRef customXml:uri="http://schemas.openxmlformats.org/officeDocument/2006/bibliography"/>
  </customXml:schemaRefs>
</customXml:datastoreItem>
</file>

<file path=docProps/app.xml><?xml version="1.0" encoding="utf-8"?>
<ep:Properties xmlns:ep="http://schemas.openxmlformats.org/officeDocument/2006/extended-properties">
  <ep:Template>Normal.dotx</ep:Template>
  <ep:TotalTime>0</ep:TotalTime>
  <ep:Pages>1</ep:Pages>
  <ep:Words>0</ep:Words>
  <ep:Characters>0</ep:Characters>
  <ep:Application>Яндекс Документы</ep:Application>
  <ep:DocSecurity>0</ep:DocSecurity>
  <ep:Lines>0</ep:Lines>
  <ep:Paragraphs>0</ep:Paragraphs>
  <ep:ScaleCrop>0</ep:ScaleCrop>
  <ep:Company/>
  <ep:LinksUpToDate>0</ep:LinksUpToDate>
  <ep:CharactersWithSpaces>0</ep:CharactersWithSpaces>
  <ep:SharedDoc>0</ep:SharedDoc>
  <ep:HyperlinksChanged>0</ep:HyperlinksChanged>
  <ep:AppVersion>1.0000</ep:AppVersion>
</ep:Properties>
</file>

<file path=docProps/core.xml><?xml version="1.0" encoding="utf-8"?>
<cp:coreProperties xmlns:dcterms="http://purl.org/dc/terms/" xmlns:dc="http://purl.org/dc/elements/1.1/" xmlns:xsi="http://www.w3.org/2001/XMLSchema-instance" xmlns:cp="http://schemas.openxmlformats.org/package/2006/metadata/core-properties">
  <dc:title/>
  <dc:subject/>
  <dc:creator/>
  <cp:keywords/>
  <dc:description/>
  <cp:lastModifiedBy/>
  <cp:revision>1</cp:revision>
  <dcterms:created xsi:type="dcterms:W3CDTF">2024-11-06T21:43:00Z</dcterms:created>
  <dcterms:modified xsi:type="dcterms:W3CDTF">2024-11-06T21:43:00Z</dcterms:modified>
</cp:coreProperties>
</file>