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Exercise 01 — Построение луковичной диаграммы</w:t>
      </w:r>
    </w:p>
    <w:p w:rsidR="00000000" w:rsidDel="00000000" w:rsidP="00000000" w:rsidRDefault="00000000" w:rsidRPr="00000000" w14:paraId="00000002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Для задачи 2:</w:t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highlight w:val="cyan"/>
          <w:rtl w:val="0"/>
        </w:rPr>
        <w:t xml:space="preserve">* Определи категории стейкхолдеров относительно взаимодействия с нашей системой (слои луковичной диаграммы). </w:t>
      </w:r>
      <w:r w:rsidDel="00000000" w:rsidR="00000000" w:rsidRPr="00000000">
        <w:rPr>
          <w:rtl w:val="0"/>
        </w:rPr>
        <w:t xml:space="preserve"> </w:t>
        <w:br w:type="textWrapping"/>
        <w:t xml:space="preserve">  1) Затрагиваемые внешние стороны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  <w:tab/>
        <w:t xml:space="preserve"> 2) Организация (заказчики , спонсоры руководители или др сотрудники , которые не общ. с системой)</w:t>
      </w:r>
    </w:p>
    <w:p w:rsidR="00000000" w:rsidDel="00000000" w:rsidP="00000000" w:rsidRDefault="00000000" w:rsidRPr="00000000" w14:paraId="00000005">
      <w:pPr>
        <w:widowControl w:val="1"/>
        <w:ind w:firstLine="720"/>
        <w:rPr/>
      </w:pPr>
      <w:r w:rsidDel="00000000" w:rsidR="00000000" w:rsidRPr="00000000">
        <w:rPr>
          <w:rtl w:val="0"/>
        </w:rPr>
        <w:t xml:space="preserve"> 3)  Затрагиваемые лица ( пользователи , конечные или косвенные кто общается с системой)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  <w:tab/>
        <w:t xml:space="preserve"> 4) Разработка, поставка, поддержание системы. (Проектная команда которая создает систему, поддерживает ее работу и настройку)</w:t>
      </w:r>
    </w:p>
    <w:p w:rsidR="00000000" w:rsidDel="00000000" w:rsidP="00000000" w:rsidRDefault="00000000" w:rsidRPr="00000000" w14:paraId="0000000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* Одну из категорий определи как признаки слоев луковичной диаграммы.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Выбрала последнюю ,поскольку, в ней явно отражена «степень взаимодействия с будущей системой» это и будет основной признак в диаграмме.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Определи заинтересованные стороны или группы (роли), относящиеся к каждой категории (слою).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hd w:fill="f8d957" w:val="clear"/>
          <w:rtl w:val="0"/>
        </w:rPr>
        <w:t xml:space="preserve">1. Центральный слой:</w:t>
      </w:r>
      <w:r w:rsidDel="00000000" w:rsidR="00000000" w:rsidRPr="00000000">
        <w:rPr>
          <w:rtl w:val="0"/>
        </w:rPr>
        <w:t xml:space="preserve"> Создание системы (разработка, поставка, поддержание системы)</w:t>
        <w:br w:type="textWrapping"/>
        <w:t xml:space="preserve">Стейкхолдеры, которые создают, настраивают и поддерживают работу системы. Без них система не появится и не будет функционировать.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Кто входит:</w:t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Разработчики, </w:t>
      </w:r>
    </w:p>
    <w:p w:rsidR="00000000" w:rsidDel="00000000" w:rsidP="00000000" w:rsidRDefault="00000000" w:rsidRPr="00000000" w14:paraId="0000000D">
      <w:pPr>
        <w:widowControl w:val="1"/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тестировщики;</w:t>
      </w:r>
    </w:p>
    <w:p w:rsidR="00000000" w:rsidDel="00000000" w:rsidP="00000000" w:rsidRDefault="00000000" w:rsidRPr="00000000" w14:paraId="0000000E">
      <w:pPr>
        <w:widowControl w:val="1"/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DevOps‑инженеры;</w:t>
      </w:r>
    </w:p>
    <w:p w:rsidR="00000000" w:rsidDel="00000000" w:rsidP="00000000" w:rsidRDefault="00000000" w:rsidRPr="00000000" w14:paraId="0000000F">
      <w:pPr>
        <w:widowControl w:val="1"/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Инженеры по сопровождению.</w:t>
      </w:r>
    </w:p>
    <w:p w:rsidR="00000000" w:rsidDel="00000000" w:rsidP="00000000" w:rsidRDefault="00000000" w:rsidRPr="00000000" w14:paraId="00000010">
      <w:pPr>
        <w:widowControl w:val="1"/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Бизнес-аналитик </w:t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Системный аналитик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ind w:left="0" w:firstLine="720"/>
        <w:rPr/>
      </w:pPr>
      <w:r w:rsidDel="00000000" w:rsidR="00000000" w:rsidRPr="00000000">
        <w:rPr>
          <w:rtl w:val="0"/>
        </w:rPr>
        <w:t xml:space="preserve">* Степень взаимодействия с системой: максимальная — создают, настраивают, исправляют, обновляют.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hd w:fill="f8d957" w:val="clear"/>
          <w:rtl w:val="0"/>
        </w:rPr>
        <w:t xml:space="preserve">2. Второй слой: затрагиваемые лица (конечные пользователи)</w:t>
        <w:br w:type="textWrapping"/>
      </w:r>
      <w:r w:rsidDel="00000000" w:rsidR="00000000" w:rsidRPr="00000000">
        <w:rPr>
          <w:rtl w:val="0"/>
        </w:rPr>
        <w:t xml:space="preserve">Те, кто напрямую и регулярно работает с системой для выполнения своих рабочих задач. Их продуктивность напрямую зависит от удобства и стабильности системы.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Кто входит:</w:t>
      </w:r>
    </w:p>
    <w:p w:rsidR="00000000" w:rsidDel="00000000" w:rsidP="00000000" w:rsidRDefault="00000000" w:rsidRPr="00000000" w14:paraId="00000015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Курьеры (работают через мобильное приложение);</w:t>
      </w:r>
    </w:p>
    <w:p w:rsidR="00000000" w:rsidDel="00000000" w:rsidP="00000000" w:rsidRDefault="00000000" w:rsidRPr="00000000" w14:paraId="00000016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Операторы (вводят заказы в веб‑интерфейс);</w:t>
      </w:r>
    </w:p>
    <w:p w:rsidR="00000000" w:rsidDel="00000000" w:rsidP="00000000" w:rsidRDefault="00000000" w:rsidRPr="00000000" w14:paraId="00000017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Диспетчеры (контролируют курьеров и переназначают заказы);</w:t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Администраторы системы (регистрируют курьеров, назначают права доступа);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бухгалтеры (получают данные для расчетов через интеграцию с бухучетом).</w:t>
      </w:r>
    </w:p>
    <w:p w:rsidR="00000000" w:rsidDel="00000000" w:rsidP="00000000" w:rsidRDefault="00000000" w:rsidRPr="00000000" w14:paraId="0000001A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Системный администратор (обеспечивает бесперебойную работу ИТ‑инфраструктуры — от серверов и сетей до пользовательских устройств и облачных сервисов, дает права в системе)</w:t>
      </w:r>
    </w:p>
    <w:p w:rsidR="00000000" w:rsidDel="00000000" w:rsidP="00000000" w:rsidRDefault="00000000" w:rsidRPr="00000000" w14:paraId="0000001B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Поставщики товаров /партнеры ( магазины , рестораны ,поставщики услуг для работы с  платформами-агрегаторов)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Посетители (гости в системе)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Клиенты  (зарегистрированные в системе пользователи)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Служба поддержки.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Степень взаимодействия с системой: высокая и постоянная — ежедневно выполняют ключевые операции.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hd w:fill="f8d957" w:val="clear"/>
          <w:rtl w:val="0"/>
        </w:rPr>
        <w:t xml:space="preserve">3. Третий слой: организация</w:t>
      </w:r>
      <w:r w:rsidDel="00000000" w:rsidR="00000000" w:rsidRPr="00000000">
        <w:rPr>
          <w:rtl w:val="0"/>
        </w:rPr>
        <w:t xml:space="preserve"> (заказчики, спонсоры, руководители и др. сотрудники, которые не общаются с системой напрямую)</w:t>
        <w:br w:type="textWrapping"/>
        <w:t xml:space="preserve">Внутренние стейкхолдеры компании. Они не взаимодействуют с системой напрямую, но управляют процессами, принимают стратегические решения и получают выгоду от ее работы.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Кто входит: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4"/>
        </w:numPr>
        <w:ind w:left="2880" w:hanging="360"/>
        <w:rPr/>
      </w:pPr>
      <w:r w:rsidDel="00000000" w:rsidR="00000000" w:rsidRPr="00000000">
        <w:rPr>
          <w:rtl w:val="0"/>
        </w:rPr>
        <w:t xml:space="preserve">Руководители проекта / основатели стартапа (контролируют KPI, принимает решения по развитию);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4"/>
        </w:numPr>
        <w:ind w:left="2880" w:hanging="360"/>
        <w:rPr/>
      </w:pPr>
      <w:r w:rsidDel="00000000" w:rsidR="00000000" w:rsidRPr="00000000">
        <w:rPr>
          <w:rtl w:val="0"/>
        </w:rPr>
        <w:t xml:space="preserve">Юристы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Степень взаимодействия с системой: косвенная — получают отчеты и аналитику, ставят задачи команде разработки.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hd w:fill="f8d957" w:val="clear"/>
          <w:rtl w:val="0"/>
        </w:rPr>
        <w:t xml:space="preserve">4. Внешний слой: затрагиваемые внешние стороны</w:t>
        <w:br w:type="textWrapping"/>
      </w:r>
      <w:r w:rsidDel="00000000" w:rsidR="00000000" w:rsidRPr="00000000">
        <w:rPr>
          <w:rtl w:val="0"/>
        </w:rPr>
        <w:t xml:space="preserve">Стороны за пределами организации. Они не управляют системой и не работают в ней, но их деятельность затрагивается её работой или зависит от неё.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Кто входит: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Регулирующие органы (ФНС, Роскомнадзор и т. д. — предъявляют общие требования к бизнесу и ИТ‑системам, но не взаимодействуют с конкретной системой доставки).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Конкуренты 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Степень взаимодействия с системой: минимальная или опосредованная — система влияет на их опыт или бизнес‑процессы, но они не используют её напрямую.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Построй луковичную диаграмму, укажи на луковичной диаграмме слои и заинтересованные стороны, относящиеся к каждому слою.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60" w:line="276" w:lineRule="auto"/>
        <w:ind w:left="720" w:right="0" w:hanging="1712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60" w:lineRule="auto"/>
        <w:ind w:left="720" w:hanging="1712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10107328" cy="51512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07328" cy="515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На луковичной диаграмме дополнительно укажите заинтересованные стороны, которые не даны в задаче, но могут встретиться в жизни.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*Юристы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Поставщики (Магазины, Рестораны, Платформа-Агрегатор)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Регуляторы (Роскомнадзор , Роспотребнадзор)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Тестировщик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Системный администратор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Бизнес аналитик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Системный аналитик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Devops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Инженер по сопровождению</w:t>
      </w:r>
    </w:p>
    <w:p w:rsidR="00000000" w:rsidDel="00000000" w:rsidP="00000000" w:rsidRDefault="00000000" w:rsidRPr="00000000" w14:paraId="00000038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При выявлении стейкхолдеров, не отраженных в каталоге, добавь их туда из Ex. 00.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1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Запиши свои ответы в turn-in файле ex01_&lt;префикс продукта&gt;_onion.xxx (xxx — расширение).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" w:top="1440" w:left="141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121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