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72"/>
        </w:rPr>
        <w:t>OXAR ALUMNI WEBSITE</w:t>
      </w:r>
    </w:p>
    <w:p>
      <w:pPr>
        <w:jc w:val="center"/>
      </w:pPr>
      <w:r>
        <w:rPr>
          <w:color w:val="2E5C8A"/>
          <w:sz w:val="32"/>
        </w:rPr>
        <w:t>Software Requirements Specification (SRS)</w:t>
      </w:r>
    </w:p>
    <w:p>
      <w:pPr>
        <w:jc w:val="center"/>
      </w:pPr>
      <w:r>
        <w:rPr>
          <w:color w:val="2E5C8A"/>
          <w:sz w:val="32"/>
        </w:rPr>
        <w:t>&amp; Design Document</w:t>
      </w:r>
    </w:p>
    <w:p>
      <w:pPr>
        <w:spacing w:before="400"/>
        <w:jc w:val="center"/>
      </w:pPr>
      <w:r>
        <w:rPr>
          <w:i/>
          <w:sz w:val="28"/>
        </w:rPr>
        <w:t>Xavier's Senior Secondary School, Rohini</w:t>
      </w:r>
    </w:p>
    <w:p>
      <w:pPr>
        <w:jc w:val="center"/>
      </w:pPr>
      <w:r>
        <w:rPr>
          <w:i/>
          <w:sz w:val="24"/>
        </w:rPr>
        <w:t>OXAR - Alumni Association Platform</w:t>
      </w:r>
    </w:p>
    <w:p>
      <w:pPr>
        <w:spacing w:before="400"/>
        <w:jc w:val="center"/>
      </w:pPr>
      <w:r>
        <w:rPr>
          <w:sz w:val="22"/>
        </w:rPr>
        <w:t>Version: 1.0</w:t>
      </w:r>
    </w:p>
    <w:p>
      <w:pPr>
        <w:jc w:val="center"/>
      </w:pPr>
      <w:r>
        <w:rPr>
          <w:sz w:val="22"/>
        </w:rPr>
        <w:t>Date: 05/09/2026</w:t>
      </w:r>
    </w:p>
    <w:p>
      <w:pPr>
        <w:spacing w:after="800"/>
        <w:jc w:val="center"/>
      </w:pPr>
      <w:r>
        <w:rPr>
          <w:b/>
          <w:color w:val="C65911"/>
          <w:sz w:val="22"/>
        </w:rPr>
        <w:t>Status: Draft for Review</w:t>
      </w:r>
    </w:p>
    <w:p>
      <w:r>
        <w:br w:type="page"/>
      </w:r>
    </w:p>
    <w:p>
      <w:pPr>
        <w:pStyle w:val="Heading1"/>
      </w:pPr>
      <w:r>
        <w:t>Table of Contents</w:t>
      </w:r>
    </w:p>
    <w:p>
      <w:r>
        <w:t>1. Executive Summary</w:t>
      </w:r>
    </w:p>
    <w:p>
      <w:r>
        <w:t>2. Project Overview</w:t>
      </w:r>
    </w:p>
    <w:p>
      <w:r>
        <w:t>3. Functional Requirements</w:t>
      </w:r>
    </w:p>
    <w:p>
      <w:r>
        <w:t>4. Non-Functional Requirements</w:t>
      </w:r>
    </w:p>
    <w:p>
      <w:r>
        <w:t>5. System Architecture</w:t>
      </w:r>
    </w:p>
    <w:p>
      <w:r>
        <w:t>6. UI/UX Design Guidelines</w:t>
      </w:r>
    </w:p>
    <w:p>
      <w:r>
        <w:t>7. Project Timeline &amp; Phases</w:t>
      </w:r>
    </w:p>
    <w:p>
      <w:r>
        <w:t>8. Appendices</w:t>
      </w:r>
    </w:p>
    <w:p>
      <w:r>
        <w:br w:type="page"/>
      </w:r>
    </w:p>
    <w:p>
      <w:pPr>
        <w:pStyle w:val="Heading1"/>
      </w:pPr>
      <w:r>
        <w:t>1. Executive Summary</w:t>
      </w:r>
    </w:p>
    <w:p>
      <w:r>
        <w:t>The OXAR Alumni Website is a comprehensive platform designed for Xavier's Senior Secondary School alumni to connect, share experiences, and stay updated on school and organizational news. This Software Requirements Specification (SRS) document outlines the functional and non-functional requirements, design guidelines, and implementation strategy for the OXAR platform.</w:t>
      </w:r>
    </w:p>
    <w:p>
      <w:r>
        <w:t>The platform will serve as a central hub for alumni engagement, featuring social networking capabilities, event management, news dissemination, and administrative tools for OXAR council members.</w:t>
      </w:r>
    </w:p>
    <w:p>
      <w:r>
        <w:br w:type="page"/>
      </w:r>
    </w:p>
    <w:p>
      <w:pPr>
        <w:pStyle w:val="Heading1"/>
      </w:pPr>
      <w:r>
        <w:t>2. Project Overview</w:t>
      </w:r>
    </w:p>
    <w:p>
      <w:pPr>
        <w:pStyle w:val="Heading2"/>
      </w:pPr>
      <w:r>
        <w:t>2.1 Purpose</w:t>
      </w:r>
    </w:p>
    <w:p>
      <w:r>
        <w:t>To create an interactive platform that fosters lifelong connections among Xavier's School alumni while providing a space for knowledge sharing, event promotion, and organizational management.</w:t>
      </w:r>
    </w:p>
    <w:p>
      <w:pPr>
        <w:pStyle w:val="Heading2"/>
      </w:pPr>
      <w:r>
        <w:t>2.2 Scope</w:t>
      </w:r>
    </w:p>
    <w:p>
      <w:r>
        <w:t>The OXAR website will include:</w:t>
      </w:r>
    </w:p>
    <w:p>
      <w:pPr>
        <w:pStyle w:val="ListBullet"/>
      </w:pPr>
      <w:r>
        <w:t>Alumni registration and profile management</w:t>
      </w:r>
    </w:p>
    <w:p>
      <w:pPr>
        <w:pStyle w:val="ListBullet"/>
      </w:pPr>
      <w:r>
        <w:t>Social feed for alumni posts and interactions</w:t>
      </w:r>
    </w:p>
    <w:p>
      <w:pPr>
        <w:pStyle w:val="ListBullet"/>
      </w:pPr>
      <w:r>
        <w:t>Event management and RSVP system</w:t>
      </w:r>
    </w:p>
    <w:p>
      <w:pPr>
        <w:pStyle w:val="ListBullet"/>
      </w:pPr>
      <w:r>
        <w:t>News and newsletter distribution</w:t>
      </w:r>
    </w:p>
    <w:p>
      <w:pPr>
        <w:pStyle w:val="ListBullet"/>
      </w:pPr>
      <w:r>
        <w:t>Alumni gallery with photos and videos</w:t>
      </w:r>
    </w:p>
    <w:p>
      <w:pPr>
        <w:pStyle w:val="ListBullet"/>
      </w:pPr>
      <w:r>
        <w:t>OXAR council directory</w:t>
      </w:r>
    </w:p>
    <w:p>
      <w:pPr>
        <w:pStyle w:val="ListBullet"/>
      </w:pPr>
      <w:r>
        <w:t>FAQ and query management system</w:t>
      </w:r>
    </w:p>
    <w:p>
      <w:pPr>
        <w:pStyle w:val="ListBullet"/>
      </w:pPr>
      <w:r>
        <w:t>Admin dashboard for content and user management</w:t>
      </w:r>
    </w:p>
    <w:p>
      <w:pPr>
        <w:pStyle w:val="Heading2"/>
      </w:pPr>
      <w:r>
        <w:t>2.3 Target Users</w:t>
      </w:r>
    </w:p>
    <w:p>
      <w:r>
        <w:t>Primary: Xavier's School alumni of all batches</w:t>
      </w:r>
    </w:p>
    <w:p>
      <w:r>
        <w:t>Secondary: OXAR council members and administrators</w:t>
      </w:r>
    </w:p>
    <w:p>
      <w:r>
        <w:t>Tertiary: Current students and school staff</w:t>
      </w:r>
    </w:p>
    <w:p>
      <w:r>
        <w:br w:type="page"/>
      </w:r>
    </w:p>
    <w:p>
      <w:pPr>
        <w:pStyle w:val="Heading1"/>
      </w:pPr>
      <w:r>
        <w:t>3. Functional Requirements</w:t>
      </w:r>
    </w:p>
    <w:p>
      <w:pPr>
        <w:pStyle w:val="Heading2"/>
      </w:pPr>
      <w:r>
        <w:t>3.1 User Management</w:t>
      </w:r>
    </w:p>
    <w:p>
      <w:r>
        <w:t>Registration &amp; Authentication:</w:t>
      </w:r>
    </w:p>
    <w:p>
      <w:pPr>
        <w:pStyle w:val="ListBullet"/>
      </w:pPr>
      <w:r>
        <w:t>Self-registration with email verification</w:t>
      </w:r>
    </w:p>
    <w:p>
      <w:pPr>
        <w:pStyle w:val="ListBullet"/>
      </w:pPr>
      <w:r>
        <w:t>Login with email/password</w:t>
      </w:r>
    </w:p>
    <w:p>
      <w:pPr>
        <w:pStyle w:val="ListBullet"/>
      </w:pPr>
      <w:r>
        <w:t>Password reset via email</w:t>
      </w:r>
    </w:p>
    <w:p>
      <w:pPr>
        <w:pStyle w:val="ListBullet"/>
      </w:pPr>
      <w:r>
        <w:t>Optional social media login</w:t>
      </w:r>
    </w:p>
    <w:p>
      <w:pPr>
        <w:pStyle w:val="Heading2"/>
      </w:pPr>
      <w:r>
        <w:t>3.2 Alumni Profiles</w:t>
      </w:r>
    </w:p>
    <w:p>
      <w:r>
        <w:t>Profile Components:</w:t>
      </w:r>
    </w:p>
    <w:p>
      <w:pPr>
        <w:pStyle w:val="ListBullet"/>
      </w:pPr>
      <w:r>
        <w:t>Profile photo and cover image</w:t>
      </w:r>
    </w:p>
    <w:p>
      <w:pPr>
        <w:pStyle w:val="ListBullet"/>
      </w:pPr>
      <w:r>
        <w:t>Basic information (name, batch, profession)</w:t>
      </w:r>
    </w:p>
    <w:p>
      <w:pPr>
        <w:pStyle w:val="ListBullet"/>
      </w:pPr>
      <w:r>
        <w:t>Bio and social media links</w:t>
      </w:r>
    </w:p>
    <w:p>
      <w:pPr>
        <w:pStyle w:val="ListBullet"/>
      </w:pPr>
      <w:r>
        <w:t>Contact information (visible to registered users only)</w:t>
      </w:r>
    </w:p>
    <w:p>
      <w:pPr>
        <w:pStyle w:val="Heading2"/>
      </w:pPr>
      <w:r>
        <w:t>3.3 Social Features</w:t>
      </w:r>
    </w:p>
    <w:p>
      <w:r>
        <w:t>Alumni Feed:</w:t>
      </w:r>
    </w:p>
    <w:p>
      <w:pPr>
        <w:pStyle w:val="ListBullet"/>
      </w:pPr>
      <w:r>
        <w:t>Create, edit, and delete posts</w:t>
      </w:r>
    </w:p>
    <w:p>
      <w:pPr>
        <w:pStyle w:val="ListBullet"/>
      </w:pPr>
      <w:r>
        <w:t>Like and comment on posts</w:t>
      </w:r>
    </w:p>
    <w:p>
      <w:pPr>
        <w:pStyle w:val="ListBullet"/>
      </w:pPr>
      <w:r>
        <w:t>Share posts</w:t>
      </w:r>
    </w:p>
    <w:p>
      <w:pPr>
        <w:pStyle w:val="ListBullet"/>
      </w:pPr>
      <w:r>
        <w:t>Follow/unfollow other alumni</w:t>
      </w:r>
    </w:p>
    <w:p>
      <w:r>
        <w:br w:type="page"/>
      </w:r>
    </w:p>
    <w:p>
      <w:pPr>
        <w:pStyle w:val="Heading2"/>
      </w:pPr>
      <w:r>
        <w:t>3.4 Feature Requirements Matrix</w:t>
      </w:r>
    </w:p>
    <w:tbl>
      <w:tblPr>
        <w:tblStyle w:val="LightGrid-Accent1"/>
        <w:tblW w:type="auto" w:w="0"/>
        <w:tblLook w:firstColumn="1" w:firstRow="1" w:lastColumn="0" w:lastRow="0" w:noHBand="0" w:noVBand="1" w:val="04A0"/>
      </w:tblPr>
      <w:tblGrid>
        <w:gridCol w:w="3120"/>
        <w:gridCol w:w="3120"/>
        <w:gridCol w:w="3120"/>
      </w:tblGrid>
      <w:tr>
        <w:tc>
          <w:tcPr>
            <w:tcW w:type="dxa" w:w="3120"/>
            <w:shd w:fill="1F4E78"/>
          </w:tcPr>
          <w:p>
            <w:r>
              <w:rPr>
                <w:b/>
                <w:color w:val="FFFFFF"/>
              </w:rPr>
              <w:t>Feature</w:t>
            </w:r>
          </w:p>
        </w:tc>
        <w:tc>
          <w:tcPr>
            <w:tcW w:type="dxa" w:w="3120"/>
            <w:shd w:fill="1F4E78"/>
          </w:tcPr>
          <w:p>
            <w:r>
              <w:rPr>
                <w:b/>
                <w:color w:val="FFFFFF"/>
              </w:rPr>
              <w:t>Description</w:t>
            </w:r>
          </w:p>
        </w:tc>
        <w:tc>
          <w:tcPr>
            <w:tcW w:type="dxa" w:w="3120"/>
            <w:shd w:fill="1F4E78"/>
          </w:tcPr>
          <w:p>
            <w:r>
              <w:rPr>
                <w:b/>
                <w:color w:val="FFFFFF"/>
              </w:rPr>
              <w:t>Access Level</w:t>
            </w:r>
          </w:p>
        </w:tc>
      </w:tr>
      <w:tr>
        <w:tc>
          <w:tcPr>
            <w:tcW w:type="dxa" w:w="3120"/>
            <w:tcBorders>
              <w:top w:val="single" w:sz="12" w:space="0" w:color="CCCCCC"/>
              <w:left w:val="single" w:sz="12" w:space="0" w:color="CCCCCC"/>
              <w:bottom w:val="single" w:sz="12" w:space="0" w:color="CCCCCC"/>
              <w:right w:val="single" w:sz="12" w:space="0" w:color="CCCCCC"/>
            </w:tcBorders>
          </w:tcPr>
          <w:p>
            <w:r>
              <w:t>User Registration</w:t>
            </w:r>
          </w:p>
        </w:tc>
        <w:tc>
          <w:tcPr>
            <w:tcW w:type="dxa" w:w="3120"/>
            <w:tcBorders>
              <w:top w:val="single" w:sz="12" w:space="0" w:color="CCCCCC"/>
              <w:left w:val="single" w:sz="12" w:space="0" w:color="CCCCCC"/>
              <w:bottom w:val="single" w:sz="12" w:space="0" w:color="CCCCCC"/>
              <w:right w:val="single" w:sz="12" w:space="0" w:color="CCCCCC"/>
            </w:tcBorders>
          </w:tcPr>
          <w:p>
            <w:r>
              <w:t>Self-registration with email verification; Profile creation</w:t>
            </w:r>
          </w:p>
        </w:tc>
        <w:tc>
          <w:tcPr>
            <w:tcW w:type="dxa" w:w="3120"/>
            <w:tcBorders>
              <w:top w:val="single" w:sz="12" w:space="0" w:color="CCCCCC"/>
              <w:left w:val="single" w:sz="12" w:space="0" w:color="CCCCCC"/>
              <w:bottom w:val="single" w:sz="12" w:space="0" w:color="CCCCCC"/>
              <w:right w:val="single" w:sz="12" w:space="0" w:color="CCCCCC"/>
            </w:tcBorders>
          </w:tcPr>
          <w:p>
            <w:r>
              <w:t>Public</w:t>
            </w:r>
          </w:p>
        </w:tc>
      </w:tr>
      <w:tr>
        <w:tc>
          <w:tcPr>
            <w:tcW w:type="dxa" w:w="3120"/>
            <w:tcBorders>
              <w:top w:val="single" w:sz="12" w:space="0" w:color="CCCCCC"/>
              <w:left w:val="single" w:sz="12" w:space="0" w:color="CCCCCC"/>
              <w:bottom w:val="single" w:sz="12" w:space="0" w:color="CCCCCC"/>
              <w:right w:val="single" w:sz="12" w:space="0" w:color="CCCCCC"/>
            </w:tcBorders>
          </w:tcPr>
          <w:p>
            <w:r>
              <w:t>Alumni Posts</w:t>
            </w:r>
          </w:p>
        </w:tc>
        <w:tc>
          <w:tcPr>
            <w:tcW w:type="dxa" w:w="3120"/>
            <w:tcBorders>
              <w:top w:val="single" w:sz="12" w:space="0" w:color="CCCCCC"/>
              <w:left w:val="single" w:sz="12" w:space="0" w:color="CCCCCC"/>
              <w:bottom w:val="single" w:sz="12" w:space="0" w:color="CCCCCC"/>
              <w:right w:val="single" w:sz="12" w:space="0" w:color="CCCCCC"/>
            </w:tcBorders>
          </w:tcPr>
          <w:p>
            <w:r>
              <w:t>Create, edit, delete posts; Like, comment, share; Post scheduling</w:t>
            </w:r>
          </w:p>
        </w:tc>
        <w:tc>
          <w:tcPr>
            <w:tcW w:type="dxa" w:w="3120"/>
            <w:tcBorders>
              <w:top w:val="single" w:sz="12" w:space="0" w:color="CCCCCC"/>
              <w:left w:val="single" w:sz="12" w:space="0" w:color="CCCCCC"/>
              <w:bottom w:val="single" w:sz="12" w:space="0" w:color="CCCCCC"/>
              <w:right w:val="single" w:sz="12" w:space="0" w:color="CCCCCC"/>
            </w:tcBorders>
          </w:tcPr>
          <w:p>
            <w:r>
              <w:t>Registered users</w:t>
            </w:r>
          </w:p>
        </w:tc>
      </w:tr>
      <w:tr>
        <w:tc>
          <w:tcPr>
            <w:tcW w:type="dxa" w:w="3120"/>
            <w:tcBorders>
              <w:top w:val="single" w:sz="12" w:space="0" w:color="CCCCCC"/>
              <w:left w:val="single" w:sz="12" w:space="0" w:color="CCCCCC"/>
              <w:bottom w:val="single" w:sz="12" w:space="0" w:color="CCCCCC"/>
              <w:right w:val="single" w:sz="12" w:space="0" w:color="CCCCCC"/>
            </w:tcBorders>
          </w:tcPr>
          <w:p>
            <w:r>
              <w:t>Alumni Profiles</w:t>
            </w:r>
          </w:p>
        </w:tc>
        <w:tc>
          <w:tcPr>
            <w:tcW w:type="dxa" w:w="3120"/>
            <w:tcBorders>
              <w:top w:val="single" w:sz="12" w:space="0" w:color="CCCCCC"/>
              <w:left w:val="single" w:sz="12" w:space="0" w:color="CCCCCC"/>
              <w:bottom w:val="single" w:sz="12" w:space="0" w:color="CCCCCC"/>
              <w:right w:val="single" w:sz="12" w:space="0" w:color="CCCCCC"/>
            </w:tcBorders>
          </w:tcPr>
          <w:p>
            <w:r>
              <w:t>Profile photo/cover; Batch and profession; Bio and links; Visibility settings</w:t>
            </w:r>
          </w:p>
        </w:tc>
        <w:tc>
          <w:tcPr>
            <w:tcW w:type="dxa" w:w="3120"/>
            <w:tcBorders>
              <w:top w:val="single" w:sz="12" w:space="0" w:color="CCCCCC"/>
              <w:left w:val="single" w:sz="12" w:space="0" w:color="CCCCCC"/>
              <w:bottom w:val="single" w:sz="12" w:space="0" w:color="CCCCCC"/>
              <w:right w:val="single" w:sz="12" w:space="0" w:color="CCCCCC"/>
            </w:tcBorders>
          </w:tcPr>
          <w:p>
            <w:r>
              <w:t>Registered users</w:t>
            </w:r>
          </w:p>
        </w:tc>
      </w:tr>
      <w:tr>
        <w:tc>
          <w:tcPr>
            <w:tcW w:type="dxa" w:w="3120"/>
            <w:tcBorders>
              <w:top w:val="single" w:sz="12" w:space="0" w:color="CCCCCC"/>
              <w:left w:val="single" w:sz="12" w:space="0" w:color="CCCCCC"/>
              <w:bottom w:val="single" w:sz="12" w:space="0" w:color="CCCCCC"/>
              <w:right w:val="single" w:sz="12" w:space="0" w:color="CCCCCC"/>
            </w:tcBorders>
          </w:tcPr>
          <w:p>
            <w:r>
              <w:t>Event Management</w:t>
            </w:r>
          </w:p>
        </w:tc>
        <w:tc>
          <w:tcPr>
            <w:tcW w:type="dxa" w:w="3120"/>
            <w:tcBorders>
              <w:top w:val="single" w:sz="12" w:space="0" w:color="CCCCCC"/>
              <w:left w:val="single" w:sz="12" w:space="0" w:color="CCCCCC"/>
              <w:bottom w:val="single" w:sz="12" w:space="0" w:color="CCCCCC"/>
              <w:right w:val="single" w:sz="12" w:space="0" w:color="CCCCCC"/>
            </w:tcBorders>
          </w:tcPr>
          <w:p>
            <w:r>
              <w:t>Create/edit events; RSVP system; Event calendar; Attendance tracking</w:t>
            </w:r>
          </w:p>
        </w:tc>
        <w:tc>
          <w:tcPr>
            <w:tcW w:type="dxa" w:w="3120"/>
            <w:tcBorders>
              <w:top w:val="single" w:sz="12" w:space="0" w:color="CCCCCC"/>
              <w:left w:val="single" w:sz="12" w:space="0" w:color="CCCCCC"/>
              <w:bottom w:val="single" w:sz="12" w:space="0" w:color="CCCCCC"/>
              <w:right w:val="single" w:sz="12" w:space="0" w:color="CCCCCC"/>
            </w:tcBorders>
          </w:tcPr>
          <w:p>
            <w:r>
              <w:t>Admin/moderators</w:t>
            </w:r>
          </w:p>
        </w:tc>
      </w:tr>
      <w:tr>
        <w:tc>
          <w:tcPr>
            <w:tcW w:type="dxa" w:w="3120"/>
            <w:tcBorders>
              <w:top w:val="single" w:sz="12" w:space="0" w:color="CCCCCC"/>
              <w:left w:val="single" w:sz="12" w:space="0" w:color="CCCCCC"/>
              <w:bottom w:val="single" w:sz="12" w:space="0" w:color="CCCCCC"/>
              <w:right w:val="single" w:sz="12" w:space="0" w:color="CCCCCC"/>
            </w:tcBorders>
          </w:tcPr>
          <w:p>
            <w:r>
              <w:t>Gallery</w:t>
            </w:r>
          </w:p>
        </w:tc>
        <w:tc>
          <w:tcPr>
            <w:tcW w:type="dxa" w:w="3120"/>
            <w:tcBorders>
              <w:top w:val="single" w:sz="12" w:space="0" w:color="CCCCCC"/>
              <w:left w:val="single" w:sz="12" w:space="0" w:color="CCCCCC"/>
              <w:bottom w:val="single" w:sz="12" w:space="0" w:color="CCCCCC"/>
              <w:right w:val="single" w:sz="12" w:space="0" w:color="CCCCCC"/>
            </w:tcBorders>
          </w:tcPr>
          <w:p>
            <w:r>
              <w:t>Photo/video uploads; Album organization; Tagging; Comments</w:t>
            </w:r>
          </w:p>
        </w:tc>
        <w:tc>
          <w:tcPr>
            <w:tcW w:type="dxa" w:w="3120"/>
            <w:tcBorders>
              <w:top w:val="single" w:sz="12" w:space="0" w:color="CCCCCC"/>
              <w:left w:val="single" w:sz="12" w:space="0" w:color="CCCCCC"/>
              <w:bottom w:val="single" w:sz="12" w:space="0" w:color="CCCCCC"/>
              <w:right w:val="single" w:sz="12" w:space="0" w:color="CCCCCC"/>
            </w:tcBorders>
          </w:tcPr>
          <w:p>
            <w:r>
              <w:t>Public/registered</w:t>
            </w:r>
          </w:p>
        </w:tc>
      </w:tr>
      <w:tr>
        <w:tc>
          <w:tcPr>
            <w:tcW w:type="dxa" w:w="3120"/>
            <w:tcBorders>
              <w:top w:val="single" w:sz="12" w:space="0" w:color="CCCCCC"/>
              <w:left w:val="single" w:sz="12" w:space="0" w:color="CCCCCC"/>
              <w:bottom w:val="single" w:sz="12" w:space="0" w:color="CCCCCC"/>
              <w:right w:val="single" w:sz="12" w:space="0" w:color="CCCCCC"/>
            </w:tcBorders>
          </w:tcPr>
          <w:p>
            <w:r>
              <w:t>News &amp; Newsletters</w:t>
            </w:r>
          </w:p>
        </w:tc>
        <w:tc>
          <w:tcPr>
            <w:tcW w:type="dxa" w:w="3120"/>
            <w:tcBorders>
              <w:top w:val="single" w:sz="12" w:space="0" w:color="CCCCCC"/>
              <w:left w:val="single" w:sz="12" w:space="0" w:color="CCCCCC"/>
              <w:bottom w:val="single" w:sz="12" w:space="0" w:color="CCCCCC"/>
              <w:right w:val="single" w:sz="12" w:space="0" w:color="CCCCCC"/>
            </w:tcBorders>
          </w:tcPr>
          <w:p>
            <w:r>
              <w:t>News articles; Newsletter publishing; Subscription management; Email distribution</w:t>
            </w:r>
          </w:p>
        </w:tc>
        <w:tc>
          <w:tcPr>
            <w:tcW w:type="dxa" w:w="3120"/>
            <w:tcBorders>
              <w:top w:val="single" w:sz="12" w:space="0" w:color="CCCCCC"/>
              <w:left w:val="single" w:sz="12" w:space="0" w:color="CCCCCC"/>
              <w:bottom w:val="single" w:sz="12" w:space="0" w:color="CCCCCC"/>
              <w:right w:val="single" w:sz="12" w:space="0" w:color="CCCCCC"/>
            </w:tcBorders>
          </w:tcPr>
          <w:p>
            <w:r>
              <w:t>Public/admin</w:t>
            </w:r>
          </w:p>
        </w:tc>
      </w:tr>
      <w:tr>
        <w:tc>
          <w:tcPr>
            <w:tcW w:type="dxa" w:w="3120"/>
            <w:tcBorders>
              <w:top w:val="single" w:sz="12" w:space="0" w:color="CCCCCC"/>
              <w:left w:val="single" w:sz="12" w:space="0" w:color="CCCCCC"/>
              <w:bottom w:val="single" w:sz="12" w:space="0" w:color="CCCCCC"/>
              <w:right w:val="single" w:sz="12" w:space="0" w:color="CCCCCC"/>
            </w:tcBorders>
          </w:tcPr>
          <w:p>
            <w:r>
              <w:t>Council Directory</w:t>
            </w:r>
          </w:p>
        </w:tc>
        <w:tc>
          <w:tcPr>
            <w:tcW w:type="dxa" w:w="3120"/>
            <w:tcBorders>
              <w:top w:val="single" w:sz="12" w:space="0" w:color="CCCCCC"/>
              <w:left w:val="single" w:sz="12" w:space="0" w:color="CCCCCC"/>
              <w:bottom w:val="single" w:sz="12" w:space="0" w:color="CCCCCC"/>
              <w:right w:val="single" w:sz="12" w:space="0" w:color="CCCCCC"/>
            </w:tcBorders>
          </w:tcPr>
          <w:p>
            <w:r>
              <w:t>Member profiles; Organization chart; Contact information; Role descriptions</w:t>
            </w:r>
          </w:p>
        </w:tc>
        <w:tc>
          <w:tcPr>
            <w:tcW w:type="dxa" w:w="3120"/>
            <w:tcBorders>
              <w:top w:val="single" w:sz="12" w:space="0" w:color="CCCCCC"/>
              <w:left w:val="single" w:sz="12" w:space="0" w:color="CCCCCC"/>
              <w:bottom w:val="single" w:sz="12" w:space="0" w:color="CCCCCC"/>
              <w:right w:val="single" w:sz="12" w:space="0" w:color="CCCCCC"/>
            </w:tcBorders>
          </w:tcPr>
          <w:p>
            <w:r>
              <w:t>Public</w:t>
            </w:r>
          </w:p>
        </w:tc>
      </w:tr>
      <w:tr>
        <w:tc>
          <w:tcPr>
            <w:tcW w:type="dxa" w:w="3120"/>
            <w:tcBorders>
              <w:top w:val="single" w:sz="12" w:space="0" w:color="CCCCCC"/>
              <w:left w:val="single" w:sz="12" w:space="0" w:color="CCCCCC"/>
              <w:bottom w:val="single" w:sz="12" w:space="0" w:color="CCCCCC"/>
              <w:right w:val="single" w:sz="12" w:space="0" w:color="CCCCCC"/>
            </w:tcBorders>
          </w:tcPr>
          <w:p>
            <w:r>
              <w:t>Query Management</w:t>
            </w:r>
          </w:p>
        </w:tc>
        <w:tc>
          <w:tcPr>
            <w:tcW w:type="dxa" w:w="3120"/>
            <w:tcBorders>
              <w:top w:val="single" w:sz="12" w:space="0" w:color="CCCCCC"/>
              <w:left w:val="single" w:sz="12" w:space="0" w:color="CCCCCC"/>
              <w:bottom w:val="single" w:sz="12" w:space="0" w:color="CCCCCC"/>
              <w:right w:val="single" w:sz="12" w:space="0" w:color="CCCCCC"/>
            </w:tcBorders>
          </w:tcPr>
          <w:p>
            <w:r>
              <w:t>Query submission form; FAQ section; Admin responses; Query tracking</w:t>
            </w:r>
          </w:p>
        </w:tc>
        <w:tc>
          <w:tcPr>
            <w:tcW w:type="dxa" w:w="3120"/>
            <w:tcBorders>
              <w:top w:val="single" w:sz="12" w:space="0" w:color="CCCCCC"/>
              <w:left w:val="single" w:sz="12" w:space="0" w:color="CCCCCC"/>
              <w:bottom w:val="single" w:sz="12" w:space="0" w:color="CCCCCC"/>
              <w:right w:val="single" w:sz="12" w:space="0" w:color="CCCCCC"/>
            </w:tcBorders>
          </w:tcPr>
          <w:p>
            <w:r>
              <w:t>Registered users</w:t>
            </w:r>
          </w:p>
        </w:tc>
      </w:tr>
      <w:tr>
        <w:tc>
          <w:tcPr>
            <w:tcW w:type="dxa" w:w="3120"/>
            <w:tcBorders>
              <w:top w:val="single" w:sz="12" w:space="0" w:color="CCCCCC"/>
              <w:left w:val="single" w:sz="12" w:space="0" w:color="CCCCCC"/>
              <w:bottom w:val="single" w:sz="12" w:space="0" w:color="CCCCCC"/>
              <w:right w:val="single" w:sz="12" w:space="0" w:color="CCCCCC"/>
            </w:tcBorders>
          </w:tcPr>
          <w:p>
            <w:r>
              <w:t>FAQs Management</w:t>
            </w:r>
          </w:p>
        </w:tc>
        <w:tc>
          <w:tcPr>
            <w:tcW w:type="dxa" w:w="3120"/>
            <w:tcBorders>
              <w:top w:val="single" w:sz="12" w:space="0" w:color="CCCCCC"/>
              <w:left w:val="single" w:sz="12" w:space="0" w:color="CCCCCC"/>
              <w:bottom w:val="single" w:sz="12" w:space="0" w:color="CCCCCC"/>
              <w:right w:val="single" w:sz="12" w:space="0" w:color="CCCCCC"/>
            </w:tcBorders>
          </w:tcPr>
          <w:p>
            <w:r>
              <w:t>Add/edit FAQs; Organize by category; Featured FAQs</w:t>
            </w:r>
          </w:p>
        </w:tc>
        <w:tc>
          <w:tcPr>
            <w:tcW w:type="dxa" w:w="3120"/>
            <w:tcBorders>
              <w:top w:val="single" w:sz="12" w:space="0" w:color="CCCCCC"/>
              <w:left w:val="single" w:sz="12" w:space="0" w:color="CCCCCC"/>
              <w:bottom w:val="single" w:sz="12" w:space="0" w:color="CCCCCC"/>
              <w:right w:val="single" w:sz="12" w:space="0" w:color="CCCCCC"/>
            </w:tcBorders>
          </w:tcPr>
          <w:p>
            <w:r>
              <w:t>Admin only</w:t>
            </w:r>
          </w:p>
        </w:tc>
      </w:tr>
      <w:tr>
        <w:tc>
          <w:tcPr>
            <w:tcW w:type="dxa" w:w="3120"/>
            <w:tcBorders>
              <w:top w:val="single" w:sz="12" w:space="0" w:color="CCCCCC"/>
              <w:left w:val="single" w:sz="12" w:space="0" w:color="CCCCCC"/>
              <w:bottom w:val="single" w:sz="12" w:space="0" w:color="CCCCCC"/>
              <w:right w:val="single" w:sz="12" w:space="0" w:color="CCCCCC"/>
            </w:tcBorders>
          </w:tcPr>
          <w:p>
            <w:r>
              <w:t>Analytics</w:t>
            </w:r>
          </w:p>
        </w:tc>
        <w:tc>
          <w:tcPr>
            <w:tcW w:type="dxa" w:w="3120"/>
            <w:tcBorders>
              <w:top w:val="single" w:sz="12" w:space="0" w:color="CCCCCC"/>
              <w:left w:val="single" w:sz="12" w:space="0" w:color="CCCCCC"/>
              <w:bottom w:val="single" w:sz="12" w:space="0" w:color="CCCCCC"/>
              <w:right w:val="single" w:sz="12" w:space="0" w:color="CCCCCC"/>
            </w:tcBorders>
          </w:tcPr>
          <w:p>
            <w:r>
              <w:t>User statistics; Site traffic; Registration data; Content metrics</w:t>
            </w:r>
          </w:p>
        </w:tc>
        <w:tc>
          <w:tcPr>
            <w:tcW w:type="dxa" w:w="3120"/>
            <w:tcBorders>
              <w:top w:val="single" w:sz="12" w:space="0" w:color="CCCCCC"/>
              <w:left w:val="single" w:sz="12" w:space="0" w:color="CCCCCC"/>
              <w:bottom w:val="single" w:sz="12" w:space="0" w:color="CCCCCC"/>
              <w:right w:val="single" w:sz="12" w:space="0" w:color="CCCCCC"/>
            </w:tcBorders>
          </w:tcPr>
          <w:p>
            <w:r>
              <w:t>Admin only</w:t>
            </w:r>
          </w:p>
        </w:tc>
      </w:tr>
    </w:tbl>
    <w:p>
      <w:r>
        <w:br w:type="page"/>
      </w:r>
    </w:p>
    <w:p>
      <w:pPr>
        <w:pStyle w:val="Heading1"/>
      </w:pPr>
      <w:r>
        <w:t>4. Non-Functional Requirements</w:t>
      </w:r>
    </w:p>
    <w:p>
      <w:pPr>
        <w:pStyle w:val="Heading2"/>
      </w:pPr>
      <w:r>
        <w:t>4.1 Performance</w:t>
      </w:r>
    </w:p>
    <w:p>
      <w:pPr>
        <w:pStyle w:val="ListBullet"/>
      </w:pPr>
      <w:r>
        <w:t>Page load time: &lt; 2 seconds on standard connections</w:t>
      </w:r>
    </w:p>
    <w:p>
      <w:pPr>
        <w:pStyle w:val="ListBullet"/>
      </w:pPr>
      <w:r>
        <w:t>Support up to 5,000 concurrent users</w:t>
      </w:r>
    </w:p>
    <w:p>
      <w:pPr>
        <w:pStyle w:val="Heading2"/>
      </w:pPr>
      <w:r>
        <w:t>4.2 Security</w:t>
      </w:r>
    </w:p>
    <w:p>
      <w:pPr>
        <w:pStyle w:val="ListBullet"/>
      </w:pPr>
      <w:r>
        <w:t>HTTPS/SSL encryption for all data transmission</w:t>
      </w:r>
    </w:p>
    <w:p>
      <w:pPr>
        <w:pStyle w:val="ListBullet"/>
      </w:pPr>
      <w:r>
        <w:t>Password hashing with salting</w:t>
      </w:r>
    </w:p>
    <w:p>
      <w:pPr>
        <w:pStyle w:val="ListBullet"/>
      </w:pPr>
      <w:r>
        <w:t>CSRF protection</w:t>
      </w:r>
    </w:p>
    <w:p>
      <w:pPr>
        <w:pStyle w:val="ListBullet"/>
      </w:pPr>
      <w:r>
        <w:t>Regular security audits and updates</w:t>
      </w:r>
    </w:p>
    <w:p>
      <w:pPr>
        <w:pStyle w:val="Heading2"/>
      </w:pPr>
      <w:r>
        <w:t>4.3 Usability</w:t>
      </w:r>
    </w:p>
    <w:p>
      <w:pPr>
        <w:pStyle w:val="ListBullet"/>
      </w:pPr>
      <w:r>
        <w:t>Responsive design (mobile, tablet, desktop)</w:t>
      </w:r>
    </w:p>
    <w:p>
      <w:pPr>
        <w:pStyle w:val="ListBullet"/>
      </w:pPr>
      <w:r>
        <w:t>Intuitive navigation</w:t>
      </w:r>
    </w:p>
    <w:p>
      <w:pPr>
        <w:pStyle w:val="ListBullet"/>
      </w:pPr>
      <w:r>
        <w:t>Accessibility compliance (WCAG 2.1)</w:t>
      </w:r>
    </w:p>
    <w:p>
      <w:r>
        <w:br w:type="page"/>
      </w:r>
    </w:p>
    <w:p>
      <w:pPr>
        <w:pStyle w:val="Heading1"/>
      </w:pPr>
      <w:r>
        <w:t>5. System Architecture</w:t>
      </w:r>
    </w:p>
    <w:p>
      <w:pPr>
        <w:pStyle w:val="Heading2"/>
      </w:pPr>
      <w:r>
        <w:t>5.1 Architecture Overview</w:t>
      </w:r>
    </w:p>
    <w:p>
      <w:r>
        <w:t>The OXAR platform will follow a modern three-tier architecture:</w:t>
      </w:r>
    </w:p>
    <w:p>
      <w:pPr>
        <w:pStyle w:val="ListBullet"/>
      </w:pPr>
      <w:r>
        <w:t>Frontend: React.js with responsive UI</w:t>
      </w:r>
    </w:p>
    <w:p>
      <w:pPr>
        <w:pStyle w:val="ListBullet"/>
      </w:pPr>
      <w:r>
        <w:t>Backend: Node.js/Express REST API</w:t>
      </w:r>
    </w:p>
    <w:p>
      <w:pPr>
        <w:pStyle w:val="ListBullet"/>
      </w:pPr>
      <w:r>
        <w:t>Database: MongoDB for flexible data storage</w:t>
      </w:r>
    </w:p>
    <w:p>
      <w:pPr>
        <w:pStyle w:val="Heading2"/>
      </w:pPr>
      <w:r>
        <w:t>5.2 Technology Stack</w:t>
      </w:r>
    </w:p>
    <w:p>
      <w:r>
        <w:t>Frontend:</w:t>
      </w:r>
    </w:p>
    <w:p>
      <w:pPr>
        <w:pStyle w:val="ListBullet2"/>
      </w:pPr>
      <w:r>
        <w:t>React.js 18+</w:t>
      </w:r>
    </w:p>
    <w:p>
      <w:pPr>
        <w:pStyle w:val="ListBullet2"/>
      </w:pPr>
      <w:r>
        <w:t>Redux for state management</w:t>
      </w:r>
    </w:p>
    <w:p>
      <w:pPr>
        <w:pStyle w:val="ListBullet2"/>
      </w:pPr>
      <w:r>
        <w:t>CSS3 and Tailwind CSS for styling</w:t>
      </w:r>
    </w:p>
    <w:p>
      <w:pPr>
        <w:pStyle w:val="ListBullet2"/>
      </w:pPr>
      <w:r>
        <w:t>Axios for API calls</w:t>
      </w:r>
    </w:p>
    <w:p>
      <w:r>
        <w:t>Backend:</w:t>
      </w:r>
    </w:p>
    <w:p>
      <w:pPr>
        <w:pStyle w:val="ListBullet2"/>
      </w:pPr>
      <w:r>
        <w:t>Node.js with Express framework</w:t>
      </w:r>
    </w:p>
    <w:p>
      <w:pPr>
        <w:pStyle w:val="ListBullet2"/>
      </w:pPr>
      <w:r>
        <w:t>MongoDB with Mongoose ODM</w:t>
      </w:r>
    </w:p>
    <w:p>
      <w:pPr>
        <w:pStyle w:val="ListBullet2"/>
      </w:pPr>
      <w:r>
        <w:t>JWT for authentication</w:t>
      </w:r>
    </w:p>
    <w:p>
      <w:pPr>
        <w:pStyle w:val="ListBullet2"/>
      </w:pPr>
      <w:r>
        <w:t>Multer for file uploads</w:t>
      </w:r>
    </w:p>
    <w:p>
      <w:r>
        <w:t>Infrastructure:</w:t>
      </w:r>
    </w:p>
    <w:p>
      <w:pPr>
        <w:pStyle w:val="ListBullet2"/>
      </w:pPr>
      <w:r>
        <w:t>Docker for containerization</w:t>
      </w:r>
    </w:p>
    <w:p>
      <w:pPr>
        <w:pStyle w:val="ListBullet2"/>
      </w:pPr>
      <w:r>
        <w:t>Cloud hosting (AWS/GCP/DigitalOcean)</w:t>
      </w:r>
    </w:p>
    <w:p>
      <w:r>
        <w:br w:type="page"/>
      </w:r>
    </w:p>
    <w:p>
      <w:pPr>
        <w:pStyle w:val="Heading1"/>
      </w:pPr>
      <w:r>
        <w:t>6. UI/UX Design Guidelines</w:t>
      </w:r>
    </w:p>
    <w:p>
      <w:pPr>
        <w:pStyle w:val="Heading2"/>
      </w:pPr>
      <w:r>
        <w:t>6.1 Design Principles</w:t>
      </w:r>
    </w:p>
    <w:p>
      <w:pPr>
        <w:pStyle w:val="ListBullet"/>
      </w:pPr>
      <w:r>
        <w:t>Consistency: Uniform visual language across all pages</w:t>
      </w:r>
    </w:p>
    <w:p>
      <w:pPr>
        <w:pStyle w:val="ListBullet"/>
      </w:pPr>
      <w:r>
        <w:t>Simplicity: Clean layout with minimal clutter</w:t>
      </w:r>
    </w:p>
    <w:p>
      <w:pPr>
        <w:pStyle w:val="ListBullet"/>
      </w:pPr>
      <w:r>
        <w:t>Responsiveness: Seamless experience on all devices</w:t>
      </w:r>
    </w:p>
    <w:p>
      <w:pPr>
        <w:pStyle w:val="ListBullet"/>
      </w:pPr>
      <w:r>
        <w:t>Accessibility: WCAG 2.1 AA standard compliance</w:t>
      </w:r>
    </w:p>
    <w:p>
      <w:pPr>
        <w:pStyle w:val="Heading2"/>
      </w:pPr>
      <w:r>
        <w:t>6.2 Color Scheme</w:t>
      </w:r>
    </w:p>
    <w:p>
      <w:r>
        <w:t>Primary Colors:</w:t>
      </w:r>
    </w:p>
    <w:p>
      <w:pPr>
        <w:pStyle w:val="ListBullet"/>
      </w:pPr>
      <w:r>
        <w:t>School Blue (#1F4E78) - Primary action and headers</w:t>
      </w:r>
    </w:p>
    <w:p>
      <w:pPr>
        <w:pStyle w:val="ListBullet"/>
      </w:pPr>
      <w:r>
        <w:t>Accent Blue (#2E5C8A) - Secondary elements</w:t>
      </w:r>
    </w:p>
    <w:p>
      <w:pPr>
        <w:pStyle w:val="ListBullet"/>
      </w:pPr>
      <w:r>
        <w:t>White (#FFFFFF) - Background and text contrast</w:t>
      </w:r>
    </w:p>
    <w:p>
      <w:pPr>
        <w:pStyle w:val="Heading2"/>
      </w:pPr>
      <w:r>
        <w:t>6.3 Typography</w:t>
      </w:r>
    </w:p>
    <w:p>
      <w:pPr>
        <w:pStyle w:val="ListBullet"/>
      </w:pPr>
      <w:r>
        <w:t>Font Family: Inter or Segoe UI for readability</w:t>
      </w:r>
    </w:p>
    <w:p>
      <w:pPr>
        <w:pStyle w:val="ListBullet"/>
      </w:pPr>
      <w:r>
        <w:t>Heading 1: 32px, bold, school blue</w:t>
      </w:r>
    </w:p>
    <w:p>
      <w:pPr>
        <w:pStyle w:val="ListBullet"/>
      </w:pPr>
      <w:r>
        <w:t>Heading 2: 28px, bold, accent blue</w:t>
      </w:r>
    </w:p>
    <w:p>
      <w:pPr>
        <w:pStyle w:val="ListBullet"/>
      </w:pPr>
      <w:r>
        <w:t>Body: 14px, regular, dark gray</w:t>
      </w:r>
    </w:p>
    <w:p>
      <w:r>
        <w:br w:type="page"/>
      </w:r>
    </w:p>
    <w:p>
      <w:pPr>
        <w:pStyle w:val="Heading2"/>
      </w:pPr>
      <w:r>
        <w:t>6.4 Page Structures</w:t>
      </w:r>
    </w:p>
    <w:p>
      <w:pPr>
        <w:pStyle w:val="Heading3"/>
      </w:pPr>
      <w:r>
        <w:t>Page 1: Home Page</w:t>
      </w:r>
    </w:p>
    <w:p>
      <w:r>
        <w:t>Layout: Hero section with school-themed banner, alumni spotlight cards in carousel/grid, OXAR introduction, news highlights, and quick action buttons.</w:t>
      </w:r>
    </w:p>
    <w:p>
      <w:pPr>
        <w:pStyle w:val="Heading3"/>
      </w:pPr>
      <w:r>
        <w:t>Page 2: Alumni Social Feed</w:t>
      </w:r>
    </w:p>
    <w:p>
      <w:r>
        <w:t>Layout: Twitter/Facebook-like interface with post creation form, feed of alumni posts, comment sections, like/reaction features, and user profiles.</w:t>
      </w:r>
    </w:p>
    <w:p>
      <w:pPr>
        <w:pStyle w:val="Heading3"/>
      </w:pPr>
      <w:r>
        <w:t>Page 3: OXAR Information</w:t>
      </w:r>
    </w:p>
    <w:p>
      <w:r>
        <w:t>Layout: About OXAR section, mission/vision statement, organizational structure, and interactive timeline of OXAR history.</w:t>
      </w:r>
    </w:p>
    <w:p>
      <w:pPr>
        <w:pStyle w:val="Heading3"/>
      </w:pPr>
      <w:r>
        <w:t>Page 4: Council Directory</w:t>
      </w:r>
    </w:p>
    <w:p>
      <w:r>
        <w:t>Layout: Hierarchical organization chart or card grid showing all council members with photos, names, roles, and contact information where applicable.</w:t>
      </w:r>
    </w:p>
    <w:p>
      <w:pPr>
        <w:pStyle w:val="Heading3"/>
      </w:pPr>
      <w:r>
        <w:t>Page 5: Gallery</w:t>
      </w:r>
    </w:p>
    <w:p>
      <w:r>
        <w:t>Layout: Tab navigation (Photos/Videos), organized by events/years, lightbox viewer for images, event descriptions, upload interface for admins.</w:t>
      </w:r>
    </w:p>
    <w:p>
      <w:pPr>
        <w:pStyle w:val="Heading3"/>
      </w:pPr>
      <w:r>
        <w:t>Page 6: Registration</w:t>
      </w:r>
    </w:p>
    <w:p>
      <w:r>
        <w:t>Layout: Clean registration form with fields for name, batch, email, phone, profession, terms acceptance, CAPTCHA, auto-generated member ID display on submission.</w:t>
      </w:r>
    </w:p>
    <w:p>
      <w:pPr>
        <w:pStyle w:val="Heading3"/>
      </w:pPr>
      <w:r>
        <w:t>Page 7: News &amp; Newsletters</w:t>
      </w:r>
    </w:p>
    <w:p>
      <w:r>
        <w:t>Layout: Blog-style news listing with featured articles, search/filter by date, downloadable PDF newsletters, archive view, full-page article view.</w:t>
      </w:r>
    </w:p>
    <w:p>
      <w:pPr>
        <w:pStyle w:val="Heading3"/>
      </w:pPr>
      <w:r>
        <w:t>Page 8: Contact</w:t>
      </w:r>
    </w:p>
    <w:p>
      <w:r>
        <w:t>Layout: Contact form with name, email, subject, message; static contact information (email, phone), map embed (optional), submitted query confirmation.</w:t>
      </w:r>
    </w:p>
    <w:p>
      <w:pPr>
        <w:pStyle w:val="Heading3"/>
      </w:pPr>
      <w:r>
        <w:t>Page 9: FAQ &amp; Queries</w:t>
      </w:r>
    </w:p>
    <w:p>
      <w:r>
        <w:t>Layout: Expandable FAQ list, query submission form, category filtering, search bar, admin responses visible to submitters.</w:t>
      </w:r>
    </w:p>
    <w:p>
      <w:pPr>
        <w:pStyle w:val="Heading3"/>
      </w:pPr>
      <w:r>
        <w:t>Page 10: Admin Dashboard</w:t>
      </w:r>
    </w:p>
    <w:p>
      <w:r>
        <w:t>Layout: Sidebar navigation with modules for Alumni Management, Council, Gallery, News, Queries, Analytics. Summary statistics on dashboard home.</w:t>
      </w:r>
    </w:p>
    <w:p>
      <w:r>
        <w:br w:type="page"/>
      </w:r>
    </w:p>
    <w:p>
      <w:pPr>
        <w:pStyle w:val="Heading1"/>
      </w:pPr>
      <w:r>
        <w:t>7. Project Timeline &amp; Phases</w:t>
      </w:r>
    </w:p>
    <w:p>
      <w:pPr>
        <w:pStyle w:val="Heading2"/>
      </w:pPr>
      <w:r>
        <w:t>7.1 Implementation Schedule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F4E78"/>
          </w:tcPr>
          <w:p>
            <w:r>
              <w:rPr>
                <w:b/>
                <w:color w:val="FFFFFF"/>
              </w:rPr>
              <w:t>Phase</w:t>
            </w:r>
          </w:p>
        </w:tc>
        <w:tc>
          <w:tcPr>
            <w:tcW w:type="dxa" w:w="2340"/>
            <w:shd w:fill="1F4E78"/>
          </w:tcPr>
          <w:p>
            <w:r>
              <w:rPr>
                <w:b/>
                <w:color w:val="FFFFFF"/>
              </w:rPr>
              <w:t>Duration</w:t>
            </w:r>
          </w:p>
        </w:tc>
        <w:tc>
          <w:tcPr>
            <w:tcW w:type="dxa" w:w="2340"/>
            <w:shd w:fill="1F4E78"/>
          </w:tcPr>
          <w:p>
            <w:r>
              <w:rPr>
                <w:b/>
                <w:color w:val="FFFFFF"/>
              </w:rPr>
              <w:t>Key Deliverables</w:t>
            </w:r>
          </w:p>
        </w:tc>
        <w:tc>
          <w:tcPr>
            <w:tcW w:type="dxa" w:w="2340"/>
            <w:shd w:fill="1F4E78"/>
          </w:tcPr>
          <w:p>
            <w:r>
              <w:rPr>
                <w:b/>
                <w:color w:val="FFFFFF"/>
              </w:rPr>
              <w:t>Team</w:t>
            </w:r>
          </w:p>
        </w:tc>
      </w:tr>
      <w:tr>
        <w:tc>
          <w:tcPr>
            <w:tcW w:type="dxa" w:w="2340"/>
            <w:tcBorders>
              <w:top w:val="single" w:sz="12" w:space="0" w:color="CCCCCC"/>
              <w:left w:val="single" w:sz="12" w:space="0" w:color="CCCCCC"/>
              <w:bottom w:val="single" w:sz="12" w:space="0" w:color="CCCCCC"/>
              <w:right w:val="single" w:sz="12" w:space="0" w:color="CCCCCC"/>
            </w:tcBorders>
          </w:tcPr>
          <w:p>
            <w:r>
              <w:t>Phase 1</w:t>
            </w:r>
          </w:p>
        </w:tc>
        <w:tc>
          <w:tcPr>
            <w:tcW w:type="dxa" w:w="2340"/>
            <w:tcBorders>
              <w:top w:val="single" w:sz="12" w:space="0" w:color="CCCCCC"/>
              <w:left w:val="single" w:sz="12" w:space="0" w:color="CCCCCC"/>
              <w:bottom w:val="single" w:sz="12" w:space="0" w:color="CCCCCC"/>
              <w:right w:val="single" w:sz="12" w:space="0" w:color="CCCCCC"/>
            </w:tcBorders>
          </w:tcPr>
          <w:p>
            <w:r>
              <w:t>Week 1-2</w:t>
            </w:r>
          </w:p>
        </w:tc>
        <w:tc>
          <w:tcPr>
            <w:tcW w:type="dxa" w:w="2340"/>
            <w:tcBorders>
              <w:top w:val="single" w:sz="12" w:space="0" w:color="CCCCCC"/>
              <w:left w:val="single" w:sz="12" w:space="0" w:color="CCCCCC"/>
              <w:bottom w:val="single" w:sz="12" w:space="0" w:color="CCCCCC"/>
              <w:right w:val="single" w:sz="12" w:space="0" w:color="CCCCCC"/>
            </w:tcBorders>
          </w:tcPr>
          <w:p>
            <w:r>
              <w:t>Requirements finalization, Design wireframes, Database design</w:t>
            </w:r>
          </w:p>
        </w:tc>
        <w:tc>
          <w:tcPr>
            <w:tcW w:type="dxa" w:w="2340"/>
            <w:tcBorders>
              <w:top w:val="single" w:sz="12" w:space="0" w:color="CCCCCC"/>
              <w:left w:val="single" w:sz="12" w:space="0" w:color="CCCCCC"/>
              <w:bottom w:val="single" w:sz="12" w:space="0" w:color="CCCCCC"/>
              <w:right w:val="single" w:sz="12" w:space="0" w:color="CCCCCC"/>
            </w:tcBorders>
          </w:tcPr>
          <w:p>
            <w:r>
              <w:t>Project Manager, Designer, Database Admin</w:t>
            </w:r>
          </w:p>
        </w:tc>
      </w:tr>
      <w:tr>
        <w:tc>
          <w:tcPr>
            <w:tcW w:type="dxa" w:w="2340"/>
            <w:tcBorders>
              <w:top w:val="single" w:sz="12" w:space="0" w:color="CCCCCC"/>
              <w:left w:val="single" w:sz="12" w:space="0" w:color="CCCCCC"/>
              <w:bottom w:val="single" w:sz="12" w:space="0" w:color="CCCCCC"/>
              <w:right w:val="single" w:sz="12" w:space="0" w:color="CCCCCC"/>
            </w:tcBorders>
          </w:tcPr>
          <w:p>
            <w:r>
              <w:t>Phase 2</w:t>
            </w:r>
          </w:p>
        </w:tc>
        <w:tc>
          <w:tcPr>
            <w:tcW w:type="dxa" w:w="2340"/>
            <w:tcBorders>
              <w:top w:val="single" w:sz="12" w:space="0" w:color="CCCCCC"/>
              <w:left w:val="single" w:sz="12" w:space="0" w:color="CCCCCC"/>
              <w:bottom w:val="single" w:sz="12" w:space="0" w:color="CCCCCC"/>
              <w:right w:val="single" w:sz="12" w:space="0" w:color="CCCCCC"/>
            </w:tcBorders>
          </w:tcPr>
          <w:p>
            <w:r>
              <w:t>Week 3-6</w:t>
            </w:r>
          </w:p>
        </w:tc>
        <w:tc>
          <w:tcPr>
            <w:tcW w:type="dxa" w:w="2340"/>
            <w:tcBorders>
              <w:top w:val="single" w:sz="12" w:space="0" w:color="CCCCCC"/>
              <w:left w:val="single" w:sz="12" w:space="0" w:color="CCCCCC"/>
              <w:bottom w:val="single" w:sz="12" w:space="0" w:color="CCCCCC"/>
              <w:right w:val="single" w:sz="12" w:space="0" w:color="CCCCCC"/>
            </w:tcBorders>
          </w:tcPr>
          <w:p>
            <w:r>
              <w:t>Frontend development, Backend setup, API creation</w:t>
            </w:r>
          </w:p>
        </w:tc>
        <w:tc>
          <w:tcPr>
            <w:tcW w:type="dxa" w:w="2340"/>
            <w:tcBorders>
              <w:top w:val="single" w:sz="12" w:space="0" w:color="CCCCCC"/>
              <w:left w:val="single" w:sz="12" w:space="0" w:color="CCCCCC"/>
              <w:bottom w:val="single" w:sz="12" w:space="0" w:color="CCCCCC"/>
              <w:right w:val="single" w:sz="12" w:space="0" w:color="CCCCCC"/>
            </w:tcBorders>
          </w:tcPr>
          <w:p>
            <w:r>
              <w:t>Frontend Dev Team, Backend Dev Team</w:t>
            </w:r>
          </w:p>
        </w:tc>
      </w:tr>
      <w:tr>
        <w:tc>
          <w:tcPr>
            <w:tcW w:type="dxa" w:w="2340"/>
            <w:tcBorders>
              <w:top w:val="single" w:sz="12" w:space="0" w:color="CCCCCC"/>
              <w:left w:val="single" w:sz="12" w:space="0" w:color="CCCCCC"/>
              <w:bottom w:val="single" w:sz="12" w:space="0" w:color="CCCCCC"/>
              <w:right w:val="single" w:sz="12" w:space="0" w:color="CCCCCC"/>
            </w:tcBorders>
          </w:tcPr>
          <w:p>
            <w:r>
              <w:t>Phase 3</w:t>
            </w:r>
          </w:p>
        </w:tc>
        <w:tc>
          <w:tcPr>
            <w:tcW w:type="dxa" w:w="2340"/>
            <w:tcBorders>
              <w:top w:val="single" w:sz="12" w:space="0" w:color="CCCCCC"/>
              <w:left w:val="single" w:sz="12" w:space="0" w:color="CCCCCC"/>
              <w:bottom w:val="single" w:sz="12" w:space="0" w:color="CCCCCC"/>
              <w:right w:val="single" w:sz="12" w:space="0" w:color="CCCCCC"/>
            </w:tcBorders>
          </w:tcPr>
          <w:p>
            <w:r>
              <w:t>Week 7-10</w:t>
            </w:r>
          </w:p>
        </w:tc>
        <w:tc>
          <w:tcPr>
            <w:tcW w:type="dxa" w:w="2340"/>
            <w:tcBorders>
              <w:top w:val="single" w:sz="12" w:space="0" w:color="CCCCCC"/>
              <w:left w:val="single" w:sz="12" w:space="0" w:color="CCCCCC"/>
              <w:bottom w:val="single" w:sz="12" w:space="0" w:color="CCCCCC"/>
              <w:right w:val="single" w:sz="12" w:space="0" w:color="CCCCCC"/>
            </w:tcBorders>
          </w:tcPr>
          <w:p>
            <w:r>
              <w:t>Admin panel, Integration, Testing</w:t>
            </w:r>
          </w:p>
        </w:tc>
        <w:tc>
          <w:tcPr>
            <w:tcW w:type="dxa" w:w="2340"/>
            <w:tcBorders>
              <w:top w:val="single" w:sz="12" w:space="0" w:color="CCCCCC"/>
              <w:left w:val="single" w:sz="12" w:space="0" w:color="CCCCCC"/>
              <w:bottom w:val="single" w:sz="12" w:space="0" w:color="CCCCCC"/>
              <w:right w:val="single" w:sz="12" w:space="0" w:color="CCCCCC"/>
            </w:tcBorders>
          </w:tcPr>
          <w:p>
            <w:r>
              <w:t>Full Dev Team, QA</w:t>
            </w:r>
          </w:p>
        </w:tc>
      </w:tr>
      <w:tr>
        <w:tc>
          <w:tcPr>
            <w:tcW w:type="dxa" w:w="2340"/>
            <w:tcBorders>
              <w:top w:val="single" w:sz="12" w:space="0" w:color="CCCCCC"/>
              <w:left w:val="single" w:sz="12" w:space="0" w:color="CCCCCC"/>
              <w:bottom w:val="single" w:sz="12" w:space="0" w:color="CCCCCC"/>
              <w:right w:val="single" w:sz="12" w:space="0" w:color="CCCCCC"/>
            </w:tcBorders>
          </w:tcPr>
          <w:p>
            <w:r>
              <w:t>Phase 4</w:t>
            </w:r>
          </w:p>
        </w:tc>
        <w:tc>
          <w:tcPr>
            <w:tcW w:type="dxa" w:w="2340"/>
            <w:tcBorders>
              <w:top w:val="single" w:sz="12" w:space="0" w:color="CCCCCC"/>
              <w:left w:val="single" w:sz="12" w:space="0" w:color="CCCCCC"/>
              <w:bottom w:val="single" w:sz="12" w:space="0" w:color="CCCCCC"/>
              <w:right w:val="single" w:sz="12" w:space="0" w:color="CCCCCC"/>
            </w:tcBorders>
          </w:tcPr>
          <w:p>
            <w:r>
              <w:t>Week 11-12</w:t>
            </w:r>
          </w:p>
        </w:tc>
        <w:tc>
          <w:tcPr>
            <w:tcW w:type="dxa" w:w="2340"/>
            <w:tcBorders>
              <w:top w:val="single" w:sz="12" w:space="0" w:color="CCCCCC"/>
              <w:left w:val="single" w:sz="12" w:space="0" w:color="CCCCCC"/>
              <w:bottom w:val="single" w:sz="12" w:space="0" w:color="CCCCCC"/>
              <w:right w:val="single" w:sz="12" w:space="0" w:color="CCCCCC"/>
            </w:tcBorders>
          </w:tcPr>
          <w:p>
            <w:r>
              <w:t>Deployment, Documentation, Training</w:t>
            </w:r>
          </w:p>
        </w:tc>
        <w:tc>
          <w:tcPr>
            <w:tcW w:type="dxa" w:w="2340"/>
            <w:tcBorders>
              <w:top w:val="single" w:sz="12" w:space="0" w:color="CCCCCC"/>
              <w:left w:val="single" w:sz="12" w:space="0" w:color="CCCCCC"/>
              <w:bottom w:val="single" w:sz="12" w:space="0" w:color="CCCCCC"/>
              <w:right w:val="single" w:sz="12" w:space="0" w:color="CCCCCC"/>
            </w:tcBorders>
          </w:tcPr>
          <w:p>
            <w:r>
              <w:t>DevOps, Documentation, Support</w:t>
            </w:r>
          </w:p>
        </w:tc>
      </w:tr>
    </w:tbl>
    <w:p>
      <w:r>
        <w:br w:type="page"/>
      </w:r>
    </w:p>
    <w:p>
      <w:pPr>
        <w:pStyle w:val="Heading1"/>
      </w:pPr>
      <w:r>
        <w:t>8. Appendices</w:t>
      </w:r>
    </w:p>
    <w:p>
      <w:pPr>
        <w:pStyle w:val="Heading2"/>
      </w:pPr>
      <w:r>
        <w:t>8.1 Glossary</w:t>
      </w:r>
    </w:p>
    <w:p>
      <w:pPr>
        <w:pStyle w:val="ListBullet"/>
      </w:pPr>
      <w:r>
        <w:t>OXAR: Alumni Association of Xavier's Senior Secondary School</w:t>
      </w:r>
    </w:p>
    <w:p>
      <w:pPr>
        <w:pStyle w:val="ListBullet"/>
      </w:pPr>
      <w:r>
        <w:t>SRS: Software Requirements Specification</w:t>
      </w:r>
    </w:p>
    <w:p>
      <w:pPr>
        <w:pStyle w:val="ListBullet"/>
      </w:pPr>
      <w:r>
        <w:t>API: Application Programming Interface</w:t>
      </w:r>
    </w:p>
    <w:p>
      <w:pPr>
        <w:pStyle w:val="ListBullet"/>
      </w:pPr>
      <w:r>
        <w:t>JWT: JSON Web Token</w:t>
      </w:r>
    </w:p>
    <w:p>
      <w:pPr>
        <w:pStyle w:val="ListBullet"/>
      </w:pPr>
      <w:r>
        <w:t>WCAG: Web Content Accessibility Guidelines</w:t>
      </w:r>
    </w:p>
    <w:p>
      <w:pPr>
        <w:pStyle w:val="Heading2"/>
      </w:pPr>
      <w:r>
        <w:t>8.2 Document Control</w:t>
      </w:r>
    </w:p>
    <w:p>
      <w:r>
        <w:t>Version: 1.0</w:t>
      </w:r>
    </w:p>
    <w:p>
      <w:r>
        <w:t>Date: 05/09/2026</w:t>
      </w:r>
    </w:p>
    <w:p>
      <w:r>
        <w:t>Status: Draft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