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4262505"/>
        <w:docPartObj>
          <w:docPartGallery w:val="Table of Contents"/>
          <w:docPartUnique/>
        </w:docPartObj>
      </w:sdtPr>
      <w:sdtEndPr>
        <w:rPr>
          <w:b/>
          <w:bCs/>
          <w:noProof/>
        </w:rPr>
      </w:sdtEndPr>
      <w:sdtContent>
        <w:p w14:paraId="3065EDF6" w14:textId="53338302" w:rsidR="002542C1" w:rsidRPr="002542C1" w:rsidRDefault="002542C1" w:rsidP="002542C1">
          <w:pPr>
            <w:rPr>
              <w:b/>
              <w:bCs/>
            </w:rPr>
          </w:pPr>
          <w:r w:rsidRPr="002542C1">
            <w:rPr>
              <w:b/>
              <w:bCs/>
            </w:rPr>
            <w:t>Small Cell Lung Cancer T115654</w:t>
          </w:r>
        </w:p>
        <w:p w14:paraId="1A1AE09A" w14:textId="28FCFAB1" w:rsidR="002542C1" w:rsidRDefault="002542C1">
          <w:pPr>
            <w:pStyle w:val="TOC2"/>
            <w:tabs>
              <w:tab w:val="right" w:leader="dot" w:pos="9016"/>
            </w:tabs>
            <w:rPr>
              <w:noProof/>
            </w:rPr>
          </w:pPr>
          <w:r>
            <w:fldChar w:fldCharType="begin"/>
          </w:r>
          <w:r>
            <w:instrText xml:space="preserve"> TOC \o "1-3" \h \z \u </w:instrText>
          </w:r>
          <w:r>
            <w:fldChar w:fldCharType="separate"/>
          </w:r>
          <w:hyperlink w:anchor="_Toc166357244" w:history="1">
            <w:r w:rsidRPr="00DB75F2">
              <w:rPr>
                <w:rStyle w:val="Hyperlink"/>
                <w:rFonts w:ascii="Helvetica" w:hAnsi="Helvetica" w:cs="Helvetica"/>
                <w:b/>
                <w:bCs/>
                <w:noProof/>
              </w:rPr>
              <w:t>Overview and Recommendations</w:t>
            </w:r>
            <w:r>
              <w:rPr>
                <w:noProof/>
                <w:webHidden/>
              </w:rPr>
              <w:tab/>
            </w:r>
            <w:r>
              <w:rPr>
                <w:noProof/>
                <w:webHidden/>
              </w:rPr>
              <w:fldChar w:fldCharType="begin"/>
            </w:r>
            <w:r>
              <w:rPr>
                <w:noProof/>
                <w:webHidden/>
              </w:rPr>
              <w:instrText xml:space="preserve"> PAGEREF _Toc166357244 \h </w:instrText>
            </w:r>
            <w:r>
              <w:rPr>
                <w:noProof/>
                <w:webHidden/>
              </w:rPr>
            </w:r>
            <w:r>
              <w:rPr>
                <w:noProof/>
                <w:webHidden/>
              </w:rPr>
              <w:fldChar w:fldCharType="separate"/>
            </w:r>
            <w:r>
              <w:rPr>
                <w:noProof/>
                <w:webHidden/>
              </w:rPr>
              <w:t>1</w:t>
            </w:r>
            <w:r>
              <w:rPr>
                <w:noProof/>
                <w:webHidden/>
              </w:rPr>
              <w:fldChar w:fldCharType="end"/>
            </w:r>
          </w:hyperlink>
        </w:p>
        <w:p w14:paraId="1427295F" w14:textId="23852B71" w:rsidR="002542C1" w:rsidRDefault="002542C1">
          <w:pPr>
            <w:pStyle w:val="TOC3"/>
            <w:tabs>
              <w:tab w:val="right" w:leader="dot" w:pos="9016"/>
            </w:tabs>
            <w:rPr>
              <w:noProof/>
            </w:rPr>
          </w:pPr>
          <w:hyperlink w:anchor="_Toc166357245" w:history="1">
            <w:r w:rsidRPr="00DB75F2">
              <w:rPr>
                <w:rStyle w:val="Hyperlink"/>
                <w:rFonts w:ascii="inherit" w:hAnsi="inherit" w:cs="Helvetica"/>
                <w:b/>
                <w:bCs/>
                <w:noProof/>
              </w:rPr>
              <w:t>Background</w:t>
            </w:r>
            <w:r>
              <w:rPr>
                <w:noProof/>
                <w:webHidden/>
              </w:rPr>
              <w:tab/>
            </w:r>
            <w:r>
              <w:rPr>
                <w:noProof/>
                <w:webHidden/>
              </w:rPr>
              <w:fldChar w:fldCharType="begin"/>
            </w:r>
            <w:r>
              <w:rPr>
                <w:noProof/>
                <w:webHidden/>
              </w:rPr>
              <w:instrText xml:space="preserve"> PAGEREF _Toc166357245 \h </w:instrText>
            </w:r>
            <w:r>
              <w:rPr>
                <w:noProof/>
                <w:webHidden/>
              </w:rPr>
            </w:r>
            <w:r>
              <w:rPr>
                <w:noProof/>
                <w:webHidden/>
              </w:rPr>
              <w:fldChar w:fldCharType="separate"/>
            </w:r>
            <w:r>
              <w:rPr>
                <w:noProof/>
                <w:webHidden/>
              </w:rPr>
              <w:t>1</w:t>
            </w:r>
            <w:r>
              <w:rPr>
                <w:noProof/>
                <w:webHidden/>
              </w:rPr>
              <w:fldChar w:fldCharType="end"/>
            </w:r>
          </w:hyperlink>
        </w:p>
        <w:p w14:paraId="3D6AE88B" w14:textId="71180B64" w:rsidR="002542C1" w:rsidRDefault="002542C1">
          <w:pPr>
            <w:pStyle w:val="TOC3"/>
            <w:tabs>
              <w:tab w:val="right" w:leader="dot" w:pos="9016"/>
            </w:tabs>
            <w:rPr>
              <w:noProof/>
            </w:rPr>
          </w:pPr>
          <w:hyperlink w:anchor="_Toc166357246" w:history="1">
            <w:r w:rsidRPr="00DB75F2">
              <w:rPr>
                <w:rStyle w:val="Hyperlink"/>
                <w:rFonts w:ascii="inherit" w:hAnsi="inherit" w:cs="Helvetica"/>
                <w:b/>
                <w:bCs/>
                <w:noProof/>
              </w:rPr>
              <w:t>Evaluation</w:t>
            </w:r>
            <w:r>
              <w:rPr>
                <w:noProof/>
                <w:webHidden/>
              </w:rPr>
              <w:tab/>
            </w:r>
            <w:r>
              <w:rPr>
                <w:noProof/>
                <w:webHidden/>
              </w:rPr>
              <w:fldChar w:fldCharType="begin"/>
            </w:r>
            <w:r>
              <w:rPr>
                <w:noProof/>
                <w:webHidden/>
              </w:rPr>
              <w:instrText xml:space="preserve"> PAGEREF _Toc166357246 \h </w:instrText>
            </w:r>
            <w:r>
              <w:rPr>
                <w:noProof/>
                <w:webHidden/>
              </w:rPr>
            </w:r>
            <w:r>
              <w:rPr>
                <w:noProof/>
                <w:webHidden/>
              </w:rPr>
              <w:fldChar w:fldCharType="separate"/>
            </w:r>
            <w:r>
              <w:rPr>
                <w:noProof/>
                <w:webHidden/>
              </w:rPr>
              <w:t>1</w:t>
            </w:r>
            <w:r>
              <w:rPr>
                <w:noProof/>
                <w:webHidden/>
              </w:rPr>
              <w:fldChar w:fldCharType="end"/>
            </w:r>
          </w:hyperlink>
        </w:p>
        <w:p w14:paraId="4967FDD4" w14:textId="60EF880E" w:rsidR="002542C1" w:rsidRDefault="002542C1">
          <w:pPr>
            <w:pStyle w:val="TOC3"/>
            <w:tabs>
              <w:tab w:val="right" w:leader="dot" w:pos="9016"/>
            </w:tabs>
            <w:rPr>
              <w:noProof/>
            </w:rPr>
          </w:pPr>
          <w:hyperlink w:anchor="_Toc166357247" w:history="1">
            <w:r w:rsidRPr="00DB75F2">
              <w:rPr>
                <w:rStyle w:val="Hyperlink"/>
                <w:rFonts w:ascii="inherit" w:hAnsi="inherit" w:cs="Helvetica"/>
                <w:b/>
                <w:bCs/>
                <w:noProof/>
              </w:rPr>
              <w:t>Management</w:t>
            </w:r>
            <w:r>
              <w:rPr>
                <w:noProof/>
                <w:webHidden/>
              </w:rPr>
              <w:tab/>
            </w:r>
            <w:r>
              <w:rPr>
                <w:noProof/>
                <w:webHidden/>
              </w:rPr>
              <w:fldChar w:fldCharType="begin"/>
            </w:r>
            <w:r>
              <w:rPr>
                <w:noProof/>
                <w:webHidden/>
              </w:rPr>
              <w:instrText xml:space="preserve"> PAGEREF _Toc166357247 \h </w:instrText>
            </w:r>
            <w:r>
              <w:rPr>
                <w:noProof/>
                <w:webHidden/>
              </w:rPr>
            </w:r>
            <w:r>
              <w:rPr>
                <w:noProof/>
                <w:webHidden/>
              </w:rPr>
              <w:fldChar w:fldCharType="separate"/>
            </w:r>
            <w:r>
              <w:rPr>
                <w:noProof/>
                <w:webHidden/>
              </w:rPr>
              <w:t>2</w:t>
            </w:r>
            <w:r>
              <w:rPr>
                <w:noProof/>
                <w:webHidden/>
              </w:rPr>
              <w:fldChar w:fldCharType="end"/>
            </w:r>
          </w:hyperlink>
        </w:p>
        <w:p w14:paraId="358185FB" w14:textId="0C7AE098" w:rsidR="002542C1" w:rsidRDefault="002542C1">
          <w:pPr>
            <w:pStyle w:val="TOC2"/>
            <w:tabs>
              <w:tab w:val="right" w:leader="dot" w:pos="9016"/>
            </w:tabs>
            <w:rPr>
              <w:noProof/>
            </w:rPr>
          </w:pPr>
          <w:hyperlink w:anchor="_Toc166357248" w:history="1">
            <w:r w:rsidRPr="00DB75F2">
              <w:rPr>
                <w:rStyle w:val="Hyperlink"/>
                <w:rFonts w:ascii="Helvetica" w:hAnsi="Helvetica" w:cs="Helvetica"/>
                <w:b/>
                <w:bCs/>
                <w:noProof/>
              </w:rPr>
              <w:t>Epidemiology</w:t>
            </w:r>
            <w:r>
              <w:rPr>
                <w:noProof/>
                <w:webHidden/>
              </w:rPr>
              <w:tab/>
            </w:r>
            <w:r>
              <w:rPr>
                <w:noProof/>
                <w:webHidden/>
              </w:rPr>
              <w:fldChar w:fldCharType="begin"/>
            </w:r>
            <w:r>
              <w:rPr>
                <w:noProof/>
                <w:webHidden/>
              </w:rPr>
              <w:instrText xml:space="preserve"> PAGEREF _Toc166357248 \h </w:instrText>
            </w:r>
            <w:r>
              <w:rPr>
                <w:noProof/>
                <w:webHidden/>
              </w:rPr>
            </w:r>
            <w:r>
              <w:rPr>
                <w:noProof/>
                <w:webHidden/>
              </w:rPr>
              <w:fldChar w:fldCharType="separate"/>
            </w:r>
            <w:r>
              <w:rPr>
                <w:noProof/>
                <w:webHidden/>
              </w:rPr>
              <w:t>3</w:t>
            </w:r>
            <w:r>
              <w:rPr>
                <w:noProof/>
                <w:webHidden/>
              </w:rPr>
              <w:fldChar w:fldCharType="end"/>
            </w:r>
          </w:hyperlink>
        </w:p>
        <w:p w14:paraId="44FDD177" w14:textId="093FD0B6" w:rsidR="002542C1" w:rsidRDefault="002542C1">
          <w:pPr>
            <w:pStyle w:val="TOC3"/>
            <w:tabs>
              <w:tab w:val="right" w:leader="dot" w:pos="9016"/>
            </w:tabs>
            <w:rPr>
              <w:noProof/>
            </w:rPr>
          </w:pPr>
          <w:hyperlink w:anchor="_Toc166357249" w:history="1">
            <w:r w:rsidRPr="00DB75F2">
              <w:rPr>
                <w:rStyle w:val="Hyperlink"/>
                <w:rFonts w:ascii="inherit" w:hAnsi="inherit" w:cs="Helvetica"/>
                <w:b/>
                <w:bCs/>
                <w:noProof/>
              </w:rPr>
              <w:t>Who is Most Affected</w:t>
            </w:r>
            <w:r>
              <w:rPr>
                <w:noProof/>
                <w:webHidden/>
              </w:rPr>
              <w:tab/>
            </w:r>
            <w:r>
              <w:rPr>
                <w:noProof/>
                <w:webHidden/>
              </w:rPr>
              <w:fldChar w:fldCharType="begin"/>
            </w:r>
            <w:r>
              <w:rPr>
                <w:noProof/>
                <w:webHidden/>
              </w:rPr>
              <w:instrText xml:space="preserve"> PAGEREF _Toc166357249 \h </w:instrText>
            </w:r>
            <w:r>
              <w:rPr>
                <w:noProof/>
                <w:webHidden/>
              </w:rPr>
            </w:r>
            <w:r>
              <w:rPr>
                <w:noProof/>
                <w:webHidden/>
              </w:rPr>
              <w:fldChar w:fldCharType="separate"/>
            </w:r>
            <w:r>
              <w:rPr>
                <w:noProof/>
                <w:webHidden/>
              </w:rPr>
              <w:t>4</w:t>
            </w:r>
            <w:r>
              <w:rPr>
                <w:noProof/>
                <w:webHidden/>
              </w:rPr>
              <w:fldChar w:fldCharType="end"/>
            </w:r>
          </w:hyperlink>
        </w:p>
        <w:p w14:paraId="58598F8E" w14:textId="30B42C93" w:rsidR="002542C1" w:rsidRDefault="002542C1">
          <w:pPr>
            <w:pStyle w:val="TOC3"/>
            <w:tabs>
              <w:tab w:val="right" w:leader="dot" w:pos="9016"/>
            </w:tabs>
            <w:rPr>
              <w:noProof/>
            </w:rPr>
          </w:pPr>
          <w:hyperlink w:anchor="_Toc166357250" w:history="1">
            <w:r w:rsidRPr="00DB75F2">
              <w:rPr>
                <w:rStyle w:val="Hyperlink"/>
                <w:rFonts w:ascii="inherit" w:hAnsi="inherit" w:cs="Helvetica"/>
                <w:b/>
                <w:bCs/>
                <w:noProof/>
              </w:rPr>
              <w:t>Incidence/Prevalance</w:t>
            </w:r>
            <w:r>
              <w:rPr>
                <w:noProof/>
                <w:webHidden/>
              </w:rPr>
              <w:tab/>
            </w:r>
            <w:r>
              <w:rPr>
                <w:noProof/>
                <w:webHidden/>
              </w:rPr>
              <w:fldChar w:fldCharType="begin"/>
            </w:r>
            <w:r>
              <w:rPr>
                <w:noProof/>
                <w:webHidden/>
              </w:rPr>
              <w:instrText xml:space="preserve"> PAGEREF _Toc166357250 \h </w:instrText>
            </w:r>
            <w:r>
              <w:rPr>
                <w:noProof/>
                <w:webHidden/>
              </w:rPr>
            </w:r>
            <w:r>
              <w:rPr>
                <w:noProof/>
                <w:webHidden/>
              </w:rPr>
              <w:fldChar w:fldCharType="separate"/>
            </w:r>
            <w:r>
              <w:rPr>
                <w:noProof/>
                <w:webHidden/>
              </w:rPr>
              <w:t>4</w:t>
            </w:r>
            <w:r>
              <w:rPr>
                <w:noProof/>
                <w:webHidden/>
              </w:rPr>
              <w:fldChar w:fldCharType="end"/>
            </w:r>
          </w:hyperlink>
        </w:p>
        <w:p w14:paraId="7EE525CE" w14:textId="7123DA19" w:rsidR="002542C1" w:rsidRDefault="002542C1">
          <w:pPr>
            <w:pStyle w:val="TOC3"/>
            <w:tabs>
              <w:tab w:val="right" w:leader="dot" w:pos="9016"/>
            </w:tabs>
            <w:rPr>
              <w:noProof/>
            </w:rPr>
          </w:pPr>
          <w:hyperlink w:anchor="_Toc166357251" w:history="1">
            <w:r w:rsidRPr="00DB75F2">
              <w:rPr>
                <w:rStyle w:val="Hyperlink"/>
                <w:rFonts w:ascii="inherit" w:hAnsi="inherit" w:cs="Helvetica"/>
                <w:b/>
                <w:bCs/>
                <w:noProof/>
              </w:rPr>
              <w:t>Risk Factors</w:t>
            </w:r>
            <w:r>
              <w:rPr>
                <w:noProof/>
                <w:webHidden/>
              </w:rPr>
              <w:tab/>
            </w:r>
            <w:r>
              <w:rPr>
                <w:noProof/>
                <w:webHidden/>
              </w:rPr>
              <w:fldChar w:fldCharType="begin"/>
            </w:r>
            <w:r>
              <w:rPr>
                <w:noProof/>
                <w:webHidden/>
              </w:rPr>
              <w:instrText xml:space="preserve"> PAGEREF _Toc166357251 \h </w:instrText>
            </w:r>
            <w:r>
              <w:rPr>
                <w:noProof/>
                <w:webHidden/>
              </w:rPr>
            </w:r>
            <w:r>
              <w:rPr>
                <w:noProof/>
                <w:webHidden/>
              </w:rPr>
              <w:fldChar w:fldCharType="separate"/>
            </w:r>
            <w:r>
              <w:rPr>
                <w:noProof/>
                <w:webHidden/>
              </w:rPr>
              <w:t>4</w:t>
            </w:r>
            <w:r>
              <w:rPr>
                <w:noProof/>
                <w:webHidden/>
              </w:rPr>
              <w:fldChar w:fldCharType="end"/>
            </w:r>
          </w:hyperlink>
        </w:p>
        <w:p w14:paraId="37E84D44" w14:textId="79C0FEF4" w:rsidR="002542C1" w:rsidRDefault="002542C1">
          <w:pPr>
            <w:pStyle w:val="TOC3"/>
            <w:tabs>
              <w:tab w:val="right" w:leader="dot" w:pos="9016"/>
            </w:tabs>
            <w:rPr>
              <w:noProof/>
            </w:rPr>
          </w:pPr>
          <w:hyperlink w:anchor="_Toc166357252" w:history="1">
            <w:r w:rsidRPr="00DB75F2">
              <w:rPr>
                <w:rStyle w:val="Hyperlink"/>
                <w:rFonts w:ascii="inherit" w:hAnsi="inherit" w:cs="Helvetica"/>
                <w:b/>
                <w:bCs/>
                <w:noProof/>
              </w:rPr>
              <w:t>Factors Associated With Decreased Risk</w:t>
            </w:r>
            <w:r>
              <w:rPr>
                <w:noProof/>
                <w:webHidden/>
              </w:rPr>
              <w:tab/>
            </w:r>
            <w:r>
              <w:rPr>
                <w:noProof/>
                <w:webHidden/>
              </w:rPr>
              <w:fldChar w:fldCharType="begin"/>
            </w:r>
            <w:r>
              <w:rPr>
                <w:noProof/>
                <w:webHidden/>
              </w:rPr>
              <w:instrText xml:space="preserve"> PAGEREF _Toc166357252 \h </w:instrText>
            </w:r>
            <w:r>
              <w:rPr>
                <w:noProof/>
                <w:webHidden/>
              </w:rPr>
            </w:r>
            <w:r>
              <w:rPr>
                <w:noProof/>
                <w:webHidden/>
              </w:rPr>
              <w:fldChar w:fldCharType="separate"/>
            </w:r>
            <w:r>
              <w:rPr>
                <w:noProof/>
                <w:webHidden/>
              </w:rPr>
              <w:t>9</w:t>
            </w:r>
            <w:r>
              <w:rPr>
                <w:noProof/>
                <w:webHidden/>
              </w:rPr>
              <w:fldChar w:fldCharType="end"/>
            </w:r>
          </w:hyperlink>
        </w:p>
        <w:p w14:paraId="65E9063D" w14:textId="39CBFD30" w:rsidR="002542C1" w:rsidRDefault="002542C1">
          <w:pPr>
            <w:pStyle w:val="TOC2"/>
            <w:tabs>
              <w:tab w:val="right" w:leader="dot" w:pos="9016"/>
            </w:tabs>
            <w:rPr>
              <w:noProof/>
            </w:rPr>
          </w:pPr>
          <w:hyperlink w:anchor="_Toc166357253" w:history="1">
            <w:r w:rsidRPr="00DB75F2">
              <w:rPr>
                <w:rStyle w:val="Hyperlink"/>
                <w:rFonts w:ascii="Helvetica" w:hAnsi="Helvetica" w:cs="Helvetica"/>
                <w:b/>
                <w:bCs/>
                <w:noProof/>
              </w:rPr>
              <w:t>Etiology and Pathogenesis</w:t>
            </w:r>
            <w:r>
              <w:rPr>
                <w:noProof/>
                <w:webHidden/>
              </w:rPr>
              <w:tab/>
            </w:r>
            <w:r>
              <w:rPr>
                <w:noProof/>
                <w:webHidden/>
              </w:rPr>
              <w:fldChar w:fldCharType="begin"/>
            </w:r>
            <w:r>
              <w:rPr>
                <w:noProof/>
                <w:webHidden/>
              </w:rPr>
              <w:instrText xml:space="preserve"> PAGEREF _Toc166357253 \h </w:instrText>
            </w:r>
            <w:r>
              <w:rPr>
                <w:noProof/>
                <w:webHidden/>
              </w:rPr>
            </w:r>
            <w:r>
              <w:rPr>
                <w:noProof/>
                <w:webHidden/>
              </w:rPr>
              <w:fldChar w:fldCharType="separate"/>
            </w:r>
            <w:r>
              <w:rPr>
                <w:noProof/>
                <w:webHidden/>
              </w:rPr>
              <w:t>9</w:t>
            </w:r>
            <w:r>
              <w:rPr>
                <w:noProof/>
                <w:webHidden/>
              </w:rPr>
              <w:fldChar w:fldCharType="end"/>
            </w:r>
          </w:hyperlink>
        </w:p>
        <w:p w14:paraId="37A13883" w14:textId="1FF46437" w:rsidR="002542C1" w:rsidRDefault="002542C1">
          <w:pPr>
            <w:pStyle w:val="TOC3"/>
            <w:tabs>
              <w:tab w:val="right" w:leader="dot" w:pos="9016"/>
            </w:tabs>
            <w:rPr>
              <w:noProof/>
            </w:rPr>
          </w:pPr>
          <w:hyperlink w:anchor="_Toc166357254" w:history="1">
            <w:r w:rsidRPr="00DB75F2">
              <w:rPr>
                <w:rStyle w:val="Hyperlink"/>
                <w:rFonts w:ascii="inherit" w:hAnsi="inherit" w:cs="Helvetica"/>
                <w:b/>
                <w:bCs/>
                <w:noProof/>
              </w:rPr>
              <w:t>Causes</w:t>
            </w:r>
            <w:r>
              <w:rPr>
                <w:noProof/>
                <w:webHidden/>
              </w:rPr>
              <w:tab/>
            </w:r>
            <w:r>
              <w:rPr>
                <w:noProof/>
                <w:webHidden/>
              </w:rPr>
              <w:fldChar w:fldCharType="begin"/>
            </w:r>
            <w:r>
              <w:rPr>
                <w:noProof/>
                <w:webHidden/>
              </w:rPr>
              <w:instrText xml:space="preserve"> PAGEREF _Toc166357254 \h </w:instrText>
            </w:r>
            <w:r>
              <w:rPr>
                <w:noProof/>
                <w:webHidden/>
              </w:rPr>
            </w:r>
            <w:r>
              <w:rPr>
                <w:noProof/>
                <w:webHidden/>
              </w:rPr>
              <w:fldChar w:fldCharType="separate"/>
            </w:r>
            <w:r>
              <w:rPr>
                <w:noProof/>
                <w:webHidden/>
              </w:rPr>
              <w:t>9</w:t>
            </w:r>
            <w:r>
              <w:rPr>
                <w:noProof/>
                <w:webHidden/>
              </w:rPr>
              <w:fldChar w:fldCharType="end"/>
            </w:r>
          </w:hyperlink>
        </w:p>
        <w:p w14:paraId="3F01D813" w14:textId="4B2944BD" w:rsidR="002542C1" w:rsidRDefault="002542C1">
          <w:pPr>
            <w:pStyle w:val="TOC3"/>
            <w:tabs>
              <w:tab w:val="right" w:leader="dot" w:pos="9016"/>
            </w:tabs>
            <w:rPr>
              <w:noProof/>
            </w:rPr>
          </w:pPr>
          <w:hyperlink w:anchor="_Toc166357255" w:history="1">
            <w:r w:rsidRPr="00DB75F2">
              <w:rPr>
                <w:rStyle w:val="Hyperlink"/>
                <w:rFonts w:ascii="inherit" w:hAnsi="inherit" w:cs="Helvetica"/>
                <w:b/>
                <w:bCs/>
                <w:noProof/>
              </w:rPr>
              <w:t>Pathogenesis</w:t>
            </w:r>
            <w:r>
              <w:rPr>
                <w:noProof/>
                <w:webHidden/>
              </w:rPr>
              <w:tab/>
            </w:r>
            <w:r>
              <w:rPr>
                <w:noProof/>
                <w:webHidden/>
              </w:rPr>
              <w:fldChar w:fldCharType="begin"/>
            </w:r>
            <w:r>
              <w:rPr>
                <w:noProof/>
                <w:webHidden/>
              </w:rPr>
              <w:instrText xml:space="preserve"> PAGEREF _Toc166357255 \h </w:instrText>
            </w:r>
            <w:r>
              <w:rPr>
                <w:noProof/>
                <w:webHidden/>
              </w:rPr>
            </w:r>
            <w:r>
              <w:rPr>
                <w:noProof/>
                <w:webHidden/>
              </w:rPr>
              <w:fldChar w:fldCharType="separate"/>
            </w:r>
            <w:r>
              <w:rPr>
                <w:noProof/>
                <w:webHidden/>
              </w:rPr>
              <w:t>9</w:t>
            </w:r>
            <w:r>
              <w:rPr>
                <w:noProof/>
                <w:webHidden/>
              </w:rPr>
              <w:fldChar w:fldCharType="end"/>
            </w:r>
          </w:hyperlink>
        </w:p>
        <w:p w14:paraId="44CB2C9D" w14:textId="5DB9E9C5" w:rsidR="002542C1" w:rsidRDefault="002542C1">
          <w:pPr>
            <w:pStyle w:val="TOC2"/>
            <w:tabs>
              <w:tab w:val="right" w:leader="dot" w:pos="9016"/>
            </w:tabs>
            <w:rPr>
              <w:noProof/>
            </w:rPr>
          </w:pPr>
          <w:hyperlink w:anchor="_Toc166357256" w:history="1">
            <w:r w:rsidRPr="00DB75F2">
              <w:rPr>
                <w:rStyle w:val="Hyperlink"/>
                <w:rFonts w:ascii="Helvetica" w:hAnsi="Helvetica" w:cs="Helvetica"/>
                <w:b/>
                <w:bCs/>
                <w:noProof/>
              </w:rPr>
              <w:t>History and Physical</w:t>
            </w:r>
            <w:r>
              <w:rPr>
                <w:noProof/>
                <w:webHidden/>
              </w:rPr>
              <w:tab/>
            </w:r>
            <w:r>
              <w:rPr>
                <w:noProof/>
                <w:webHidden/>
              </w:rPr>
              <w:fldChar w:fldCharType="begin"/>
            </w:r>
            <w:r>
              <w:rPr>
                <w:noProof/>
                <w:webHidden/>
              </w:rPr>
              <w:instrText xml:space="preserve"> PAGEREF _Toc166357256 \h </w:instrText>
            </w:r>
            <w:r>
              <w:rPr>
                <w:noProof/>
                <w:webHidden/>
              </w:rPr>
            </w:r>
            <w:r>
              <w:rPr>
                <w:noProof/>
                <w:webHidden/>
              </w:rPr>
              <w:fldChar w:fldCharType="separate"/>
            </w:r>
            <w:r>
              <w:rPr>
                <w:noProof/>
                <w:webHidden/>
              </w:rPr>
              <w:t>10</w:t>
            </w:r>
            <w:r>
              <w:rPr>
                <w:noProof/>
                <w:webHidden/>
              </w:rPr>
              <w:fldChar w:fldCharType="end"/>
            </w:r>
          </w:hyperlink>
        </w:p>
        <w:p w14:paraId="417B6976" w14:textId="38BFDF71" w:rsidR="002542C1" w:rsidRDefault="002542C1">
          <w:pPr>
            <w:pStyle w:val="TOC3"/>
            <w:tabs>
              <w:tab w:val="right" w:leader="dot" w:pos="9016"/>
            </w:tabs>
            <w:rPr>
              <w:noProof/>
            </w:rPr>
          </w:pPr>
          <w:hyperlink w:anchor="_Toc166357257" w:history="1">
            <w:r w:rsidRPr="00DB75F2">
              <w:rPr>
                <w:rStyle w:val="Hyperlink"/>
                <w:rFonts w:ascii="inherit" w:hAnsi="inherit" w:cs="Helvetica"/>
                <w:b/>
                <w:bCs/>
                <w:noProof/>
              </w:rPr>
              <w:t>Clinical Presentation</w:t>
            </w:r>
            <w:r>
              <w:rPr>
                <w:noProof/>
                <w:webHidden/>
              </w:rPr>
              <w:tab/>
            </w:r>
            <w:r>
              <w:rPr>
                <w:noProof/>
                <w:webHidden/>
              </w:rPr>
              <w:fldChar w:fldCharType="begin"/>
            </w:r>
            <w:r>
              <w:rPr>
                <w:noProof/>
                <w:webHidden/>
              </w:rPr>
              <w:instrText xml:space="preserve"> PAGEREF _Toc166357257 \h </w:instrText>
            </w:r>
            <w:r>
              <w:rPr>
                <w:noProof/>
                <w:webHidden/>
              </w:rPr>
            </w:r>
            <w:r>
              <w:rPr>
                <w:noProof/>
                <w:webHidden/>
              </w:rPr>
              <w:fldChar w:fldCharType="separate"/>
            </w:r>
            <w:r>
              <w:rPr>
                <w:noProof/>
                <w:webHidden/>
              </w:rPr>
              <w:t>10</w:t>
            </w:r>
            <w:r>
              <w:rPr>
                <w:noProof/>
                <w:webHidden/>
              </w:rPr>
              <w:fldChar w:fldCharType="end"/>
            </w:r>
          </w:hyperlink>
        </w:p>
        <w:p w14:paraId="3689B952" w14:textId="1934E445" w:rsidR="002542C1" w:rsidRDefault="002542C1">
          <w:pPr>
            <w:pStyle w:val="TOC3"/>
            <w:tabs>
              <w:tab w:val="right" w:leader="dot" w:pos="9016"/>
            </w:tabs>
            <w:rPr>
              <w:noProof/>
            </w:rPr>
          </w:pPr>
          <w:hyperlink w:anchor="_Toc166357258" w:history="1">
            <w:r w:rsidRPr="00DB75F2">
              <w:rPr>
                <w:rStyle w:val="Hyperlink"/>
                <w:rFonts w:ascii="inherit" w:hAnsi="inherit" w:cs="Helvetica"/>
                <w:b/>
                <w:bCs/>
                <w:noProof/>
              </w:rPr>
              <w:t>History</w:t>
            </w:r>
            <w:r>
              <w:rPr>
                <w:noProof/>
                <w:webHidden/>
              </w:rPr>
              <w:tab/>
            </w:r>
            <w:r>
              <w:rPr>
                <w:noProof/>
                <w:webHidden/>
              </w:rPr>
              <w:fldChar w:fldCharType="begin"/>
            </w:r>
            <w:r>
              <w:rPr>
                <w:noProof/>
                <w:webHidden/>
              </w:rPr>
              <w:instrText xml:space="preserve"> PAGEREF _Toc166357258 \h </w:instrText>
            </w:r>
            <w:r>
              <w:rPr>
                <w:noProof/>
                <w:webHidden/>
              </w:rPr>
            </w:r>
            <w:r>
              <w:rPr>
                <w:noProof/>
                <w:webHidden/>
              </w:rPr>
              <w:fldChar w:fldCharType="separate"/>
            </w:r>
            <w:r>
              <w:rPr>
                <w:noProof/>
                <w:webHidden/>
              </w:rPr>
              <w:t>11</w:t>
            </w:r>
            <w:r>
              <w:rPr>
                <w:noProof/>
                <w:webHidden/>
              </w:rPr>
              <w:fldChar w:fldCharType="end"/>
            </w:r>
          </w:hyperlink>
        </w:p>
        <w:p w14:paraId="5C975661" w14:textId="4937D6BA" w:rsidR="002542C1" w:rsidRDefault="002542C1">
          <w:pPr>
            <w:pStyle w:val="TOC3"/>
            <w:tabs>
              <w:tab w:val="right" w:leader="dot" w:pos="9016"/>
            </w:tabs>
            <w:rPr>
              <w:noProof/>
            </w:rPr>
          </w:pPr>
          <w:hyperlink w:anchor="_Toc166357259" w:history="1">
            <w:r w:rsidRPr="00DB75F2">
              <w:rPr>
                <w:rStyle w:val="Hyperlink"/>
                <w:rFonts w:ascii="inherit" w:hAnsi="inherit" w:cs="Helvetica"/>
                <w:b/>
                <w:bCs/>
                <w:noProof/>
              </w:rPr>
              <w:t>Physical</w:t>
            </w:r>
            <w:r>
              <w:rPr>
                <w:noProof/>
                <w:webHidden/>
              </w:rPr>
              <w:tab/>
            </w:r>
            <w:r>
              <w:rPr>
                <w:noProof/>
                <w:webHidden/>
              </w:rPr>
              <w:fldChar w:fldCharType="begin"/>
            </w:r>
            <w:r>
              <w:rPr>
                <w:noProof/>
                <w:webHidden/>
              </w:rPr>
              <w:instrText xml:space="preserve"> PAGEREF _Toc166357259 \h </w:instrText>
            </w:r>
            <w:r>
              <w:rPr>
                <w:noProof/>
                <w:webHidden/>
              </w:rPr>
            </w:r>
            <w:r>
              <w:rPr>
                <w:noProof/>
                <w:webHidden/>
              </w:rPr>
              <w:fldChar w:fldCharType="separate"/>
            </w:r>
            <w:r>
              <w:rPr>
                <w:noProof/>
                <w:webHidden/>
              </w:rPr>
              <w:t>11</w:t>
            </w:r>
            <w:r>
              <w:rPr>
                <w:noProof/>
                <w:webHidden/>
              </w:rPr>
              <w:fldChar w:fldCharType="end"/>
            </w:r>
          </w:hyperlink>
        </w:p>
        <w:p w14:paraId="34D9AE0A" w14:textId="18BE2CF2" w:rsidR="002542C1" w:rsidRDefault="002542C1">
          <w:pPr>
            <w:pStyle w:val="TOC2"/>
            <w:tabs>
              <w:tab w:val="right" w:leader="dot" w:pos="9016"/>
            </w:tabs>
            <w:rPr>
              <w:noProof/>
            </w:rPr>
          </w:pPr>
          <w:hyperlink w:anchor="_Toc166357260" w:history="1">
            <w:r w:rsidRPr="00DB75F2">
              <w:rPr>
                <w:rStyle w:val="Hyperlink"/>
                <w:rFonts w:ascii="Helvetica" w:hAnsi="Helvetica" w:cs="Helvetica"/>
                <w:b/>
                <w:bCs/>
                <w:noProof/>
              </w:rPr>
              <w:t>Diagnosis and Staging</w:t>
            </w:r>
            <w:r>
              <w:rPr>
                <w:noProof/>
                <w:webHidden/>
              </w:rPr>
              <w:tab/>
            </w:r>
            <w:r>
              <w:rPr>
                <w:noProof/>
                <w:webHidden/>
              </w:rPr>
              <w:fldChar w:fldCharType="begin"/>
            </w:r>
            <w:r>
              <w:rPr>
                <w:noProof/>
                <w:webHidden/>
              </w:rPr>
              <w:instrText xml:space="preserve"> PAGEREF _Toc166357260 \h </w:instrText>
            </w:r>
            <w:r>
              <w:rPr>
                <w:noProof/>
                <w:webHidden/>
              </w:rPr>
            </w:r>
            <w:r>
              <w:rPr>
                <w:noProof/>
                <w:webHidden/>
              </w:rPr>
              <w:fldChar w:fldCharType="separate"/>
            </w:r>
            <w:r>
              <w:rPr>
                <w:noProof/>
                <w:webHidden/>
              </w:rPr>
              <w:t>11</w:t>
            </w:r>
            <w:r>
              <w:rPr>
                <w:noProof/>
                <w:webHidden/>
              </w:rPr>
              <w:fldChar w:fldCharType="end"/>
            </w:r>
          </w:hyperlink>
        </w:p>
        <w:p w14:paraId="1DF69791" w14:textId="30E9CCEC" w:rsidR="002542C1" w:rsidRDefault="002542C1">
          <w:pPr>
            <w:pStyle w:val="TOC3"/>
            <w:tabs>
              <w:tab w:val="right" w:leader="dot" w:pos="9016"/>
            </w:tabs>
            <w:rPr>
              <w:noProof/>
            </w:rPr>
          </w:pPr>
          <w:hyperlink w:anchor="_Toc166357261" w:history="1">
            <w:r w:rsidRPr="00DB75F2">
              <w:rPr>
                <w:rStyle w:val="Hyperlink"/>
                <w:rFonts w:ascii="inherit" w:hAnsi="inherit" w:cs="Helvetica"/>
                <w:b/>
                <w:bCs/>
                <w:noProof/>
              </w:rPr>
              <w:t>Making the Diagnosis</w:t>
            </w:r>
            <w:r>
              <w:rPr>
                <w:noProof/>
                <w:webHidden/>
              </w:rPr>
              <w:tab/>
            </w:r>
            <w:r>
              <w:rPr>
                <w:noProof/>
                <w:webHidden/>
              </w:rPr>
              <w:fldChar w:fldCharType="begin"/>
            </w:r>
            <w:r>
              <w:rPr>
                <w:noProof/>
                <w:webHidden/>
              </w:rPr>
              <w:instrText xml:space="preserve"> PAGEREF _Toc166357261 \h </w:instrText>
            </w:r>
            <w:r>
              <w:rPr>
                <w:noProof/>
                <w:webHidden/>
              </w:rPr>
            </w:r>
            <w:r>
              <w:rPr>
                <w:noProof/>
                <w:webHidden/>
              </w:rPr>
              <w:fldChar w:fldCharType="separate"/>
            </w:r>
            <w:r>
              <w:rPr>
                <w:noProof/>
                <w:webHidden/>
              </w:rPr>
              <w:t>12</w:t>
            </w:r>
            <w:r>
              <w:rPr>
                <w:noProof/>
                <w:webHidden/>
              </w:rPr>
              <w:fldChar w:fldCharType="end"/>
            </w:r>
          </w:hyperlink>
        </w:p>
        <w:p w14:paraId="182158AA" w14:textId="4869E597" w:rsidR="002542C1" w:rsidRDefault="002542C1">
          <w:pPr>
            <w:pStyle w:val="TOC3"/>
            <w:tabs>
              <w:tab w:val="right" w:leader="dot" w:pos="9016"/>
            </w:tabs>
            <w:rPr>
              <w:noProof/>
            </w:rPr>
          </w:pPr>
          <w:hyperlink w:anchor="_Toc166357262" w:history="1">
            <w:r w:rsidRPr="00DB75F2">
              <w:rPr>
                <w:rStyle w:val="Hyperlink"/>
                <w:rFonts w:ascii="inherit" w:hAnsi="inherit" w:cs="Helvetica"/>
                <w:b/>
                <w:bCs/>
                <w:noProof/>
              </w:rPr>
              <w:t>Differential Diagnosis</w:t>
            </w:r>
            <w:r>
              <w:rPr>
                <w:noProof/>
                <w:webHidden/>
              </w:rPr>
              <w:tab/>
            </w:r>
            <w:r>
              <w:rPr>
                <w:noProof/>
                <w:webHidden/>
              </w:rPr>
              <w:fldChar w:fldCharType="begin"/>
            </w:r>
            <w:r>
              <w:rPr>
                <w:noProof/>
                <w:webHidden/>
              </w:rPr>
              <w:instrText xml:space="preserve"> PAGEREF _Toc166357262 \h </w:instrText>
            </w:r>
            <w:r>
              <w:rPr>
                <w:noProof/>
                <w:webHidden/>
              </w:rPr>
            </w:r>
            <w:r>
              <w:rPr>
                <w:noProof/>
                <w:webHidden/>
              </w:rPr>
              <w:fldChar w:fldCharType="separate"/>
            </w:r>
            <w:r>
              <w:rPr>
                <w:noProof/>
                <w:webHidden/>
              </w:rPr>
              <w:t>12</w:t>
            </w:r>
            <w:r>
              <w:rPr>
                <w:noProof/>
                <w:webHidden/>
              </w:rPr>
              <w:fldChar w:fldCharType="end"/>
            </w:r>
          </w:hyperlink>
        </w:p>
        <w:p w14:paraId="52533412" w14:textId="451EC925" w:rsidR="002542C1" w:rsidRDefault="002542C1">
          <w:pPr>
            <w:pStyle w:val="TOC3"/>
            <w:tabs>
              <w:tab w:val="right" w:leader="dot" w:pos="9016"/>
            </w:tabs>
            <w:rPr>
              <w:noProof/>
            </w:rPr>
          </w:pPr>
          <w:hyperlink w:anchor="_Toc166357263" w:history="1">
            <w:r w:rsidRPr="00DB75F2">
              <w:rPr>
                <w:rStyle w:val="Hyperlink"/>
                <w:rFonts w:ascii="inherit" w:hAnsi="inherit" w:cs="Helvetica"/>
                <w:b/>
                <w:bCs/>
                <w:noProof/>
              </w:rPr>
              <w:t>Testing Overview</w:t>
            </w:r>
            <w:r>
              <w:rPr>
                <w:noProof/>
                <w:webHidden/>
              </w:rPr>
              <w:tab/>
            </w:r>
            <w:r>
              <w:rPr>
                <w:noProof/>
                <w:webHidden/>
              </w:rPr>
              <w:fldChar w:fldCharType="begin"/>
            </w:r>
            <w:r>
              <w:rPr>
                <w:noProof/>
                <w:webHidden/>
              </w:rPr>
              <w:instrText xml:space="preserve"> PAGEREF _Toc166357263 \h </w:instrText>
            </w:r>
            <w:r>
              <w:rPr>
                <w:noProof/>
                <w:webHidden/>
              </w:rPr>
            </w:r>
            <w:r>
              <w:rPr>
                <w:noProof/>
                <w:webHidden/>
              </w:rPr>
              <w:fldChar w:fldCharType="separate"/>
            </w:r>
            <w:r>
              <w:rPr>
                <w:noProof/>
                <w:webHidden/>
              </w:rPr>
              <w:t>13</w:t>
            </w:r>
            <w:r>
              <w:rPr>
                <w:noProof/>
                <w:webHidden/>
              </w:rPr>
              <w:fldChar w:fldCharType="end"/>
            </w:r>
          </w:hyperlink>
        </w:p>
        <w:p w14:paraId="5D0166DC" w14:textId="1CF1E3F0" w:rsidR="002542C1" w:rsidRDefault="002542C1">
          <w:pPr>
            <w:pStyle w:val="TOC2"/>
            <w:tabs>
              <w:tab w:val="right" w:leader="dot" w:pos="9016"/>
            </w:tabs>
            <w:rPr>
              <w:noProof/>
            </w:rPr>
          </w:pPr>
          <w:hyperlink w:anchor="_Toc166357264" w:history="1">
            <w:r w:rsidRPr="00DB75F2">
              <w:rPr>
                <w:rStyle w:val="Hyperlink"/>
                <w:rFonts w:ascii="Helvetica" w:hAnsi="Helvetica" w:cs="Helvetica"/>
                <w:b/>
                <w:bCs/>
                <w:noProof/>
              </w:rPr>
              <w:t>Management</w:t>
            </w:r>
            <w:r>
              <w:rPr>
                <w:noProof/>
                <w:webHidden/>
              </w:rPr>
              <w:tab/>
            </w:r>
            <w:r>
              <w:rPr>
                <w:noProof/>
                <w:webHidden/>
              </w:rPr>
              <w:fldChar w:fldCharType="begin"/>
            </w:r>
            <w:r>
              <w:rPr>
                <w:noProof/>
                <w:webHidden/>
              </w:rPr>
              <w:instrText xml:space="preserve"> PAGEREF _Toc166357264 \h </w:instrText>
            </w:r>
            <w:r>
              <w:rPr>
                <w:noProof/>
                <w:webHidden/>
              </w:rPr>
            </w:r>
            <w:r>
              <w:rPr>
                <w:noProof/>
                <w:webHidden/>
              </w:rPr>
              <w:fldChar w:fldCharType="separate"/>
            </w:r>
            <w:r>
              <w:rPr>
                <w:noProof/>
                <w:webHidden/>
              </w:rPr>
              <w:t>14</w:t>
            </w:r>
            <w:r>
              <w:rPr>
                <w:noProof/>
                <w:webHidden/>
              </w:rPr>
              <w:fldChar w:fldCharType="end"/>
            </w:r>
          </w:hyperlink>
        </w:p>
        <w:p w14:paraId="19D3FB56" w14:textId="2FDDD6F6" w:rsidR="002542C1" w:rsidRDefault="002542C1">
          <w:pPr>
            <w:pStyle w:val="TOC2"/>
            <w:tabs>
              <w:tab w:val="right" w:leader="dot" w:pos="9016"/>
            </w:tabs>
            <w:rPr>
              <w:noProof/>
            </w:rPr>
          </w:pPr>
          <w:hyperlink w:anchor="_Toc166357265" w:history="1">
            <w:r w:rsidRPr="00DB75F2">
              <w:rPr>
                <w:rStyle w:val="Hyperlink"/>
                <w:rFonts w:ascii="Helvetica" w:hAnsi="Helvetica" w:cs="Helvetica"/>
                <w:b/>
                <w:bCs/>
                <w:noProof/>
              </w:rPr>
              <w:t>Prognosis</w:t>
            </w:r>
            <w:r>
              <w:rPr>
                <w:noProof/>
                <w:webHidden/>
              </w:rPr>
              <w:tab/>
            </w:r>
            <w:r>
              <w:rPr>
                <w:noProof/>
                <w:webHidden/>
              </w:rPr>
              <w:fldChar w:fldCharType="begin"/>
            </w:r>
            <w:r>
              <w:rPr>
                <w:noProof/>
                <w:webHidden/>
              </w:rPr>
              <w:instrText xml:space="preserve"> PAGEREF _Toc166357265 \h </w:instrText>
            </w:r>
            <w:r>
              <w:rPr>
                <w:noProof/>
                <w:webHidden/>
              </w:rPr>
            </w:r>
            <w:r>
              <w:rPr>
                <w:noProof/>
                <w:webHidden/>
              </w:rPr>
              <w:fldChar w:fldCharType="separate"/>
            </w:r>
            <w:r>
              <w:rPr>
                <w:noProof/>
                <w:webHidden/>
              </w:rPr>
              <w:t>16</w:t>
            </w:r>
            <w:r>
              <w:rPr>
                <w:noProof/>
                <w:webHidden/>
              </w:rPr>
              <w:fldChar w:fldCharType="end"/>
            </w:r>
          </w:hyperlink>
        </w:p>
        <w:p w14:paraId="745DDDEB" w14:textId="662B579F" w:rsidR="002542C1" w:rsidRDefault="002542C1">
          <w:pPr>
            <w:pStyle w:val="TOC2"/>
            <w:tabs>
              <w:tab w:val="right" w:leader="dot" w:pos="9016"/>
            </w:tabs>
            <w:rPr>
              <w:noProof/>
            </w:rPr>
          </w:pPr>
          <w:hyperlink w:anchor="_Toc166357266" w:history="1">
            <w:r w:rsidRPr="00DB75F2">
              <w:rPr>
                <w:rStyle w:val="Hyperlink"/>
                <w:rFonts w:ascii="Helvetica" w:hAnsi="Helvetica" w:cs="Helvetica"/>
                <w:b/>
                <w:bCs/>
                <w:noProof/>
              </w:rPr>
              <w:t>Prevention and Screening</w:t>
            </w:r>
            <w:r>
              <w:rPr>
                <w:noProof/>
                <w:webHidden/>
              </w:rPr>
              <w:tab/>
            </w:r>
            <w:r>
              <w:rPr>
                <w:noProof/>
                <w:webHidden/>
              </w:rPr>
              <w:fldChar w:fldCharType="begin"/>
            </w:r>
            <w:r>
              <w:rPr>
                <w:noProof/>
                <w:webHidden/>
              </w:rPr>
              <w:instrText xml:space="preserve"> PAGEREF _Toc166357266 \h </w:instrText>
            </w:r>
            <w:r>
              <w:rPr>
                <w:noProof/>
                <w:webHidden/>
              </w:rPr>
            </w:r>
            <w:r>
              <w:rPr>
                <w:noProof/>
                <w:webHidden/>
              </w:rPr>
              <w:fldChar w:fldCharType="separate"/>
            </w:r>
            <w:r>
              <w:rPr>
                <w:noProof/>
                <w:webHidden/>
              </w:rPr>
              <w:t>17</w:t>
            </w:r>
            <w:r>
              <w:rPr>
                <w:noProof/>
                <w:webHidden/>
              </w:rPr>
              <w:fldChar w:fldCharType="end"/>
            </w:r>
          </w:hyperlink>
        </w:p>
        <w:p w14:paraId="50176BBE" w14:textId="2742616B" w:rsidR="002542C1" w:rsidRDefault="002542C1">
          <w:pPr>
            <w:pStyle w:val="TOC3"/>
            <w:tabs>
              <w:tab w:val="right" w:leader="dot" w:pos="9016"/>
            </w:tabs>
            <w:rPr>
              <w:noProof/>
            </w:rPr>
          </w:pPr>
          <w:hyperlink w:anchor="_Toc166357267" w:history="1">
            <w:r w:rsidRPr="00DB75F2">
              <w:rPr>
                <w:rStyle w:val="Hyperlink"/>
                <w:rFonts w:ascii="inherit" w:hAnsi="inherit" w:cs="Helvetica"/>
                <w:b/>
                <w:bCs/>
                <w:noProof/>
              </w:rPr>
              <w:t>Prevention</w:t>
            </w:r>
            <w:r>
              <w:rPr>
                <w:noProof/>
                <w:webHidden/>
              </w:rPr>
              <w:tab/>
            </w:r>
            <w:r>
              <w:rPr>
                <w:noProof/>
                <w:webHidden/>
              </w:rPr>
              <w:fldChar w:fldCharType="begin"/>
            </w:r>
            <w:r>
              <w:rPr>
                <w:noProof/>
                <w:webHidden/>
              </w:rPr>
              <w:instrText xml:space="preserve"> PAGEREF _Toc166357267 \h </w:instrText>
            </w:r>
            <w:r>
              <w:rPr>
                <w:noProof/>
                <w:webHidden/>
              </w:rPr>
            </w:r>
            <w:r>
              <w:rPr>
                <w:noProof/>
                <w:webHidden/>
              </w:rPr>
              <w:fldChar w:fldCharType="separate"/>
            </w:r>
            <w:r>
              <w:rPr>
                <w:noProof/>
                <w:webHidden/>
              </w:rPr>
              <w:t>18</w:t>
            </w:r>
            <w:r>
              <w:rPr>
                <w:noProof/>
                <w:webHidden/>
              </w:rPr>
              <w:fldChar w:fldCharType="end"/>
            </w:r>
          </w:hyperlink>
        </w:p>
        <w:p w14:paraId="2D8D3D1A" w14:textId="61BC73C2" w:rsidR="002542C1" w:rsidRDefault="002542C1">
          <w:pPr>
            <w:pStyle w:val="TOC3"/>
            <w:tabs>
              <w:tab w:val="right" w:leader="dot" w:pos="9016"/>
            </w:tabs>
            <w:rPr>
              <w:noProof/>
            </w:rPr>
          </w:pPr>
          <w:hyperlink w:anchor="_Toc166357268" w:history="1">
            <w:r w:rsidRPr="00DB75F2">
              <w:rPr>
                <w:rStyle w:val="Hyperlink"/>
                <w:rFonts w:ascii="inherit" w:hAnsi="inherit" w:cs="Helvetica"/>
                <w:b/>
                <w:bCs/>
                <w:noProof/>
              </w:rPr>
              <w:t>Screening</w:t>
            </w:r>
            <w:r>
              <w:rPr>
                <w:noProof/>
                <w:webHidden/>
              </w:rPr>
              <w:tab/>
            </w:r>
            <w:r>
              <w:rPr>
                <w:noProof/>
                <w:webHidden/>
              </w:rPr>
              <w:fldChar w:fldCharType="begin"/>
            </w:r>
            <w:r>
              <w:rPr>
                <w:noProof/>
                <w:webHidden/>
              </w:rPr>
              <w:instrText xml:space="preserve"> PAGEREF _Toc166357268 \h </w:instrText>
            </w:r>
            <w:r>
              <w:rPr>
                <w:noProof/>
                <w:webHidden/>
              </w:rPr>
            </w:r>
            <w:r>
              <w:rPr>
                <w:noProof/>
                <w:webHidden/>
              </w:rPr>
              <w:fldChar w:fldCharType="separate"/>
            </w:r>
            <w:r>
              <w:rPr>
                <w:noProof/>
                <w:webHidden/>
              </w:rPr>
              <w:t>23</w:t>
            </w:r>
            <w:r>
              <w:rPr>
                <w:noProof/>
                <w:webHidden/>
              </w:rPr>
              <w:fldChar w:fldCharType="end"/>
            </w:r>
          </w:hyperlink>
        </w:p>
        <w:p w14:paraId="1E6DE98F" w14:textId="1309C054" w:rsidR="002542C1" w:rsidRDefault="002542C1">
          <w:pPr>
            <w:pStyle w:val="TOC2"/>
            <w:tabs>
              <w:tab w:val="right" w:leader="dot" w:pos="9016"/>
            </w:tabs>
            <w:rPr>
              <w:noProof/>
            </w:rPr>
          </w:pPr>
          <w:hyperlink w:anchor="_Toc166357269" w:history="1">
            <w:r w:rsidRPr="00DB75F2">
              <w:rPr>
                <w:rStyle w:val="Hyperlink"/>
                <w:rFonts w:ascii="Helvetica" w:hAnsi="Helvetica" w:cs="Helvetica"/>
                <w:b/>
                <w:bCs/>
                <w:noProof/>
              </w:rPr>
              <w:t>Guidelines and Resources</w:t>
            </w:r>
            <w:r>
              <w:rPr>
                <w:noProof/>
                <w:webHidden/>
              </w:rPr>
              <w:tab/>
            </w:r>
            <w:r>
              <w:rPr>
                <w:noProof/>
                <w:webHidden/>
              </w:rPr>
              <w:fldChar w:fldCharType="begin"/>
            </w:r>
            <w:r>
              <w:rPr>
                <w:noProof/>
                <w:webHidden/>
              </w:rPr>
              <w:instrText xml:space="preserve"> PAGEREF _Toc166357269 \h </w:instrText>
            </w:r>
            <w:r>
              <w:rPr>
                <w:noProof/>
                <w:webHidden/>
              </w:rPr>
            </w:r>
            <w:r>
              <w:rPr>
                <w:noProof/>
                <w:webHidden/>
              </w:rPr>
              <w:fldChar w:fldCharType="separate"/>
            </w:r>
            <w:r>
              <w:rPr>
                <w:noProof/>
                <w:webHidden/>
              </w:rPr>
              <w:t>24</w:t>
            </w:r>
            <w:r>
              <w:rPr>
                <w:noProof/>
                <w:webHidden/>
              </w:rPr>
              <w:fldChar w:fldCharType="end"/>
            </w:r>
          </w:hyperlink>
        </w:p>
        <w:p w14:paraId="79A5E7FD" w14:textId="0A0D4991" w:rsidR="002542C1" w:rsidRDefault="002542C1">
          <w:pPr>
            <w:pStyle w:val="TOC3"/>
            <w:tabs>
              <w:tab w:val="right" w:leader="dot" w:pos="9016"/>
            </w:tabs>
            <w:rPr>
              <w:noProof/>
            </w:rPr>
          </w:pPr>
          <w:hyperlink w:anchor="_Toc166357270" w:history="1">
            <w:r w:rsidRPr="00DB75F2">
              <w:rPr>
                <w:rStyle w:val="Hyperlink"/>
                <w:rFonts w:ascii="inherit" w:hAnsi="inherit" w:cs="Helvetica"/>
                <w:b/>
                <w:bCs/>
                <w:noProof/>
              </w:rPr>
              <w:t>Guidelines</w:t>
            </w:r>
            <w:r>
              <w:rPr>
                <w:noProof/>
                <w:webHidden/>
              </w:rPr>
              <w:tab/>
            </w:r>
            <w:r>
              <w:rPr>
                <w:noProof/>
                <w:webHidden/>
              </w:rPr>
              <w:fldChar w:fldCharType="begin"/>
            </w:r>
            <w:r>
              <w:rPr>
                <w:noProof/>
                <w:webHidden/>
              </w:rPr>
              <w:instrText xml:space="preserve"> PAGEREF _Toc166357270 \h </w:instrText>
            </w:r>
            <w:r>
              <w:rPr>
                <w:noProof/>
                <w:webHidden/>
              </w:rPr>
            </w:r>
            <w:r>
              <w:rPr>
                <w:noProof/>
                <w:webHidden/>
              </w:rPr>
              <w:fldChar w:fldCharType="separate"/>
            </w:r>
            <w:r>
              <w:rPr>
                <w:noProof/>
                <w:webHidden/>
              </w:rPr>
              <w:t>24</w:t>
            </w:r>
            <w:r>
              <w:rPr>
                <w:noProof/>
                <w:webHidden/>
              </w:rPr>
              <w:fldChar w:fldCharType="end"/>
            </w:r>
          </w:hyperlink>
        </w:p>
        <w:p w14:paraId="6CC1DB54" w14:textId="263E1B22" w:rsidR="002542C1" w:rsidRDefault="002542C1">
          <w:pPr>
            <w:pStyle w:val="TOC3"/>
            <w:tabs>
              <w:tab w:val="right" w:leader="dot" w:pos="9016"/>
            </w:tabs>
            <w:rPr>
              <w:noProof/>
            </w:rPr>
          </w:pPr>
          <w:hyperlink w:anchor="_Toc166357271" w:history="1">
            <w:r w:rsidRPr="00DB75F2">
              <w:rPr>
                <w:rStyle w:val="Hyperlink"/>
                <w:rFonts w:ascii="inherit" w:hAnsi="inherit" w:cs="Helvetica"/>
                <w:b/>
                <w:bCs/>
                <w:noProof/>
              </w:rPr>
              <w:t>Review Articles</w:t>
            </w:r>
            <w:r>
              <w:rPr>
                <w:noProof/>
                <w:webHidden/>
              </w:rPr>
              <w:tab/>
            </w:r>
            <w:r>
              <w:rPr>
                <w:noProof/>
                <w:webHidden/>
              </w:rPr>
              <w:fldChar w:fldCharType="begin"/>
            </w:r>
            <w:r>
              <w:rPr>
                <w:noProof/>
                <w:webHidden/>
              </w:rPr>
              <w:instrText xml:space="preserve"> PAGEREF _Toc166357271 \h </w:instrText>
            </w:r>
            <w:r>
              <w:rPr>
                <w:noProof/>
                <w:webHidden/>
              </w:rPr>
            </w:r>
            <w:r>
              <w:rPr>
                <w:noProof/>
                <w:webHidden/>
              </w:rPr>
              <w:fldChar w:fldCharType="separate"/>
            </w:r>
            <w:r>
              <w:rPr>
                <w:noProof/>
                <w:webHidden/>
              </w:rPr>
              <w:t>29</w:t>
            </w:r>
            <w:r>
              <w:rPr>
                <w:noProof/>
                <w:webHidden/>
              </w:rPr>
              <w:fldChar w:fldCharType="end"/>
            </w:r>
          </w:hyperlink>
        </w:p>
        <w:p w14:paraId="6408209F" w14:textId="4D1F547D" w:rsidR="002542C1" w:rsidRDefault="002542C1">
          <w:pPr>
            <w:pStyle w:val="TOC3"/>
            <w:tabs>
              <w:tab w:val="right" w:leader="dot" w:pos="9016"/>
            </w:tabs>
            <w:rPr>
              <w:noProof/>
            </w:rPr>
          </w:pPr>
          <w:hyperlink w:anchor="_Toc166357272" w:history="1">
            <w:r w:rsidRPr="00DB75F2">
              <w:rPr>
                <w:rStyle w:val="Hyperlink"/>
                <w:rFonts w:ascii="inherit" w:hAnsi="inherit" w:cs="Helvetica"/>
                <w:b/>
                <w:bCs/>
                <w:noProof/>
              </w:rPr>
              <w:t>MEDLINE Search</w:t>
            </w:r>
            <w:r>
              <w:rPr>
                <w:noProof/>
                <w:webHidden/>
              </w:rPr>
              <w:tab/>
            </w:r>
            <w:r>
              <w:rPr>
                <w:noProof/>
                <w:webHidden/>
              </w:rPr>
              <w:fldChar w:fldCharType="begin"/>
            </w:r>
            <w:r>
              <w:rPr>
                <w:noProof/>
                <w:webHidden/>
              </w:rPr>
              <w:instrText xml:space="preserve"> PAGEREF _Toc166357272 \h </w:instrText>
            </w:r>
            <w:r>
              <w:rPr>
                <w:noProof/>
                <w:webHidden/>
              </w:rPr>
            </w:r>
            <w:r>
              <w:rPr>
                <w:noProof/>
                <w:webHidden/>
              </w:rPr>
              <w:fldChar w:fldCharType="separate"/>
            </w:r>
            <w:r>
              <w:rPr>
                <w:noProof/>
                <w:webHidden/>
              </w:rPr>
              <w:t>30</w:t>
            </w:r>
            <w:r>
              <w:rPr>
                <w:noProof/>
                <w:webHidden/>
              </w:rPr>
              <w:fldChar w:fldCharType="end"/>
            </w:r>
          </w:hyperlink>
        </w:p>
        <w:p w14:paraId="26D85E63" w14:textId="23223ADD" w:rsidR="002542C1" w:rsidRDefault="002542C1">
          <w:pPr>
            <w:pStyle w:val="TOC2"/>
            <w:tabs>
              <w:tab w:val="right" w:leader="dot" w:pos="9016"/>
            </w:tabs>
            <w:rPr>
              <w:noProof/>
            </w:rPr>
          </w:pPr>
          <w:hyperlink w:anchor="_Toc166357273" w:history="1">
            <w:r w:rsidRPr="00DB75F2">
              <w:rPr>
                <w:rStyle w:val="Hyperlink"/>
                <w:rFonts w:ascii="Helvetica" w:hAnsi="Helvetica" w:cs="Helvetica"/>
                <w:b/>
                <w:bCs/>
                <w:noProof/>
              </w:rPr>
              <w:t>References</w:t>
            </w:r>
            <w:r>
              <w:rPr>
                <w:noProof/>
                <w:webHidden/>
              </w:rPr>
              <w:tab/>
            </w:r>
            <w:r>
              <w:rPr>
                <w:noProof/>
                <w:webHidden/>
              </w:rPr>
              <w:fldChar w:fldCharType="begin"/>
            </w:r>
            <w:r>
              <w:rPr>
                <w:noProof/>
                <w:webHidden/>
              </w:rPr>
              <w:instrText xml:space="preserve"> PAGEREF _Toc166357273 \h </w:instrText>
            </w:r>
            <w:r>
              <w:rPr>
                <w:noProof/>
                <w:webHidden/>
              </w:rPr>
            </w:r>
            <w:r>
              <w:rPr>
                <w:noProof/>
                <w:webHidden/>
              </w:rPr>
              <w:fldChar w:fldCharType="separate"/>
            </w:r>
            <w:r>
              <w:rPr>
                <w:noProof/>
                <w:webHidden/>
              </w:rPr>
              <w:t>30</w:t>
            </w:r>
            <w:r>
              <w:rPr>
                <w:noProof/>
                <w:webHidden/>
              </w:rPr>
              <w:fldChar w:fldCharType="end"/>
            </w:r>
          </w:hyperlink>
        </w:p>
        <w:p w14:paraId="55A9C1A6" w14:textId="1FE17CCE" w:rsidR="002542C1" w:rsidRDefault="002542C1">
          <w:pPr>
            <w:pStyle w:val="TOC3"/>
            <w:tabs>
              <w:tab w:val="right" w:leader="dot" w:pos="9016"/>
            </w:tabs>
            <w:rPr>
              <w:noProof/>
            </w:rPr>
          </w:pPr>
          <w:hyperlink w:anchor="_Toc166357274" w:history="1">
            <w:r w:rsidRPr="00DB75F2">
              <w:rPr>
                <w:rStyle w:val="Hyperlink"/>
                <w:rFonts w:ascii="inherit" w:hAnsi="inherit" w:cs="Helvetica"/>
                <w:b/>
                <w:bCs/>
                <w:noProof/>
                <w:lang w:val="en"/>
              </w:rPr>
              <w:t>General References Used</w:t>
            </w:r>
            <w:r>
              <w:rPr>
                <w:noProof/>
                <w:webHidden/>
              </w:rPr>
              <w:tab/>
            </w:r>
            <w:r>
              <w:rPr>
                <w:noProof/>
                <w:webHidden/>
              </w:rPr>
              <w:fldChar w:fldCharType="begin"/>
            </w:r>
            <w:r>
              <w:rPr>
                <w:noProof/>
                <w:webHidden/>
              </w:rPr>
              <w:instrText xml:space="preserve"> PAGEREF _Toc166357274 \h </w:instrText>
            </w:r>
            <w:r>
              <w:rPr>
                <w:noProof/>
                <w:webHidden/>
              </w:rPr>
            </w:r>
            <w:r>
              <w:rPr>
                <w:noProof/>
                <w:webHidden/>
              </w:rPr>
              <w:fldChar w:fldCharType="separate"/>
            </w:r>
            <w:r>
              <w:rPr>
                <w:noProof/>
                <w:webHidden/>
              </w:rPr>
              <w:t>30</w:t>
            </w:r>
            <w:r>
              <w:rPr>
                <w:noProof/>
                <w:webHidden/>
              </w:rPr>
              <w:fldChar w:fldCharType="end"/>
            </w:r>
          </w:hyperlink>
        </w:p>
        <w:p w14:paraId="6C76D44B" w14:textId="1AFFCFFC" w:rsidR="002542C1" w:rsidRDefault="002542C1">
          <w:pPr>
            <w:pStyle w:val="TOC3"/>
            <w:tabs>
              <w:tab w:val="right" w:leader="dot" w:pos="9016"/>
            </w:tabs>
            <w:rPr>
              <w:noProof/>
            </w:rPr>
          </w:pPr>
          <w:hyperlink w:anchor="_Toc166357275" w:history="1">
            <w:r w:rsidRPr="00DB75F2">
              <w:rPr>
                <w:rStyle w:val="Hyperlink"/>
                <w:rFonts w:ascii="inherit" w:hAnsi="inherit" w:cs="Helvetica"/>
                <w:b/>
                <w:bCs/>
                <w:noProof/>
                <w:lang w:val="en"/>
              </w:rPr>
              <w:t>Recommendation Grading Systems Used</w:t>
            </w:r>
            <w:r>
              <w:rPr>
                <w:noProof/>
                <w:webHidden/>
              </w:rPr>
              <w:tab/>
            </w:r>
            <w:r>
              <w:rPr>
                <w:noProof/>
                <w:webHidden/>
              </w:rPr>
              <w:fldChar w:fldCharType="begin"/>
            </w:r>
            <w:r>
              <w:rPr>
                <w:noProof/>
                <w:webHidden/>
              </w:rPr>
              <w:instrText xml:space="preserve"> PAGEREF _Toc166357275 \h </w:instrText>
            </w:r>
            <w:r>
              <w:rPr>
                <w:noProof/>
                <w:webHidden/>
              </w:rPr>
            </w:r>
            <w:r>
              <w:rPr>
                <w:noProof/>
                <w:webHidden/>
              </w:rPr>
              <w:fldChar w:fldCharType="separate"/>
            </w:r>
            <w:r>
              <w:rPr>
                <w:noProof/>
                <w:webHidden/>
              </w:rPr>
              <w:t>30</w:t>
            </w:r>
            <w:r>
              <w:rPr>
                <w:noProof/>
                <w:webHidden/>
              </w:rPr>
              <w:fldChar w:fldCharType="end"/>
            </w:r>
          </w:hyperlink>
        </w:p>
        <w:p w14:paraId="25BB3D08" w14:textId="2989EDDA" w:rsidR="002542C1" w:rsidRDefault="002542C1">
          <w:pPr>
            <w:pStyle w:val="TOC3"/>
            <w:tabs>
              <w:tab w:val="right" w:leader="dot" w:pos="9016"/>
            </w:tabs>
            <w:rPr>
              <w:noProof/>
            </w:rPr>
          </w:pPr>
          <w:hyperlink w:anchor="_Toc166357276" w:history="1">
            <w:r w:rsidRPr="00DB75F2">
              <w:rPr>
                <w:rStyle w:val="Hyperlink"/>
                <w:rFonts w:ascii="inherit" w:hAnsi="inherit" w:cs="Helvetica"/>
                <w:b/>
                <w:bCs/>
                <w:noProof/>
                <w:lang w:val="en"/>
              </w:rPr>
              <w:t>Synthesized Recommendation Grading System for DynaMed Content</w:t>
            </w:r>
            <w:r>
              <w:rPr>
                <w:noProof/>
                <w:webHidden/>
              </w:rPr>
              <w:tab/>
            </w:r>
            <w:r>
              <w:rPr>
                <w:noProof/>
                <w:webHidden/>
              </w:rPr>
              <w:fldChar w:fldCharType="begin"/>
            </w:r>
            <w:r>
              <w:rPr>
                <w:noProof/>
                <w:webHidden/>
              </w:rPr>
              <w:instrText xml:space="preserve"> PAGEREF _Toc166357276 \h </w:instrText>
            </w:r>
            <w:r>
              <w:rPr>
                <w:noProof/>
                <w:webHidden/>
              </w:rPr>
            </w:r>
            <w:r>
              <w:rPr>
                <w:noProof/>
                <w:webHidden/>
              </w:rPr>
              <w:fldChar w:fldCharType="separate"/>
            </w:r>
            <w:r>
              <w:rPr>
                <w:noProof/>
                <w:webHidden/>
              </w:rPr>
              <w:t>32</w:t>
            </w:r>
            <w:r>
              <w:rPr>
                <w:noProof/>
                <w:webHidden/>
              </w:rPr>
              <w:fldChar w:fldCharType="end"/>
            </w:r>
          </w:hyperlink>
        </w:p>
        <w:p w14:paraId="1B211215" w14:textId="1ACAB907" w:rsidR="002542C1" w:rsidRDefault="002542C1">
          <w:pPr>
            <w:pStyle w:val="TOC3"/>
            <w:tabs>
              <w:tab w:val="right" w:leader="dot" w:pos="9016"/>
            </w:tabs>
            <w:rPr>
              <w:noProof/>
            </w:rPr>
          </w:pPr>
          <w:hyperlink w:anchor="_Toc166357277" w:history="1">
            <w:r w:rsidRPr="00DB75F2">
              <w:rPr>
                <w:rStyle w:val="Hyperlink"/>
                <w:rFonts w:ascii="inherit" w:hAnsi="inherit" w:cs="Helvetica"/>
                <w:b/>
                <w:bCs/>
                <w:noProof/>
                <w:lang w:val="en"/>
              </w:rPr>
              <w:t>DynaMed Editorial Process</w:t>
            </w:r>
            <w:r>
              <w:rPr>
                <w:noProof/>
                <w:webHidden/>
              </w:rPr>
              <w:tab/>
            </w:r>
            <w:r>
              <w:rPr>
                <w:noProof/>
                <w:webHidden/>
              </w:rPr>
              <w:fldChar w:fldCharType="begin"/>
            </w:r>
            <w:r>
              <w:rPr>
                <w:noProof/>
                <w:webHidden/>
              </w:rPr>
              <w:instrText xml:space="preserve"> PAGEREF _Toc166357277 \h </w:instrText>
            </w:r>
            <w:r>
              <w:rPr>
                <w:noProof/>
                <w:webHidden/>
              </w:rPr>
            </w:r>
            <w:r>
              <w:rPr>
                <w:noProof/>
                <w:webHidden/>
              </w:rPr>
              <w:fldChar w:fldCharType="separate"/>
            </w:r>
            <w:r>
              <w:rPr>
                <w:noProof/>
                <w:webHidden/>
              </w:rPr>
              <w:t>33</w:t>
            </w:r>
            <w:r>
              <w:rPr>
                <w:noProof/>
                <w:webHidden/>
              </w:rPr>
              <w:fldChar w:fldCharType="end"/>
            </w:r>
          </w:hyperlink>
        </w:p>
        <w:p w14:paraId="5EBF6F9E" w14:textId="36EE7E47" w:rsidR="002542C1" w:rsidRDefault="002542C1">
          <w:pPr>
            <w:pStyle w:val="TOC3"/>
            <w:tabs>
              <w:tab w:val="right" w:leader="dot" w:pos="9016"/>
            </w:tabs>
            <w:rPr>
              <w:noProof/>
            </w:rPr>
          </w:pPr>
          <w:hyperlink w:anchor="_Toc166357278" w:history="1">
            <w:r w:rsidRPr="00DB75F2">
              <w:rPr>
                <w:rStyle w:val="Hyperlink"/>
                <w:rFonts w:ascii="inherit" w:hAnsi="inherit" w:cs="Helvetica"/>
                <w:b/>
                <w:bCs/>
                <w:noProof/>
                <w:lang w:val="en"/>
              </w:rPr>
              <w:t>Special Acknowledgements</w:t>
            </w:r>
            <w:r>
              <w:rPr>
                <w:noProof/>
                <w:webHidden/>
              </w:rPr>
              <w:tab/>
            </w:r>
            <w:r>
              <w:rPr>
                <w:noProof/>
                <w:webHidden/>
              </w:rPr>
              <w:fldChar w:fldCharType="begin"/>
            </w:r>
            <w:r>
              <w:rPr>
                <w:noProof/>
                <w:webHidden/>
              </w:rPr>
              <w:instrText xml:space="preserve"> PAGEREF _Toc166357278 \h </w:instrText>
            </w:r>
            <w:r>
              <w:rPr>
                <w:noProof/>
                <w:webHidden/>
              </w:rPr>
            </w:r>
            <w:r>
              <w:rPr>
                <w:noProof/>
                <w:webHidden/>
              </w:rPr>
              <w:fldChar w:fldCharType="separate"/>
            </w:r>
            <w:r>
              <w:rPr>
                <w:noProof/>
                <w:webHidden/>
              </w:rPr>
              <w:t>33</w:t>
            </w:r>
            <w:r>
              <w:rPr>
                <w:noProof/>
                <w:webHidden/>
              </w:rPr>
              <w:fldChar w:fldCharType="end"/>
            </w:r>
          </w:hyperlink>
        </w:p>
        <w:p w14:paraId="5166BF1F" w14:textId="766F37DE" w:rsidR="002542C1" w:rsidRDefault="002542C1">
          <w:r>
            <w:rPr>
              <w:b/>
              <w:bCs/>
              <w:noProof/>
            </w:rPr>
            <w:fldChar w:fldCharType="end"/>
          </w:r>
        </w:p>
      </w:sdtContent>
    </w:sdt>
    <w:p w14:paraId="6602F112" w14:textId="77777777" w:rsidR="002542C1" w:rsidRDefault="002542C1" w:rsidP="00BB0AF4"/>
    <w:p w14:paraId="00AED5A7" w14:textId="77777777" w:rsidR="000C159B" w:rsidRDefault="000C159B" w:rsidP="000C159B">
      <w:pPr>
        <w:pStyle w:val="Heading2"/>
        <w:shd w:val="clear" w:color="auto" w:fill="FFFFFF"/>
        <w:spacing w:before="300" w:after="150"/>
        <w:rPr>
          <w:rFonts w:ascii="Helvetica" w:hAnsi="Helvetica" w:cs="Helvetica"/>
          <w:color w:val="333333"/>
          <w:sz w:val="45"/>
          <w:szCs w:val="45"/>
        </w:rPr>
      </w:pPr>
      <w:bookmarkStart w:id="0" w:name="_Toc166357244"/>
      <w:r>
        <w:rPr>
          <w:rFonts w:ascii="Helvetica" w:hAnsi="Helvetica" w:cs="Helvetica"/>
          <w:b/>
          <w:bCs/>
          <w:color w:val="333333"/>
          <w:sz w:val="45"/>
          <w:szCs w:val="45"/>
        </w:rPr>
        <w:t>Overview and Recommendations</w:t>
      </w:r>
      <w:bookmarkEnd w:id="0"/>
    </w:p>
    <w:p w14:paraId="4E472363" w14:textId="77777777" w:rsidR="000C159B" w:rsidRDefault="000C159B" w:rsidP="000C159B">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 xml:space="preserve">Overview and </w:t>
      </w:r>
      <w:proofErr w:type="spellStart"/>
      <w:r>
        <w:rPr>
          <w:rStyle w:val="data"/>
          <w:rFonts w:ascii="Helvetica" w:hAnsi="Helvetica" w:cs="Helvetica"/>
          <w:color w:val="333333"/>
          <w:sz w:val="21"/>
          <w:szCs w:val="21"/>
        </w:rPr>
        <w:t>RecommendationsOverview</w:t>
      </w:r>
      <w:proofErr w:type="spellEnd"/>
      <w:r>
        <w:rPr>
          <w:rStyle w:val="data"/>
          <w:rFonts w:ascii="Helvetica" w:hAnsi="Helvetica" w:cs="Helvetica"/>
          <w:color w:val="333333"/>
          <w:sz w:val="21"/>
          <w:szCs w:val="21"/>
        </w:rPr>
        <w:t xml:space="preserve"> and Recommendations</w:t>
      </w:r>
    </w:p>
    <w:p w14:paraId="1A255DE4" w14:textId="77777777" w:rsidR="000C159B" w:rsidRDefault="000C159B" w:rsidP="000C159B">
      <w:pPr>
        <w:pStyle w:val="Heading3"/>
        <w:shd w:val="clear" w:color="auto" w:fill="FFFFFF"/>
        <w:spacing w:before="300" w:after="150"/>
        <w:rPr>
          <w:rFonts w:ascii="inherit" w:hAnsi="inherit" w:cs="Helvetica"/>
          <w:color w:val="333333"/>
          <w:sz w:val="36"/>
          <w:szCs w:val="36"/>
        </w:rPr>
      </w:pPr>
      <w:bookmarkStart w:id="1" w:name="_Toc166357245"/>
      <w:r>
        <w:rPr>
          <w:rFonts w:ascii="inherit" w:hAnsi="inherit" w:cs="Helvetica"/>
          <w:b/>
          <w:bCs/>
          <w:color w:val="333333"/>
          <w:sz w:val="36"/>
          <w:szCs w:val="36"/>
        </w:rPr>
        <w:t>Background</w:t>
      </w:r>
      <w:bookmarkEnd w:id="1"/>
    </w:p>
    <w:p w14:paraId="268FB95D" w14:textId="175E7624" w:rsidR="000C159B" w:rsidRDefault="000C159B" w:rsidP="000C159B">
      <w:pPr>
        <w:pStyle w:val="li"/>
        <w:numPr>
          <w:ilvl w:val="0"/>
          <w:numId w:val="13"/>
        </w:numPr>
        <w:shd w:val="clear" w:color="auto" w:fill="FFFFFF"/>
        <w:rPr>
          <w:rFonts w:ascii="Helvetica" w:hAnsi="Helvetica" w:cs="Helvetica"/>
          <w:color w:val="333333"/>
          <w:sz w:val="21"/>
          <w:szCs w:val="21"/>
        </w:rPr>
      </w:pPr>
      <w:r w:rsidRPr="002542C1">
        <w:rPr>
          <w:rFonts w:ascii="Helvetica" w:eastAsiaTheme="majorEastAsia" w:hAnsi="Helvetica" w:cs="Helvetica"/>
          <w:color w:val="333333"/>
          <w:sz w:val="21"/>
          <w:szCs w:val="21"/>
        </w:rPr>
        <w:t>General information</w:t>
      </w:r>
      <w:r>
        <w:rPr>
          <w:rFonts w:ascii="Helvetica" w:hAnsi="Helvetica" w:cs="Helvetica"/>
          <w:color w:val="333333"/>
          <w:sz w:val="21"/>
          <w:szCs w:val="21"/>
        </w:rPr>
        <w:t>:</w:t>
      </w:r>
    </w:p>
    <w:p w14:paraId="72C6EDD6" w14:textId="77777777"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Small cell lung cancer is a malignant epithelial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consisting of small cells with scant cytoplasm, ill-defined cellular borders, finely granular nuclear chromatin, and absent or inconspicuous nucleoli.</w:t>
      </w:r>
    </w:p>
    <w:p w14:paraId="549F2EC4" w14:textId="77777777"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It is characterized by rapid doubling time, high growth fraction, and widespread metastases early in disease; patients often present with hematogenous metastases.</w:t>
      </w:r>
    </w:p>
    <w:p w14:paraId="79D1F123" w14:textId="20EA392B"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World Health Organization (WHO) </w:t>
      </w:r>
      <w:r w:rsidRPr="002542C1">
        <w:rPr>
          <w:rFonts w:ascii="Helvetica" w:eastAsiaTheme="majorEastAsia" w:hAnsi="Helvetica" w:cs="Helvetica"/>
          <w:color w:val="333333"/>
          <w:sz w:val="21"/>
          <w:szCs w:val="21"/>
        </w:rPr>
        <w:t>classifies</w:t>
      </w:r>
      <w:r>
        <w:rPr>
          <w:rFonts w:ascii="Helvetica" w:hAnsi="Helvetica" w:cs="Helvetica"/>
          <w:color w:val="333333"/>
          <w:sz w:val="21"/>
          <w:szCs w:val="21"/>
        </w:rPr>
        <w:t xml:space="preserve"> small cell lung cancer as a neuroendocrine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it can be further classified as pure small cell lung cancer or combined small cell lung cancer.</w:t>
      </w:r>
    </w:p>
    <w:p w14:paraId="061CC70D" w14:textId="77777777"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Small cell lung cancer is suspected in patients with a history of cigarette smoking, coughing, </w:t>
      </w: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xml:space="preserve">, wheezing, fever, </w:t>
      </w:r>
      <w:proofErr w:type="spellStart"/>
      <w:r>
        <w:rPr>
          <w:rFonts w:ascii="Helvetica" w:hAnsi="Helvetica" w:cs="Helvetica"/>
          <w:color w:val="333333"/>
          <w:sz w:val="21"/>
          <w:szCs w:val="21"/>
        </w:rPr>
        <w:t>dyspnea</w:t>
      </w:r>
      <w:proofErr w:type="spellEnd"/>
      <w:r>
        <w:rPr>
          <w:rFonts w:ascii="Helvetica" w:hAnsi="Helvetica" w:cs="Helvetica"/>
          <w:color w:val="333333"/>
          <w:sz w:val="21"/>
          <w:szCs w:val="21"/>
        </w:rPr>
        <w:t>, and/or chest pain.</w:t>
      </w:r>
    </w:p>
    <w:p w14:paraId="190CF09A" w14:textId="2006F1E9" w:rsidR="000C159B" w:rsidRDefault="000C159B" w:rsidP="000C159B">
      <w:pPr>
        <w:pStyle w:val="li"/>
        <w:numPr>
          <w:ilvl w:val="0"/>
          <w:numId w:val="13"/>
        </w:numPr>
        <w:shd w:val="clear" w:color="auto" w:fill="FFFFFF"/>
        <w:rPr>
          <w:rFonts w:ascii="Helvetica" w:hAnsi="Helvetica" w:cs="Helvetica"/>
          <w:color w:val="333333"/>
          <w:sz w:val="21"/>
          <w:szCs w:val="21"/>
        </w:rPr>
      </w:pPr>
      <w:r w:rsidRPr="002542C1">
        <w:rPr>
          <w:rFonts w:ascii="Helvetica" w:eastAsiaTheme="majorEastAsia" w:hAnsi="Helvetica" w:cs="Helvetica"/>
          <w:color w:val="333333"/>
          <w:sz w:val="21"/>
          <w:szCs w:val="21"/>
        </w:rPr>
        <w:t>Epidemiology</w:t>
      </w:r>
      <w:r>
        <w:rPr>
          <w:rFonts w:ascii="Helvetica" w:hAnsi="Helvetica" w:cs="Helvetica"/>
          <w:color w:val="333333"/>
          <w:sz w:val="21"/>
          <w:szCs w:val="21"/>
        </w:rPr>
        <w:t>:</w:t>
      </w:r>
    </w:p>
    <w:p w14:paraId="2077043C" w14:textId="77777777"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An estimated 228,150 new cases of lung and bronchus cancer are expected worldwide in 2019. Small cell lung cancer accounts for about 13%-15% of lung cancer cases.</w:t>
      </w:r>
    </w:p>
    <w:p w14:paraId="10EA45CB" w14:textId="77777777"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The annual incidence has decreased over the past 30 years in industrialized countries, likely due to decreased rate of smoking in these regions.</w:t>
      </w:r>
    </w:p>
    <w:p w14:paraId="068447FA" w14:textId="6452F6D2" w:rsidR="000C159B" w:rsidRDefault="000C159B" w:rsidP="000C159B">
      <w:pPr>
        <w:pStyle w:val="li"/>
        <w:numPr>
          <w:ilvl w:val="1"/>
          <w:numId w:val="13"/>
        </w:numPr>
        <w:shd w:val="clear" w:color="auto" w:fill="FFFFFF"/>
        <w:rPr>
          <w:rFonts w:ascii="Helvetica" w:hAnsi="Helvetica" w:cs="Helvetica"/>
          <w:color w:val="333333"/>
          <w:sz w:val="21"/>
          <w:szCs w:val="21"/>
        </w:rPr>
      </w:pPr>
      <w:r w:rsidRPr="002542C1">
        <w:rPr>
          <w:rFonts w:ascii="Helvetica" w:eastAsiaTheme="majorEastAsia" w:hAnsi="Helvetica" w:cs="Helvetica"/>
          <w:color w:val="333333"/>
          <w:sz w:val="21"/>
          <w:szCs w:val="21"/>
        </w:rPr>
        <w:t>From 2009 to 2015 there were 33,824 total cases</w:t>
      </w:r>
      <w:r>
        <w:rPr>
          <w:rFonts w:ascii="Helvetica" w:hAnsi="Helvetica" w:cs="Helvetica"/>
          <w:color w:val="333333"/>
          <w:sz w:val="21"/>
          <w:szCs w:val="21"/>
        </w:rPr>
        <w:t> of small cell cancer of lung or bronchus in the United States; of these, about 75% of patients had metastatic disease at diagnosis.</w:t>
      </w:r>
    </w:p>
    <w:p w14:paraId="1BCA0363" w14:textId="65C50B84" w:rsidR="000C159B" w:rsidRDefault="000C159B" w:rsidP="000C159B">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The most common risk factor for small cell lung cancer is </w:t>
      </w:r>
      <w:r w:rsidRPr="002542C1">
        <w:rPr>
          <w:rFonts w:ascii="Helvetica" w:eastAsiaTheme="majorEastAsia" w:hAnsi="Helvetica" w:cs="Helvetica"/>
          <w:color w:val="333333"/>
          <w:sz w:val="21"/>
          <w:szCs w:val="21"/>
        </w:rPr>
        <w:t>cigarette smoking</w:t>
      </w:r>
      <w:r>
        <w:rPr>
          <w:rFonts w:ascii="Helvetica" w:hAnsi="Helvetica" w:cs="Helvetica"/>
          <w:color w:val="333333"/>
          <w:sz w:val="21"/>
          <w:szCs w:val="21"/>
        </w:rPr>
        <w:t>.</w:t>
      </w:r>
    </w:p>
    <w:p w14:paraId="2FF09DF8" w14:textId="77777777" w:rsidR="000C159B" w:rsidRDefault="000C159B" w:rsidP="000C159B">
      <w:pPr>
        <w:pStyle w:val="Heading3"/>
        <w:shd w:val="clear" w:color="auto" w:fill="FFFFFF"/>
        <w:spacing w:before="300" w:after="150"/>
        <w:rPr>
          <w:rFonts w:ascii="inherit" w:hAnsi="inherit" w:cs="Helvetica"/>
          <w:color w:val="333333"/>
          <w:sz w:val="36"/>
          <w:szCs w:val="36"/>
        </w:rPr>
      </w:pPr>
      <w:bookmarkStart w:id="2" w:name="_Toc166357246"/>
      <w:r>
        <w:rPr>
          <w:rFonts w:ascii="inherit" w:hAnsi="inherit" w:cs="Helvetica"/>
          <w:b/>
          <w:bCs/>
          <w:color w:val="333333"/>
          <w:sz w:val="36"/>
          <w:szCs w:val="36"/>
        </w:rPr>
        <w:t>Evaluation</w:t>
      </w:r>
      <w:bookmarkEnd w:id="2"/>
    </w:p>
    <w:p w14:paraId="3CE904FE" w14:textId="362EE0A9" w:rsidR="000C159B" w:rsidRDefault="000C159B" w:rsidP="000C159B">
      <w:pPr>
        <w:pStyle w:val="li"/>
        <w:numPr>
          <w:ilvl w:val="0"/>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The initial </w:t>
      </w:r>
      <w:r w:rsidRPr="002542C1">
        <w:rPr>
          <w:rFonts w:ascii="Helvetica" w:eastAsiaTheme="majorEastAsia" w:hAnsi="Helvetica" w:cs="Helvetica"/>
          <w:color w:val="333333"/>
          <w:sz w:val="21"/>
          <w:szCs w:val="21"/>
        </w:rPr>
        <w:t>evaluation</w:t>
      </w:r>
      <w:r>
        <w:rPr>
          <w:rFonts w:ascii="Helvetica" w:hAnsi="Helvetica" w:cs="Helvetica"/>
          <w:color w:val="333333"/>
          <w:sz w:val="21"/>
          <w:szCs w:val="21"/>
        </w:rPr>
        <w:t> to establish diagnosis includes:</w:t>
      </w:r>
    </w:p>
    <w:p w14:paraId="52714C34" w14:textId="043CCC6E"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blood tests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5F854F1D" w14:textId="77777777"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chest x-ray</w:t>
      </w:r>
    </w:p>
    <w:p w14:paraId="1838FEC7" w14:textId="0FBB3773"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IV contrast-enhanced computed tomography (CT) of chest, abdomen, and pelvis or of chest extending through liver and adrenal glands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5D92D9B4" w14:textId="3F345A3A" w:rsidR="000C159B" w:rsidRDefault="000C159B" w:rsidP="000C159B">
      <w:pPr>
        <w:pStyle w:val="li"/>
        <w:numPr>
          <w:ilvl w:val="0"/>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Confirm the diagnosis in patients with radiographic/clinical evidence of small cell lung cancer with the least invasive biopsy/pathology method as dictated by the patient’s presentation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 Options include sputum cytology, thoracentesis, bronchoscopy including transbronchial needle aspiration (TBNA), fine needle aspiration (FNA), and transthoracic needle aspiration (TTNA).</w:t>
      </w:r>
    </w:p>
    <w:p w14:paraId="65B6BE2F" w14:textId="77777777" w:rsidR="000C159B" w:rsidRDefault="000C159B" w:rsidP="000C159B">
      <w:pPr>
        <w:pStyle w:val="li"/>
        <w:numPr>
          <w:ilvl w:val="0"/>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Pretreatment testing aimed at staging typically includes:</w:t>
      </w:r>
    </w:p>
    <w:p w14:paraId="2EAAEB37" w14:textId="64361880"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brain magnetic resonance imaging (MRI) preferred or IV contrast-enhanced brain CT to detect brain metastases (</w:t>
      </w:r>
      <w:r w:rsidRPr="002542C1">
        <w:rPr>
          <w:rFonts w:ascii="Helvetica" w:eastAsiaTheme="majorEastAsia" w:hAnsi="Helvetica" w:cs="Helvetica"/>
          <w:color w:val="333333"/>
          <w:sz w:val="21"/>
          <w:szCs w:val="21"/>
        </w:rPr>
        <w:t>Strong recommendation</w:t>
      </w:r>
      <w:proofErr w:type="gramStart"/>
      <w:r>
        <w:rPr>
          <w:rFonts w:ascii="Helvetica" w:hAnsi="Helvetica" w:cs="Helvetica"/>
          <w:color w:val="333333"/>
          <w:sz w:val="21"/>
          <w:szCs w:val="21"/>
        </w:rPr>
        <w:t>);</w:t>
      </w:r>
      <w:proofErr w:type="gramEnd"/>
    </w:p>
    <w:p w14:paraId="6E0E6429" w14:textId="43ADED1E"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bone scan (</w:t>
      </w:r>
      <w:r w:rsidRPr="002542C1">
        <w:rPr>
          <w:rFonts w:ascii="Helvetica" w:eastAsiaTheme="majorEastAsia" w:hAnsi="Helvetica" w:cs="Helvetica"/>
          <w:color w:val="333333"/>
          <w:sz w:val="21"/>
          <w:szCs w:val="21"/>
        </w:rPr>
        <w:t>Strong recommendation</w:t>
      </w:r>
      <w:proofErr w:type="gramStart"/>
      <w:r>
        <w:rPr>
          <w:rFonts w:ascii="Helvetica" w:hAnsi="Helvetica" w:cs="Helvetica"/>
          <w:color w:val="333333"/>
          <w:sz w:val="21"/>
          <w:szCs w:val="21"/>
        </w:rPr>
        <w:t>);</w:t>
      </w:r>
      <w:proofErr w:type="gramEnd"/>
    </w:p>
    <w:p w14:paraId="3925682A" w14:textId="57B46492"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positron emission tomography (PET)/CT from skull base to mid-thigh if suspect limited stage or need clarification of stage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6B19E30E" w14:textId="77777777" w:rsidR="000C159B" w:rsidRDefault="000C159B" w:rsidP="000C159B">
      <w:pPr>
        <w:pStyle w:val="li"/>
        <w:numPr>
          <w:ilvl w:val="0"/>
          <w:numId w:val="14"/>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Additional workup (if it is not done previously) for suspected limited stage disease includes:</w:t>
      </w:r>
    </w:p>
    <w:p w14:paraId="5B287B15" w14:textId="2EC71EC4"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pulmonary function tests in patients being evaluated for surgery or definitive radiation therapy (</w:t>
      </w:r>
      <w:r w:rsidRPr="002542C1">
        <w:rPr>
          <w:rFonts w:ascii="Helvetica" w:eastAsiaTheme="majorEastAsia" w:hAnsi="Helvetica" w:cs="Helvetica"/>
          <w:color w:val="333333"/>
          <w:sz w:val="21"/>
          <w:szCs w:val="21"/>
        </w:rPr>
        <w:t>Conditional recommendation</w:t>
      </w:r>
      <w:proofErr w:type="gramStart"/>
      <w:r>
        <w:rPr>
          <w:rFonts w:ascii="Helvetica" w:hAnsi="Helvetica" w:cs="Helvetica"/>
          <w:color w:val="333333"/>
          <w:sz w:val="21"/>
          <w:szCs w:val="21"/>
        </w:rPr>
        <w:t>);</w:t>
      </w:r>
      <w:proofErr w:type="gramEnd"/>
    </w:p>
    <w:p w14:paraId="3B06BD28" w14:textId="1C94C1B6"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bone MRI or x-ray if PET/CT is inconclusive, followed by bone biopsy if MRI or bone scan is inconclusive (</w:t>
      </w:r>
      <w:r w:rsidRPr="002542C1">
        <w:rPr>
          <w:rFonts w:ascii="Helvetica" w:eastAsiaTheme="majorEastAsia" w:hAnsi="Helvetica" w:cs="Helvetica"/>
          <w:color w:val="333333"/>
          <w:sz w:val="21"/>
          <w:szCs w:val="21"/>
        </w:rPr>
        <w:t>Conditional recommendation</w:t>
      </w:r>
      <w:proofErr w:type="gramStart"/>
      <w:r>
        <w:rPr>
          <w:rFonts w:ascii="Helvetica" w:hAnsi="Helvetica" w:cs="Helvetica"/>
          <w:color w:val="333333"/>
          <w:sz w:val="21"/>
          <w:szCs w:val="21"/>
        </w:rPr>
        <w:t>);</w:t>
      </w:r>
      <w:proofErr w:type="gramEnd"/>
    </w:p>
    <w:p w14:paraId="0C9369EC" w14:textId="2F3BCDB6"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head MRI or CT in addition to PET, or abdominal CT plus bone scan in patients with clinical stage I disease considering definitive surgery (</w:t>
      </w:r>
      <w:r w:rsidRPr="002542C1">
        <w:rPr>
          <w:rFonts w:ascii="Helvetica" w:eastAsiaTheme="majorEastAsia" w:hAnsi="Helvetica" w:cs="Helvetica"/>
          <w:color w:val="333333"/>
          <w:sz w:val="21"/>
          <w:szCs w:val="21"/>
        </w:rPr>
        <w:t>Strong recommendation</w:t>
      </w:r>
      <w:proofErr w:type="gramStart"/>
      <w:r>
        <w:rPr>
          <w:rFonts w:ascii="Helvetica" w:hAnsi="Helvetica" w:cs="Helvetica"/>
          <w:color w:val="333333"/>
          <w:sz w:val="21"/>
          <w:szCs w:val="21"/>
        </w:rPr>
        <w:t>);</w:t>
      </w:r>
      <w:proofErr w:type="gramEnd"/>
    </w:p>
    <w:p w14:paraId="0E5333AA" w14:textId="6279280A"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thoracentesis with cytologic analysis if pleural effusion is present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 xml:space="preserve">) and can be safely </w:t>
      </w:r>
      <w:proofErr w:type="gramStart"/>
      <w:r>
        <w:rPr>
          <w:rFonts w:ascii="Helvetica" w:hAnsi="Helvetica" w:cs="Helvetica"/>
          <w:color w:val="333333"/>
          <w:sz w:val="21"/>
          <w:szCs w:val="21"/>
        </w:rPr>
        <w:t>accessed;</w:t>
      </w:r>
      <w:proofErr w:type="gramEnd"/>
    </w:p>
    <w:p w14:paraId="28F1CBB0" w14:textId="1E61E825" w:rsidR="000C159B" w:rsidRDefault="000C159B" w:rsidP="000C159B">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bone marrow aspiration and biopsy in select patients with presentation suggestive of bone marrow invasion, including signs of blood-bone marrow barrier rupture (such as nucleated red blood cells on peripheral blood smear [peripheral blood erythroblasts]), or abnormal blood count (such as neutropenia and thrombocytopenia)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5F1FEAFD" w14:textId="0D3D934F" w:rsidR="000C159B" w:rsidRDefault="000C159B" w:rsidP="000C159B">
      <w:pPr>
        <w:pStyle w:val="li"/>
        <w:numPr>
          <w:ilvl w:val="0"/>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Additional workup for never smokers with extensive stage disease includes molecular profiling to clarify diagnosis and evaluate possible targeted therapies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6686D3C2" w14:textId="77777777" w:rsidR="000C159B" w:rsidRDefault="000C159B" w:rsidP="000C159B">
      <w:pPr>
        <w:pStyle w:val="Heading3"/>
        <w:shd w:val="clear" w:color="auto" w:fill="FFFFFF"/>
        <w:spacing w:before="300" w:after="150"/>
        <w:rPr>
          <w:rFonts w:ascii="inherit" w:hAnsi="inherit" w:cs="Helvetica"/>
          <w:color w:val="333333"/>
          <w:sz w:val="36"/>
          <w:szCs w:val="36"/>
        </w:rPr>
      </w:pPr>
      <w:bookmarkStart w:id="3" w:name="_Toc166357247"/>
      <w:r>
        <w:rPr>
          <w:rFonts w:ascii="inherit" w:hAnsi="inherit" w:cs="Helvetica"/>
          <w:b/>
          <w:bCs/>
          <w:color w:val="333333"/>
          <w:sz w:val="36"/>
          <w:szCs w:val="36"/>
        </w:rPr>
        <w:t>Management</w:t>
      </w:r>
      <w:bookmarkEnd w:id="3"/>
    </w:p>
    <w:p w14:paraId="5D76B03D" w14:textId="77777777" w:rsidR="000C159B" w:rsidRDefault="000C159B" w:rsidP="000C159B">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Management of Limited Stage Disease</w:t>
      </w:r>
    </w:p>
    <w:p w14:paraId="2D53EA2E" w14:textId="262F0566" w:rsidR="000C159B" w:rsidRDefault="000C159B" w:rsidP="000C159B">
      <w:pPr>
        <w:pStyle w:val="li"/>
        <w:numPr>
          <w:ilvl w:val="0"/>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If limited stage disease and negative pathologic mediastinal staging, perform lobectomy and mediastinal lymph node dissection or sampling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 then follow with adjuvant treatment, based on findings from lymph node dissection or sampling.</w:t>
      </w:r>
    </w:p>
    <w:p w14:paraId="074BAE45" w14:textId="7633DE45" w:rsidR="000C159B" w:rsidRDefault="000C159B" w:rsidP="000C159B">
      <w:pPr>
        <w:pStyle w:val="li"/>
        <w:numPr>
          <w:ilvl w:val="1"/>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If lymph nodes are negative, offer 4 cycles of systemic therapy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7D695272" w14:textId="240F3424" w:rsidR="000C159B" w:rsidRDefault="000C159B" w:rsidP="000C159B">
      <w:pPr>
        <w:pStyle w:val="li"/>
        <w:numPr>
          <w:ilvl w:val="1"/>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If lymph nodes are positive, offer sequential or concurrent systemic therapy with or without mediastinal radiation therapy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4C8CE742" w14:textId="77777777" w:rsidR="000C159B" w:rsidRDefault="000C159B" w:rsidP="000C159B">
      <w:pPr>
        <w:pStyle w:val="li"/>
        <w:numPr>
          <w:ilvl w:val="0"/>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limited stage disease and positive pathologic mediastinal imaging or limited stage disease </w:t>
      </w:r>
      <w:proofErr w:type="gramStart"/>
      <w:r>
        <w:rPr>
          <w:rFonts w:ascii="Helvetica" w:hAnsi="Helvetica" w:cs="Helvetica"/>
          <w:color w:val="333333"/>
          <w:sz w:val="21"/>
          <w:szCs w:val="21"/>
        </w:rPr>
        <w:t>in excess of</w:t>
      </w:r>
      <w:proofErr w:type="gramEnd"/>
      <w:r>
        <w:rPr>
          <w:rFonts w:ascii="Helvetica" w:hAnsi="Helvetica" w:cs="Helvetica"/>
          <w:color w:val="333333"/>
          <w:sz w:val="21"/>
          <w:szCs w:val="21"/>
        </w:rPr>
        <w:t xml:space="preserve"> T1-T2, N0:</w:t>
      </w:r>
    </w:p>
    <w:p w14:paraId="5490B4F4" w14:textId="06FF5033" w:rsidR="000C159B" w:rsidRDefault="000C159B" w:rsidP="000C159B">
      <w:pPr>
        <w:pStyle w:val="li"/>
        <w:numPr>
          <w:ilvl w:val="1"/>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for performance status (PS) 0-2, offer initial treatment with concurrent systemic therapy plus thoracic radiation therapy (</w:t>
      </w:r>
      <w:r w:rsidRPr="002542C1">
        <w:rPr>
          <w:rFonts w:ascii="Helvetica" w:eastAsiaTheme="majorEastAsia" w:hAnsi="Helvetica" w:cs="Helvetica"/>
          <w:color w:val="333333"/>
          <w:sz w:val="21"/>
          <w:szCs w:val="21"/>
        </w:rPr>
        <w:t>Strong recommendation</w:t>
      </w:r>
      <w:proofErr w:type="gramStart"/>
      <w:r>
        <w:rPr>
          <w:rFonts w:ascii="Helvetica" w:hAnsi="Helvetica" w:cs="Helvetica"/>
          <w:color w:val="333333"/>
          <w:sz w:val="21"/>
          <w:szCs w:val="21"/>
        </w:rPr>
        <w:t>);</w:t>
      </w:r>
      <w:proofErr w:type="gramEnd"/>
    </w:p>
    <w:p w14:paraId="4E7AD6A5" w14:textId="0160C041" w:rsidR="000C159B" w:rsidRDefault="000C159B" w:rsidP="000C159B">
      <w:pPr>
        <w:pStyle w:val="li"/>
        <w:numPr>
          <w:ilvl w:val="1"/>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for performance status 3-4 due to small cell lung cancer, offer systemic therapy with or without either concurrent or sequential radiation therapy (</w:t>
      </w:r>
      <w:r w:rsidRPr="002542C1">
        <w:rPr>
          <w:rFonts w:ascii="Helvetica" w:eastAsiaTheme="majorEastAsia" w:hAnsi="Helvetica" w:cs="Helvetica"/>
          <w:color w:val="333333"/>
          <w:sz w:val="21"/>
          <w:szCs w:val="21"/>
        </w:rPr>
        <w:t>Conditional recommendation</w:t>
      </w:r>
      <w:proofErr w:type="gramStart"/>
      <w:r>
        <w:rPr>
          <w:rFonts w:ascii="Helvetica" w:hAnsi="Helvetica" w:cs="Helvetica"/>
          <w:color w:val="333333"/>
          <w:sz w:val="21"/>
          <w:szCs w:val="21"/>
        </w:rPr>
        <w:t>);</w:t>
      </w:r>
      <w:proofErr w:type="gramEnd"/>
    </w:p>
    <w:p w14:paraId="59896842" w14:textId="7AEF42A7" w:rsidR="000C159B" w:rsidRDefault="000C159B" w:rsidP="000C159B">
      <w:pPr>
        <w:pStyle w:val="li"/>
        <w:numPr>
          <w:ilvl w:val="1"/>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for performance status 3-4 not due to small cell lung cancer, offer an individualized treatment plan, including use of supportive care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07719089" w14:textId="28D9FC1C" w:rsidR="000C159B" w:rsidRDefault="000C159B" w:rsidP="000C159B">
      <w:pPr>
        <w:pStyle w:val="li"/>
        <w:numPr>
          <w:ilvl w:val="0"/>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If limited stage disease and medically inoperable or decision not to pursue surgical resection, options include either stereotactic ablative radiation therapy (SABR) followed by adjuvant systemic therapy or concurrent chemoradiation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2AC2821B" w14:textId="0A8AA1A0" w:rsidR="000C159B" w:rsidRDefault="000C159B" w:rsidP="000C159B">
      <w:pPr>
        <w:pStyle w:val="li"/>
        <w:numPr>
          <w:ilvl w:val="0"/>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Offer adjuvant prophylactic cranial irradiation to patients with limited stage disease and a complete or partial response to initial therapy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03061157" w14:textId="77777777" w:rsidR="000C159B" w:rsidRDefault="000C159B" w:rsidP="000C159B">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Management of Extensive Stage Disease</w:t>
      </w:r>
    </w:p>
    <w:p w14:paraId="1AD3EDAE" w14:textId="77777777" w:rsidR="000C159B" w:rsidRDefault="000C159B" w:rsidP="000C159B">
      <w:pPr>
        <w:pStyle w:val="li"/>
        <w:numPr>
          <w:ilvl w:val="0"/>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extensive stage disease:</w:t>
      </w:r>
    </w:p>
    <w:p w14:paraId="4F51F318" w14:textId="77777777" w:rsidR="000C159B" w:rsidRDefault="000C159B" w:rsidP="000C159B">
      <w:pPr>
        <w:pStyle w:val="li"/>
        <w:numPr>
          <w:ilvl w:val="1"/>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If no localized symptomatic sites or brain metastases, offer supportive care and base additional treatment on performance status.</w:t>
      </w:r>
    </w:p>
    <w:p w14:paraId="15E7CA1F" w14:textId="1878B6F9" w:rsidR="000C159B" w:rsidRDefault="000C159B" w:rsidP="000C159B">
      <w:pPr>
        <w:pStyle w:val="li"/>
        <w:numPr>
          <w:ilvl w:val="2"/>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For performance status 0-2 or 3-4 due to small cell lung cancer, offer combination systemic therapy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7841B809" w14:textId="0AF151A0" w:rsidR="000C159B" w:rsidRDefault="000C159B" w:rsidP="000C159B">
      <w:pPr>
        <w:pStyle w:val="li"/>
        <w:numPr>
          <w:ilvl w:val="2"/>
          <w:numId w:val="1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For performance status 3-4 not due to small cell lung cancer, may offer an individualized treatment plan and consider best supportive care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0C3E3AFE" w14:textId="77777777" w:rsidR="000C159B" w:rsidRDefault="000C159B" w:rsidP="000C159B">
      <w:pPr>
        <w:pStyle w:val="li"/>
        <w:numPr>
          <w:ilvl w:val="1"/>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If localized symptomatic sites with superior vena cava syndrome, lobar obstruction, or bone metastases, treatment options include:</w:t>
      </w:r>
    </w:p>
    <w:p w14:paraId="4A69D05B" w14:textId="52977C2C" w:rsidR="000C159B" w:rsidRDefault="000C159B" w:rsidP="000C159B">
      <w:pPr>
        <w:pStyle w:val="li"/>
        <w:numPr>
          <w:ilvl w:val="2"/>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systemic therapy with or without radiation therapy to symptomatic sites (</w:t>
      </w:r>
      <w:r w:rsidRPr="002542C1">
        <w:rPr>
          <w:rFonts w:ascii="Helvetica" w:eastAsiaTheme="majorEastAsia" w:hAnsi="Helvetica" w:cs="Helvetica"/>
          <w:color w:val="333333"/>
          <w:sz w:val="21"/>
          <w:szCs w:val="21"/>
        </w:rPr>
        <w:t>Conditional recommendation</w:t>
      </w:r>
      <w:proofErr w:type="gramStart"/>
      <w:r>
        <w:rPr>
          <w:rFonts w:ascii="Helvetica" w:hAnsi="Helvetica" w:cs="Helvetica"/>
          <w:color w:val="333333"/>
          <w:sz w:val="21"/>
          <w:szCs w:val="21"/>
        </w:rPr>
        <w:t>);</w:t>
      </w:r>
      <w:proofErr w:type="gramEnd"/>
    </w:p>
    <w:p w14:paraId="586B01BB" w14:textId="121E764E" w:rsidR="000C159B" w:rsidRDefault="000C159B" w:rsidP="000C159B">
      <w:pPr>
        <w:pStyle w:val="li"/>
        <w:numPr>
          <w:ilvl w:val="2"/>
          <w:numId w:val="16"/>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orthopedic</w:t>
      </w:r>
      <w:proofErr w:type="spellEnd"/>
      <w:r>
        <w:rPr>
          <w:rFonts w:ascii="Helvetica" w:hAnsi="Helvetica" w:cs="Helvetica"/>
          <w:color w:val="333333"/>
          <w:sz w:val="21"/>
          <w:szCs w:val="21"/>
        </w:rPr>
        <w:t xml:space="preserve"> stabilization and palliative external beam radiation therapy, for patients with high risk of fracture due to osseous impairment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1C2E5880" w14:textId="68A32D2D" w:rsidR="000C159B" w:rsidRDefault="000C159B" w:rsidP="000C159B">
      <w:pPr>
        <w:pStyle w:val="li"/>
        <w:numPr>
          <w:ilvl w:val="1"/>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If spinal cord compression, consider radiation therapy to symptomatic sites before systemic therapy (unless immediate systemic therapy is indicated)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3905D9C0" w14:textId="77777777" w:rsidR="000C159B" w:rsidRDefault="000C159B" w:rsidP="000C159B">
      <w:pPr>
        <w:pStyle w:val="li"/>
        <w:numPr>
          <w:ilvl w:val="1"/>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If brain metastases:</w:t>
      </w:r>
    </w:p>
    <w:p w14:paraId="307F7DE2" w14:textId="5C5D686F" w:rsidR="000C159B" w:rsidRDefault="000C159B" w:rsidP="000C159B">
      <w:pPr>
        <w:pStyle w:val="li"/>
        <w:numPr>
          <w:ilvl w:val="2"/>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consider systemic therapy before brain radiation therapy if patient is asymptomatic (</w:t>
      </w:r>
      <w:r w:rsidRPr="002542C1">
        <w:rPr>
          <w:rFonts w:ascii="Helvetica" w:eastAsiaTheme="majorEastAsia" w:hAnsi="Helvetica" w:cs="Helvetica"/>
          <w:color w:val="333333"/>
          <w:sz w:val="21"/>
          <w:szCs w:val="21"/>
        </w:rPr>
        <w:t>Conditional recommendation</w:t>
      </w:r>
      <w:proofErr w:type="gramStart"/>
      <w:r>
        <w:rPr>
          <w:rFonts w:ascii="Helvetica" w:hAnsi="Helvetica" w:cs="Helvetica"/>
          <w:color w:val="333333"/>
          <w:sz w:val="21"/>
          <w:szCs w:val="21"/>
        </w:rPr>
        <w:t>);</w:t>
      </w:r>
      <w:proofErr w:type="gramEnd"/>
    </w:p>
    <w:p w14:paraId="260D067E" w14:textId="3E2B4792" w:rsidR="000C159B" w:rsidRDefault="000C159B" w:rsidP="000C159B">
      <w:pPr>
        <w:pStyle w:val="li"/>
        <w:numPr>
          <w:ilvl w:val="2"/>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consider brain radiation therapy before systemic therapy (unless immediate systemic therapy is indicated) if patient is symptomatic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5CBEDCE0" w14:textId="1B82CBEC" w:rsidR="000C159B" w:rsidRDefault="000C159B" w:rsidP="000C159B">
      <w:pPr>
        <w:pStyle w:val="li"/>
        <w:numPr>
          <w:ilvl w:val="1"/>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a complete or partial response to initial therapy, options include adjuvant prophylactic cranial irradiation (</w:t>
      </w:r>
      <w:r w:rsidRPr="002542C1">
        <w:rPr>
          <w:rFonts w:ascii="Helvetica" w:eastAsiaTheme="majorEastAsia" w:hAnsi="Helvetica" w:cs="Helvetica"/>
          <w:color w:val="333333"/>
          <w:sz w:val="21"/>
          <w:szCs w:val="21"/>
        </w:rPr>
        <w:t>Conditional recommendation</w:t>
      </w:r>
      <w:r>
        <w:rPr>
          <w:rFonts w:ascii="Helvetica" w:hAnsi="Helvetica" w:cs="Helvetica"/>
          <w:color w:val="333333"/>
          <w:sz w:val="21"/>
          <w:szCs w:val="21"/>
        </w:rPr>
        <w:t>) or magnetic resonance imaging (MRI) surveillance of brain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 May also offer sequential thoracic radiation therapy after systemic therapy, particularly in those with residual thoracic disease and low-bulk metastatic disease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212C53B2" w14:textId="77777777" w:rsidR="000C159B" w:rsidRDefault="000C159B" w:rsidP="000C159B">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Surveillance</w:t>
      </w:r>
    </w:p>
    <w:p w14:paraId="3C9390BB" w14:textId="58193F7C" w:rsidR="000C159B" w:rsidRDefault="000C159B" w:rsidP="000C159B">
      <w:pPr>
        <w:pStyle w:val="li"/>
        <w:numPr>
          <w:ilvl w:val="0"/>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Surveillance for patients with small cell lung cancer includes (</w:t>
      </w:r>
      <w:r w:rsidRPr="002542C1">
        <w:rPr>
          <w:rFonts w:ascii="Helvetica" w:eastAsiaTheme="majorEastAsia" w:hAnsi="Helvetica" w:cs="Helvetica"/>
          <w:color w:val="333333"/>
          <w:sz w:val="21"/>
          <w:szCs w:val="21"/>
        </w:rPr>
        <w:t>Strong reco</w:t>
      </w:r>
      <w:r w:rsidRPr="002542C1">
        <w:rPr>
          <w:rFonts w:ascii="Helvetica" w:eastAsiaTheme="majorEastAsia" w:hAnsi="Helvetica" w:cs="Helvetica"/>
          <w:color w:val="333333"/>
          <w:sz w:val="21"/>
          <w:szCs w:val="21"/>
        </w:rPr>
        <w:t>m</w:t>
      </w:r>
      <w:r w:rsidRPr="002542C1">
        <w:rPr>
          <w:rFonts w:ascii="Helvetica" w:eastAsiaTheme="majorEastAsia" w:hAnsi="Helvetica" w:cs="Helvetica"/>
          <w:color w:val="333333"/>
          <w:sz w:val="21"/>
          <w:szCs w:val="21"/>
        </w:rPr>
        <w:t>mendation</w:t>
      </w:r>
      <w:r>
        <w:rPr>
          <w:rFonts w:ascii="Helvetica" w:hAnsi="Helvetica" w:cs="Helvetica"/>
          <w:color w:val="333333"/>
          <w:sz w:val="21"/>
          <w:szCs w:val="21"/>
        </w:rPr>
        <w:t>):</w:t>
      </w:r>
    </w:p>
    <w:p w14:paraId="04243133" w14:textId="77777777" w:rsidR="000C159B" w:rsidRDefault="000C159B" w:rsidP="000C159B">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routine history and physical with assessment of symptoms</w:t>
      </w:r>
    </w:p>
    <w:p w14:paraId="7B802E24" w14:textId="77777777" w:rsidR="000C159B" w:rsidRDefault="000C159B" w:rsidP="000C159B">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computed tomography (CT) of chest, abdomen, and pelvis</w:t>
      </w:r>
    </w:p>
    <w:p w14:paraId="7F771941" w14:textId="77777777" w:rsidR="000C159B" w:rsidRDefault="000C159B" w:rsidP="000C159B">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MRI or CT of brain</w:t>
      </w:r>
    </w:p>
    <w:p w14:paraId="1710CE53" w14:textId="77777777" w:rsidR="000C159B" w:rsidRDefault="000C159B" w:rsidP="000C159B">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intervention for smoking cessation</w:t>
      </w:r>
    </w:p>
    <w:p w14:paraId="7AC7F56E" w14:textId="77777777" w:rsidR="000C159B" w:rsidRDefault="000C159B" w:rsidP="000C159B">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survivorship care plan</w:t>
      </w:r>
    </w:p>
    <w:p w14:paraId="641F6E67" w14:textId="77777777" w:rsidR="000C159B" w:rsidRDefault="000C159B" w:rsidP="000C159B">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Management of Relapsed or Progressive Disease</w:t>
      </w:r>
    </w:p>
    <w:p w14:paraId="24DB3F8F" w14:textId="3385522A" w:rsidR="000C159B" w:rsidRDefault="000C159B" w:rsidP="000C159B">
      <w:pPr>
        <w:pStyle w:val="li"/>
        <w:numPr>
          <w:ilvl w:val="0"/>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Offer palliative management of symptoms to all patients with relapsing or progressive disease at any time during treatment regardless of PS, including localized radiation therapy to symptomatic sites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0A221822" w14:textId="370D5ACE" w:rsidR="000C159B" w:rsidRDefault="000C159B" w:rsidP="000C159B">
      <w:pPr>
        <w:pStyle w:val="li"/>
        <w:numPr>
          <w:ilvl w:val="0"/>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relapsing or progressive disease and PS 0-2, offer subsequent systemic therapy with response assessment by chest/abdomen/pelvic CT with contrast after every 2-3 cycles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59049941" w14:textId="154DBA59" w:rsidR="000C159B" w:rsidRDefault="000C159B" w:rsidP="000C159B">
      <w:pPr>
        <w:pStyle w:val="li"/>
        <w:numPr>
          <w:ilvl w:val="1"/>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If response, continue therapy until disease progression or unacceptable toxicity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207848B4" w14:textId="1A26C71C" w:rsidR="000C159B" w:rsidRDefault="000C159B" w:rsidP="000C159B">
      <w:pPr>
        <w:pStyle w:val="li"/>
        <w:numPr>
          <w:ilvl w:val="1"/>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If no response or unacceptable toxicity and PS remains 0-2, options include subsequent systemic therapy and palliative management of symptoms including localized radiation therapy to symptomatic sites (</w:t>
      </w:r>
      <w:r w:rsidRPr="002542C1">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4CC75CA1" w14:textId="77777777" w:rsidR="000C159B" w:rsidRDefault="000C159B" w:rsidP="00BB0AF4"/>
    <w:p w14:paraId="212DB80D"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4" w:name="_Toc166357248"/>
      <w:r>
        <w:rPr>
          <w:rFonts w:ascii="Helvetica" w:hAnsi="Helvetica" w:cs="Helvetica"/>
          <w:b/>
          <w:bCs/>
          <w:color w:val="333333"/>
          <w:sz w:val="45"/>
          <w:szCs w:val="45"/>
        </w:rPr>
        <w:t>Epidemiology</w:t>
      </w:r>
      <w:bookmarkEnd w:id="4"/>
    </w:p>
    <w:p w14:paraId="71FA92BA" w14:textId="77777777" w:rsidR="002542C1" w:rsidRDefault="002542C1" w:rsidP="002542C1">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Epidemiology</w:t>
      </w:r>
    </w:p>
    <w:p w14:paraId="34DBD8C4"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5" w:name="_Toc166357249"/>
      <w:r>
        <w:rPr>
          <w:rFonts w:ascii="inherit" w:hAnsi="inherit" w:cs="Helvetica"/>
          <w:b/>
          <w:bCs/>
          <w:color w:val="333333"/>
          <w:sz w:val="36"/>
          <w:szCs w:val="36"/>
        </w:rPr>
        <w:lastRenderedPageBreak/>
        <w:t>Who is Most Affected</w:t>
      </w:r>
      <w:bookmarkEnd w:id="5"/>
    </w:p>
    <w:p w14:paraId="71179FF5" w14:textId="77777777" w:rsidR="002542C1" w:rsidRDefault="002542C1" w:rsidP="002542C1">
      <w:pPr>
        <w:pStyle w:val="li"/>
        <w:numPr>
          <w:ilvl w:val="0"/>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almost all cases of small cell lung cancers are related to smoking</w:t>
      </w:r>
      <w:hyperlink r:id="rId5" w:anchor="GUID-2706DF3F-DEBB-47CF-8403-7E84F39A5E06__NCCN1.2022AUG" w:history="1">
        <w:r>
          <w:rPr>
            <w:rStyle w:val="Hyperlink"/>
            <w:rFonts w:ascii="Helvetica" w:eastAsiaTheme="majorEastAsia" w:hAnsi="Helvetica" w:cs="Helvetica"/>
            <w:color w:val="337AB7"/>
            <w:sz w:val="18"/>
            <w:szCs w:val="18"/>
            <w:vertAlign w:val="superscript"/>
          </w:rPr>
          <w:t>4</w:t>
        </w:r>
      </w:hyperlink>
    </w:p>
    <w:p w14:paraId="32606228" w14:textId="77777777" w:rsidR="002542C1" w:rsidRDefault="002542C1" w:rsidP="002542C1">
      <w:pPr>
        <w:pStyle w:val="li"/>
        <w:numPr>
          <w:ilvl w:val="0"/>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similar incidence in both men and women</w:t>
      </w:r>
      <w:hyperlink r:id="rId6" w:anchor="GUID-2706DF3F-DEBB-47CF-8403-7E84F39A5E06__NCCN1.2022AUG" w:history="1">
        <w:r>
          <w:rPr>
            <w:rStyle w:val="Hyperlink"/>
            <w:rFonts w:ascii="Helvetica" w:eastAsiaTheme="majorEastAsia" w:hAnsi="Helvetica" w:cs="Helvetica"/>
            <w:color w:val="337AB7"/>
            <w:sz w:val="18"/>
            <w:szCs w:val="18"/>
            <w:vertAlign w:val="superscript"/>
          </w:rPr>
          <w:t>4</w:t>
        </w:r>
      </w:hyperlink>
    </w:p>
    <w:p w14:paraId="36A25E97"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6" w:name="_Toc166357250"/>
      <w:r>
        <w:rPr>
          <w:rFonts w:ascii="inherit" w:hAnsi="inherit" w:cs="Helvetica"/>
          <w:b/>
          <w:bCs/>
          <w:color w:val="333333"/>
          <w:sz w:val="36"/>
          <w:szCs w:val="36"/>
        </w:rPr>
        <w:t>Incidence/</w:t>
      </w:r>
      <w:proofErr w:type="spellStart"/>
      <w:r>
        <w:rPr>
          <w:rFonts w:ascii="inherit" w:hAnsi="inherit" w:cs="Helvetica"/>
          <w:b/>
          <w:bCs/>
          <w:color w:val="333333"/>
          <w:sz w:val="36"/>
          <w:szCs w:val="36"/>
        </w:rPr>
        <w:t>Prevalance</w:t>
      </w:r>
      <w:bookmarkEnd w:id="6"/>
      <w:proofErr w:type="spellEnd"/>
    </w:p>
    <w:p w14:paraId="0E139A54" w14:textId="77777777" w:rsidR="002542C1" w:rsidRDefault="002542C1" w:rsidP="002542C1">
      <w:pPr>
        <w:pStyle w:val="li"/>
        <w:numPr>
          <w:ilvl w:val="0"/>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accounts for about 13%-15% of all lung cancer cases</w:t>
      </w:r>
      <w:hyperlink r:id="rId7" w:anchor="GUID-2706DF3F-DEBB-47CF-8403-7E84F39A5E06__GENREF8168" w:history="1">
        <w:r>
          <w:rPr>
            <w:rStyle w:val="Hyperlink"/>
            <w:rFonts w:ascii="Helvetica" w:eastAsiaTheme="majorEastAsia" w:hAnsi="Helvetica" w:cs="Helvetica"/>
            <w:color w:val="337AB7"/>
            <w:sz w:val="18"/>
            <w:szCs w:val="18"/>
            <w:vertAlign w:val="superscript"/>
          </w:rPr>
          <w:t>1</w:t>
        </w:r>
      </w:hyperlink>
      <w:r>
        <w:rPr>
          <w:rFonts w:ascii="Helvetica" w:hAnsi="Helvetica" w:cs="Helvetica"/>
          <w:color w:val="333333"/>
          <w:sz w:val="16"/>
          <w:szCs w:val="16"/>
          <w:vertAlign w:val="superscript"/>
        </w:rPr>
        <w:t>,</w:t>
      </w:r>
      <w:hyperlink r:id="rId8" w:anchor="GUID-2706DF3F-DEBB-47CF-8403-7E84F39A5E06__GENREF2497"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9" w:anchor="GUID-2706DF3F-DEBB-47CF-8403-7E84F39A5E06__NCCN1.2022AUG" w:history="1">
        <w:r>
          <w:rPr>
            <w:rStyle w:val="Hyperlink"/>
            <w:rFonts w:ascii="Helvetica" w:eastAsiaTheme="majorEastAsia" w:hAnsi="Helvetica" w:cs="Helvetica"/>
            <w:color w:val="337AB7"/>
            <w:sz w:val="18"/>
            <w:szCs w:val="18"/>
            <w:vertAlign w:val="superscript"/>
          </w:rPr>
          <w:t>4</w:t>
        </w:r>
      </w:hyperlink>
    </w:p>
    <w:p w14:paraId="21144955" w14:textId="77777777" w:rsidR="002542C1" w:rsidRDefault="002542C1" w:rsidP="002542C1">
      <w:pPr>
        <w:pStyle w:val="li"/>
        <w:numPr>
          <w:ilvl w:val="0"/>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incidence of small cell lung cancer in United States based on Surveillance, Epidemiology, and End Results (SEER) </w:t>
      </w:r>
      <w:proofErr w:type="gramStart"/>
      <w:r>
        <w:rPr>
          <w:rFonts w:ascii="Helvetica" w:hAnsi="Helvetica" w:cs="Helvetica"/>
          <w:color w:val="333333"/>
          <w:sz w:val="21"/>
          <w:szCs w:val="21"/>
        </w:rPr>
        <w:t>data</w:t>
      </w:r>
      <w:proofErr w:type="gramEnd"/>
    </w:p>
    <w:p w14:paraId="224DF9ED" w14:textId="77777777" w:rsidR="002542C1" w:rsidRDefault="002542C1" w:rsidP="002542C1">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age-adjusted incidence was 5.48 cases per 100,000 persons, with 6.05 cases per 100,000 men and 5.06 cases per 100,000 women in </w:t>
      </w:r>
      <w:proofErr w:type="gramStart"/>
      <w:r>
        <w:rPr>
          <w:rFonts w:ascii="Helvetica" w:hAnsi="Helvetica" w:cs="Helvetica"/>
          <w:color w:val="333333"/>
          <w:sz w:val="21"/>
          <w:szCs w:val="21"/>
        </w:rPr>
        <w:t>2016</w:t>
      </w:r>
      <w:proofErr w:type="gramEnd"/>
    </w:p>
    <w:p w14:paraId="2479CDD8" w14:textId="77777777" w:rsidR="002542C1" w:rsidRDefault="002542C1" w:rsidP="002542C1">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from 2009 to 2015</w:t>
      </w:r>
    </w:p>
    <w:p w14:paraId="6FDA9BA7" w14:textId="77777777" w:rsidR="002542C1" w:rsidRDefault="002542C1" w:rsidP="002542C1">
      <w:pPr>
        <w:pStyle w:val="li"/>
        <w:numPr>
          <w:ilvl w:val="2"/>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33,824 total cases of small cell cancer of lung or bronchus, including 16,941 in men and 16,883 in </w:t>
      </w:r>
      <w:proofErr w:type="gramStart"/>
      <w:r>
        <w:rPr>
          <w:rFonts w:ascii="Helvetica" w:hAnsi="Helvetica" w:cs="Helvetica"/>
          <w:color w:val="333333"/>
          <w:sz w:val="21"/>
          <w:szCs w:val="21"/>
        </w:rPr>
        <w:t>women</w:t>
      </w:r>
      <w:proofErr w:type="gramEnd"/>
    </w:p>
    <w:p w14:paraId="30923ABF" w14:textId="77777777" w:rsidR="002542C1" w:rsidRDefault="002542C1" w:rsidP="002542C1">
      <w:pPr>
        <w:pStyle w:val="li"/>
        <w:numPr>
          <w:ilvl w:val="2"/>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about 75% of patients presented with metastatic disease at diagnosis, with only 4% presenting with localized disease and 19% with regional </w:t>
      </w:r>
      <w:proofErr w:type="gramStart"/>
      <w:r>
        <w:rPr>
          <w:rFonts w:ascii="Helvetica" w:hAnsi="Helvetica" w:cs="Helvetica"/>
          <w:color w:val="333333"/>
          <w:sz w:val="21"/>
          <w:szCs w:val="21"/>
        </w:rPr>
        <w:t>disease</w:t>
      </w:r>
      <w:proofErr w:type="gramEnd"/>
    </w:p>
    <w:p w14:paraId="74E48C92" w14:textId="77777777" w:rsidR="002542C1" w:rsidRDefault="002542C1" w:rsidP="002542C1">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0" w:tgtFrame="_blank" w:history="1">
        <w:r>
          <w:rPr>
            <w:rStyle w:val="Hyperlink"/>
            <w:rFonts w:ascii="Helvetica" w:eastAsiaTheme="majorEastAsia" w:hAnsi="Helvetica" w:cs="Helvetica"/>
            <w:color w:val="337AB7"/>
            <w:sz w:val="21"/>
            <w:szCs w:val="21"/>
          </w:rPr>
          <w:t>SEER</w:t>
        </w:r>
      </w:hyperlink>
      <w:r>
        <w:rPr>
          <w:rFonts w:ascii="Helvetica" w:hAnsi="Helvetica" w:cs="Helvetica"/>
          <w:color w:val="333333"/>
          <w:sz w:val="21"/>
          <w:szCs w:val="21"/>
        </w:rPr>
        <w:t> accessed 2019 Dec 13</w:t>
      </w:r>
    </w:p>
    <w:p w14:paraId="7EF1BF69" w14:textId="77777777" w:rsidR="002542C1" w:rsidRDefault="002542C1" w:rsidP="002542C1">
      <w:pPr>
        <w:pStyle w:val="li"/>
        <w:numPr>
          <w:ilvl w:val="0"/>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annual incidence has decreased over past 30 years in industrialized countries, likely due to decreased rate of smoking in these regions</w:t>
      </w:r>
      <w:hyperlink r:id="rId11" w:anchor="GUID-2706DF3F-DEBB-47CF-8403-7E84F39A5E06__GENREF8168" w:history="1">
        <w:r>
          <w:rPr>
            <w:rStyle w:val="Hyperlink"/>
            <w:rFonts w:ascii="Helvetica" w:eastAsiaTheme="majorEastAsia" w:hAnsi="Helvetica" w:cs="Helvetica"/>
            <w:color w:val="337AB7"/>
            <w:sz w:val="18"/>
            <w:szCs w:val="18"/>
            <w:vertAlign w:val="superscript"/>
          </w:rPr>
          <w:t>1</w:t>
        </w:r>
      </w:hyperlink>
      <w:r>
        <w:rPr>
          <w:rFonts w:ascii="Helvetica" w:hAnsi="Helvetica" w:cs="Helvetica"/>
          <w:color w:val="333333"/>
          <w:sz w:val="16"/>
          <w:szCs w:val="16"/>
          <w:vertAlign w:val="superscript"/>
        </w:rPr>
        <w:t>,</w:t>
      </w:r>
      <w:hyperlink r:id="rId12" w:anchor="GUID-2706DF3F-DEBB-47CF-8403-7E84F39A5E06__NCCN1.2022AUG" w:history="1">
        <w:r>
          <w:rPr>
            <w:rStyle w:val="Hyperlink"/>
            <w:rFonts w:ascii="Helvetica" w:eastAsiaTheme="majorEastAsia" w:hAnsi="Helvetica" w:cs="Helvetica"/>
            <w:color w:val="337AB7"/>
            <w:sz w:val="18"/>
            <w:szCs w:val="18"/>
            <w:vertAlign w:val="superscript"/>
          </w:rPr>
          <w:t>4</w:t>
        </w:r>
      </w:hyperlink>
    </w:p>
    <w:p w14:paraId="1B492173"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7" w:name="_Toc166357251"/>
      <w:r>
        <w:rPr>
          <w:rFonts w:ascii="inherit" w:hAnsi="inherit" w:cs="Helvetica"/>
          <w:b/>
          <w:bCs/>
          <w:color w:val="333333"/>
          <w:sz w:val="36"/>
          <w:szCs w:val="36"/>
        </w:rPr>
        <w:t>Risk Factors</w:t>
      </w:r>
      <w:bookmarkEnd w:id="7"/>
    </w:p>
    <w:p w14:paraId="5F94E775" w14:textId="77777777" w:rsidR="002542C1" w:rsidRDefault="002542C1" w:rsidP="002542C1">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Cigarette Smoking</w:t>
      </w:r>
    </w:p>
    <w:p w14:paraId="6E80538F" w14:textId="77777777" w:rsidR="002542C1" w:rsidRDefault="002542C1" w:rsidP="002542C1">
      <w:pPr>
        <w:pStyle w:val="li"/>
        <w:numPr>
          <w:ilvl w:val="0"/>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cigarette smoking greatly increases risk of lung </w:t>
      </w:r>
      <w:proofErr w:type="gramStart"/>
      <w:r>
        <w:rPr>
          <w:rFonts w:ascii="Helvetica" w:hAnsi="Helvetica" w:cs="Helvetica"/>
          <w:color w:val="333333"/>
          <w:sz w:val="21"/>
          <w:szCs w:val="21"/>
        </w:rPr>
        <w:t>cancer</w:t>
      </w:r>
      <w:proofErr w:type="gramEnd"/>
    </w:p>
    <w:p w14:paraId="4C128FE8" w14:textId="77777777" w:rsidR="002542C1" w:rsidRDefault="002542C1" w:rsidP="002542C1">
      <w:pPr>
        <w:pStyle w:val="li"/>
        <w:numPr>
          <w:ilvl w:val="1"/>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cigarette smoking associated with increased risk of all major histologic types of lung cancer compared to never smoking, with strongest risk increase for small cell lung cancer and squamous cell </w:t>
      </w:r>
      <w:proofErr w:type="gramStart"/>
      <w:r>
        <w:rPr>
          <w:rStyle w:val="Strong"/>
          <w:rFonts w:ascii="Helvetica" w:eastAsiaTheme="majorEastAsia" w:hAnsi="Helvetica" w:cs="Helvetica"/>
          <w:color w:val="333333"/>
          <w:sz w:val="21"/>
          <w:szCs w:val="21"/>
        </w:rPr>
        <w:t>carcinoma</w:t>
      </w:r>
      <w:proofErr w:type="gramEnd"/>
    </w:p>
    <w:p w14:paraId="7F2793F7" w14:textId="77777777" w:rsidR="002542C1" w:rsidRDefault="002542C1" w:rsidP="002542C1">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3" w:tgtFrame="_blank" w:history="1">
        <w:r>
          <w:rPr>
            <w:rStyle w:val="data"/>
            <w:rFonts w:ascii="Helvetica" w:eastAsiaTheme="majorEastAsia" w:hAnsi="Helvetica" w:cs="Helvetica"/>
            <w:color w:val="337AB7"/>
            <w:sz w:val="21"/>
            <w:szCs w:val="21"/>
          </w:rPr>
          <w:t>11165392</w:t>
        </w:r>
        <w:r>
          <w:rPr>
            <w:rStyle w:val="Hyperlink"/>
            <w:rFonts w:ascii="Helvetica" w:eastAsiaTheme="majorEastAsia" w:hAnsi="Helvetica" w:cs="Helvetica"/>
            <w:color w:val="337AB7"/>
            <w:sz w:val="21"/>
            <w:szCs w:val="21"/>
          </w:rPr>
          <w:t>Lung Cancer 2001 Feb-Mar;31(2-3):139</w:t>
        </w:r>
      </w:hyperlink>
    </w:p>
    <w:p w14:paraId="2C645F05" w14:textId="77777777" w:rsidR="002542C1" w:rsidRDefault="002542C1" w:rsidP="002542C1">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219E1910"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systematic </w:t>
      </w:r>
      <w:proofErr w:type="spellStart"/>
      <w:r>
        <w:rPr>
          <w:rFonts w:ascii="Helvetica" w:hAnsi="Helvetica" w:cs="Helvetica"/>
          <w:color w:val="333333"/>
          <w:sz w:val="21"/>
          <w:szCs w:val="21"/>
        </w:rPr>
        <w:t>review</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493430E9"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systematic review of 1 cohort study and 27 case-control studies evaluating association between cigarette smoking and risk of different histologic types of </w:t>
      </w:r>
      <w:proofErr w:type="gramStart"/>
      <w:r>
        <w:rPr>
          <w:rFonts w:ascii="Helvetica" w:hAnsi="Helvetica" w:cs="Helvetica"/>
          <w:color w:val="333333"/>
          <w:sz w:val="21"/>
          <w:szCs w:val="21"/>
        </w:rPr>
        <w:t>lung</w:t>
      </w:r>
      <w:proofErr w:type="gramEnd"/>
      <w:r>
        <w:rPr>
          <w:rFonts w:ascii="Helvetica" w:hAnsi="Helvetica" w:cs="Helvetica"/>
          <w:color w:val="333333"/>
          <w:sz w:val="21"/>
          <w:szCs w:val="21"/>
        </w:rPr>
        <w:t xml:space="preserve"> cancer</w:t>
      </w:r>
    </w:p>
    <w:p w14:paraId="72453A07"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comparing ever smokers to never smokers, ever smokers associated with increased risk of</w:t>
      </w:r>
    </w:p>
    <w:p w14:paraId="64D00126"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(odds ratio [OR] 12.9, 95% CI 9.8-17.1) in analysis of 22 studies</w:t>
      </w:r>
    </w:p>
    <w:p w14:paraId="1AC8EA25"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squamous cell carcinoma (OR 11.3, 95% CI 9.4-13.5) in analysis of 27 studies</w:t>
      </w:r>
    </w:p>
    <w:p w14:paraId="28CB5107"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large cell carcinoma (OR 5.6, 95% CI 4.2-7.7) in analysis of 8 studies</w:t>
      </w:r>
    </w:p>
    <w:p w14:paraId="1AF04D3E"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adenocarcinoma (OR 3.2, 95% CI 2.6-4) in analysis of 27 studies</w:t>
      </w:r>
    </w:p>
    <w:p w14:paraId="0FCFF2E2"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PubMed11165392Lung cancer (Amsterdam, Netherlands)20010201Lung Cancer312-3139139</w:t>
      </w:r>
      <w:r>
        <w:rPr>
          <w:rFonts w:ascii="Helvetica" w:hAnsi="Helvetica" w:cs="Helvetica"/>
          <w:color w:val="333333"/>
          <w:sz w:val="21"/>
          <w:szCs w:val="21"/>
        </w:rPr>
        <w:t>Reference - </w:t>
      </w:r>
      <w:hyperlink r:id="rId14" w:tgtFrame="_blank" w:history="1">
        <w:r>
          <w:rPr>
            <w:rStyle w:val="data"/>
            <w:rFonts w:ascii="Helvetica" w:eastAsiaTheme="majorEastAsia" w:hAnsi="Helvetica" w:cs="Helvetica"/>
            <w:color w:val="337AB7"/>
            <w:sz w:val="21"/>
            <w:szCs w:val="21"/>
          </w:rPr>
          <w:t>11165392</w:t>
        </w:r>
        <w:r>
          <w:rPr>
            <w:rStyle w:val="Hyperlink"/>
            <w:rFonts w:ascii="Helvetica" w:eastAsiaTheme="majorEastAsia" w:hAnsi="Helvetica" w:cs="Helvetica"/>
            <w:color w:val="337AB7"/>
            <w:sz w:val="21"/>
            <w:szCs w:val="21"/>
          </w:rPr>
          <w:t>Lung Cancer 2001 Feb-Mar;31(2-3):139</w:t>
        </w:r>
      </w:hyperlink>
    </w:p>
    <w:p w14:paraId="37A573C9" w14:textId="77777777" w:rsidR="002542C1" w:rsidRDefault="002542C1" w:rsidP="002542C1">
      <w:pPr>
        <w:pStyle w:val="li"/>
        <w:numPr>
          <w:ilvl w:val="1"/>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cigarette smoking &gt; 2 packs/day associated with &gt; 50-fold increase in lung cancer compared to never </w:t>
      </w:r>
      <w:proofErr w:type="gramStart"/>
      <w:r>
        <w:rPr>
          <w:rStyle w:val="Strong"/>
          <w:rFonts w:ascii="Helvetica" w:eastAsiaTheme="majorEastAsia" w:hAnsi="Helvetica" w:cs="Helvetica"/>
          <w:color w:val="333333"/>
          <w:sz w:val="21"/>
          <w:szCs w:val="21"/>
        </w:rPr>
        <w:t>smoking</w:t>
      </w:r>
      <w:proofErr w:type="gramEnd"/>
    </w:p>
    <w:p w14:paraId="6157BBE3" w14:textId="77777777" w:rsidR="002542C1" w:rsidRDefault="002542C1" w:rsidP="002542C1">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Cohort Study</w:t>
      </w:r>
      <w:hyperlink r:id="rId15" w:tgtFrame="_blank" w:history="1">
        <w:r>
          <w:rPr>
            <w:rStyle w:val="data"/>
            <w:rFonts w:ascii="Helvetica" w:eastAsiaTheme="majorEastAsia" w:hAnsi="Helvetica" w:cs="Helvetica"/>
            <w:color w:val="337AB7"/>
            <w:sz w:val="21"/>
            <w:szCs w:val="21"/>
          </w:rPr>
          <w:t>18556244</w:t>
        </w:r>
        <w:r>
          <w:rPr>
            <w:rStyle w:val="Hyperlink"/>
            <w:rFonts w:ascii="Helvetica" w:eastAsiaTheme="majorEastAsia" w:hAnsi="Helvetica" w:cs="Helvetica"/>
            <w:color w:val="337AB7"/>
            <w:sz w:val="21"/>
            <w:szCs w:val="21"/>
          </w:rPr>
          <w:t>Lancet Oncol 2008 Jul;9(7):649</w:t>
        </w:r>
      </w:hyperlink>
      <w:hyperlink r:id="rId16" w:tgtFrame="_blank" w:history="1">
        <w:r>
          <w:rPr>
            <w:rStyle w:val="Hyperlink"/>
            <w:rFonts w:ascii="Helvetica" w:eastAsiaTheme="majorEastAsia" w:hAnsi="Helvetica" w:cs="Helvetica"/>
            <w:color w:val="337AB7"/>
            <w:sz w:val="21"/>
            <w:szCs w:val="21"/>
          </w:rPr>
          <w:t>Full Text</w:t>
        </w:r>
      </w:hyperlink>
    </w:p>
    <w:p w14:paraId="7DCFD372" w14:textId="77777777" w:rsidR="002542C1" w:rsidRDefault="002542C1" w:rsidP="002542C1">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28EFB068"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based on age-standardized incidence rates in a prospective cohort study with 463,837 men and women aged 50-71 years in United States </w:t>
      </w:r>
      <w:r>
        <w:rPr>
          <w:rStyle w:val="data"/>
          <w:rFonts w:ascii="Helvetica" w:eastAsiaTheme="majorEastAsia" w:hAnsi="Helvetica" w:cs="Helvetica"/>
          <w:color w:val="333333"/>
          <w:sz w:val="21"/>
          <w:szCs w:val="21"/>
        </w:rPr>
        <w:t>Cohort Study</w:t>
      </w:r>
    </w:p>
    <w:p w14:paraId="0E4F4027"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for current smokers who smoked &gt; 2 packs/day</w:t>
      </w:r>
    </w:p>
    <w:p w14:paraId="115CDEC1"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1,259.2 per 100,000 person-years in men</w:t>
      </w:r>
    </w:p>
    <w:p w14:paraId="32DA49A3"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1,308.9 per 100,000 person-years in women</w:t>
      </w:r>
    </w:p>
    <w:p w14:paraId="7B47BC8A"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for never smokers</w:t>
      </w:r>
    </w:p>
    <w:p w14:paraId="0A190188"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20.3 per 100,000 person-years in men</w:t>
      </w:r>
    </w:p>
    <w:p w14:paraId="7C5C7A92"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25.3 per 100,000 person-years in women</w:t>
      </w:r>
    </w:p>
    <w:p w14:paraId="02D72DC7"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PubMed18556244The Lancet. Oncology20080701Lancet Oncol97649649</w:t>
      </w:r>
      <w:r>
        <w:rPr>
          <w:rFonts w:ascii="Helvetica" w:hAnsi="Helvetica" w:cs="Helvetica"/>
          <w:color w:val="333333"/>
          <w:sz w:val="21"/>
          <w:szCs w:val="21"/>
        </w:rPr>
        <w:t>Reference - </w:t>
      </w:r>
      <w:hyperlink r:id="rId17" w:tgtFrame="_blank" w:history="1">
        <w:r>
          <w:rPr>
            <w:rStyle w:val="data"/>
            <w:rFonts w:ascii="Helvetica" w:eastAsiaTheme="majorEastAsia" w:hAnsi="Helvetica" w:cs="Helvetica"/>
            <w:color w:val="337AB7"/>
            <w:sz w:val="21"/>
            <w:szCs w:val="21"/>
          </w:rPr>
          <w:t>18556244</w:t>
        </w:r>
        <w:r>
          <w:rPr>
            <w:rStyle w:val="Hyperlink"/>
            <w:rFonts w:ascii="Helvetica" w:eastAsiaTheme="majorEastAsia" w:hAnsi="Helvetica" w:cs="Helvetica"/>
            <w:color w:val="337AB7"/>
            <w:sz w:val="21"/>
            <w:szCs w:val="21"/>
          </w:rPr>
          <w:t>Lancet Oncol 2008 Jul;9(7):649</w:t>
        </w:r>
      </w:hyperlink>
      <w:hyperlink r:id="rId18"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19" w:tgtFrame="_blank" w:history="1">
        <w:r>
          <w:rPr>
            <w:rStyle w:val="data"/>
            <w:rFonts w:ascii="Helvetica" w:eastAsiaTheme="majorEastAsia" w:hAnsi="Helvetica" w:cs="Helvetica"/>
            <w:color w:val="337AB7"/>
            <w:sz w:val="21"/>
            <w:szCs w:val="21"/>
          </w:rPr>
          <w:t>18598927</w:t>
        </w:r>
        <w:r>
          <w:rPr>
            <w:rStyle w:val="Hyperlink"/>
            <w:rFonts w:ascii="Helvetica" w:eastAsiaTheme="majorEastAsia" w:hAnsi="Helvetica" w:cs="Helvetica"/>
            <w:color w:val="337AB7"/>
            <w:sz w:val="21"/>
            <w:szCs w:val="21"/>
          </w:rPr>
          <w:t>Lancet Oncol 2008 Jul;9(7):609</w:t>
        </w:r>
      </w:hyperlink>
    </w:p>
    <w:p w14:paraId="1403CCCA" w14:textId="77777777" w:rsidR="002542C1" w:rsidRDefault="002542C1" w:rsidP="002542C1">
      <w:pPr>
        <w:pStyle w:val="li"/>
        <w:numPr>
          <w:ilvl w:val="1"/>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pipe smoking associated with increased risk of lung cancer, but cigarette smoking and combination of pipe or cigar with cigarette smoking appears associated with greater </w:t>
      </w:r>
      <w:proofErr w:type="gramStart"/>
      <w:r>
        <w:rPr>
          <w:rStyle w:val="Strong"/>
          <w:rFonts w:ascii="Helvetica" w:eastAsiaTheme="majorEastAsia" w:hAnsi="Helvetica" w:cs="Helvetica"/>
          <w:color w:val="333333"/>
          <w:sz w:val="21"/>
          <w:szCs w:val="21"/>
        </w:rPr>
        <w:t>risk</w:t>
      </w:r>
      <w:proofErr w:type="gramEnd"/>
    </w:p>
    <w:p w14:paraId="70D41C47" w14:textId="77777777" w:rsidR="002542C1" w:rsidRDefault="002542C1" w:rsidP="002542C1">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20" w:tgtFrame="_blank" w:history="1">
        <w:r>
          <w:rPr>
            <w:rStyle w:val="data"/>
            <w:rFonts w:ascii="Helvetica" w:eastAsiaTheme="majorEastAsia" w:hAnsi="Helvetica" w:cs="Helvetica"/>
            <w:color w:val="337AB7"/>
            <w:sz w:val="21"/>
            <w:szCs w:val="21"/>
          </w:rPr>
          <w:t>20162568</w:t>
        </w:r>
        <w:r>
          <w:rPr>
            <w:rStyle w:val="Hyperlink"/>
            <w:rFonts w:ascii="Helvetica" w:eastAsiaTheme="majorEastAsia" w:hAnsi="Helvetica" w:cs="Helvetica"/>
            <w:color w:val="337AB7"/>
            <w:sz w:val="21"/>
            <w:szCs w:val="21"/>
          </w:rPr>
          <w:t>Int J Cancer 2010 Nov 15;127(10):2402</w:t>
        </w:r>
      </w:hyperlink>
      <w:hyperlink r:id="rId21" w:tgtFrame="_blank" w:history="1">
        <w:r>
          <w:rPr>
            <w:rStyle w:val="Hyperlink"/>
            <w:rFonts w:ascii="Helvetica" w:eastAsiaTheme="majorEastAsia" w:hAnsi="Helvetica" w:cs="Helvetica"/>
            <w:color w:val="337AB7"/>
            <w:sz w:val="21"/>
            <w:szCs w:val="21"/>
          </w:rPr>
          <w:t>Full Text</w:t>
        </w:r>
      </w:hyperlink>
    </w:p>
    <w:p w14:paraId="144DB7CC" w14:textId="77777777" w:rsidR="002542C1" w:rsidRDefault="002542C1" w:rsidP="002542C1">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490C516"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cohort of 102,395 men evaluated for cancer incidence and smoking history (cigar, pipe, or cigarette smoking alone or in </w:t>
      </w:r>
      <w:proofErr w:type="gramStart"/>
      <w:r>
        <w:rPr>
          <w:rFonts w:ascii="Helvetica" w:hAnsi="Helvetica" w:cs="Helvetica"/>
          <w:color w:val="333333"/>
          <w:sz w:val="21"/>
          <w:szCs w:val="21"/>
        </w:rPr>
        <w:t>combination)</w:t>
      </w:r>
      <w:r>
        <w:rPr>
          <w:rStyle w:val="data"/>
          <w:rFonts w:ascii="Helvetica" w:eastAsiaTheme="majorEastAsia" w:hAnsi="Helvetica" w:cs="Helvetica"/>
          <w:color w:val="333333"/>
          <w:sz w:val="21"/>
          <w:szCs w:val="21"/>
        </w:rPr>
        <w:t>Cohort</w:t>
      </w:r>
      <w:proofErr w:type="gramEnd"/>
      <w:r>
        <w:rPr>
          <w:rStyle w:val="data"/>
          <w:rFonts w:ascii="Helvetica" w:eastAsiaTheme="majorEastAsia" w:hAnsi="Helvetica" w:cs="Helvetica"/>
          <w:color w:val="333333"/>
          <w:sz w:val="21"/>
          <w:szCs w:val="21"/>
        </w:rPr>
        <w:t xml:space="preserve"> Study</w:t>
      </w:r>
    </w:p>
    <w:p w14:paraId="40E58468"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median follow-up 9 years</w:t>
      </w:r>
    </w:p>
    <w:p w14:paraId="40155216"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compared to persons who never smoked, increased risk of lung cancer associated with</w:t>
      </w:r>
    </w:p>
    <w:p w14:paraId="0CFAFAB3"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exclusive pipe smoking (hazard ratio [HR] 9.8, 95% CI 5.2-18.5)</w:t>
      </w:r>
    </w:p>
    <w:p w14:paraId="13705D4D"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exclusive cigarette smoking (HR 15.3, 95% CI 10-23.4)</w:t>
      </w:r>
    </w:p>
    <w:p w14:paraId="58B81642"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combined cigar and cigarette smoking (HR 15.2, 95% CI 9.1-25.5)</w:t>
      </w:r>
    </w:p>
    <w:p w14:paraId="293AC02A" w14:textId="77777777" w:rsidR="002542C1" w:rsidRDefault="002542C1" w:rsidP="002542C1">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combined pipe and cigarette smoking (HR 14.1, 95% CI 8.8-22.4)</w:t>
      </w:r>
    </w:p>
    <w:p w14:paraId="4DEACB19" w14:textId="77777777" w:rsidR="002542C1" w:rsidRDefault="002542C1" w:rsidP="002542C1">
      <w:pPr>
        <w:pStyle w:val="li"/>
        <w:numPr>
          <w:ilvl w:val="2"/>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PubMed20162568International journal of cancer20101115Int J Cancer1271024022402</w:t>
      </w:r>
      <w:r>
        <w:rPr>
          <w:rFonts w:ascii="Helvetica" w:hAnsi="Helvetica" w:cs="Helvetica"/>
          <w:color w:val="333333"/>
          <w:sz w:val="21"/>
          <w:szCs w:val="21"/>
        </w:rPr>
        <w:t>Reference - </w:t>
      </w:r>
      <w:hyperlink r:id="rId22" w:tgtFrame="_blank" w:history="1">
        <w:r>
          <w:rPr>
            <w:rStyle w:val="data"/>
            <w:rFonts w:ascii="Helvetica" w:eastAsiaTheme="majorEastAsia" w:hAnsi="Helvetica" w:cs="Helvetica"/>
            <w:color w:val="337AB7"/>
            <w:sz w:val="21"/>
            <w:szCs w:val="21"/>
          </w:rPr>
          <w:t>20162568</w:t>
        </w:r>
        <w:r>
          <w:rPr>
            <w:rStyle w:val="Hyperlink"/>
            <w:rFonts w:ascii="Helvetica" w:eastAsiaTheme="majorEastAsia" w:hAnsi="Helvetica" w:cs="Helvetica"/>
            <w:color w:val="337AB7"/>
            <w:sz w:val="21"/>
            <w:szCs w:val="21"/>
          </w:rPr>
          <w:t>Int J Cancer 2010 Nov 15;127(10):2402</w:t>
        </w:r>
      </w:hyperlink>
      <w:hyperlink r:id="rId23" w:tgtFrame="_blank" w:history="1">
        <w:r>
          <w:rPr>
            <w:rStyle w:val="Hyperlink"/>
            <w:rFonts w:ascii="Helvetica" w:eastAsiaTheme="majorEastAsia" w:hAnsi="Helvetica" w:cs="Helvetica"/>
            <w:color w:val="337AB7"/>
            <w:sz w:val="21"/>
            <w:szCs w:val="21"/>
          </w:rPr>
          <w:t>full-text</w:t>
        </w:r>
      </w:hyperlink>
    </w:p>
    <w:p w14:paraId="437E4EA1" w14:textId="77777777" w:rsidR="002542C1" w:rsidRDefault="002542C1" w:rsidP="002542C1">
      <w:pPr>
        <w:pStyle w:val="li"/>
        <w:numPr>
          <w:ilvl w:val="1"/>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medium, low, and very low tar cigarettes associated with increased risk of lung cancer compared to not smoking in cohort study with 940,774 persons (</w:t>
      </w:r>
      <w:hyperlink r:id="rId24" w:tgtFrame="_blank" w:history="1">
        <w:r>
          <w:rPr>
            <w:rStyle w:val="data"/>
            <w:rFonts w:ascii="Helvetica" w:eastAsiaTheme="majorEastAsia" w:hAnsi="Helvetica" w:cs="Helvetica"/>
            <w:color w:val="337AB7"/>
            <w:sz w:val="21"/>
            <w:szCs w:val="21"/>
          </w:rPr>
          <w:t>14715602</w:t>
        </w:r>
        <w:r>
          <w:rPr>
            <w:rStyle w:val="Hyperlink"/>
            <w:rFonts w:ascii="Helvetica" w:eastAsiaTheme="majorEastAsia" w:hAnsi="Helvetica" w:cs="Helvetica"/>
            <w:color w:val="337AB7"/>
            <w:sz w:val="21"/>
            <w:szCs w:val="21"/>
          </w:rPr>
          <w:t>BMJ 2004 Jan 10;328(7431):72</w:t>
        </w:r>
      </w:hyperlink>
      <w:hyperlink r:id="rId2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5F9B5A71" w14:textId="77777777" w:rsidR="002542C1" w:rsidRDefault="002542C1" w:rsidP="002542C1">
      <w:pPr>
        <w:pStyle w:val="li"/>
        <w:numPr>
          <w:ilvl w:val="1"/>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mentholated cigarettes may be associated with increased risk of lung cancer compared to nonmentholated cigarettes in men in cohort study with 11,761 persons (</w:t>
      </w:r>
      <w:hyperlink r:id="rId26" w:tgtFrame="_blank" w:history="1">
        <w:r>
          <w:rPr>
            <w:rStyle w:val="data"/>
            <w:rFonts w:ascii="Helvetica" w:eastAsiaTheme="majorEastAsia" w:hAnsi="Helvetica" w:cs="Helvetica"/>
            <w:color w:val="337AB7"/>
            <w:sz w:val="21"/>
            <w:szCs w:val="21"/>
          </w:rPr>
          <w:t>7695461</w:t>
        </w:r>
        <w:r>
          <w:rPr>
            <w:rStyle w:val="Hyperlink"/>
            <w:rFonts w:ascii="Helvetica" w:eastAsiaTheme="majorEastAsia" w:hAnsi="Helvetica" w:cs="Helvetica"/>
            <w:color w:val="337AB7"/>
            <w:sz w:val="21"/>
            <w:szCs w:val="21"/>
          </w:rPr>
          <w:t>Arch Intern Med 1995 Apr 10;155(7):727</w:t>
        </w:r>
      </w:hyperlink>
      <w:r>
        <w:rPr>
          <w:rFonts w:ascii="Helvetica" w:hAnsi="Helvetica" w:cs="Helvetica"/>
          <w:color w:val="333333"/>
          <w:sz w:val="21"/>
          <w:szCs w:val="21"/>
        </w:rPr>
        <w:t>)</w:t>
      </w:r>
    </w:p>
    <w:p w14:paraId="65E986BA"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Environmental Tobacco Smoke</w:t>
      </w:r>
    </w:p>
    <w:p w14:paraId="4AE27A11" w14:textId="77777777" w:rsidR="002542C1" w:rsidRDefault="002542C1" w:rsidP="002542C1">
      <w:pPr>
        <w:pStyle w:val="li"/>
        <w:numPr>
          <w:ilvl w:val="0"/>
          <w:numId w:val="2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environmental tobacco smoke increases risk of lung cancer</w:t>
      </w:r>
    </w:p>
    <w:p w14:paraId="6D71B89D"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27" w:tgtFrame="_blank" w:history="1">
        <w:r>
          <w:rPr>
            <w:rStyle w:val="data"/>
            <w:rFonts w:ascii="Helvetica" w:eastAsiaTheme="majorEastAsia" w:hAnsi="Helvetica" w:cs="Helvetica"/>
            <w:color w:val="337AB7"/>
            <w:sz w:val="21"/>
            <w:szCs w:val="21"/>
          </w:rPr>
          <w:t>9365295</w:t>
        </w:r>
        <w:r>
          <w:rPr>
            <w:rStyle w:val="Hyperlink"/>
            <w:rFonts w:ascii="Helvetica" w:eastAsiaTheme="majorEastAsia" w:hAnsi="Helvetica" w:cs="Helvetica"/>
            <w:color w:val="337AB7"/>
            <w:sz w:val="21"/>
            <w:szCs w:val="21"/>
          </w:rPr>
          <w:t>BMJ 1997 Oct 18;315(7114):980</w:t>
        </w:r>
      </w:hyperlink>
      <w:hyperlink r:id="rId28" w:tgtFrame="_blank" w:history="1">
        <w:r>
          <w:rPr>
            <w:rStyle w:val="Hyperlink"/>
            <w:rFonts w:ascii="Helvetica" w:eastAsiaTheme="majorEastAsia" w:hAnsi="Helvetica" w:cs="Helvetica"/>
            <w:color w:val="337AB7"/>
            <w:sz w:val="21"/>
            <w:szCs w:val="21"/>
          </w:rPr>
          <w:t>Full Text</w:t>
        </w:r>
      </w:hyperlink>
    </w:p>
    <w:p w14:paraId="3EC44217"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A284B4B"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analysis of 37 epidemiologic studies of risk of lung cancer (4,626 cases) in </w:t>
      </w:r>
      <w:proofErr w:type="spellStart"/>
      <w:r>
        <w:rPr>
          <w:rFonts w:ascii="Helvetica" w:hAnsi="Helvetica" w:cs="Helvetica"/>
          <w:color w:val="333333"/>
          <w:sz w:val="21"/>
          <w:szCs w:val="21"/>
        </w:rPr>
        <w:t>nonsmokers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46DD350B"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24% excess risk of lung cancer in nonsmokers who lived with a smoker compared to those who did </w:t>
      </w:r>
      <w:proofErr w:type="gramStart"/>
      <w:r>
        <w:rPr>
          <w:rFonts w:ascii="Helvetica" w:hAnsi="Helvetica" w:cs="Helvetica"/>
          <w:color w:val="333333"/>
          <w:sz w:val="21"/>
          <w:szCs w:val="21"/>
        </w:rPr>
        <w:t>not</w:t>
      </w:r>
      <w:proofErr w:type="gramEnd"/>
    </w:p>
    <w:p w14:paraId="2F48B4B3"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dose-response relation found for environmental tobacco </w:t>
      </w:r>
      <w:proofErr w:type="gramStart"/>
      <w:r>
        <w:rPr>
          <w:rFonts w:ascii="Helvetica" w:hAnsi="Helvetica" w:cs="Helvetica"/>
          <w:color w:val="333333"/>
          <w:sz w:val="21"/>
          <w:szCs w:val="21"/>
        </w:rPr>
        <w:t>exposure</w:t>
      </w:r>
      <w:proofErr w:type="gramEnd"/>
    </w:p>
    <w:p w14:paraId="1348F85E"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PubMed9365295BMJ (Clinical research ed.)19971018BMJ3157114980980</w:t>
      </w:r>
      <w:r>
        <w:rPr>
          <w:rFonts w:ascii="Helvetica" w:hAnsi="Helvetica" w:cs="Helvetica"/>
          <w:color w:val="333333"/>
          <w:sz w:val="21"/>
          <w:szCs w:val="21"/>
        </w:rPr>
        <w:t>Reference - </w:t>
      </w:r>
      <w:hyperlink r:id="rId29" w:tgtFrame="_blank" w:history="1">
        <w:r>
          <w:rPr>
            <w:rStyle w:val="data"/>
            <w:rFonts w:ascii="Helvetica" w:eastAsiaTheme="majorEastAsia" w:hAnsi="Helvetica" w:cs="Helvetica"/>
            <w:color w:val="337AB7"/>
            <w:sz w:val="21"/>
            <w:szCs w:val="21"/>
          </w:rPr>
          <w:t>9365295</w:t>
        </w:r>
        <w:r>
          <w:rPr>
            <w:rStyle w:val="Hyperlink"/>
            <w:rFonts w:ascii="Helvetica" w:eastAsiaTheme="majorEastAsia" w:hAnsi="Helvetica" w:cs="Helvetica"/>
            <w:color w:val="337AB7"/>
            <w:sz w:val="21"/>
            <w:szCs w:val="21"/>
          </w:rPr>
          <w:t>BMJ 1997 Oct 18;315(7114):980</w:t>
        </w:r>
      </w:hyperlink>
      <w:hyperlink r:id="rId30"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correction can be found in BMJ 1998 Oct 3;317(7163):951, commentary can be found in </w:t>
      </w:r>
      <w:hyperlink r:id="rId31" w:tgtFrame="_blank" w:history="1">
        <w:r>
          <w:rPr>
            <w:rStyle w:val="data"/>
            <w:rFonts w:ascii="Helvetica" w:eastAsiaTheme="majorEastAsia" w:hAnsi="Helvetica" w:cs="Helvetica"/>
            <w:color w:val="337AB7"/>
            <w:sz w:val="21"/>
            <w:szCs w:val="21"/>
          </w:rPr>
          <w:t>9685291</w:t>
        </w:r>
        <w:r>
          <w:rPr>
            <w:rStyle w:val="Hyperlink"/>
            <w:rFonts w:ascii="Helvetica" w:eastAsiaTheme="majorEastAsia" w:hAnsi="Helvetica" w:cs="Helvetica"/>
            <w:color w:val="337AB7"/>
            <w:sz w:val="21"/>
            <w:szCs w:val="21"/>
          </w:rPr>
          <w:t>BMJ 1998 Aug 1;317(7154):346</w:t>
        </w:r>
      </w:hyperlink>
    </w:p>
    <w:p w14:paraId="716CF09B"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estimated 3,000 deaths/year from lung cancer due to environmental tobacco smoke exposure (</w:t>
      </w:r>
      <w:hyperlink r:id="rId32" w:tgtFrame="_blank" w:history="1">
        <w:r>
          <w:rPr>
            <w:rStyle w:val="Hyperlink"/>
            <w:rFonts w:ascii="Helvetica" w:eastAsiaTheme="majorEastAsia" w:hAnsi="Helvetica" w:cs="Helvetica"/>
            <w:color w:val="337AB7"/>
            <w:sz w:val="21"/>
            <w:szCs w:val="21"/>
          </w:rPr>
          <w:t>Am Fam Physician 1998 Apr 1;57(7):1659</w:t>
        </w:r>
      </w:hyperlink>
      <w:r>
        <w:rPr>
          <w:rFonts w:ascii="Helvetica" w:hAnsi="Helvetica" w:cs="Helvetica"/>
          <w:color w:val="333333"/>
          <w:sz w:val="21"/>
          <w:szCs w:val="21"/>
        </w:rPr>
        <w:t>)</w:t>
      </w:r>
    </w:p>
    <w:p w14:paraId="7B576EEE"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putting risk in individual perspective would mean that smoker quitting would lower spouse's risk of lung cancer from 0.25% to 0.17%, or 1,250 smokers would have to quit for 1 spouse to be saved from lung cancer (Evidence-Based Medicine 1998 Jul/Aug;3(4):126)</w:t>
      </w:r>
    </w:p>
    <w:p w14:paraId="64478DC8" w14:textId="77777777" w:rsidR="002542C1" w:rsidRDefault="002542C1" w:rsidP="002542C1">
      <w:pPr>
        <w:pStyle w:val="li"/>
        <w:numPr>
          <w:ilvl w:val="0"/>
          <w:numId w:val="2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environmental tobacco smoke associated with increased risk of lung cancer and other respiratory </w:t>
      </w:r>
      <w:proofErr w:type="gramStart"/>
      <w:r>
        <w:rPr>
          <w:rStyle w:val="Strong"/>
          <w:rFonts w:ascii="Helvetica" w:eastAsiaTheme="majorEastAsia" w:hAnsi="Helvetica" w:cs="Helvetica"/>
          <w:color w:val="333333"/>
          <w:sz w:val="21"/>
          <w:szCs w:val="21"/>
        </w:rPr>
        <w:t>diseases</w:t>
      </w:r>
      <w:proofErr w:type="gramEnd"/>
    </w:p>
    <w:p w14:paraId="28170C19"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33" w:tgtFrame="_blank" w:history="1">
        <w:r>
          <w:rPr>
            <w:rStyle w:val="Hyperlink"/>
            <w:rFonts w:ascii="Helvetica" w:eastAsiaTheme="majorEastAsia" w:hAnsi="Helvetica" w:cs="Helvetica"/>
            <w:color w:val="337AB7"/>
            <w:sz w:val="21"/>
            <w:szCs w:val="21"/>
          </w:rPr>
          <w:t>BMJ</w:t>
        </w:r>
        <w:proofErr w:type="spellEnd"/>
        <w:r>
          <w:rPr>
            <w:rStyle w:val="Hyperlink"/>
            <w:rFonts w:ascii="Helvetica" w:eastAsiaTheme="majorEastAsia" w:hAnsi="Helvetica" w:cs="Helvetica"/>
            <w:color w:val="337AB7"/>
            <w:sz w:val="21"/>
            <w:szCs w:val="21"/>
          </w:rPr>
          <w:t xml:space="preserve"> 2005 Feb 5;330(7486):277</w:t>
        </w:r>
      </w:hyperlink>
      <w:hyperlink r:id="rId34" w:tgtFrame="_blank" w:history="1">
        <w:r>
          <w:rPr>
            <w:rStyle w:val="Hyperlink"/>
            <w:rFonts w:ascii="Helvetica" w:eastAsiaTheme="majorEastAsia" w:hAnsi="Helvetica" w:cs="Helvetica"/>
            <w:color w:val="337AB7"/>
            <w:sz w:val="21"/>
            <w:szCs w:val="21"/>
          </w:rPr>
          <w:t>Full Text</w:t>
        </w:r>
      </w:hyperlink>
    </w:p>
    <w:p w14:paraId="1737D7C7"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45DA5B7"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r>
        <w:rPr>
          <w:rFonts w:ascii="Helvetica" w:hAnsi="Helvetica" w:cs="Helvetica"/>
          <w:color w:val="333333"/>
          <w:sz w:val="21"/>
          <w:szCs w:val="21"/>
        </w:rPr>
        <w:t xml:space="preserve"> based on 7-year follow-up of prospective cohort of 123,479 persons who had never smoked or had stopped smoking for at least 10 </w:t>
      </w:r>
      <w:proofErr w:type="gramStart"/>
      <w:r>
        <w:rPr>
          <w:rFonts w:ascii="Helvetica" w:hAnsi="Helvetica" w:cs="Helvetica"/>
          <w:color w:val="333333"/>
          <w:sz w:val="21"/>
          <w:szCs w:val="21"/>
        </w:rPr>
        <w:t>years</w:t>
      </w:r>
      <w:proofErr w:type="gramEnd"/>
    </w:p>
    <w:p w14:paraId="27AB2EB4"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frequent exposure to environmental tobacco smoke during childhood associated with lung cancer in </w:t>
      </w:r>
      <w:proofErr w:type="gramStart"/>
      <w:r>
        <w:rPr>
          <w:rFonts w:ascii="Helvetica" w:hAnsi="Helvetica" w:cs="Helvetica"/>
          <w:color w:val="333333"/>
          <w:sz w:val="21"/>
          <w:szCs w:val="21"/>
        </w:rPr>
        <w:t>adulthood</w:t>
      </w:r>
      <w:proofErr w:type="gramEnd"/>
    </w:p>
    <w:p w14:paraId="6D2B8555"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PubMed15681570BMJ (Clinical research ed.)BMJ200502053307486277277</w:t>
      </w:r>
      <w:r>
        <w:rPr>
          <w:rFonts w:ascii="Helvetica" w:hAnsi="Helvetica" w:cs="Helvetica"/>
          <w:color w:val="333333"/>
          <w:sz w:val="21"/>
          <w:szCs w:val="21"/>
        </w:rPr>
        <w:t>Reference - </w:t>
      </w:r>
      <w:hyperlink r:id="rId35" w:tgtFrame="_blank" w:history="1">
        <w:r>
          <w:rPr>
            <w:rStyle w:val="Hyperlink"/>
            <w:rFonts w:ascii="Helvetica" w:eastAsiaTheme="majorEastAsia" w:hAnsi="Helvetica" w:cs="Helvetica"/>
            <w:color w:val="337AB7"/>
            <w:sz w:val="21"/>
            <w:szCs w:val="21"/>
          </w:rPr>
          <w:t>BMJ 2005 Feb 5;330(7486):277</w:t>
        </w:r>
      </w:hyperlink>
      <w:hyperlink r:id="rId36"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37" w:tgtFrame="_blank" w:history="1">
        <w:r>
          <w:rPr>
            <w:rStyle w:val="data"/>
            <w:rFonts w:ascii="Helvetica" w:eastAsiaTheme="majorEastAsia" w:hAnsi="Helvetica" w:cs="Helvetica"/>
            <w:color w:val="337AB7"/>
            <w:sz w:val="21"/>
            <w:szCs w:val="21"/>
          </w:rPr>
          <w:t>15695250</w:t>
        </w:r>
        <w:r>
          <w:rPr>
            <w:rStyle w:val="Hyperlink"/>
            <w:rFonts w:ascii="Helvetica" w:eastAsiaTheme="majorEastAsia" w:hAnsi="Helvetica" w:cs="Helvetica"/>
            <w:color w:val="337AB7"/>
            <w:sz w:val="21"/>
            <w:szCs w:val="21"/>
          </w:rPr>
          <w:t>BMJ 2005 Feb 5;330(7486):265</w:t>
        </w:r>
      </w:hyperlink>
    </w:p>
    <w:p w14:paraId="39A6F4D5" w14:textId="77777777" w:rsidR="002542C1" w:rsidRDefault="002542C1" w:rsidP="002542C1">
      <w:pPr>
        <w:pStyle w:val="li"/>
        <w:numPr>
          <w:ilvl w:val="0"/>
          <w:numId w:val="2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having a spouse who smokes may not increase risk of lung </w:t>
      </w:r>
      <w:proofErr w:type="gramStart"/>
      <w:r>
        <w:rPr>
          <w:rStyle w:val="Strong"/>
          <w:rFonts w:ascii="Helvetica" w:eastAsiaTheme="majorEastAsia" w:hAnsi="Helvetica" w:cs="Helvetica"/>
          <w:color w:val="333333"/>
          <w:sz w:val="21"/>
          <w:szCs w:val="21"/>
        </w:rPr>
        <w:t>cancer</w:t>
      </w:r>
      <w:proofErr w:type="gramEnd"/>
    </w:p>
    <w:p w14:paraId="550B5908"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38" w:tgtFrame="_blank" w:history="1">
        <w:r>
          <w:rPr>
            <w:rStyle w:val="data"/>
            <w:rFonts w:ascii="Helvetica" w:eastAsiaTheme="majorEastAsia" w:hAnsi="Helvetica" w:cs="Helvetica"/>
            <w:color w:val="337AB7"/>
            <w:sz w:val="21"/>
            <w:szCs w:val="21"/>
          </w:rPr>
          <w:t>12750205</w:t>
        </w:r>
        <w:r>
          <w:rPr>
            <w:rStyle w:val="Hyperlink"/>
            <w:rFonts w:ascii="Helvetica" w:eastAsiaTheme="majorEastAsia" w:hAnsi="Helvetica" w:cs="Helvetica"/>
            <w:color w:val="337AB7"/>
            <w:sz w:val="21"/>
            <w:szCs w:val="21"/>
          </w:rPr>
          <w:t>BMJ 2003 May 17;326(7398):1057</w:t>
        </w:r>
      </w:hyperlink>
      <w:hyperlink r:id="rId39" w:tgtFrame="_blank" w:history="1">
        <w:r>
          <w:rPr>
            <w:rStyle w:val="Hyperlink"/>
            <w:rFonts w:ascii="Helvetica" w:eastAsiaTheme="majorEastAsia" w:hAnsi="Helvetica" w:cs="Helvetica"/>
            <w:color w:val="337AB7"/>
            <w:sz w:val="21"/>
            <w:szCs w:val="21"/>
          </w:rPr>
          <w:t>Full Text</w:t>
        </w:r>
      </w:hyperlink>
    </w:p>
    <w:p w14:paraId="2F6376F4"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5D72976"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cohort study with results limited by wide confidence </w:t>
      </w:r>
      <w:proofErr w:type="spellStart"/>
      <w:r>
        <w:rPr>
          <w:rFonts w:ascii="Helvetica" w:hAnsi="Helvetica" w:cs="Helvetica"/>
          <w:color w:val="333333"/>
          <w:sz w:val="21"/>
          <w:szCs w:val="21"/>
        </w:rPr>
        <w:t>intervals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7A5E5DE5"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118,094 adults in California were followed for 39 </w:t>
      </w:r>
      <w:proofErr w:type="gramStart"/>
      <w:r>
        <w:rPr>
          <w:rFonts w:ascii="Helvetica" w:hAnsi="Helvetica" w:cs="Helvetica"/>
          <w:color w:val="333333"/>
          <w:sz w:val="21"/>
          <w:szCs w:val="21"/>
        </w:rPr>
        <w:t>years</w:t>
      </w:r>
      <w:proofErr w:type="gramEnd"/>
    </w:p>
    <w:p w14:paraId="114505B7"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35,561 never-smokers married to ever-smokers were compared to never-smokers married to never-</w:t>
      </w:r>
      <w:proofErr w:type="gramStart"/>
      <w:r>
        <w:rPr>
          <w:rFonts w:ascii="Helvetica" w:hAnsi="Helvetica" w:cs="Helvetica"/>
          <w:color w:val="333333"/>
          <w:sz w:val="21"/>
          <w:szCs w:val="21"/>
        </w:rPr>
        <w:t>smokers</w:t>
      </w:r>
      <w:proofErr w:type="gramEnd"/>
    </w:p>
    <w:p w14:paraId="1FF90A22"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male and female persons </w:t>
      </w:r>
      <w:proofErr w:type="spellStart"/>
      <w:r>
        <w:rPr>
          <w:rFonts w:ascii="Helvetica" w:hAnsi="Helvetica" w:cs="Helvetica"/>
          <w:color w:val="333333"/>
          <w:sz w:val="21"/>
          <w:szCs w:val="21"/>
        </w:rPr>
        <w:t>analyzed</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separately</w:t>
      </w:r>
      <w:proofErr w:type="gramEnd"/>
    </w:p>
    <w:p w14:paraId="30068D39"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PubMed12750205BMJ (Clinical research ed.)20030517BMJ326739810571057</w:t>
      </w:r>
      <w:r>
        <w:rPr>
          <w:rFonts w:ascii="Helvetica" w:hAnsi="Helvetica" w:cs="Helvetica"/>
          <w:color w:val="333333"/>
          <w:sz w:val="21"/>
          <w:szCs w:val="21"/>
        </w:rPr>
        <w:t>Reference - </w:t>
      </w:r>
      <w:hyperlink r:id="rId40" w:tgtFrame="_blank" w:history="1">
        <w:r>
          <w:rPr>
            <w:rStyle w:val="data"/>
            <w:rFonts w:ascii="Helvetica" w:eastAsiaTheme="majorEastAsia" w:hAnsi="Helvetica" w:cs="Helvetica"/>
            <w:color w:val="337AB7"/>
            <w:sz w:val="21"/>
            <w:szCs w:val="21"/>
          </w:rPr>
          <w:t>12750205</w:t>
        </w:r>
        <w:r>
          <w:rPr>
            <w:rStyle w:val="Hyperlink"/>
            <w:rFonts w:ascii="Helvetica" w:eastAsiaTheme="majorEastAsia" w:hAnsi="Helvetica" w:cs="Helvetica"/>
            <w:color w:val="337AB7"/>
            <w:sz w:val="21"/>
            <w:szCs w:val="21"/>
          </w:rPr>
          <w:t>BMJ 2003 May 17;326(7398):1057</w:t>
        </w:r>
      </w:hyperlink>
      <w:hyperlink r:id="rId4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42" w:tgtFrame="_blank" w:history="1">
        <w:r>
          <w:rPr>
            <w:rStyle w:val="data"/>
            <w:rFonts w:ascii="Helvetica" w:eastAsiaTheme="majorEastAsia" w:hAnsi="Helvetica" w:cs="Helvetica"/>
            <w:color w:val="337AB7"/>
            <w:sz w:val="21"/>
            <w:szCs w:val="21"/>
          </w:rPr>
          <w:t>12750182</w:t>
        </w:r>
        <w:r>
          <w:rPr>
            <w:rStyle w:val="Hyperlink"/>
            <w:rFonts w:ascii="Helvetica" w:eastAsiaTheme="majorEastAsia" w:hAnsi="Helvetica" w:cs="Helvetica"/>
            <w:color w:val="337AB7"/>
            <w:sz w:val="21"/>
            <w:szCs w:val="21"/>
          </w:rPr>
          <w:t>BMJ 2003 May 17;326(7398):1048</w:t>
        </w:r>
      </w:hyperlink>
      <w:r>
        <w:rPr>
          <w:rFonts w:ascii="Helvetica" w:hAnsi="Helvetica" w:cs="Helvetica"/>
          <w:color w:val="333333"/>
          <w:sz w:val="21"/>
          <w:szCs w:val="21"/>
        </w:rPr>
        <w:t>, commentary can be found in </w:t>
      </w:r>
      <w:hyperlink r:id="rId43" w:tgtFrame="_blank" w:history="1">
        <w:r>
          <w:rPr>
            <w:rStyle w:val="Hyperlink"/>
            <w:rFonts w:ascii="Helvetica" w:eastAsiaTheme="majorEastAsia" w:hAnsi="Helvetica" w:cs="Helvetica"/>
            <w:color w:val="337AB7"/>
            <w:sz w:val="21"/>
            <w:szCs w:val="21"/>
          </w:rPr>
          <w:t>BMJ 2003 Aug 30;327(7413):501</w:t>
        </w:r>
      </w:hyperlink>
    </w:p>
    <w:p w14:paraId="06649981" w14:textId="77777777" w:rsidR="002542C1" w:rsidRDefault="002542C1" w:rsidP="002542C1">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Using the surrogate of marriage to spouse who smokes does not allow a valid conclusion about risk of environmental tobacco exposure.</w:t>
      </w:r>
    </w:p>
    <w:p w14:paraId="5C619C83"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Environmental Exposure to Pollutants</w:t>
      </w:r>
    </w:p>
    <w:p w14:paraId="27BE45B4" w14:textId="77777777" w:rsidR="002542C1" w:rsidRDefault="002542C1" w:rsidP="002542C1">
      <w:pPr>
        <w:pStyle w:val="li"/>
        <w:numPr>
          <w:ilvl w:val="0"/>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environmental exposure to pollutants is a risk factor for lung cancer in general, but not specific to small cell lung </w:t>
      </w:r>
      <w:proofErr w:type="gramStart"/>
      <w:r>
        <w:rPr>
          <w:rFonts w:ascii="Helvetica" w:hAnsi="Helvetica" w:cs="Helvetica"/>
          <w:color w:val="333333"/>
          <w:sz w:val="21"/>
          <w:szCs w:val="21"/>
        </w:rPr>
        <w:t>cancer</w:t>
      </w:r>
      <w:proofErr w:type="gramEnd"/>
    </w:p>
    <w:p w14:paraId="4984C463" w14:textId="77777777" w:rsidR="002542C1" w:rsidRDefault="002542C1" w:rsidP="002542C1">
      <w:pPr>
        <w:pStyle w:val="li"/>
        <w:numPr>
          <w:ilvl w:val="0"/>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exposure to air pollutants</w:t>
      </w:r>
    </w:p>
    <w:p w14:paraId="056ED413" w14:textId="77777777" w:rsidR="002542C1" w:rsidRDefault="002542C1" w:rsidP="002542C1">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asbestos</w:t>
      </w:r>
    </w:p>
    <w:p w14:paraId="07CA82AC"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asbestos exposure associated with mesothelioma and lung carcinoma (</w:t>
      </w:r>
      <w:hyperlink r:id="rId44" w:tgtFrame="_blank" w:history="1">
        <w:r>
          <w:rPr>
            <w:rStyle w:val="data"/>
            <w:rFonts w:ascii="Helvetica" w:eastAsiaTheme="majorEastAsia" w:hAnsi="Helvetica" w:cs="Helvetica"/>
            <w:color w:val="337AB7"/>
            <w:sz w:val="21"/>
            <w:szCs w:val="21"/>
          </w:rPr>
          <w:t>21534086</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Toxicol</w:t>
        </w:r>
        <w:proofErr w:type="spellEnd"/>
        <w:r>
          <w:rPr>
            <w:rStyle w:val="Hyperlink"/>
            <w:rFonts w:ascii="Helvetica" w:eastAsiaTheme="majorEastAsia" w:hAnsi="Helvetica" w:cs="Helvetica"/>
            <w:color w:val="337AB7"/>
            <w:sz w:val="21"/>
            <w:szCs w:val="21"/>
          </w:rPr>
          <w:t xml:space="preserve"> Environ Health B Crit Rev 2011;14(1-4):76</w:t>
        </w:r>
      </w:hyperlink>
      <w:hyperlink r:id="rId4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F03A293"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asbestos exposure associated with increased risk of lung cancer, with higher risk when combined with cigarette smoking in systematic review of 17 observational studies with 75,147 persons (</w:t>
      </w:r>
      <w:hyperlink r:id="rId46" w:tgtFrame="_blank" w:history="1">
        <w:r>
          <w:rPr>
            <w:rStyle w:val="data"/>
            <w:rFonts w:ascii="Helvetica" w:eastAsiaTheme="majorEastAsia" w:hAnsi="Helvetica" w:cs="Helvetica"/>
            <w:color w:val="337AB7"/>
            <w:sz w:val="21"/>
            <w:szCs w:val="21"/>
          </w:rPr>
          <w:t>26274395</w:t>
        </w:r>
        <w:r>
          <w:rPr>
            <w:rStyle w:val="Hyperlink"/>
            <w:rFonts w:ascii="Helvetica" w:eastAsiaTheme="majorEastAsia" w:hAnsi="Helvetica" w:cs="Helvetica"/>
            <w:color w:val="337AB7"/>
            <w:sz w:val="21"/>
            <w:szCs w:val="21"/>
          </w:rPr>
          <w:t>PLoS One 2015;10(8):e0135798</w:t>
        </w:r>
      </w:hyperlink>
      <w:hyperlink r:id="rId47"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980D40B" w14:textId="77777777" w:rsidR="002542C1" w:rsidRDefault="002542C1" w:rsidP="002542C1">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long-term exposure to combustion-related fine particulate air pollution associated with increased risk for cardiopulmonary mortality and lung cancer mortality (</w:t>
      </w:r>
      <w:hyperlink r:id="rId48" w:tgtFrame="_blank" w:history="1">
        <w:r>
          <w:rPr>
            <w:rStyle w:val="data"/>
            <w:rFonts w:ascii="Helvetica" w:eastAsiaTheme="majorEastAsia" w:hAnsi="Helvetica" w:cs="Helvetica"/>
            <w:color w:val="337AB7"/>
            <w:sz w:val="21"/>
            <w:szCs w:val="21"/>
          </w:rPr>
          <w:t>11879110</w:t>
        </w:r>
        <w:r>
          <w:rPr>
            <w:rStyle w:val="Hyperlink"/>
            <w:rFonts w:ascii="Helvetica" w:eastAsiaTheme="majorEastAsia" w:hAnsi="Helvetica" w:cs="Helvetica"/>
            <w:color w:val="337AB7"/>
            <w:sz w:val="21"/>
            <w:szCs w:val="21"/>
          </w:rPr>
          <w:t>JAMA 2002 Mar 6;287(9):1132</w:t>
        </w:r>
      </w:hyperlink>
      <w:r>
        <w:rPr>
          <w:rFonts w:ascii="Helvetica" w:hAnsi="Helvetica" w:cs="Helvetica"/>
          <w:color w:val="333333"/>
          <w:sz w:val="21"/>
          <w:szCs w:val="21"/>
        </w:rPr>
        <w:t>), commentary can be found in </w:t>
      </w:r>
      <w:hyperlink r:id="rId49" w:tgtFrame="_blank" w:history="1">
        <w:r>
          <w:rPr>
            <w:rStyle w:val="data"/>
            <w:rFonts w:ascii="Helvetica" w:eastAsiaTheme="majorEastAsia" w:hAnsi="Helvetica" w:cs="Helvetica"/>
            <w:color w:val="337AB7"/>
            <w:sz w:val="21"/>
            <w:szCs w:val="21"/>
          </w:rPr>
          <w:t>12186593</w:t>
        </w:r>
        <w:r>
          <w:rPr>
            <w:rStyle w:val="Hyperlink"/>
            <w:rFonts w:ascii="Helvetica" w:eastAsiaTheme="majorEastAsia" w:hAnsi="Helvetica" w:cs="Helvetica"/>
            <w:color w:val="337AB7"/>
            <w:sz w:val="21"/>
            <w:szCs w:val="21"/>
          </w:rPr>
          <w:t>JAMA 2002 Aug 21;288(7):830</w:t>
        </w:r>
      </w:hyperlink>
    </w:p>
    <w:p w14:paraId="6E538089" w14:textId="77777777" w:rsidR="002542C1" w:rsidRDefault="002542C1" w:rsidP="002542C1">
      <w:pPr>
        <w:pStyle w:val="li"/>
        <w:numPr>
          <w:ilvl w:val="1"/>
          <w:numId w:val="2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occupational silica dust exposure associated with increased risk of lung cancer and death from lung </w:t>
      </w:r>
      <w:proofErr w:type="gramStart"/>
      <w:r>
        <w:rPr>
          <w:rStyle w:val="Strong"/>
          <w:rFonts w:ascii="Helvetica" w:eastAsiaTheme="majorEastAsia" w:hAnsi="Helvetica" w:cs="Helvetica"/>
          <w:color w:val="333333"/>
          <w:sz w:val="21"/>
          <w:szCs w:val="21"/>
        </w:rPr>
        <w:t>cancer</w:t>
      </w:r>
      <w:proofErr w:type="gramEnd"/>
    </w:p>
    <w:p w14:paraId="1477001B" w14:textId="77777777" w:rsidR="002542C1" w:rsidRDefault="002542C1" w:rsidP="002542C1">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50" w:tgtFrame="_blank" w:history="1">
        <w:r>
          <w:rPr>
            <w:rStyle w:val="data"/>
            <w:rFonts w:ascii="Helvetica" w:eastAsiaTheme="majorEastAsia" w:hAnsi="Helvetica" w:cs="Helvetica"/>
            <w:color w:val="337AB7"/>
            <w:sz w:val="21"/>
            <w:szCs w:val="21"/>
          </w:rPr>
          <w:t>27814719</w:t>
        </w:r>
        <w:r>
          <w:rPr>
            <w:rStyle w:val="Hyperlink"/>
            <w:rFonts w:ascii="Helvetica" w:eastAsiaTheme="majorEastAsia" w:hAnsi="Helvetica" w:cs="Helvetica"/>
            <w:color w:val="337AB7"/>
            <w:sz w:val="21"/>
            <w:szCs w:val="21"/>
          </w:rPr>
          <w:t>BMC Public Health 2016 Nov 4;16(1):1137</w:t>
        </w:r>
      </w:hyperlink>
      <w:hyperlink r:id="rId51" w:tgtFrame="_blank" w:history="1">
        <w:r>
          <w:rPr>
            <w:rStyle w:val="Hyperlink"/>
            <w:rFonts w:ascii="Helvetica" w:eastAsiaTheme="majorEastAsia" w:hAnsi="Helvetica" w:cs="Helvetica"/>
            <w:color w:val="337AB7"/>
            <w:sz w:val="21"/>
            <w:szCs w:val="21"/>
          </w:rPr>
          <w:t>Full Text</w:t>
        </w:r>
      </w:hyperlink>
    </w:p>
    <w:p w14:paraId="344BDADC" w14:textId="77777777" w:rsidR="002542C1" w:rsidRDefault="002542C1" w:rsidP="002542C1">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D17F599"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systematic review of observational </w:t>
      </w:r>
      <w:proofErr w:type="spellStart"/>
      <w:r>
        <w:rPr>
          <w:rFonts w:ascii="Helvetica" w:hAnsi="Helvetica" w:cs="Helvetica"/>
          <w:color w:val="333333"/>
          <w:sz w:val="21"/>
          <w:szCs w:val="21"/>
        </w:rPr>
        <w:t>studies</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7B35D9F3"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systematic review of 96 observational studies (77 cohort studies, 17 case-control studies, and 2 proportional mortality studies) evaluating association between occupational silica exposure and risk of lung cancer in patients with or without </w:t>
      </w:r>
      <w:proofErr w:type="gramStart"/>
      <w:r>
        <w:rPr>
          <w:rFonts w:ascii="Helvetica" w:hAnsi="Helvetica" w:cs="Helvetica"/>
          <w:color w:val="333333"/>
          <w:sz w:val="21"/>
          <w:szCs w:val="21"/>
        </w:rPr>
        <w:t>silicosis</w:t>
      </w:r>
      <w:proofErr w:type="gramEnd"/>
    </w:p>
    <w:p w14:paraId="5BF74AA5"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most studies included men only, but several studies included between 10% and 31% </w:t>
      </w:r>
      <w:proofErr w:type="gramStart"/>
      <w:r>
        <w:rPr>
          <w:rFonts w:ascii="Helvetica" w:hAnsi="Helvetica" w:cs="Helvetica"/>
          <w:color w:val="333333"/>
          <w:sz w:val="21"/>
          <w:szCs w:val="21"/>
        </w:rPr>
        <w:t>women</w:t>
      </w:r>
      <w:proofErr w:type="gramEnd"/>
    </w:p>
    <w:p w14:paraId="38F77016"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studies conducted world-wide (41 in Europe, 18 in United States, 21 in Asian countries, 9 in Canada, 3 in Australia, and 1 in South Africa)</w:t>
      </w:r>
    </w:p>
    <w:p w14:paraId="0793D529"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occupations included mining, foundry, pottery and ceramic, refractory brick and diatomaceous earth processing, granite (both sand and quarry), cement production, and </w:t>
      </w:r>
      <w:proofErr w:type="gramStart"/>
      <w:r>
        <w:rPr>
          <w:rFonts w:ascii="Helvetica" w:hAnsi="Helvetica" w:cs="Helvetica"/>
          <w:color w:val="333333"/>
          <w:sz w:val="21"/>
          <w:szCs w:val="21"/>
        </w:rPr>
        <w:t>construction</w:t>
      </w:r>
      <w:proofErr w:type="gramEnd"/>
    </w:p>
    <w:p w14:paraId="4D653F37"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comparing persons with occupational silica dust exposure (with or without diagnosis of silicosis) to general population, occupational silica dust exposure associated with</w:t>
      </w:r>
    </w:p>
    <w:p w14:paraId="4036F919"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increased risk of lung cancer (standardized incidence ratio 1.68, 95% CI 1.45-1.96) in analysis of 19 cohort studies, results limited by significant </w:t>
      </w:r>
      <w:proofErr w:type="gramStart"/>
      <w:r>
        <w:rPr>
          <w:rFonts w:ascii="Helvetica" w:hAnsi="Helvetica" w:cs="Helvetica"/>
          <w:color w:val="333333"/>
          <w:sz w:val="21"/>
          <w:szCs w:val="21"/>
        </w:rPr>
        <w:t>heterogeneity</w:t>
      </w:r>
      <w:proofErr w:type="gramEnd"/>
    </w:p>
    <w:p w14:paraId="17FEFEF0"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increased risk of mortality due to lung cancer (standardized mortality ratio [SMR] 1.55, 95% CI 1.38-1.75) in analysis of 63 cohort studies, results limited by significant </w:t>
      </w:r>
      <w:proofErr w:type="gramStart"/>
      <w:r>
        <w:rPr>
          <w:rFonts w:ascii="Helvetica" w:hAnsi="Helvetica" w:cs="Helvetica"/>
          <w:color w:val="333333"/>
          <w:sz w:val="21"/>
          <w:szCs w:val="21"/>
        </w:rPr>
        <w:t>heterogeneity</w:t>
      </w:r>
      <w:proofErr w:type="gramEnd"/>
    </w:p>
    <w:p w14:paraId="2C870246"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among industries evaluated, workers in mining industry had highest risk of death due to lung cancer comparing exposure to no exposure (SMR 1.48, 95% CI 1.18-1.86) in analysis of 18 studies, results limited by significant </w:t>
      </w:r>
      <w:proofErr w:type="gramStart"/>
      <w:r>
        <w:rPr>
          <w:rFonts w:ascii="Helvetica" w:hAnsi="Helvetica" w:cs="Helvetica"/>
          <w:color w:val="333333"/>
          <w:sz w:val="21"/>
          <w:szCs w:val="21"/>
        </w:rPr>
        <w:t>heterogeneity</w:t>
      </w:r>
      <w:proofErr w:type="gramEnd"/>
    </w:p>
    <w:p w14:paraId="526EFD0A"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PubMed27814719BMC public health20161104BMC Public Health16111371137</w:t>
      </w:r>
      <w:r>
        <w:rPr>
          <w:rFonts w:ascii="Helvetica" w:hAnsi="Helvetica" w:cs="Helvetica"/>
          <w:color w:val="333333"/>
          <w:sz w:val="21"/>
          <w:szCs w:val="21"/>
        </w:rPr>
        <w:t>Reference - </w:t>
      </w:r>
      <w:hyperlink r:id="rId52" w:tgtFrame="_blank" w:history="1">
        <w:r>
          <w:rPr>
            <w:rStyle w:val="data"/>
            <w:rFonts w:ascii="Helvetica" w:eastAsiaTheme="majorEastAsia" w:hAnsi="Helvetica" w:cs="Helvetica"/>
            <w:color w:val="337AB7"/>
            <w:sz w:val="21"/>
            <w:szCs w:val="21"/>
          </w:rPr>
          <w:t>27814719</w:t>
        </w:r>
        <w:r>
          <w:rPr>
            <w:rStyle w:val="Hyperlink"/>
            <w:rFonts w:ascii="Helvetica" w:eastAsiaTheme="majorEastAsia" w:hAnsi="Helvetica" w:cs="Helvetica"/>
            <w:color w:val="337AB7"/>
            <w:sz w:val="21"/>
            <w:szCs w:val="21"/>
          </w:rPr>
          <w:t>BMC Public Health 2016 Nov 4;16(1):1137</w:t>
        </w:r>
      </w:hyperlink>
      <w:hyperlink r:id="rId53" w:tgtFrame="_blank" w:history="1">
        <w:r>
          <w:rPr>
            <w:rStyle w:val="Hyperlink"/>
            <w:rFonts w:ascii="Helvetica" w:eastAsiaTheme="majorEastAsia" w:hAnsi="Helvetica" w:cs="Helvetica"/>
            <w:color w:val="337AB7"/>
            <w:sz w:val="21"/>
            <w:szCs w:val="21"/>
          </w:rPr>
          <w:t>full-text</w:t>
        </w:r>
      </w:hyperlink>
    </w:p>
    <w:p w14:paraId="06EE38A9" w14:textId="77777777" w:rsidR="002542C1" w:rsidRDefault="002542C1" w:rsidP="002542C1">
      <w:pPr>
        <w:pStyle w:val="li"/>
        <w:numPr>
          <w:ilvl w:val="1"/>
          <w:numId w:val="2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occupational exposure to diesel exhaust, silica dust, and paint may increase lung cancer </w:t>
      </w:r>
      <w:proofErr w:type="gramStart"/>
      <w:r>
        <w:rPr>
          <w:rStyle w:val="Strong"/>
          <w:rFonts w:ascii="Helvetica" w:eastAsiaTheme="majorEastAsia" w:hAnsi="Helvetica" w:cs="Helvetica"/>
          <w:color w:val="333333"/>
          <w:sz w:val="21"/>
          <w:szCs w:val="21"/>
        </w:rPr>
        <w:t>risk</w:t>
      </w:r>
      <w:proofErr w:type="gramEnd"/>
    </w:p>
    <w:p w14:paraId="7C005E91" w14:textId="77777777" w:rsidR="002542C1" w:rsidRDefault="002542C1" w:rsidP="002542C1">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54" w:tgtFrame="_blank" w:history="1">
        <w:r>
          <w:rPr>
            <w:rStyle w:val="data"/>
            <w:rFonts w:ascii="Helvetica" w:eastAsiaTheme="majorEastAsia" w:hAnsi="Helvetica" w:cs="Helvetica"/>
            <w:color w:val="337AB7"/>
            <w:sz w:val="21"/>
            <w:szCs w:val="21"/>
          </w:rPr>
          <w:t>21102581</w:t>
        </w:r>
        <w:r>
          <w:rPr>
            <w:rStyle w:val="Hyperlink"/>
            <w:rFonts w:ascii="Helvetica" w:eastAsiaTheme="majorEastAsia" w:hAnsi="Helvetica" w:cs="Helvetica"/>
            <w:color w:val="337AB7"/>
            <w:sz w:val="21"/>
            <w:szCs w:val="21"/>
          </w:rPr>
          <w:t>Br J Cancer 2011 Jan 4;104(1):208</w:t>
        </w:r>
      </w:hyperlink>
      <w:hyperlink r:id="rId55" w:tgtFrame="_blank" w:history="1">
        <w:r>
          <w:rPr>
            <w:rStyle w:val="Hyperlink"/>
            <w:rFonts w:ascii="Helvetica" w:eastAsiaTheme="majorEastAsia" w:hAnsi="Helvetica" w:cs="Helvetica"/>
            <w:color w:val="337AB7"/>
            <w:sz w:val="21"/>
            <w:szCs w:val="21"/>
          </w:rPr>
          <w:t>Full Text</w:t>
        </w:r>
      </w:hyperlink>
    </w:p>
    <w:p w14:paraId="3538E334" w14:textId="77777777" w:rsidR="002542C1" w:rsidRDefault="002542C1" w:rsidP="002542C1">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6271058D"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case-control study of 132 nonsmoking Chinese men with newly diagnosed lung cancer and 536 matched </w:t>
      </w:r>
      <w:proofErr w:type="spellStart"/>
      <w:r>
        <w:rPr>
          <w:rFonts w:ascii="Helvetica" w:hAnsi="Helvetica" w:cs="Helvetica"/>
          <w:color w:val="333333"/>
          <w:sz w:val="21"/>
          <w:szCs w:val="21"/>
        </w:rPr>
        <w:t>controls</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24EECCE3"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all had lifetime work history </w:t>
      </w:r>
      <w:proofErr w:type="gramStart"/>
      <w:r>
        <w:rPr>
          <w:rFonts w:ascii="Helvetica" w:hAnsi="Helvetica" w:cs="Helvetica"/>
          <w:color w:val="333333"/>
          <w:sz w:val="21"/>
          <w:szCs w:val="21"/>
        </w:rPr>
        <w:t>collected</w:t>
      </w:r>
      <w:proofErr w:type="gramEnd"/>
    </w:p>
    <w:p w14:paraId="7836F20F"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increased lung cancer risk associated with occupational exposure to</w:t>
      </w:r>
    </w:p>
    <w:p w14:paraId="6EF1223B"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silica dust (odds ratio [OR] 2.58, 95% CI 1.11-6.01)</w:t>
      </w:r>
    </w:p>
    <w:p w14:paraId="33BB2A25"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diesel exhaust (OR 3.47, 95% CI 1.08-11.14)</w:t>
      </w:r>
    </w:p>
    <w:p w14:paraId="2E4C98E5"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spray painting (OR 2.81, 95% CI 1.14-6.93)</w:t>
      </w:r>
    </w:p>
    <w:p w14:paraId="4B925FA9"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nonspray</w:t>
      </w:r>
      <w:proofErr w:type="spellEnd"/>
      <w:r>
        <w:rPr>
          <w:rFonts w:ascii="Helvetica" w:hAnsi="Helvetica" w:cs="Helvetica"/>
          <w:color w:val="333333"/>
          <w:sz w:val="21"/>
          <w:szCs w:val="21"/>
        </w:rPr>
        <w:t xml:space="preserve"> painting (OR 2.36, 95% CI 1.04-5.37)</w:t>
      </w:r>
    </w:p>
    <w:p w14:paraId="496CA166"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silica dust exposure associated with increased risk of adenocarcinoma (OR 2.91, 95% CI 1.1-7.68)</w:t>
      </w:r>
    </w:p>
    <w:p w14:paraId="67789913"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PubMed21102581British journal of cancer20110104Br J Cancer1041208208</w:t>
      </w:r>
      <w:r>
        <w:rPr>
          <w:rFonts w:ascii="Helvetica" w:hAnsi="Helvetica" w:cs="Helvetica"/>
          <w:color w:val="333333"/>
          <w:sz w:val="21"/>
          <w:szCs w:val="21"/>
        </w:rPr>
        <w:t>Reference - </w:t>
      </w:r>
      <w:hyperlink r:id="rId56" w:tgtFrame="_blank" w:history="1">
        <w:r>
          <w:rPr>
            <w:rStyle w:val="data"/>
            <w:rFonts w:ascii="Helvetica" w:eastAsiaTheme="majorEastAsia" w:hAnsi="Helvetica" w:cs="Helvetica"/>
            <w:color w:val="337AB7"/>
            <w:sz w:val="21"/>
            <w:szCs w:val="21"/>
          </w:rPr>
          <w:t>21102581</w:t>
        </w:r>
        <w:r>
          <w:rPr>
            <w:rStyle w:val="Hyperlink"/>
            <w:rFonts w:ascii="Helvetica" w:eastAsiaTheme="majorEastAsia" w:hAnsi="Helvetica" w:cs="Helvetica"/>
            <w:color w:val="337AB7"/>
            <w:sz w:val="21"/>
            <w:szCs w:val="21"/>
          </w:rPr>
          <w:t>Br J Cancer 2011 Jan 4;104(1):208</w:t>
        </w:r>
      </w:hyperlink>
      <w:hyperlink r:id="rId57" w:tgtFrame="_blank" w:history="1">
        <w:r>
          <w:rPr>
            <w:rStyle w:val="Hyperlink"/>
            <w:rFonts w:ascii="Helvetica" w:eastAsiaTheme="majorEastAsia" w:hAnsi="Helvetica" w:cs="Helvetica"/>
            <w:color w:val="337AB7"/>
            <w:sz w:val="21"/>
            <w:szCs w:val="21"/>
          </w:rPr>
          <w:t>full-text</w:t>
        </w:r>
      </w:hyperlink>
    </w:p>
    <w:p w14:paraId="189551A2" w14:textId="77777777" w:rsidR="002542C1" w:rsidRDefault="002542C1" w:rsidP="002542C1">
      <w:pPr>
        <w:pStyle w:val="li"/>
        <w:numPr>
          <w:ilvl w:val="1"/>
          <w:numId w:val="2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domestic use of smoky coal associated with increased risk of lung cancer-related mortality compared to smokeless </w:t>
      </w:r>
      <w:proofErr w:type="gramStart"/>
      <w:r>
        <w:rPr>
          <w:rStyle w:val="Strong"/>
          <w:rFonts w:ascii="Helvetica" w:eastAsiaTheme="majorEastAsia" w:hAnsi="Helvetica" w:cs="Helvetica"/>
          <w:color w:val="333333"/>
          <w:sz w:val="21"/>
          <w:szCs w:val="21"/>
        </w:rPr>
        <w:t>coal</w:t>
      </w:r>
      <w:proofErr w:type="gramEnd"/>
    </w:p>
    <w:p w14:paraId="336984A0" w14:textId="77777777" w:rsidR="002542C1" w:rsidRDefault="002542C1" w:rsidP="002542C1">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58" w:tgtFrame="_blank" w:history="1">
        <w:r>
          <w:rPr>
            <w:rStyle w:val="data"/>
            <w:rFonts w:ascii="Helvetica" w:eastAsiaTheme="majorEastAsia" w:hAnsi="Helvetica" w:cs="Helvetica"/>
            <w:color w:val="337AB7"/>
            <w:sz w:val="21"/>
            <w:szCs w:val="21"/>
          </w:rPr>
          <w:t>22936785</w:t>
        </w:r>
        <w:r>
          <w:rPr>
            <w:rStyle w:val="Hyperlink"/>
            <w:rFonts w:ascii="Helvetica" w:eastAsiaTheme="majorEastAsia" w:hAnsi="Helvetica" w:cs="Helvetica"/>
            <w:color w:val="337AB7"/>
            <w:sz w:val="21"/>
            <w:szCs w:val="21"/>
          </w:rPr>
          <w:t>BMJ 2012 Aug 29;345:e5414</w:t>
        </w:r>
      </w:hyperlink>
      <w:hyperlink r:id="rId59" w:tgtFrame="_blank" w:history="1">
        <w:r>
          <w:rPr>
            <w:rStyle w:val="Hyperlink"/>
            <w:rFonts w:ascii="Helvetica" w:eastAsiaTheme="majorEastAsia" w:hAnsi="Helvetica" w:cs="Helvetica"/>
            <w:color w:val="337AB7"/>
            <w:sz w:val="21"/>
            <w:szCs w:val="21"/>
          </w:rPr>
          <w:t>Full Text</w:t>
        </w:r>
      </w:hyperlink>
    </w:p>
    <w:p w14:paraId="7211C09E" w14:textId="77777777" w:rsidR="002542C1" w:rsidRDefault="002542C1" w:rsidP="002542C1">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2E176D14"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retrospective cohort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53C05F86"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37,272 persons using coal for household cooking or heating in China were followed up to 20 </w:t>
      </w:r>
      <w:proofErr w:type="gramStart"/>
      <w:r>
        <w:rPr>
          <w:rFonts w:ascii="Helvetica" w:hAnsi="Helvetica" w:cs="Helvetica"/>
          <w:color w:val="333333"/>
          <w:sz w:val="21"/>
          <w:szCs w:val="21"/>
        </w:rPr>
        <w:t>years</w:t>
      </w:r>
      <w:proofErr w:type="gramEnd"/>
    </w:p>
    <w:p w14:paraId="161D678E"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73% used smoky coal and 27% used smokeless coal during </w:t>
      </w:r>
      <w:proofErr w:type="gramStart"/>
      <w:r>
        <w:rPr>
          <w:rFonts w:ascii="Helvetica" w:hAnsi="Helvetica" w:cs="Helvetica"/>
          <w:color w:val="333333"/>
          <w:sz w:val="21"/>
          <w:szCs w:val="21"/>
        </w:rPr>
        <w:t>lifetime</w:t>
      </w:r>
      <w:proofErr w:type="gramEnd"/>
    </w:p>
    <w:p w14:paraId="011A7E31"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6.4% died from lung </w:t>
      </w:r>
      <w:proofErr w:type="gramStart"/>
      <w:r>
        <w:rPr>
          <w:rFonts w:ascii="Helvetica" w:hAnsi="Helvetica" w:cs="Helvetica"/>
          <w:color w:val="333333"/>
          <w:sz w:val="21"/>
          <w:szCs w:val="21"/>
        </w:rPr>
        <w:t>cancer</w:t>
      </w:r>
      <w:proofErr w:type="gramEnd"/>
    </w:p>
    <w:p w14:paraId="7067DBD7"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smoky coal associated with increased risk of lung cancer-related mortality in (vs. smokeless coal in adjusted analyses)</w:t>
      </w:r>
    </w:p>
    <w:p w14:paraId="5B69B03B"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men (hazard ratio 36.2, 95% CI 20.3-64.7)</w:t>
      </w:r>
    </w:p>
    <w:p w14:paraId="009AA6D2"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women (hazard ratio 98.8, 95% CI 36.8-265.6)</w:t>
      </w:r>
    </w:p>
    <w:p w14:paraId="47FE8288"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PubMed22936785BMJ (Clinical research ed.)20120829BMJ345e5414e5414</w:t>
      </w:r>
      <w:r>
        <w:rPr>
          <w:rFonts w:ascii="Helvetica" w:hAnsi="Helvetica" w:cs="Helvetica"/>
          <w:color w:val="333333"/>
          <w:sz w:val="21"/>
          <w:szCs w:val="21"/>
        </w:rPr>
        <w:t>Reference - </w:t>
      </w:r>
      <w:hyperlink r:id="rId60" w:tgtFrame="_blank" w:history="1">
        <w:r>
          <w:rPr>
            <w:rStyle w:val="data"/>
            <w:rFonts w:ascii="Helvetica" w:eastAsiaTheme="majorEastAsia" w:hAnsi="Helvetica" w:cs="Helvetica"/>
            <w:color w:val="337AB7"/>
            <w:sz w:val="21"/>
            <w:szCs w:val="21"/>
          </w:rPr>
          <w:t>22936785</w:t>
        </w:r>
        <w:r>
          <w:rPr>
            <w:rStyle w:val="Hyperlink"/>
            <w:rFonts w:ascii="Helvetica" w:eastAsiaTheme="majorEastAsia" w:hAnsi="Helvetica" w:cs="Helvetica"/>
            <w:color w:val="337AB7"/>
            <w:sz w:val="21"/>
            <w:szCs w:val="21"/>
          </w:rPr>
          <w:t>BMJ 2012 Aug 29;345:e5414</w:t>
        </w:r>
      </w:hyperlink>
      <w:hyperlink r:id="rId61" w:tgtFrame="_blank" w:history="1">
        <w:r>
          <w:rPr>
            <w:rStyle w:val="Hyperlink"/>
            <w:rFonts w:ascii="Helvetica" w:eastAsiaTheme="majorEastAsia" w:hAnsi="Helvetica" w:cs="Helvetica"/>
            <w:color w:val="337AB7"/>
            <w:sz w:val="21"/>
            <w:szCs w:val="21"/>
          </w:rPr>
          <w:t>full-text</w:t>
        </w:r>
      </w:hyperlink>
    </w:p>
    <w:p w14:paraId="09E276C0" w14:textId="77777777" w:rsidR="002542C1" w:rsidRDefault="002542C1" w:rsidP="002542C1">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radon exposure</w:t>
      </w:r>
    </w:p>
    <w:p w14:paraId="4FF24C6F"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radon concentrations in home associated with significantly increased risk of lung </w:t>
      </w:r>
      <w:proofErr w:type="gramStart"/>
      <w:r>
        <w:rPr>
          <w:rStyle w:val="Strong"/>
          <w:rFonts w:ascii="Helvetica" w:eastAsiaTheme="majorEastAsia" w:hAnsi="Helvetica" w:cs="Helvetica"/>
          <w:color w:val="333333"/>
          <w:sz w:val="21"/>
          <w:szCs w:val="21"/>
        </w:rPr>
        <w:t>cancer</w:t>
      </w:r>
      <w:proofErr w:type="gramEnd"/>
    </w:p>
    <w:p w14:paraId="1D6B305E" w14:textId="77777777" w:rsidR="002542C1" w:rsidRDefault="002542C1" w:rsidP="002542C1">
      <w:pPr>
        <w:pStyle w:val="li"/>
        <w:shd w:val="clear" w:color="auto" w:fill="FFFFFF"/>
        <w:ind w:left="216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62" w:tgtFrame="_blank" w:history="1">
        <w:r>
          <w:rPr>
            <w:rStyle w:val="data"/>
            <w:rFonts w:ascii="Helvetica" w:eastAsiaTheme="majorEastAsia" w:hAnsi="Helvetica" w:cs="Helvetica"/>
            <w:color w:val="337AB7"/>
            <w:sz w:val="21"/>
            <w:szCs w:val="21"/>
          </w:rPr>
          <w:t>15613366</w:t>
        </w:r>
        <w:r>
          <w:rPr>
            <w:rStyle w:val="Hyperlink"/>
            <w:rFonts w:ascii="Helvetica" w:eastAsiaTheme="majorEastAsia" w:hAnsi="Helvetica" w:cs="Helvetica"/>
            <w:color w:val="337AB7"/>
            <w:sz w:val="21"/>
            <w:szCs w:val="21"/>
          </w:rPr>
          <w:t>BMJ 2005 Jan 29;330(7485):223</w:t>
        </w:r>
      </w:hyperlink>
      <w:hyperlink r:id="rId63" w:tgtFrame="_blank" w:history="1">
        <w:r>
          <w:rPr>
            <w:rStyle w:val="Hyperlink"/>
            <w:rFonts w:ascii="Helvetica" w:eastAsiaTheme="majorEastAsia" w:hAnsi="Helvetica" w:cs="Helvetica"/>
            <w:color w:val="337AB7"/>
            <w:sz w:val="21"/>
            <w:szCs w:val="21"/>
          </w:rPr>
          <w:t>Full Text</w:t>
        </w:r>
      </w:hyperlink>
    </w:p>
    <w:p w14:paraId="342B4B29" w14:textId="77777777" w:rsidR="002542C1" w:rsidRDefault="002542C1" w:rsidP="002542C1">
      <w:pPr>
        <w:pStyle w:val="li"/>
        <w:shd w:val="clear" w:color="auto" w:fill="FFFFFF"/>
        <w:ind w:left="216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BEF2288"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collaborative analysis of individual data from 13 case-control studies from 9 European countries with 7,148 cases of lung cancer and 14,208 </w:t>
      </w:r>
      <w:proofErr w:type="spellStart"/>
      <w:r>
        <w:rPr>
          <w:rFonts w:ascii="Helvetica" w:hAnsi="Helvetica" w:cs="Helvetica"/>
          <w:color w:val="333333"/>
          <w:sz w:val="21"/>
          <w:szCs w:val="21"/>
        </w:rPr>
        <w:t>controls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200CB5EB"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PubMed15613366BMJ (Clinical research ed.)20050129BMJ3307485223223</w:t>
      </w:r>
      <w:r>
        <w:rPr>
          <w:rFonts w:ascii="Helvetica" w:hAnsi="Helvetica" w:cs="Helvetica"/>
          <w:color w:val="333333"/>
          <w:sz w:val="21"/>
          <w:szCs w:val="21"/>
        </w:rPr>
        <w:t>Reference - </w:t>
      </w:r>
      <w:hyperlink r:id="rId64" w:tgtFrame="_blank" w:history="1">
        <w:r>
          <w:rPr>
            <w:rStyle w:val="data"/>
            <w:rFonts w:ascii="Helvetica" w:eastAsiaTheme="majorEastAsia" w:hAnsi="Helvetica" w:cs="Helvetica"/>
            <w:color w:val="337AB7"/>
            <w:sz w:val="21"/>
            <w:szCs w:val="21"/>
          </w:rPr>
          <w:t>15613366</w:t>
        </w:r>
        <w:r>
          <w:rPr>
            <w:rStyle w:val="Hyperlink"/>
            <w:rFonts w:ascii="Helvetica" w:eastAsiaTheme="majorEastAsia" w:hAnsi="Helvetica" w:cs="Helvetica"/>
            <w:color w:val="337AB7"/>
            <w:sz w:val="21"/>
            <w:szCs w:val="21"/>
          </w:rPr>
          <w:t>BMJ 2005 Jan 29;330(7485):223</w:t>
        </w:r>
      </w:hyperlink>
      <w:hyperlink r:id="rId6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66" w:tgtFrame="_blank" w:history="1">
        <w:r>
          <w:rPr>
            <w:rStyle w:val="data"/>
            <w:rFonts w:ascii="Helvetica" w:eastAsiaTheme="majorEastAsia" w:hAnsi="Helvetica" w:cs="Helvetica"/>
            <w:color w:val="337AB7"/>
            <w:sz w:val="21"/>
            <w:szCs w:val="21"/>
          </w:rPr>
          <w:t>15613367</w:t>
        </w:r>
        <w:r>
          <w:rPr>
            <w:rStyle w:val="Hyperlink"/>
            <w:rFonts w:ascii="Helvetica" w:eastAsiaTheme="majorEastAsia" w:hAnsi="Helvetica" w:cs="Helvetica"/>
            <w:color w:val="337AB7"/>
            <w:sz w:val="21"/>
            <w:szCs w:val="21"/>
          </w:rPr>
          <w:t>BMJ 2005 Jan 29;330(7485):226</w:t>
        </w:r>
      </w:hyperlink>
      <w:r>
        <w:rPr>
          <w:rFonts w:ascii="Helvetica" w:hAnsi="Helvetica" w:cs="Helvetica"/>
          <w:color w:val="333333"/>
          <w:sz w:val="21"/>
          <w:szCs w:val="21"/>
        </w:rPr>
        <w:t>, commentary can be found in </w:t>
      </w:r>
      <w:hyperlink r:id="rId67" w:tgtFrame="_blank" w:history="1">
        <w:r>
          <w:rPr>
            <w:rStyle w:val="data"/>
            <w:rFonts w:ascii="Helvetica" w:eastAsiaTheme="majorEastAsia" w:hAnsi="Helvetica" w:cs="Helvetica"/>
            <w:color w:val="337AB7"/>
            <w:sz w:val="21"/>
            <w:szCs w:val="21"/>
          </w:rPr>
          <w:t>15891242</w:t>
        </w:r>
        <w:r>
          <w:rPr>
            <w:rStyle w:val="Hyperlink"/>
            <w:rFonts w:ascii="Helvetica" w:eastAsiaTheme="majorEastAsia" w:hAnsi="Helvetica" w:cs="Helvetica"/>
            <w:color w:val="337AB7"/>
            <w:sz w:val="21"/>
            <w:szCs w:val="21"/>
          </w:rPr>
          <w:t>BMJ 2005 May 14;330(7500):1151</w:t>
        </w:r>
      </w:hyperlink>
    </w:p>
    <w:p w14:paraId="22ABAB40" w14:textId="77777777" w:rsidR="002542C1" w:rsidRDefault="002542C1" w:rsidP="002542C1">
      <w:pPr>
        <w:pStyle w:val="li"/>
        <w:numPr>
          <w:ilvl w:val="2"/>
          <w:numId w:val="2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residential radon exposure associated with increased risk for primary lung </w:t>
      </w:r>
      <w:proofErr w:type="gramStart"/>
      <w:r>
        <w:rPr>
          <w:rStyle w:val="Strong"/>
          <w:rFonts w:ascii="Helvetica" w:eastAsiaTheme="majorEastAsia" w:hAnsi="Helvetica" w:cs="Helvetica"/>
          <w:color w:val="333333"/>
          <w:sz w:val="21"/>
          <w:szCs w:val="21"/>
        </w:rPr>
        <w:t>cancer</w:t>
      </w:r>
      <w:proofErr w:type="gramEnd"/>
    </w:p>
    <w:p w14:paraId="2ED5768A" w14:textId="77777777" w:rsidR="002542C1" w:rsidRDefault="002542C1" w:rsidP="002542C1">
      <w:pPr>
        <w:pStyle w:val="li"/>
        <w:shd w:val="clear" w:color="auto" w:fill="FFFFFF"/>
        <w:ind w:left="216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68" w:tgtFrame="_blank" w:history="1">
        <w:r>
          <w:rPr>
            <w:rStyle w:val="data"/>
            <w:rFonts w:ascii="Helvetica" w:eastAsiaTheme="majorEastAsia" w:hAnsi="Helvetica" w:cs="Helvetica"/>
            <w:color w:val="337AB7"/>
            <w:sz w:val="21"/>
            <w:szCs w:val="21"/>
          </w:rPr>
          <w:t>10394313</w:t>
        </w:r>
        <w:r>
          <w:rPr>
            <w:rStyle w:val="Hyperlink"/>
            <w:rFonts w:ascii="Helvetica" w:eastAsiaTheme="majorEastAsia" w:hAnsi="Helvetica" w:cs="Helvetica"/>
            <w:color w:val="337AB7"/>
            <w:sz w:val="21"/>
            <w:szCs w:val="21"/>
          </w:rPr>
          <w:t>Am J Public Health 1999 Jul;89(7):1042</w:t>
        </w:r>
      </w:hyperlink>
    </w:p>
    <w:p w14:paraId="4E316020" w14:textId="77777777" w:rsidR="002542C1" w:rsidRDefault="002542C1" w:rsidP="002542C1">
      <w:pPr>
        <w:pStyle w:val="li"/>
        <w:shd w:val="clear" w:color="auto" w:fill="FFFFFF"/>
        <w:ind w:left="216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7419D37"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population-based case-control study of women aged 30-84 years in Missouri, United </w:t>
      </w:r>
      <w:proofErr w:type="spellStart"/>
      <w:r>
        <w:rPr>
          <w:rFonts w:ascii="Helvetica" w:hAnsi="Helvetica" w:cs="Helvetica"/>
          <w:color w:val="333333"/>
          <w:sz w:val="21"/>
          <w:szCs w:val="21"/>
        </w:rPr>
        <w:t>States</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0B392EE9" w14:textId="77777777" w:rsidR="002542C1" w:rsidRDefault="002542C1" w:rsidP="002542C1">
      <w:pPr>
        <w:pStyle w:val="li"/>
        <w:numPr>
          <w:ilvl w:val="3"/>
          <w:numId w:val="2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PubMed10394313American journal of public health19990701Am J Public Health89710421042</w:t>
      </w:r>
      <w:r>
        <w:rPr>
          <w:rFonts w:ascii="Helvetica" w:hAnsi="Helvetica" w:cs="Helvetica"/>
          <w:color w:val="333333"/>
          <w:sz w:val="21"/>
          <w:szCs w:val="21"/>
        </w:rPr>
        <w:t>Reference - </w:t>
      </w:r>
      <w:hyperlink r:id="rId69" w:tgtFrame="_blank" w:history="1">
        <w:r>
          <w:rPr>
            <w:rStyle w:val="data"/>
            <w:rFonts w:ascii="Helvetica" w:eastAsiaTheme="majorEastAsia" w:hAnsi="Helvetica" w:cs="Helvetica"/>
            <w:color w:val="337AB7"/>
            <w:sz w:val="21"/>
            <w:szCs w:val="21"/>
          </w:rPr>
          <w:t>10394313</w:t>
        </w:r>
        <w:r>
          <w:rPr>
            <w:rStyle w:val="Hyperlink"/>
            <w:rFonts w:ascii="Helvetica" w:eastAsiaTheme="majorEastAsia" w:hAnsi="Helvetica" w:cs="Helvetica"/>
            <w:color w:val="337AB7"/>
            <w:sz w:val="21"/>
            <w:szCs w:val="21"/>
          </w:rPr>
          <w:t>Am J Public Health 1999 Jul;89(7):1042</w:t>
        </w:r>
      </w:hyperlink>
      <w:hyperlink r:id="rId70" w:tgtFrame="_blank" w:history="1">
        <w:r>
          <w:rPr>
            <w:rStyle w:val="Hyperlink"/>
            <w:rFonts w:ascii="Helvetica" w:eastAsiaTheme="majorEastAsia" w:hAnsi="Helvetica" w:cs="Helvetica"/>
            <w:color w:val="337AB7"/>
            <w:sz w:val="21"/>
            <w:szCs w:val="21"/>
          </w:rPr>
          <w:t>full-text</w:t>
        </w:r>
      </w:hyperlink>
    </w:p>
    <w:p w14:paraId="2BC951A6"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8" w:name="_Toc166357252"/>
      <w:r>
        <w:rPr>
          <w:rFonts w:ascii="inherit" w:hAnsi="inherit" w:cs="Helvetica"/>
          <w:b/>
          <w:bCs/>
          <w:color w:val="333333"/>
          <w:sz w:val="36"/>
          <w:szCs w:val="36"/>
        </w:rPr>
        <w:lastRenderedPageBreak/>
        <w:t xml:space="preserve">Factors Associated </w:t>
      </w:r>
      <w:proofErr w:type="gramStart"/>
      <w:r>
        <w:rPr>
          <w:rFonts w:ascii="inherit" w:hAnsi="inherit" w:cs="Helvetica"/>
          <w:b/>
          <w:bCs/>
          <w:color w:val="333333"/>
          <w:sz w:val="36"/>
          <w:szCs w:val="36"/>
        </w:rPr>
        <w:t>With</w:t>
      </w:r>
      <w:proofErr w:type="gramEnd"/>
      <w:r>
        <w:rPr>
          <w:rFonts w:ascii="inherit" w:hAnsi="inherit" w:cs="Helvetica"/>
          <w:b/>
          <w:bCs/>
          <w:color w:val="333333"/>
          <w:sz w:val="36"/>
          <w:szCs w:val="36"/>
        </w:rPr>
        <w:t xml:space="preserve"> Decreased Risk</w:t>
      </w:r>
      <w:bookmarkEnd w:id="8"/>
    </w:p>
    <w:p w14:paraId="654E1F33" w14:textId="77777777" w:rsidR="002542C1" w:rsidRDefault="002542C1" w:rsidP="002542C1">
      <w:pPr>
        <w:pStyle w:val="li"/>
        <w:numPr>
          <w:ilvl w:val="0"/>
          <w:numId w:val="24"/>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inconsistent evidence regarding association between cannabis inhalation and lung cancer in adolescent and adult cannabis users</w:t>
      </w:r>
    </w:p>
    <w:p w14:paraId="010FD5D3"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71" w:tgtFrame="_blank" w:history="1">
        <w:r>
          <w:rPr>
            <w:rStyle w:val="data"/>
            <w:rFonts w:ascii="Helvetica" w:eastAsiaTheme="majorEastAsia" w:hAnsi="Helvetica" w:cs="Helvetica"/>
            <w:color w:val="337AB7"/>
            <w:sz w:val="21"/>
            <w:szCs w:val="21"/>
          </w:rPr>
          <w:t>rzh119227676pcxh119227676p</w:t>
        </w:r>
        <w:r>
          <w:rPr>
            <w:rStyle w:val="Hyperlink"/>
            <w:rFonts w:ascii="Helvetica" w:eastAsiaTheme="majorEastAsia" w:hAnsi="Helvetica" w:cs="Helvetica"/>
            <w:color w:val="337AB7"/>
            <w:sz w:val="21"/>
            <w:szCs w:val="21"/>
          </w:rPr>
          <w:t>Respir Care 2016 Nov;61(11):1543</w:t>
        </w:r>
      </w:hyperlink>
      <w:hyperlink r:id="rId72" w:tgtFrame="_blank" w:history="1">
        <w:r>
          <w:rPr>
            <w:rStyle w:val="Hyperlink"/>
            <w:rFonts w:ascii="Helvetica" w:eastAsiaTheme="majorEastAsia" w:hAnsi="Helvetica" w:cs="Helvetica"/>
            <w:color w:val="337AB7"/>
            <w:sz w:val="21"/>
            <w:szCs w:val="21"/>
          </w:rPr>
          <w:t>PDF</w:t>
        </w:r>
      </w:hyperlink>
    </w:p>
    <w:p w14:paraId="578AC183"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12EB1D6" w14:textId="77777777" w:rsidR="002542C1" w:rsidRDefault="002542C1" w:rsidP="002542C1">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based on systematic review of observational studies </w:t>
      </w:r>
      <w:r>
        <w:rPr>
          <w:rStyle w:val="data"/>
          <w:rFonts w:ascii="Helvetica" w:eastAsiaTheme="majorEastAsia" w:hAnsi="Helvetica" w:cs="Helvetica"/>
          <w:color w:val="333333"/>
          <w:sz w:val="21"/>
          <w:szCs w:val="21"/>
        </w:rPr>
        <w:t>Systematic Review</w:t>
      </w:r>
    </w:p>
    <w:p w14:paraId="77690541" w14:textId="77777777" w:rsidR="002542C1" w:rsidRDefault="002542C1" w:rsidP="002542C1">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48 studies evaluating adverse respiratory outcomes and history of cannabis inhalation in mostly adults and adolescents</w:t>
      </w:r>
    </w:p>
    <w:p w14:paraId="12FB7665" w14:textId="77777777" w:rsidR="002542C1" w:rsidRDefault="002542C1" w:rsidP="002542C1">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outcomes not adjusted for frequency of marijuana inhalation or history of cigarette use in most </w:t>
      </w:r>
      <w:proofErr w:type="gramStart"/>
      <w:r>
        <w:rPr>
          <w:rFonts w:ascii="Helvetica" w:hAnsi="Helvetica" w:cs="Helvetica"/>
          <w:color w:val="333333"/>
          <w:sz w:val="21"/>
          <w:szCs w:val="21"/>
        </w:rPr>
        <w:t>studies</w:t>
      </w:r>
      <w:proofErr w:type="gramEnd"/>
    </w:p>
    <w:p w14:paraId="53F9AF5F" w14:textId="77777777" w:rsidR="002542C1" w:rsidRDefault="002542C1" w:rsidP="002542C1">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 pooled analyses </w:t>
      </w:r>
      <w:proofErr w:type="gramStart"/>
      <w:r>
        <w:rPr>
          <w:rFonts w:ascii="Helvetica" w:hAnsi="Helvetica" w:cs="Helvetica"/>
          <w:color w:val="333333"/>
          <w:sz w:val="21"/>
          <w:szCs w:val="21"/>
        </w:rPr>
        <w:t>performed</w:t>
      </w:r>
      <w:proofErr w:type="gramEnd"/>
    </w:p>
    <w:p w14:paraId="2CC9AF92" w14:textId="77777777" w:rsidR="002542C1" w:rsidRDefault="002542C1" w:rsidP="002542C1">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lung cancer evaluated in 12 studies (4 case-control, 1 experimental, 4 secondary data analyses of cohort studies, 1 secondary data analysis of pathology reports, 2 case reports)</w:t>
      </w:r>
    </w:p>
    <w:p w14:paraId="506148A2" w14:textId="77777777" w:rsidR="002542C1" w:rsidRDefault="002542C1" w:rsidP="002542C1">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increased risk of lung cancer from cannabis use, or cases indicating lung cancer occurrence in 8 studies, with risk range varying from 2.1 to 4.1</w:t>
      </w:r>
    </w:p>
    <w:p w14:paraId="3F2C4B77" w14:textId="77777777" w:rsidR="002542C1" w:rsidRDefault="002542C1" w:rsidP="002542C1">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4 studies found no significant association or lower risk for lung cancer compared to tobacco only </w:t>
      </w:r>
      <w:proofErr w:type="gramStart"/>
      <w:r>
        <w:rPr>
          <w:rFonts w:ascii="Helvetica" w:hAnsi="Helvetica" w:cs="Helvetica"/>
          <w:color w:val="333333"/>
          <w:sz w:val="21"/>
          <w:szCs w:val="21"/>
        </w:rPr>
        <w:t>smokers</w:t>
      </w:r>
      <w:proofErr w:type="gramEnd"/>
    </w:p>
    <w:p w14:paraId="2157DB31" w14:textId="77777777" w:rsidR="002542C1" w:rsidRDefault="002542C1" w:rsidP="002542C1">
      <w:pPr>
        <w:pStyle w:val="li"/>
        <w:numPr>
          <w:ilvl w:val="1"/>
          <w:numId w:val="24"/>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PubMed27507173Respiratory care20161101Respir Care611115431543</w:t>
      </w:r>
      <w:r>
        <w:rPr>
          <w:rFonts w:ascii="Helvetica" w:hAnsi="Helvetica" w:cs="Helvetica"/>
          <w:color w:val="333333"/>
          <w:sz w:val="21"/>
          <w:szCs w:val="21"/>
        </w:rPr>
        <w:t> Reference - </w:t>
      </w:r>
      <w:hyperlink r:id="rId73" w:tgtFrame="_blank" w:history="1">
        <w:r>
          <w:rPr>
            <w:rStyle w:val="data"/>
            <w:rFonts w:ascii="Helvetica" w:eastAsiaTheme="majorEastAsia" w:hAnsi="Helvetica" w:cs="Helvetica"/>
            <w:color w:val="337AB7"/>
            <w:sz w:val="21"/>
            <w:szCs w:val="21"/>
          </w:rPr>
          <w:t>rzh119227676pcxh119227676p</w:t>
        </w:r>
        <w:r>
          <w:rPr>
            <w:rStyle w:val="Hyperlink"/>
            <w:rFonts w:ascii="Helvetica" w:eastAsiaTheme="majorEastAsia" w:hAnsi="Helvetica" w:cs="Helvetica"/>
            <w:color w:val="337AB7"/>
            <w:sz w:val="21"/>
            <w:szCs w:val="21"/>
          </w:rPr>
          <w:t>Respir Care 2016 Nov;61(11):1543</w:t>
        </w:r>
      </w:hyperlink>
      <w:hyperlink r:id="rId74" w:tgtFrame="_blank" w:history="1">
        <w:r>
          <w:rPr>
            <w:rStyle w:val="Hyperlink"/>
            <w:rFonts w:ascii="Helvetica" w:eastAsiaTheme="majorEastAsia" w:hAnsi="Helvetica" w:cs="Helvetica"/>
            <w:color w:val="337AB7"/>
            <w:sz w:val="21"/>
            <w:szCs w:val="21"/>
          </w:rPr>
          <w:t>PDF</w:t>
        </w:r>
      </w:hyperlink>
    </w:p>
    <w:p w14:paraId="5F2C8C41" w14:textId="77777777" w:rsidR="00BB0AF4" w:rsidRDefault="00BB0AF4" w:rsidP="00BB0AF4"/>
    <w:p w14:paraId="468B788E"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9" w:name="_Toc166357253"/>
      <w:proofErr w:type="spellStart"/>
      <w:r>
        <w:rPr>
          <w:rFonts w:ascii="Helvetica" w:hAnsi="Helvetica" w:cs="Helvetica"/>
          <w:b/>
          <w:bCs/>
          <w:color w:val="333333"/>
          <w:sz w:val="45"/>
          <w:szCs w:val="45"/>
        </w:rPr>
        <w:t>Etiology</w:t>
      </w:r>
      <w:proofErr w:type="spellEnd"/>
      <w:r>
        <w:rPr>
          <w:rFonts w:ascii="Helvetica" w:hAnsi="Helvetica" w:cs="Helvetica"/>
          <w:b/>
          <w:bCs/>
          <w:color w:val="333333"/>
          <w:sz w:val="45"/>
          <w:szCs w:val="45"/>
        </w:rPr>
        <w:t xml:space="preserve"> and Pathogenesis</w:t>
      </w:r>
      <w:bookmarkEnd w:id="9"/>
    </w:p>
    <w:p w14:paraId="6F9CBFB7" w14:textId="77777777" w:rsidR="002542C1" w:rsidRDefault="002542C1" w:rsidP="002542C1">
      <w:pPr>
        <w:shd w:val="clear" w:color="auto" w:fill="FFFFFF"/>
        <w:rPr>
          <w:rFonts w:ascii="Helvetica" w:hAnsi="Helvetica" w:cs="Helvetica"/>
          <w:color w:val="333333"/>
          <w:sz w:val="21"/>
          <w:szCs w:val="21"/>
        </w:rPr>
      </w:pPr>
      <w:proofErr w:type="spellStart"/>
      <w:r>
        <w:rPr>
          <w:rStyle w:val="data"/>
          <w:rFonts w:ascii="Helvetica" w:hAnsi="Helvetica" w:cs="Helvetica"/>
          <w:color w:val="333333"/>
          <w:sz w:val="21"/>
          <w:szCs w:val="21"/>
        </w:rPr>
        <w:t>Etiology</w:t>
      </w:r>
      <w:proofErr w:type="spellEnd"/>
      <w:r>
        <w:rPr>
          <w:rStyle w:val="data"/>
          <w:rFonts w:ascii="Helvetica" w:hAnsi="Helvetica" w:cs="Helvetica"/>
          <w:color w:val="333333"/>
          <w:sz w:val="21"/>
          <w:szCs w:val="21"/>
        </w:rPr>
        <w:t xml:space="preserve"> and Pathogenesis</w:t>
      </w:r>
    </w:p>
    <w:p w14:paraId="6B73D167"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0" w:name="_Toc166357254"/>
      <w:r>
        <w:rPr>
          <w:rFonts w:ascii="inherit" w:hAnsi="inherit" w:cs="Helvetica"/>
          <w:b/>
          <w:bCs/>
          <w:color w:val="333333"/>
          <w:sz w:val="36"/>
          <w:szCs w:val="36"/>
        </w:rPr>
        <w:t>Causes</w:t>
      </w:r>
      <w:bookmarkEnd w:id="10"/>
    </w:p>
    <w:p w14:paraId="55355B6C" w14:textId="77777777" w:rsidR="002542C1" w:rsidRDefault="002542C1" w:rsidP="002542C1">
      <w:pPr>
        <w:pStyle w:val="li"/>
        <w:numPr>
          <w:ilvl w:val="0"/>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tobacco use</w:t>
      </w:r>
      <w:hyperlink r:id="rId75"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7B011393" w14:textId="77777777" w:rsidR="002542C1" w:rsidRDefault="002542C1" w:rsidP="002542C1">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&gt; 90% of cases occur in elderly current or past heavy </w:t>
      </w:r>
      <w:proofErr w:type="gramStart"/>
      <w:r>
        <w:rPr>
          <w:rFonts w:ascii="Helvetica" w:hAnsi="Helvetica" w:cs="Helvetica"/>
          <w:color w:val="333333"/>
          <w:sz w:val="21"/>
          <w:szCs w:val="21"/>
        </w:rPr>
        <w:t>smokers</w:t>
      </w:r>
      <w:proofErr w:type="gramEnd"/>
    </w:p>
    <w:p w14:paraId="7358EA55" w14:textId="77777777" w:rsidR="002542C1" w:rsidRDefault="002542C1" w:rsidP="002542C1">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risk of small cell lung cancer increases with increasing duration and intensity of </w:t>
      </w:r>
      <w:proofErr w:type="gramStart"/>
      <w:r>
        <w:rPr>
          <w:rFonts w:ascii="Helvetica" w:hAnsi="Helvetica" w:cs="Helvetica"/>
          <w:color w:val="333333"/>
          <w:sz w:val="21"/>
          <w:szCs w:val="21"/>
        </w:rPr>
        <w:t>smoking</w:t>
      </w:r>
      <w:proofErr w:type="gramEnd"/>
    </w:p>
    <w:p w14:paraId="3522A981"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1" w:name="_Toc166357255"/>
      <w:r>
        <w:rPr>
          <w:rFonts w:ascii="inherit" w:hAnsi="inherit" w:cs="Helvetica"/>
          <w:b/>
          <w:bCs/>
          <w:color w:val="333333"/>
          <w:sz w:val="36"/>
          <w:szCs w:val="36"/>
        </w:rPr>
        <w:t>Pathogenesis</w:t>
      </w:r>
      <w:bookmarkEnd w:id="11"/>
    </w:p>
    <w:p w14:paraId="0DCD7FA0" w14:textId="77777777" w:rsidR="002542C1" w:rsidRDefault="002542C1" w:rsidP="002542C1">
      <w:pPr>
        <w:pStyle w:val="li"/>
        <w:numPr>
          <w:ilvl w:val="0"/>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mutations causing establishment of autocrine growth loops, activation of proto-oncogenes, or loss or inactivation of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-suppressor appear to be involved</w:t>
      </w:r>
      <w:hyperlink r:id="rId76"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1FA5D4B9" w14:textId="77777777" w:rsidR="002542C1" w:rsidRDefault="002542C1" w:rsidP="002542C1">
      <w:pPr>
        <w:pStyle w:val="li"/>
        <w:numPr>
          <w:ilvl w:val="1"/>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mutations in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suppressor genes decrease apoptotic activity, leading to aggressive growth and survival advantage for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cells</w:t>
      </w:r>
      <w:proofErr w:type="gramEnd"/>
    </w:p>
    <w:p w14:paraId="37DE8E81" w14:textId="77777777" w:rsidR="002542C1" w:rsidRDefault="002542C1" w:rsidP="002542C1">
      <w:pPr>
        <w:pStyle w:val="li"/>
        <w:numPr>
          <w:ilvl w:val="1"/>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genes commonly involved </w:t>
      </w:r>
      <w:proofErr w:type="gramStart"/>
      <w:r>
        <w:rPr>
          <w:rFonts w:ascii="Helvetica" w:hAnsi="Helvetica" w:cs="Helvetica"/>
          <w:color w:val="333333"/>
          <w:sz w:val="21"/>
          <w:szCs w:val="21"/>
        </w:rPr>
        <w:t>include</w:t>
      </w:r>
      <w:proofErr w:type="gramEnd"/>
    </w:p>
    <w:p w14:paraId="700DC7C6" w14:textId="77777777" w:rsidR="002542C1" w:rsidRDefault="002542C1" w:rsidP="002542C1">
      <w:pPr>
        <w:pStyle w:val="li"/>
        <w:numPr>
          <w:ilvl w:val="2"/>
          <w:numId w:val="26"/>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Fragile Histidine Triad</w:t>
      </w:r>
      <w:r>
        <w:rPr>
          <w:rFonts w:ascii="Helvetica" w:hAnsi="Helvetica" w:cs="Helvetica"/>
          <w:color w:val="333333"/>
          <w:sz w:val="21"/>
          <w:szCs w:val="21"/>
        </w:rPr>
        <w:t> (</w:t>
      </w:r>
      <w:r>
        <w:rPr>
          <w:rStyle w:val="Emphasis"/>
          <w:rFonts w:ascii="Helvetica" w:eastAsiaTheme="majorEastAsia" w:hAnsi="Helvetica" w:cs="Helvetica"/>
          <w:color w:val="333333"/>
          <w:sz w:val="21"/>
          <w:szCs w:val="21"/>
        </w:rPr>
        <w:t>FHIT</w:t>
      </w:r>
      <w:r>
        <w:rPr>
          <w:rFonts w:ascii="Helvetica" w:hAnsi="Helvetica" w:cs="Helvetica"/>
          <w:color w:val="333333"/>
          <w:sz w:val="21"/>
          <w:szCs w:val="21"/>
        </w:rPr>
        <w:t xml:space="preserve">) gene - deletion observed in almost all </w:t>
      </w:r>
      <w:proofErr w:type="gramStart"/>
      <w:r>
        <w:rPr>
          <w:rFonts w:ascii="Helvetica" w:hAnsi="Helvetica" w:cs="Helvetica"/>
          <w:color w:val="333333"/>
          <w:sz w:val="21"/>
          <w:szCs w:val="21"/>
        </w:rPr>
        <w:t>cases</w:t>
      </w:r>
      <w:proofErr w:type="gramEnd"/>
    </w:p>
    <w:p w14:paraId="5BB5D9C2" w14:textId="77777777" w:rsidR="002542C1" w:rsidRDefault="002542C1" w:rsidP="002542C1">
      <w:pPr>
        <w:pStyle w:val="li"/>
        <w:numPr>
          <w:ilvl w:val="2"/>
          <w:numId w:val="26"/>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retinoblastoma 1</w:t>
      </w:r>
      <w:r>
        <w:rPr>
          <w:rFonts w:ascii="Helvetica" w:hAnsi="Helvetica" w:cs="Helvetica"/>
          <w:color w:val="333333"/>
          <w:sz w:val="21"/>
          <w:szCs w:val="21"/>
        </w:rPr>
        <w:t> (</w:t>
      </w:r>
      <w:r>
        <w:rPr>
          <w:rStyle w:val="Emphasis"/>
          <w:rFonts w:ascii="Helvetica" w:eastAsiaTheme="majorEastAsia" w:hAnsi="Helvetica" w:cs="Helvetica"/>
          <w:color w:val="333333"/>
          <w:sz w:val="21"/>
          <w:szCs w:val="21"/>
        </w:rPr>
        <w:t>RB1</w:t>
      </w:r>
      <w:r>
        <w:rPr>
          <w:rFonts w:ascii="Helvetica" w:hAnsi="Helvetica" w:cs="Helvetica"/>
          <w:color w:val="333333"/>
          <w:sz w:val="21"/>
          <w:szCs w:val="21"/>
        </w:rPr>
        <w:t xml:space="preserve">) gene - loss observed in almost all </w:t>
      </w:r>
      <w:proofErr w:type="gramStart"/>
      <w:r>
        <w:rPr>
          <w:rFonts w:ascii="Helvetica" w:hAnsi="Helvetica" w:cs="Helvetica"/>
          <w:color w:val="333333"/>
          <w:sz w:val="21"/>
          <w:szCs w:val="21"/>
        </w:rPr>
        <w:t>cases</w:t>
      </w:r>
      <w:proofErr w:type="gramEnd"/>
    </w:p>
    <w:p w14:paraId="6A6FD7CB" w14:textId="77777777" w:rsidR="002542C1" w:rsidRDefault="002542C1" w:rsidP="002542C1">
      <w:pPr>
        <w:pStyle w:val="li"/>
        <w:numPr>
          <w:ilvl w:val="2"/>
          <w:numId w:val="26"/>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MAD1L1</w:t>
      </w:r>
      <w:r>
        <w:rPr>
          <w:rFonts w:ascii="Helvetica" w:hAnsi="Helvetica" w:cs="Helvetica"/>
          <w:color w:val="333333"/>
          <w:sz w:val="21"/>
          <w:szCs w:val="21"/>
        </w:rPr>
        <w:t> gene</w:t>
      </w:r>
    </w:p>
    <w:p w14:paraId="5FB66B4C" w14:textId="77777777" w:rsidR="002542C1" w:rsidRDefault="002542C1" w:rsidP="002542C1">
      <w:pPr>
        <w:pStyle w:val="li"/>
        <w:numPr>
          <w:ilvl w:val="2"/>
          <w:numId w:val="26"/>
        </w:numPr>
        <w:shd w:val="clear" w:color="auto" w:fill="FFFFFF"/>
        <w:rPr>
          <w:rFonts w:ascii="Helvetica" w:hAnsi="Helvetica" w:cs="Helvetica"/>
          <w:color w:val="333333"/>
          <w:sz w:val="21"/>
          <w:szCs w:val="21"/>
        </w:rPr>
      </w:pPr>
      <w:proofErr w:type="spellStart"/>
      <w:r>
        <w:rPr>
          <w:rStyle w:val="Emphasis"/>
          <w:rFonts w:ascii="Helvetica" w:eastAsiaTheme="majorEastAsia" w:hAnsi="Helvetica" w:cs="Helvetica"/>
          <w:color w:val="333333"/>
          <w:sz w:val="21"/>
          <w:szCs w:val="21"/>
        </w:rPr>
        <w:t>tumor</w:t>
      </w:r>
      <w:proofErr w:type="spellEnd"/>
      <w:r>
        <w:rPr>
          <w:rStyle w:val="Emphasis"/>
          <w:rFonts w:ascii="Helvetica" w:eastAsiaTheme="majorEastAsia" w:hAnsi="Helvetica" w:cs="Helvetica"/>
          <w:color w:val="333333"/>
          <w:sz w:val="21"/>
          <w:szCs w:val="21"/>
        </w:rPr>
        <w:t xml:space="preserve"> protein 53</w:t>
      </w:r>
      <w:r>
        <w:rPr>
          <w:rFonts w:ascii="Helvetica" w:hAnsi="Helvetica" w:cs="Helvetica"/>
          <w:color w:val="333333"/>
          <w:sz w:val="21"/>
          <w:szCs w:val="21"/>
        </w:rPr>
        <w:t> (</w:t>
      </w:r>
      <w:r>
        <w:rPr>
          <w:rStyle w:val="Emphasis"/>
          <w:rFonts w:ascii="Helvetica" w:eastAsiaTheme="majorEastAsia" w:hAnsi="Helvetica" w:cs="Helvetica"/>
          <w:color w:val="333333"/>
          <w:sz w:val="21"/>
          <w:szCs w:val="21"/>
        </w:rPr>
        <w:t>TP53</w:t>
      </w:r>
      <w:r>
        <w:rPr>
          <w:rFonts w:ascii="Helvetica" w:hAnsi="Helvetica" w:cs="Helvetica"/>
          <w:color w:val="333333"/>
          <w:sz w:val="21"/>
          <w:szCs w:val="21"/>
        </w:rPr>
        <w:t>) gene - more common in small cell lung cancer than non-small cell lung cancer</w:t>
      </w:r>
    </w:p>
    <w:p w14:paraId="743F39AB" w14:textId="77777777" w:rsidR="002542C1" w:rsidRDefault="002542C1" w:rsidP="002542C1">
      <w:pPr>
        <w:pStyle w:val="li"/>
        <w:numPr>
          <w:ilvl w:val="0"/>
          <w:numId w:val="26"/>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lastRenderedPageBreak/>
        <w:t>tumor</w:t>
      </w:r>
      <w:proofErr w:type="spellEnd"/>
      <w:r>
        <w:rPr>
          <w:rFonts w:ascii="Helvetica" w:hAnsi="Helvetica" w:cs="Helvetica"/>
          <w:color w:val="333333"/>
          <w:sz w:val="21"/>
          <w:szCs w:val="21"/>
        </w:rPr>
        <w:t xml:space="preserve"> cells exhibit signs of neuroendocrine and neural differentiation, and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growth mediated by multiple neuropeptides and </w:t>
      </w:r>
      <w:proofErr w:type="gramStart"/>
      <w:r>
        <w:rPr>
          <w:rFonts w:ascii="Helvetica" w:hAnsi="Helvetica" w:cs="Helvetica"/>
          <w:color w:val="333333"/>
          <w:sz w:val="21"/>
          <w:szCs w:val="21"/>
        </w:rPr>
        <w:t>polypeptides</w:t>
      </w:r>
      <w:proofErr w:type="gramEnd"/>
    </w:p>
    <w:p w14:paraId="38944703" w14:textId="77777777" w:rsidR="002542C1" w:rsidRDefault="002542C1" w:rsidP="002542C1">
      <w:pPr>
        <w:pStyle w:val="li"/>
        <w:numPr>
          <w:ilvl w:val="1"/>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key peptides include gastrin-releasing peptide, stem cell factor, and insulin-like growth factor 1, which promote growth through creation of autocrine growth </w:t>
      </w:r>
      <w:proofErr w:type="gramStart"/>
      <w:r>
        <w:rPr>
          <w:rFonts w:ascii="Helvetica" w:hAnsi="Helvetica" w:cs="Helvetica"/>
          <w:color w:val="333333"/>
          <w:sz w:val="21"/>
          <w:szCs w:val="21"/>
        </w:rPr>
        <w:t>loops</w:t>
      </w:r>
      <w:proofErr w:type="gramEnd"/>
    </w:p>
    <w:p w14:paraId="2B751B87" w14:textId="77777777" w:rsidR="002542C1" w:rsidRDefault="002542C1" w:rsidP="002542C1">
      <w:pPr>
        <w:pStyle w:val="li"/>
        <w:numPr>
          <w:ilvl w:val="1"/>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insulin-like growth factor 1 also activates phosphoinositide 3-kinase (PI3K)-AKT1 pathway, leading to decreased apoptotic </w:t>
      </w:r>
      <w:proofErr w:type="gramStart"/>
      <w:r>
        <w:rPr>
          <w:rFonts w:ascii="Helvetica" w:hAnsi="Helvetica" w:cs="Helvetica"/>
          <w:color w:val="333333"/>
          <w:sz w:val="21"/>
          <w:szCs w:val="21"/>
        </w:rPr>
        <w:t>activity</w:t>
      </w:r>
      <w:proofErr w:type="gramEnd"/>
    </w:p>
    <w:p w14:paraId="46ADD0ED" w14:textId="77777777" w:rsidR="002542C1" w:rsidRDefault="002542C1" w:rsidP="002542C1">
      <w:pPr>
        <w:pStyle w:val="li"/>
        <w:numPr>
          <w:ilvl w:val="1"/>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PubMed18316005Mayo Clinic </w:t>
      </w:r>
      <w:proofErr w:type="spellStart"/>
      <w:r>
        <w:rPr>
          <w:rStyle w:val="data"/>
          <w:rFonts w:ascii="Helvetica" w:eastAsiaTheme="majorEastAsia" w:hAnsi="Helvetica" w:cs="Helvetica"/>
          <w:color w:val="333333"/>
          <w:sz w:val="21"/>
          <w:szCs w:val="21"/>
        </w:rPr>
        <w:t>proceedingsMayo</w:t>
      </w:r>
      <w:proofErr w:type="spellEnd"/>
      <w:r>
        <w:rPr>
          <w:rStyle w:val="data"/>
          <w:rFonts w:ascii="Helvetica" w:eastAsiaTheme="majorEastAsia" w:hAnsi="Helvetica" w:cs="Helvetica"/>
          <w:color w:val="333333"/>
          <w:sz w:val="21"/>
          <w:szCs w:val="21"/>
        </w:rPr>
        <w:t xml:space="preserve"> Clin Proc20080301833355-67355</w:t>
      </w:r>
      <w:r>
        <w:rPr>
          <w:rFonts w:ascii="Helvetica" w:hAnsi="Helvetica" w:cs="Helvetica"/>
          <w:color w:val="333333"/>
          <w:sz w:val="21"/>
          <w:szCs w:val="21"/>
        </w:rPr>
        <w:t>Reference - </w:t>
      </w:r>
      <w:hyperlink r:id="rId77" w:tgtFrame="_blank" w:history="1">
        <w:r>
          <w:rPr>
            <w:rStyle w:val="Hyperlink"/>
            <w:rFonts w:ascii="Helvetica" w:eastAsiaTheme="majorEastAsia" w:hAnsi="Helvetica" w:cs="Helvetica"/>
            <w:color w:val="337AB7"/>
            <w:sz w:val="21"/>
            <w:szCs w:val="21"/>
          </w:rPr>
          <w:t>Mayo Clin Proc 2008 Mar;83(3):355</w:t>
        </w:r>
      </w:hyperlink>
    </w:p>
    <w:p w14:paraId="077678ED"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12" w:name="_Toc166357256"/>
      <w:r>
        <w:rPr>
          <w:rFonts w:ascii="Helvetica" w:hAnsi="Helvetica" w:cs="Helvetica"/>
          <w:b/>
          <w:bCs/>
          <w:color w:val="333333"/>
          <w:sz w:val="45"/>
          <w:szCs w:val="45"/>
        </w:rPr>
        <w:t>History and Physical</w:t>
      </w:r>
      <w:bookmarkEnd w:id="12"/>
    </w:p>
    <w:p w14:paraId="6709CD06" w14:textId="77777777" w:rsidR="002542C1" w:rsidRDefault="002542C1" w:rsidP="002542C1">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History and Physical</w:t>
      </w:r>
    </w:p>
    <w:p w14:paraId="7E0B5078"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3" w:name="_Toc166357257"/>
      <w:r>
        <w:rPr>
          <w:rFonts w:ascii="inherit" w:hAnsi="inherit" w:cs="Helvetica"/>
          <w:b/>
          <w:bCs/>
          <w:color w:val="333333"/>
          <w:sz w:val="36"/>
          <w:szCs w:val="36"/>
        </w:rPr>
        <w:t>Clinical Presentation</w:t>
      </w:r>
      <w:bookmarkEnd w:id="13"/>
    </w:p>
    <w:p w14:paraId="131AFE03" w14:textId="77777777" w:rsidR="002542C1" w:rsidRDefault="002542C1" w:rsidP="002542C1">
      <w:pPr>
        <w:pStyle w:val="li"/>
        <w:numPr>
          <w:ilvl w:val="0"/>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an excerpt from clinical presentation in </w:t>
      </w:r>
      <w:hyperlink r:id="rId78" w:anchor="LI_U3W_GSL_CMB"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please see topic for details.</w:t>
      </w:r>
    </w:p>
    <w:p w14:paraId="0D8F7AA8"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for initial evaluation of suspected or confirmed small cell lung cancer, perform complete history (especially history of cigarette smoking) and physical examination (</w:t>
      </w:r>
      <w:hyperlink r:id="rId7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80"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54613009"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most patients present with </w:t>
      </w:r>
      <w:proofErr w:type="spellStart"/>
      <w:r>
        <w:rPr>
          <w:rFonts w:ascii="Helvetica" w:hAnsi="Helvetica" w:cs="Helvetica"/>
          <w:color w:val="333333"/>
          <w:sz w:val="21"/>
          <w:szCs w:val="21"/>
        </w:rPr>
        <w:t>extrathoracic</w:t>
      </w:r>
      <w:proofErr w:type="spellEnd"/>
      <w:r>
        <w:rPr>
          <w:rFonts w:ascii="Helvetica" w:hAnsi="Helvetica" w:cs="Helvetica"/>
          <w:color w:val="333333"/>
          <w:sz w:val="21"/>
          <w:szCs w:val="21"/>
        </w:rPr>
        <w:t xml:space="preserve"> (hematogenous) metastases, and only about 33% of patients present with localized disease confined to </w:t>
      </w:r>
      <w:proofErr w:type="gramStart"/>
      <w:r>
        <w:rPr>
          <w:rFonts w:ascii="Helvetica" w:hAnsi="Helvetica" w:cs="Helvetica"/>
          <w:color w:val="333333"/>
          <w:sz w:val="21"/>
          <w:szCs w:val="21"/>
        </w:rPr>
        <w:t>chest</w:t>
      </w:r>
      <w:proofErr w:type="gramEnd"/>
    </w:p>
    <w:p w14:paraId="2F7C9B2B"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asymptomatic patients (about 25% of patients) usually have less advanced </w:t>
      </w:r>
      <w:proofErr w:type="gramStart"/>
      <w:r>
        <w:rPr>
          <w:rFonts w:ascii="Helvetica" w:hAnsi="Helvetica" w:cs="Helvetica"/>
          <w:color w:val="333333"/>
          <w:sz w:val="21"/>
          <w:szCs w:val="21"/>
        </w:rPr>
        <w:t>disease</w:t>
      </w:r>
      <w:proofErr w:type="gramEnd"/>
    </w:p>
    <w:p w14:paraId="5A59888D"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timely identification of lung cancer and differentiation of intrathoracic spread or distant metastases through clinical history is critical for directing diagnostic testing and arranging efficient, well-coordinated delivery of </w:t>
      </w:r>
      <w:proofErr w:type="gramStart"/>
      <w:r>
        <w:rPr>
          <w:rFonts w:ascii="Helvetica" w:hAnsi="Helvetica" w:cs="Helvetica"/>
          <w:color w:val="333333"/>
          <w:sz w:val="21"/>
          <w:szCs w:val="21"/>
        </w:rPr>
        <w:t>care</w:t>
      </w:r>
      <w:proofErr w:type="gramEnd"/>
    </w:p>
    <w:p w14:paraId="37D87173"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signs and symptoms related to local primary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include</w:t>
      </w:r>
      <w:proofErr w:type="gramEnd"/>
    </w:p>
    <w:p w14:paraId="058515A8"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dyspnea</w:t>
      </w:r>
      <w:proofErr w:type="spellEnd"/>
      <w:r>
        <w:rPr>
          <w:rFonts w:ascii="Helvetica" w:hAnsi="Helvetica" w:cs="Helvetica"/>
          <w:color w:val="333333"/>
          <w:sz w:val="21"/>
          <w:szCs w:val="21"/>
        </w:rPr>
        <w:t>, due to bronchial obstruction, pneumonia, or pleural effusion</w:t>
      </w:r>
    </w:p>
    <w:p w14:paraId="5D9C8F71"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persistent cough, due to endobronchial irritation or bronchial compression</w:t>
      </w:r>
    </w:p>
    <w:p w14:paraId="5A37D1D8"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wheezing, due to partial endobronchial obstruction</w:t>
      </w:r>
    </w:p>
    <w:p w14:paraId="2A7A259C"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xml:space="preserve">, particularly if central or cavitary lesion is </w:t>
      </w:r>
      <w:proofErr w:type="gramStart"/>
      <w:r>
        <w:rPr>
          <w:rFonts w:ascii="Helvetica" w:hAnsi="Helvetica" w:cs="Helvetica"/>
          <w:color w:val="333333"/>
          <w:sz w:val="21"/>
          <w:szCs w:val="21"/>
        </w:rPr>
        <w:t>present</w:t>
      </w:r>
      <w:proofErr w:type="gramEnd"/>
    </w:p>
    <w:p w14:paraId="2B0198DB"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fever, due to </w:t>
      </w:r>
      <w:proofErr w:type="gramStart"/>
      <w:r>
        <w:rPr>
          <w:rFonts w:ascii="Helvetica" w:hAnsi="Helvetica" w:cs="Helvetica"/>
          <w:color w:val="333333"/>
          <w:sz w:val="21"/>
          <w:szCs w:val="21"/>
        </w:rPr>
        <w:t>pneumonia</w:t>
      </w:r>
      <w:proofErr w:type="gramEnd"/>
    </w:p>
    <w:p w14:paraId="7751D276"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chest pain</w:t>
      </w:r>
    </w:p>
    <w:p w14:paraId="1903EEF5"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PubMed17146245Annals of Saudi </w:t>
      </w:r>
      <w:proofErr w:type="spellStart"/>
      <w:r>
        <w:rPr>
          <w:rStyle w:val="data"/>
          <w:rFonts w:ascii="Helvetica" w:eastAsiaTheme="majorEastAsia" w:hAnsi="Helvetica" w:cs="Helvetica"/>
          <w:color w:val="333333"/>
          <w:sz w:val="21"/>
          <w:szCs w:val="21"/>
        </w:rPr>
        <w:t>medicineAnn</w:t>
      </w:r>
      <w:proofErr w:type="spellEnd"/>
      <w:r>
        <w:rPr>
          <w:rStyle w:val="data"/>
          <w:rFonts w:ascii="Helvetica" w:eastAsiaTheme="majorEastAsia" w:hAnsi="Helvetica" w:cs="Helvetica"/>
          <w:color w:val="333333"/>
          <w:sz w:val="21"/>
          <w:szCs w:val="21"/>
        </w:rPr>
        <w:t xml:space="preserve"> Saudi Med20020901225-6295-6295</w:t>
      </w:r>
      <w:r>
        <w:rPr>
          <w:rFonts w:ascii="Helvetica" w:hAnsi="Helvetica" w:cs="Helvetica"/>
          <w:color w:val="333333"/>
          <w:sz w:val="21"/>
          <w:szCs w:val="21"/>
        </w:rPr>
        <w:t>clubbing of digits</w:t>
      </w:r>
    </w:p>
    <w:p w14:paraId="46F2EAAB"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signs and symptoms related to invasive primary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or regional lymph node metastases </w:t>
      </w:r>
      <w:proofErr w:type="gramStart"/>
      <w:r>
        <w:rPr>
          <w:rFonts w:ascii="Helvetica" w:hAnsi="Helvetica" w:cs="Helvetica"/>
          <w:color w:val="333333"/>
          <w:sz w:val="21"/>
          <w:szCs w:val="21"/>
        </w:rPr>
        <w:t>include</w:t>
      </w:r>
      <w:proofErr w:type="gramEnd"/>
    </w:p>
    <w:p w14:paraId="70218EC4"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hoarseness, due to left vocal cord paralysis resulting from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invasion or aortopulmonary </w:t>
      </w:r>
      <w:proofErr w:type="gramStart"/>
      <w:r>
        <w:rPr>
          <w:rFonts w:ascii="Helvetica" w:hAnsi="Helvetica" w:cs="Helvetica"/>
          <w:color w:val="333333"/>
          <w:sz w:val="21"/>
          <w:szCs w:val="21"/>
        </w:rPr>
        <w:t>lymphadenopathy</w:t>
      </w:r>
      <w:proofErr w:type="gramEnd"/>
    </w:p>
    <w:p w14:paraId="526EDD94"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hemidiaphragm elevation, due to phrenic nerve compression</w:t>
      </w:r>
    </w:p>
    <w:p w14:paraId="023751A8"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dysphagia, due to </w:t>
      </w:r>
      <w:proofErr w:type="spellStart"/>
      <w:r>
        <w:rPr>
          <w:rFonts w:ascii="Helvetica" w:hAnsi="Helvetica" w:cs="Helvetica"/>
          <w:color w:val="333333"/>
          <w:sz w:val="21"/>
          <w:szCs w:val="21"/>
        </w:rPr>
        <w:t>esophageal</w:t>
      </w:r>
      <w:proofErr w:type="spellEnd"/>
      <w:r>
        <w:rPr>
          <w:rFonts w:ascii="Helvetica" w:hAnsi="Helvetica" w:cs="Helvetica"/>
          <w:color w:val="333333"/>
          <w:sz w:val="21"/>
          <w:szCs w:val="21"/>
        </w:rPr>
        <w:t xml:space="preserve"> compression</w:t>
      </w:r>
    </w:p>
    <w:p w14:paraId="1F445A2C"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chest pain (often dull and nonlocalized), particularly if pleura or chest wall are </w:t>
      </w:r>
      <w:proofErr w:type="gramStart"/>
      <w:r>
        <w:rPr>
          <w:rFonts w:ascii="Helvetica" w:hAnsi="Helvetica" w:cs="Helvetica"/>
          <w:color w:val="333333"/>
          <w:sz w:val="21"/>
          <w:szCs w:val="21"/>
        </w:rPr>
        <w:t>involved</w:t>
      </w:r>
      <w:proofErr w:type="gramEnd"/>
    </w:p>
    <w:p w14:paraId="1C44100C"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hyperlink r:id="rId81" w:history="1">
        <w:r>
          <w:rPr>
            <w:rStyle w:val="Hyperlink"/>
            <w:rFonts w:ascii="Helvetica" w:eastAsiaTheme="majorEastAsia" w:hAnsi="Helvetica" w:cs="Helvetica"/>
            <w:color w:val="337AB7"/>
            <w:sz w:val="21"/>
            <w:szCs w:val="21"/>
          </w:rPr>
          <w:t>superior vena cava (SVC) syndrome</w:t>
        </w:r>
      </w:hyperlink>
      <w:r>
        <w:rPr>
          <w:rFonts w:ascii="Helvetica" w:hAnsi="Helvetica" w:cs="Helvetica"/>
          <w:color w:val="333333"/>
          <w:sz w:val="21"/>
          <w:szCs w:val="21"/>
        </w:rPr>
        <w:t>, particularly if mediastinal invasion or right paratracheal lymphadenopathy</w:t>
      </w:r>
    </w:p>
    <w:p w14:paraId="7A286077"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pericardial effusion and tamponade</w:t>
      </w:r>
    </w:p>
    <w:p w14:paraId="7A09B9B3"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cervical or supraclavicular lymphadenopathy</w:t>
      </w:r>
    </w:p>
    <w:p w14:paraId="62260D9F"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Pancoast syndrome (shoulder and arm pain)</w:t>
      </w:r>
    </w:p>
    <w:p w14:paraId="68E587DE"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hyperlink r:id="rId82" w:history="1">
        <w:r>
          <w:rPr>
            <w:rStyle w:val="Hyperlink"/>
            <w:rFonts w:ascii="Helvetica" w:eastAsiaTheme="majorEastAsia" w:hAnsi="Helvetica" w:cs="Helvetica"/>
            <w:color w:val="337AB7"/>
            <w:sz w:val="21"/>
            <w:szCs w:val="21"/>
          </w:rPr>
          <w:t>Horner syndrome</w:t>
        </w:r>
      </w:hyperlink>
      <w:r>
        <w:rPr>
          <w:rFonts w:ascii="Helvetica" w:hAnsi="Helvetica" w:cs="Helvetica"/>
          <w:color w:val="333333"/>
          <w:sz w:val="21"/>
          <w:szCs w:val="21"/>
        </w:rPr>
        <w:t xml:space="preserve"> (unilateral ptosis, meiosis, lack of facial sweating, weakness, pain, and </w:t>
      </w:r>
      <w:proofErr w:type="spellStart"/>
      <w:r>
        <w:rPr>
          <w:rFonts w:ascii="Helvetica" w:hAnsi="Helvetica" w:cs="Helvetica"/>
          <w:color w:val="333333"/>
          <w:sz w:val="21"/>
          <w:szCs w:val="21"/>
        </w:rPr>
        <w:t>paresthesias</w:t>
      </w:r>
      <w:proofErr w:type="spellEnd"/>
      <w:r>
        <w:rPr>
          <w:rFonts w:ascii="Helvetica" w:hAnsi="Helvetica" w:cs="Helvetica"/>
          <w:color w:val="333333"/>
          <w:sz w:val="21"/>
          <w:szCs w:val="21"/>
        </w:rPr>
        <w:t xml:space="preserve"> of arm and hand in distribution of eighth cervical and first and second thoracic nerve roots)</w:t>
      </w:r>
    </w:p>
    <w:p w14:paraId="489A3A32"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signs and symptoms related to </w:t>
      </w:r>
      <w:proofErr w:type="spellStart"/>
      <w:r>
        <w:rPr>
          <w:rFonts w:ascii="Helvetica" w:hAnsi="Helvetica" w:cs="Helvetica"/>
          <w:color w:val="333333"/>
          <w:sz w:val="21"/>
          <w:szCs w:val="21"/>
        </w:rPr>
        <w:t>extrathoracic</w:t>
      </w:r>
      <w:proofErr w:type="spellEnd"/>
      <w:r>
        <w:rPr>
          <w:rFonts w:ascii="Helvetica" w:hAnsi="Helvetica" w:cs="Helvetica"/>
          <w:color w:val="333333"/>
          <w:sz w:val="21"/>
          <w:szCs w:val="21"/>
        </w:rPr>
        <w:t xml:space="preserve"> (hematogenous) </w:t>
      </w:r>
      <w:proofErr w:type="gramStart"/>
      <w:r>
        <w:rPr>
          <w:rFonts w:ascii="Helvetica" w:hAnsi="Helvetica" w:cs="Helvetica"/>
          <w:color w:val="333333"/>
          <w:sz w:val="21"/>
          <w:szCs w:val="21"/>
        </w:rPr>
        <w:t>metastases</w:t>
      </w:r>
      <w:proofErr w:type="gramEnd"/>
    </w:p>
    <w:p w14:paraId="5FB7753E"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constitutional and nonspecific: anorexia/cachexia (weight loss) and fatigue</w:t>
      </w:r>
    </w:p>
    <w:p w14:paraId="1C19A6A4"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brain metastases: headache, focal weakness or numbness, confusion, slurred speech, gait instability, and lack of </w:t>
      </w:r>
      <w:proofErr w:type="gramStart"/>
      <w:r>
        <w:rPr>
          <w:rFonts w:ascii="Helvetica" w:hAnsi="Helvetica" w:cs="Helvetica"/>
          <w:color w:val="333333"/>
          <w:sz w:val="21"/>
          <w:szCs w:val="21"/>
        </w:rPr>
        <w:t>coordination</w:t>
      </w:r>
      <w:proofErr w:type="gramEnd"/>
    </w:p>
    <w:p w14:paraId="1F1A9043"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leptomeningeal carcinomatosis: headache, confusion, cranial nerve palsy, diplopia, slurred speech, radicular back pain, and spinal cord compression</w:t>
      </w:r>
    </w:p>
    <w:p w14:paraId="591D1409"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adrenal metastases: mid-back or flank pain and costovertebral angle tenderness;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-related adrenal insufficiency is </w:t>
      </w:r>
      <w:proofErr w:type="gramStart"/>
      <w:r>
        <w:rPr>
          <w:rFonts w:ascii="Helvetica" w:hAnsi="Helvetica" w:cs="Helvetica"/>
          <w:color w:val="333333"/>
          <w:sz w:val="21"/>
          <w:szCs w:val="21"/>
        </w:rPr>
        <w:t>rare</w:t>
      </w:r>
      <w:proofErr w:type="gramEnd"/>
    </w:p>
    <w:p w14:paraId="4B9671DD"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liver metastases: right upper quadrant pain or tenderness, jaundice, fatigue, fever, and hepatomegaly</w:t>
      </w:r>
    </w:p>
    <w:p w14:paraId="659B07E5" w14:textId="77777777" w:rsidR="002542C1" w:rsidRDefault="002542C1" w:rsidP="002542C1">
      <w:pPr>
        <w:pStyle w:val="li"/>
        <w:numPr>
          <w:ilvl w:val="2"/>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bone metastases</w:t>
      </w:r>
    </w:p>
    <w:p w14:paraId="078AC984" w14:textId="77777777" w:rsidR="002542C1" w:rsidRDefault="002542C1" w:rsidP="002542C1">
      <w:pPr>
        <w:pStyle w:val="li"/>
        <w:numPr>
          <w:ilvl w:val="3"/>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bone pain and tenderness</w:t>
      </w:r>
    </w:p>
    <w:p w14:paraId="726180F3" w14:textId="77777777" w:rsidR="002542C1" w:rsidRDefault="002542C1" w:rsidP="002542C1">
      <w:pPr>
        <w:pStyle w:val="li"/>
        <w:numPr>
          <w:ilvl w:val="3"/>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spinal cord compression: back pain, muscle weakness, numbness, </w:t>
      </w:r>
      <w:proofErr w:type="spellStart"/>
      <w:r>
        <w:rPr>
          <w:rFonts w:ascii="Helvetica" w:hAnsi="Helvetica" w:cs="Helvetica"/>
          <w:color w:val="333333"/>
          <w:sz w:val="21"/>
          <w:szCs w:val="21"/>
        </w:rPr>
        <w:t>paresthesia</w:t>
      </w:r>
      <w:proofErr w:type="spellEnd"/>
      <w:r>
        <w:rPr>
          <w:rFonts w:ascii="Helvetica" w:hAnsi="Helvetica" w:cs="Helvetica"/>
          <w:color w:val="333333"/>
          <w:sz w:val="21"/>
          <w:szCs w:val="21"/>
        </w:rPr>
        <w:t>, and loss of bowel and bladder control</w:t>
      </w:r>
    </w:p>
    <w:p w14:paraId="219CECBB"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often associated with </w:t>
      </w:r>
      <w:hyperlink r:id="rId83" w:anchor="GUID-5B43DAF3-4677-4B89-9876-C5C00E6E3B1A__LI_CZN_DZN_BKB" w:history="1">
        <w:r>
          <w:rPr>
            <w:rStyle w:val="Hyperlink"/>
            <w:rFonts w:ascii="Helvetica" w:eastAsiaTheme="majorEastAsia" w:hAnsi="Helvetica" w:cs="Helvetica"/>
            <w:color w:val="337AB7"/>
            <w:sz w:val="21"/>
            <w:szCs w:val="21"/>
          </w:rPr>
          <w:t>paraneoplastic syndromes</w:t>
        </w:r>
      </w:hyperlink>
      <w:r>
        <w:rPr>
          <w:rFonts w:ascii="Helvetica" w:hAnsi="Helvetica" w:cs="Helvetica"/>
          <w:color w:val="333333"/>
          <w:sz w:val="21"/>
          <w:szCs w:val="21"/>
        </w:rPr>
        <w:t> (see </w:t>
      </w:r>
      <w:hyperlink r:id="rId84" w:anchor="GUID-5B43DAF3-4677-4B89-9876-C5C00E6E3B1A" w:history="1">
        <w:r>
          <w:rPr>
            <w:rStyle w:val="Hyperlink"/>
            <w:rFonts w:ascii="Helvetica" w:eastAsiaTheme="majorEastAsia" w:hAnsi="Helvetica" w:cs="Helvetica"/>
            <w:color w:val="337AB7"/>
            <w:sz w:val="21"/>
            <w:szCs w:val="21"/>
          </w:rPr>
          <w:t>Complications</w:t>
        </w:r>
      </w:hyperlink>
      <w:r>
        <w:rPr>
          <w:rFonts w:ascii="Helvetica" w:hAnsi="Helvetica" w:cs="Helvetica"/>
          <w:color w:val="333333"/>
          <w:sz w:val="21"/>
          <w:szCs w:val="21"/>
        </w:rPr>
        <w:t> for details)</w:t>
      </w:r>
    </w:p>
    <w:p w14:paraId="1C327E8E" w14:textId="77777777" w:rsidR="002542C1" w:rsidRDefault="002542C1" w:rsidP="002542C1">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see clinical presentation in </w:t>
      </w:r>
      <w:hyperlink r:id="rId85" w:anchor="LI_U3W_GSL_CMB"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for details</w:t>
      </w:r>
    </w:p>
    <w:p w14:paraId="582DBF0A"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4" w:name="_Toc166357258"/>
      <w:r>
        <w:rPr>
          <w:rFonts w:ascii="inherit" w:hAnsi="inherit" w:cs="Helvetica"/>
          <w:b/>
          <w:bCs/>
          <w:color w:val="333333"/>
          <w:sz w:val="36"/>
          <w:szCs w:val="36"/>
        </w:rPr>
        <w:t>History</w:t>
      </w:r>
      <w:bookmarkEnd w:id="14"/>
    </w:p>
    <w:p w14:paraId="6E06B7F9" w14:textId="77777777" w:rsidR="002542C1" w:rsidRDefault="002542C1" w:rsidP="002542C1">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History of Present Illness (HPI)</w:t>
      </w:r>
    </w:p>
    <w:p w14:paraId="12CCC764" w14:textId="77777777" w:rsidR="002542C1" w:rsidRDefault="002542C1" w:rsidP="002542C1">
      <w:pPr>
        <w:pStyle w:val="li"/>
        <w:numPr>
          <w:ilvl w:val="0"/>
          <w:numId w:val="28"/>
        </w:numPr>
        <w:shd w:val="clear" w:color="auto" w:fill="FFFFFF"/>
        <w:rPr>
          <w:rFonts w:ascii="Helvetica" w:hAnsi="Helvetica" w:cs="Helvetica"/>
          <w:color w:val="333333"/>
          <w:sz w:val="21"/>
          <w:szCs w:val="21"/>
        </w:rPr>
      </w:pPr>
      <w:r>
        <w:rPr>
          <w:rFonts w:ascii="Helvetica" w:hAnsi="Helvetica" w:cs="Helvetica"/>
          <w:color w:val="333333"/>
          <w:sz w:val="21"/>
          <w:szCs w:val="21"/>
        </w:rPr>
        <w:t>rapid onset of symptoms, with duration before presentation typically 8-12 weeks</w:t>
      </w:r>
      <w:hyperlink r:id="rId86"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550A0B96" w14:textId="77777777" w:rsidR="002542C1" w:rsidRDefault="002542C1" w:rsidP="002542C1">
      <w:pPr>
        <w:pStyle w:val="li"/>
        <w:numPr>
          <w:ilvl w:val="0"/>
          <w:numId w:val="28"/>
        </w:numPr>
        <w:shd w:val="clear" w:color="auto" w:fill="FFFFFF"/>
        <w:rPr>
          <w:rFonts w:ascii="Helvetica" w:hAnsi="Helvetica" w:cs="Helvetica"/>
          <w:color w:val="333333"/>
          <w:sz w:val="21"/>
          <w:szCs w:val="21"/>
        </w:rPr>
      </w:pPr>
      <w:hyperlink r:id="rId87" w:anchor="GUID-5B43DAF3-4677-4B89-9876-C5C00E6E3B1A__LI_CZN_DZN_BKB" w:history="1">
        <w:r>
          <w:rPr>
            <w:rStyle w:val="Hyperlink"/>
            <w:rFonts w:ascii="Helvetica" w:eastAsiaTheme="majorEastAsia" w:hAnsi="Helvetica" w:cs="Helvetica"/>
            <w:color w:val="337AB7"/>
            <w:sz w:val="21"/>
            <w:szCs w:val="21"/>
          </w:rPr>
          <w:t>paraneoplastic syndromes</w:t>
        </w:r>
      </w:hyperlink>
      <w:r>
        <w:rPr>
          <w:rFonts w:ascii="Helvetica" w:hAnsi="Helvetica" w:cs="Helvetica"/>
          <w:color w:val="333333"/>
          <w:sz w:val="21"/>
          <w:szCs w:val="21"/>
        </w:rPr>
        <w:t> frequently associated with small cell lung cancer and are often present at initial presentation</w:t>
      </w:r>
      <w:hyperlink r:id="rId88" w:anchor="GUID-2706DF3F-DEBB-47CF-8403-7E84F39A5E06__GENREF8168" w:history="1">
        <w:r>
          <w:rPr>
            <w:rStyle w:val="Hyperlink"/>
            <w:rFonts w:ascii="Helvetica" w:eastAsiaTheme="majorEastAsia" w:hAnsi="Helvetica" w:cs="Helvetica"/>
            <w:color w:val="337AB7"/>
            <w:sz w:val="18"/>
            <w:szCs w:val="18"/>
            <w:vertAlign w:val="superscript"/>
          </w:rPr>
          <w:t>1</w:t>
        </w:r>
      </w:hyperlink>
      <w:r>
        <w:rPr>
          <w:rFonts w:ascii="Helvetica" w:hAnsi="Helvetica" w:cs="Helvetica"/>
          <w:color w:val="333333"/>
          <w:sz w:val="16"/>
          <w:szCs w:val="16"/>
          <w:vertAlign w:val="superscript"/>
        </w:rPr>
        <w:t>,</w:t>
      </w:r>
      <w:hyperlink r:id="rId89" w:anchor="GUID-2706DF3F-DEBB-47CF-8403-7E84F39A5E06__NCCN1.2022AUG" w:history="1">
        <w:r>
          <w:rPr>
            <w:rStyle w:val="Hyperlink"/>
            <w:rFonts w:ascii="Helvetica" w:eastAsiaTheme="majorEastAsia" w:hAnsi="Helvetica" w:cs="Helvetica"/>
            <w:color w:val="337AB7"/>
            <w:sz w:val="18"/>
            <w:szCs w:val="18"/>
            <w:vertAlign w:val="superscript"/>
          </w:rPr>
          <w:t>4</w:t>
        </w:r>
      </w:hyperlink>
    </w:p>
    <w:p w14:paraId="7D6B6589"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Past Medical History (PMH)</w:t>
      </w:r>
    </w:p>
    <w:p w14:paraId="1C233621" w14:textId="77777777" w:rsidR="002542C1" w:rsidRDefault="002542C1" w:rsidP="002542C1">
      <w:pPr>
        <w:pStyle w:val="li"/>
        <w:numPr>
          <w:ilvl w:val="0"/>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ask about recurrent pneumonia or relapsing acute exacerbations of chronic obstructive pulmonary disease (COPD)</w:t>
      </w:r>
      <w:hyperlink r:id="rId90" w:anchor="GUID-2706DF3F-DEBB-47CF-8403-7E84F39A5E06__GENREF2497" w:history="1">
        <w:r>
          <w:rPr>
            <w:rStyle w:val="Hyperlink"/>
            <w:rFonts w:ascii="Helvetica" w:eastAsiaTheme="majorEastAsia" w:hAnsi="Helvetica" w:cs="Helvetica"/>
            <w:color w:val="337AB7"/>
            <w:sz w:val="18"/>
            <w:szCs w:val="18"/>
            <w:vertAlign w:val="superscript"/>
          </w:rPr>
          <w:t>2</w:t>
        </w:r>
      </w:hyperlink>
    </w:p>
    <w:p w14:paraId="0DE03F1F"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Social History (SH)</w:t>
      </w:r>
    </w:p>
    <w:p w14:paraId="6EE24567" w14:textId="77777777" w:rsidR="002542C1" w:rsidRDefault="002542C1" w:rsidP="002542C1">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ask about tobacco use</w:t>
      </w:r>
      <w:hyperlink r:id="rId91"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798D62A5"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5" w:name="_Toc166357259"/>
      <w:r>
        <w:rPr>
          <w:rFonts w:ascii="inherit" w:hAnsi="inherit" w:cs="Helvetica"/>
          <w:b/>
          <w:bCs/>
          <w:color w:val="333333"/>
          <w:sz w:val="36"/>
          <w:szCs w:val="36"/>
        </w:rPr>
        <w:t>Physical</w:t>
      </w:r>
      <w:bookmarkEnd w:id="15"/>
    </w:p>
    <w:p w14:paraId="400E593D" w14:textId="77777777" w:rsidR="002542C1" w:rsidRDefault="002542C1" w:rsidP="002542C1">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General Physical</w:t>
      </w:r>
    </w:p>
    <w:p w14:paraId="01825866" w14:textId="77777777" w:rsidR="002542C1" w:rsidRDefault="002542C1" w:rsidP="002542C1">
      <w:pPr>
        <w:pStyle w:val="li"/>
        <w:numPr>
          <w:ilvl w:val="0"/>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check for localized or unilateral wheeze</w:t>
      </w:r>
      <w:hyperlink r:id="rId92" w:anchor="GUID-2706DF3F-DEBB-47CF-8403-7E84F39A5E06__GENREF2497" w:history="1">
        <w:r>
          <w:rPr>
            <w:rStyle w:val="Hyperlink"/>
            <w:rFonts w:ascii="Helvetica" w:eastAsiaTheme="majorEastAsia" w:hAnsi="Helvetica" w:cs="Helvetica"/>
            <w:color w:val="337AB7"/>
            <w:sz w:val="18"/>
            <w:szCs w:val="18"/>
            <w:vertAlign w:val="superscript"/>
          </w:rPr>
          <w:t>2</w:t>
        </w:r>
      </w:hyperlink>
    </w:p>
    <w:p w14:paraId="0085EF5D" w14:textId="77777777" w:rsidR="002542C1" w:rsidRDefault="002542C1" w:rsidP="002542C1">
      <w:pPr>
        <w:pStyle w:val="li"/>
        <w:numPr>
          <w:ilvl w:val="0"/>
          <w:numId w:val="3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PubMed27178690Seminars in </w:t>
      </w:r>
      <w:proofErr w:type="spellStart"/>
      <w:r>
        <w:rPr>
          <w:rStyle w:val="data"/>
          <w:rFonts w:ascii="Helvetica" w:eastAsiaTheme="majorEastAsia" w:hAnsi="Helvetica" w:cs="Helvetica"/>
          <w:color w:val="333333"/>
          <w:sz w:val="21"/>
          <w:szCs w:val="21"/>
        </w:rPr>
        <w:t>oncologySemin</w:t>
      </w:r>
      <w:proofErr w:type="spellEnd"/>
      <w:r>
        <w:rPr>
          <w:rStyle w:val="data"/>
          <w:rFonts w:ascii="Helvetica" w:eastAsiaTheme="majorEastAsia" w:hAnsi="Helvetica" w:cs="Helvetica"/>
          <w:color w:val="333333"/>
          <w:sz w:val="21"/>
          <w:szCs w:val="21"/>
        </w:rPr>
        <w:t xml:space="preserve"> Oncol20160601433366-9366</w:t>
      </w:r>
      <w:r>
        <w:rPr>
          <w:rFonts w:ascii="Helvetica" w:hAnsi="Helvetica" w:cs="Helvetica"/>
          <w:color w:val="333333"/>
          <w:sz w:val="21"/>
          <w:szCs w:val="21"/>
        </w:rPr>
        <w:t>check for digital clubbing - may be indicative of hypertrophic pulmonary osteoarthropathy (</w:t>
      </w:r>
      <w:hyperlink r:id="rId93" w:tgtFrame="_blank" w:history="1">
        <w:r>
          <w:rPr>
            <w:rStyle w:val="Hyperlink"/>
            <w:rFonts w:ascii="Helvetica" w:eastAsiaTheme="majorEastAsia" w:hAnsi="Helvetica" w:cs="Helvetica"/>
            <w:color w:val="337AB7"/>
            <w:sz w:val="21"/>
            <w:szCs w:val="21"/>
          </w:rPr>
          <w:t>Semin Oncol 2016 Jun;43(3):366</w:t>
        </w:r>
      </w:hyperlink>
      <w:r>
        <w:rPr>
          <w:rFonts w:ascii="Helvetica" w:hAnsi="Helvetica" w:cs="Helvetica"/>
          <w:color w:val="333333"/>
          <w:sz w:val="21"/>
          <w:szCs w:val="21"/>
        </w:rPr>
        <w:t>)</w:t>
      </w:r>
    </w:p>
    <w:p w14:paraId="6B616EE9"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16" w:name="_Toc166357260"/>
      <w:r>
        <w:rPr>
          <w:rFonts w:ascii="Helvetica" w:hAnsi="Helvetica" w:cs="Helvetica"/>
          <w:b/>
          <w:bCs/>
          <w:color w:val="333333"/>
          <w:sz w:val="45"/>
          <w:szCs w:val="45"/>
        </w:rPr>
        <w:t>Diagnosis and Staging</w:t>
      </w:r>
      <w:bookmarkEnd w:id="16"/>
    </w:p>
    <w:p w14:paraId="13E8D8AF" w14:textId="77777777" w:rsidR="002542C1" w:rsidRDefault="002542C1" w:rsidP="002542C1">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Diagnosis</w:t>
      </w:r>
    </w:p>
    <w:p w14:paraId="66CD64C0"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7" w:name="_Toc166357261"/>
      <w:r>
        <w:rPr>
          <w:rFonts w:ascii="inherit" w:hAnsi="inherit" w:cs="Helvetica"/>
          <w:b/>
          <w:bCs/>
          <w:color w:val="333333"/>
          <w:sz w:val="36"/>
          <w:szCs w:val="36"/>
        </w:rPr>
        <w:lastRenderedPageBreak/>
        <w:t>Making the Diagnosis</w:t>
      </w:r>
      <w:bookmarkEnd w:id="17"/>
    </w:p>
    <w:p w14:paraId="709EF5E9" w14:textId="77777777" w:rsidR="002542C1" w:rsidRDefault="002542C1" w:rsidP="002542C1">
      <w:pPr>
        <w:pStyle w:val="li"/>
        <w:numPr>
          <w:ilvl w:val="0"/>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an excerpt from Making the Diagnosis in </w:t>
      </w:r>
      <w:hyperlink r:id="rId94" w:anchor="GUID-9EAEF1AD-129A-470C-81F5-C350009C4116"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please see topic for details.</w:t>
      </w:r>
    </w:p>
    <w:p w14:paraId="1D4CD585" w14:textId="77777777" w:rsidR="002542C1" w:rsidRDefault="002542C1" w:rsidP="002542C1">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suspect small cell lung cancer in patients with</w:t>
      </w:r>
    </w:p>
    <w:p w14:paraId="27A81C1F"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abnormal findings on chest x-ray</w:t>
      </w:r>
    </w:p>
    <w:p w14:paraId="774B8BB4"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history of cigarette smoking</w:t>
      </w:r>
    </w:p>
    <w:p w14:paraId="283B6C4E"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signs and symptoms suggestive of lung malignancy, including coughing, </w:t>
      </w: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xml:space="preserve">, wheezing, fever, </w:t>
      </w:r>
      <w:proofErr w:type="spellStart"/>
      <w:r>
        <w:rPr>
          <w:rFonts w:ascii="Helvetica" w:hAnsi="Helvetica" w:cs="Helvetica"/>
          <w:color w:val="333333"/>
          <w:sz w:val="21"/>
          <w:szCs w:val="21"/>
        </w:rPr>
        <w:t>dyspnea</w:t>
      </w:r>
      <w:proofErr w:type="spellEnd"/>
      <w:r>
        <w:rPr>
          <w:rFonts w:ascii="Helvetica" w:hAnsi="Helvetica" w:cs="Helvetica"/>
          <w:color w:val="333333"/>
          <w:sz w:val="21"/>
          <w:szCs w:val="21"/>
        </w:rPr>
        <w:t xml:space="preserve">, and/or chest </w:t>
      </w:r>
      <w:proofErr w:type="gramStart"/>
      <w:r>
        <w:rPr>
          <w:rFonts w:ascii="Helvetica" w:hAnsi="Helvetica" w:cs="Helvetica"/>
          <w:color w:val="333333"/>
          <w:sz w:val="21"/>
          <w:szCs w:val="21"/>
        </w:rPr>
        <w:t>pain</w:t>
      </w:r>
      <w:proofErr w:type="gramEnd"/>
    </w:p>
    <w:p w14:paraId="0AB6C62E" w14:textId="77777777" w:rsidR="002542C1" w:rsidRDefault="002542C1" w:rsidP="002542C1">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diagnosis of small cell lung cancer is based on biopsy or cytology of primary and/or metastatic sites (</w:t>
      </w:r>
      <w:hyperlink r:id="rId95"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confirm diagnosis in patients with radiographic/clinical evidence of small cell lung cancer with least invasive biopsy/pathology method (listed below) as dictated by patient’s presentation (</w:t>
      </w:r>
      <w:hyperlink r:id="rId96" w:anchor="GUID-3E28B394-A066-44F6-BB6F-EC6648BC6C22__ACCPGRADE" w:history="1">
        <w:r>
          <w:rPr>
            <w:rStyle w:val="Hyperlink"/>
            <w:rFonts w:ascii="Helvetica" w:eastAsiaTheme="majorEastAsia" w:hAnsi="Helvetica" w:cs="Helvetica"/>
            <w:color w:val="337AB7"/>
            <w:sz w:val="21"/>
            <w:szCs w:val="21"/>
          </w:rPr>
          <w:t>ACCP Grade 1C</w:t>
        </w:r>
      </w:hyperlink>
      <w:r>
        <w:rPr>
          <w:rFonts w:ascii="Helvetica" w:hAnsi="Helvetica" w:cs="Helvetica"/>
          <w:color w:val="333333"/>
          <w:sz w:val="21"/>
          <w:szCs w:val="21"/>
        </w:rPr>
        <w:t>)</w:t>
      </w:r>
    </w:p>
    <w:p w14:paraId="20DD7E06"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sputum cytology</w:t>
      </w:r>
    </w:p>
    <w:p w14:paraId="6C385F34"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thoracentesis</w:t>
      </w:r>
    </w:p>
    <w:p w14:paraId="49A9427B"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bronchoscopy including transbronchial needle aspiration (TBNA)</w:t>
      </w:r>
    </w:p>
    <w:p w14:paraId="7D68346F" w14:textId="77777777" w:rsidR="002542C1" w:rsidRDefault="002542C1" w:rsidP="002542C1">
      <w:pPr>
        <w:pStyle w:val="li"/>
        <w:numPr>
          <w:ilvl w:val="2"/>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fine needle aspiration (FNA)</w:t>
      </w:r>
    </w:p>
    <w:p w14:paraId="21B078AB" w14:textId="77777777" w:rsidR="002542C1" w:rsidRDefault="002542C1" w:rsidP="002542C1">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additional evaluation typically includes blood tests and </w:t>
      </w:r>
      <w:proofErr w:type="gramStart"/>
      <w:r>
        <w:rPr>
          <w:rFonts w:ascii="Helvetica" w:hAnsi="Helvetica" w:cs="Helvetica"/>
          <w:color w:val="333333"/>
          <w:sz w:val="21"/>
          <w:szCs w:val="21"/>
        </w:rPr>
        <w:t>imaging</w:t>
      </w:r>
      <w:proofErr w:type="gramEnd"/>
    </w:p>
    <w:p w14:paraId="0A11F2CB" w14:textId="77777777" w:rsidR="002542C1" w:rsidRDefault="002542C1" w:rsidP="002542C1">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97"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for details</w:t>
      </w:r>
    </w:p>
    <w:p w14:paraId="6D9C11D6"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8" w:name="_Toc166357262"/>
      <w:r>
        <w:rPr>
          <w:rFonts w:ascii="inherit" w:hAnsi="inherit" w:cs="Helvetica"/>
          <w:b/>
          <w:bCs/>
          <w:color w:val="333333"/>
          <w:sz w:val="36"/>
          <w:szCs w:val="36"/>
        </w:rPr>
        <w:t>Differential Diagnosis</w:t>
      </w:r>
      <w:bookmarkEnd w:id="18"/>
    </w:p>
    <w:p w14:paraId="17653282" w14:textId="77777777" w:rsidR="002542C1" w:rsidRDefault="002542C1" w:rsidP="002542C1">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Other Cancers</w:t>
      </w:r>
    </w:p>
    <w:p w14:paraId="204F7122" w14:textId="77777777" w:rsidR="002542C1" w:rsidRDefault="002542C1" w:rsidP="002542C1">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an excerpt from Differential Diagnosis in </w:t>
      </w:r>
      <w:hyperlink r:id="rId98" w:anchor="OTHER_CANCERS"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please see topic for details.</w:t>
      </w:r>
    </w:p>
    <w:p w14:paraId="22B3D8E8"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hyperlink r:id="rId99" w:history="1">
        <w:r>
          <w:rPr>
            <w:rStyle w:val="Hyperlink"/>
            <w:rFonts w:ascii="Helvetica" w:eastAsiaTheme="majorEastAsia" w:hAnsi="Helvetica" w:cs="Helvetica"/>
            <w:color w:val="337AB7"/>
            <w:sz w:val="21"/>
            <w:szCs w:val="21"/>
          </w:rPr>
          <w:t>non-small cell lung cancer</w:t>
        </w:r>
      </w:hyperlink>
    </w:p>
    <w:p w14:paraId="6894EE8E"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hyperlink r:id="rId100" w:history="1">
        <w:r>
          <w:rPr>
            <w:rStyle w:val="Hyperlink"/>
            <w:rFonts w:ascii="Helvetica" w:eastAsiaTheme="majorEastAsia" w:hAnsi="Helvetica" w:cs="Helvetica"/>
            <w:color w:val="337AB7"/>
            <w:sz w:val="21"/>
            <w:szCs w:val="21"/>
          </w:rPr>
          <w:t>mesothelioma</w:t>
        </w:r>
      </w:hyperlink>
    </w:p>
    <w:p w14:paraId="3490B938"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other lung neuroendocrine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especially typical and atypical carcinoids (see also </w:t>
      </w:r>
      <w:hyperlink r:id="rId101" w:history="1">
        <w:r>
          <w:rPr>
            <w:rStyle w:val="Hyperlink"/>
            <w:rFonts w:ascii="Helvetica" w:eastAsiaTheme="majorEastAsia" w:hAnsi="Helvetica" w:cs="Helvetica"/>
            <w:color w:val="337AB7"/>
            <w:sz w:val="21"/>
            <w:szCs w:val="21"/>
          </w:rPr>
          <w:t xml:space="preserve">Neuroendocrine Neoplasms (Carcinoid </w:t>
        </w:r>
        <w:proofErr w:type="spellStart"/>
        <w:r>
          <w:rPr>
            <w:rStyle w:val="Hyperlink"/>
            <w:rFonts w:ascii="Helvetica" w:eastAsiaTheme="majorEastAsia" w:hAnsi="Helvetica" w:cs="Helvetica"/>
            <w:color w:val="337AB7"/>
            <w:sz w:val="21"/>
            <w:szCs w:val="21"/>
          </w:rPr>
          <w:t>Tumors</w:t>
        </w:r>
        <w:proofErr w:type="spellEnd"/>
        <w:r>
          <w:rPr>
            <w:rStyle w:val="Hyperlink"/>
            <w:rFonts w:ascii="Helvetica" w:eastAsiaTheme="majorEastAsia" w:hAnsi="Helvetica" w:cs="Helvetica"/>
            <w:color w:val="337AB7"/>
            <w:sz w:val="21"/>
            <w:szCs w:val="21"/>
          </w:rPr>
          <w:t>)</w:t>
        </w:r>
      </w:hyperlink>
      <w:r>
        <w:rPr>
          <w:rFonts w:ascii="Helvetica" w:hAnsi="Helvetica" w:cs="Helvetica"/>
          <w:color w:val="333333"/>
          <w:sz w:val="21"/>
          <w:szCs w:val="21"/>
        </w:rPr>
        <w:t>)</w:t>
      </w:r>
    </w:p>
    <w:p w14:paraId="2F1E67F2"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lung metastasis of other cancer (commonly from breast, colon, and prostate)</w:t>
      </w:r>
    </w:p>
    <w:p w14:paraId="3C867725"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primary pulmonary lymphoma</w:t>
      </w:r>
    </w:p>
    <w:p w14:paraId="0D95A42E"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malignant teratoma</w:t>
      </w:r>
    </w:p>
    <w:p w14:paraId="40C8351A" w14:textId="77777777" w:rsidR="002542C1" w:rsidRDefault="002542C1" w:rsidP="002542C1">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pulmonary blastoma - rare malignant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(0.25%-0.5% of malignant lung neoplasms), most common x-ray pattern is large peripheral nodule, </w:t>
      </w:r>
      <w:proofErr w:type="gramStart"/>
      <w:r>
        <w:rPr>
          <w:rFonts w:ascii="Helvetica" w:hAnsi="Helvetica" w:cs="Helvetica"/>
          <w:color w:val="333333"/>
          <w:sz w:val="21"/>
          <w:szCs w:val="21"/>
        </w:rPr>
        <w:t>overall</w:t>
      </w:r>
      <w:proofErr w:type="gramEnd"/>
      <w:r>
        <w:rPr>
          <w:rFonts w:ascii="Helvetica" w:hAnsi="Helvetica" w:cs="Helvetica"/>
          <w:color w:val="333333"/>
          <w:sz w:val="21"/>
          <w:szCs w:val="21"/>
        </w:rPr>
        <w:t xml:space="preserve"> 5-year survival 16%</w:t>
      </w:r>
    </w:p>
    <w:p w14:paraId="5BAA0FB8"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Non-cancer Differential Diagnosis</w:t>
      </w:r>
    </w:p>
    <w:p w14:paraId="2629E78D" w14:textId="77777777" w:rsidR="002542C1" w:rsidRDefault="002542C1" w:rsidP="002542C1">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an excerpt from </w:t>
      </w:r>
      <w:hyperlink r:id="rId102" w:anchor="BENIGN_NEOPLASMA" w:history="1">
        <w:r>
          <w:rPr>
            <w:rStyle w:val="Hyperlink"/>
            <w:rFonts w:ascii="Helvetica" w:eastAsiaTheme="majorEastAsia" w:hAnsi="Helvetica" w:cs="Helvetica"/>
            <w:color w:val="337AB7"/>
            <w:sz w:val="21"/>
            <w:szCs w:val="21"/>
          </w:rPr>
          <w:t>Solitary Pulmonary Nodule - Approach to the Patient</w:t>
        </w:r>
      </w:hyperlink>
      <w:r>
        <w:rPr>
          <w:rFonts w:ascii="Helvetica" w:hAnsi="Helvetica" w:cs="Helvetica"/>
          <w:color w:val="333333"/>
          <w:sz w:val="21"/>
          <w:szCs w:val="21"/>
        </w:rPr>
        <w:t>; please see topic for details.</w:t>
      </w:r>
    </w:p>
    <w:p w14:paraId="30A4E0AB" w14:textId="77777777" w:rsidR="002542C1" w:rsidRDefault="002542C1" w:rsidP="002542C1">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benign neoplasms</w:t>
      </w:r>
    </w:p>
    <w:p w14:paraId="404BCECC"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hamartoma</w:t>
      </w:r>
    </w:p>
    <w:p w14:paraId="3749374F"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chondroma</w:t>
      </w:r>
    </w:p>
    <w:p w14:paraId="0EDBAB51"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hemangioma</w:t>
      </w:r>
      <w:proofErr w:type="spellEnd"/>
    </w:p>
    <w:p w14:paraId="1C47FF32"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arteriovenous malformation</w:t>
      </w:r>
    </w:p>
    <w:p w14:paraId="1115E08E"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fibroma</w:t>
      </w:r>
    </w:p>
    <w:p w14:paraId="0F5474B1"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neural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(schwannoma, </w:t>
      </w:r>
      <w:hyperlink r:id="rId103" w:history="1">
        <w:r>
          <w:rPr>
            <w:rStyle w:val="Hyperlink"/>
            <w:rFonts w:ascii="Helvetica" w:eastAsiaTheme="majorEastAsia" w:hAnsi="Helvetica" w:cs="Helvetica"/>
            <w:color w:val="337AB7"/>
            <w:sz w:val="21"/>
            <w:szCs w:val="21"/>
          </w:rPr>
          <w:t>neurofibroma</w:t>
        </w:r>
      </w:hyperlink>
      <w:r>
        <w:rPr>
          <w:rFonts w:ascii="Helvetica" w:hAnsi="Helvetica" w:cs="Helvetica"/>
          <w:color w:val="333333"/>
          <w:sz w:val="21"/>
          <w:szCs w:val="21"/>
        </w:rPr>
        <w:t>)</w:t>
      </w:r>
    </w:p>
    <w:p w14:paraId="360D5A41"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sclerosing </w:t>
      </w:r>
      <w:proofErr w:type="spellStart"/>
      <w:r>
        <w:rPr>
          <w:rFonts w:ascii="Helvetica" w:hAnsi="Helvetica" w:cs="Helvetica"/>
          <w:color w:val="333333"/>
          <w:sz w:val="21"/>
          <w:szCs w:val="21"/>
        </w:rPr>
        <w:t>hemangioma</w:t>
      </w:r>
      <w:proofErr w:type="spellEnd"/>
    </w:p>
    <w:p w14:paraId="394C530B" w14:textId="77777777" w:rsidR="002542C1" w:rsidRDefault="002542C1" w:rsidP="002542C1">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infections</w:t>
      </w:r>
    </w:p>
    <w:p w14:paraId="401AA842"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healed or nonspecific granulomas</w:t>
      </w:r>
    </w:p>
    <w:p w14:paraId="59B5CEF5"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granulomatous infections</w:t>
      </w:r>
    </w:p>
    <w:p w14:paraId="2ED164D2"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hyperlink r:id="rId104" w:history="1">
        <w:r>
          <w:rPr>
            <w:rStyle w:val="Hyperlink"/>
            <w:rFonts w:ascii="Helvetica" w:eastAsiaTheme="majorEastAsia" w:hAnsi="Helvetica" w:cs="Helvetica"/>
            <w:color w:val="337AB7"/>
            <w:sz w:val="21"/>
            <w:szCs w:val="21"/>
          </w:rPr>
          <w:t>tuberculosis</w:t>
        </w:r>
      </w:hyperlink>
    </w:p>
    <w:p w14:paraId="3215A1A2"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hyperlink r:id="rId105" w:history="1">
        <w:r>
          <w:rPr>
            <w:rStyle w:val="Hyperlink"/>
            <w:rFonts w:ascii="Helvetica" w:eastAsiaTheme="majorEastAsia" w:hAnsi="Helvetica" w:cs="Helvetica"/>
            <w:color w:val="337AB7"/>
            <w:sz w:val="21"/>
            <w:szCs w:val="21"/>
          </w:rPr>
          <w:t>histoplasmosis</w:t>
        </w:r>
      </w:hyperlink>
    </w:p>
    <w:p w14:paraId="02E6996C"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hyperlink r:id="rId106" w:history="1">
        <w:r>
          <w:rPr>
            <w:rStyle w:val="Hyperlink"/>
            <w:rFonts w:ascii="Helvetica" w:eastAsiaTheme="majorEastAsia" w:hAnsi="Helvetica" w:cs="Helvetica"/>
            <w:color w:val="337AB7"/>
            <w:sz w:val="21"/>
            <w:szCs w:val="21"/>
          </w:rPr>
          <w:t>coccidioidomycosis</w:t>
        </w:r>
      </w:hyperlink>
    </w:p>
    <w:p w14:paraId="63988858"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blastomycosis</w:t>
      </w:r>
    </w:p>
    <w:p w14:paraId="6DB37614"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cryptococcosis</w:t>
      </w:r>
    </w:p>
    <w:p w14:paraId="18C5D381"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pulmonary aspergilloma</w:t>
      </w:r>
    </w:p>
    <w:p w14:paraId="784FC79D"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atypical mycobacteria</w:t>
      </w:r>
    </w:p>
    <w:p w14:paraId="27A9C461"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bacterial infection</w:t>
      </w:r>
    </w:p>
    <w:p w14:paraId="36DF77E8"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hyperlink r:id="rId107" w:history="1">
        <w:r>
          <w:rPr>
            <w:rStyle w:val="Hyperlink"/>
            <w:rFonts w:ascii="Helvetica" w:eastAsiaTheme="majorEastAsia" w:hAnsi="Helvetica" w:cs="Helvetica"/>
            <w:color w:val="337AB7"/>
            <w:sz w:val="21"/>
            <w:szCs w:val="21"/>
          </w:rPr>
          <w:t>nocardiosis</w:t>
        </w:r>
      </w:hyperlink>
    </w:p>
    <w:p w14:paraId="3607E1BD"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hyperlink r:id="rId108" w:history="1">
        <w:r>
          <w:rPr>
            <w:rStyle w:val="Hyperlink"/>
            <w:rFonts w:ascii="Helvetica" w:eastAsiaTheme="majorEastAsia" w:hAnsi="Helvetica" w:cs="Helvetica"/>
            <w:color w:val="337AB7"/>
            <w:sz w:val="21"/>
            <w:szCs w:val="21"/>
          </w:rPr>
          <w:t>actinomycosis</w:t>
        </w:r>
      </w:hyperlink>
    </w:p>
    <w:p w14:paraId="676BDD0F" w14:textId="77777777" w:rsidR="002542C1" w:rsidRDefault="002542C1" w:rsidP="002542C1">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round pneumonia</w:t>
      </w:r>
    </w:p>
    <w:p w14:paraId="300C7AA4"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septic embolus</w:t>
      </w:r>
    </w:p>
    <w:p w14:paraId="69C9B886"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abscess</w:t>
      </w:r>
    </w:p>
    <w:p w14:paraId="7AB8C970" w14:textId="77777777" w:rsidR="002542C1" w:rsidRDefault="002542C1" w:rsidP="002542C1">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other causes</w:t>
      </w:r>
    </w:p>
    <w:p w14:paraId="1E14C8F2"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hyperlink r:id="rId109" w:history="1">
        <w:r>
          <w:rPr>
            <w:rStyle w:val="Hyperlink"/>
            <w:rFonts w:ascii="Helvetica" w:eastAsiaTheme="majorEastAsia" w:hAnsi="Helvetica" w:cs="Helvetica"/>
            <w:color w:val="337AB7"/>
            <w:sz w:val="21"/>
            <w:szCs w:val="21"/>
          </w:rPr>
          <w:t>amyloid</w:t>
        </w:r>
      </w:hyperlink>
    </w:p>
    <w:p w14:paraId="1E6DBE1D"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infarct - pulmonary infarction can mimic lung cancer radiologically, 6 cases </w:t>
      </w:r>
      <w:proofErr w:type="gramStart"/>
      <w:r>
        <w:rPr>
          <w:rFonts w:ascii="Helvetica" w:hAnsi="Helvetica" w:cs="Helvetica"/>
          <w:color w:val="333333"/>
          <w:sz w:val="21"/>
          <w:szCs w:val="21"/>
        </w:rPr>
        <w:t>reported</w:t>
      </w:r>
      <w:proofErr w:type="gramEnd"/>
    </w:p>
    <w:p w14:paraId="73231BF9"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lipoid pneumonia</w:t>
      </w:r>
    </w:p>
    <w:p w14:paraId="24F51D90"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pulmonary scar</w:t>
      </w:r>
    </w:p>
    <w:p w14:paraId="6A7BEBC3"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hyperlink r:id="rId110" w:history="1">
        <w:r>
          <w:rPr>
            <w:rStyle w:val="Hyperlink"/>
            <w:rFonts w:ascii="Helvetica" w:eastAsiaTheme="majorEastAsia" w:hAnsi="Helvetica" w:cs="Helvetica"/>
            <w:color w:val="337AB7"/>
            <w:sz w:val="21"/>
            <w:szCs w:val="21"/>
          </w:rPr>
          <w:t>sarcoidosis</w:t>
        </w:r>
      </w:hyperlink>
    </w:p>
    <w:p w14:paraId="2F107880"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subpleural lymph node</w:t>
      </w:r>
    </w:p>
    <w:p w14:paraId="25EB861E"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hyperlink r:id="rId111" w:history="1">
        <w:r>
          <w:rPr>
            <w:rStyle w:val="Hyperlink"/>
            <w:rFonts w:ascii="Helvetica" w:eastAsiaTheme="majorEastAsia" w:hAnsi="Helvetica" w:cs="Helvetica"/>
            <w:color w:val="337AB7"/>
            <w:sz w:val="21"/>
            <w:szCs w:val="21"/>
          </w:rPr>
          <w:t>rheumatoid arthritis</w:t>
        </w:r>
      </w:hyperlink>
    </w:p>
    <w:p w14:paraId="5784E88A"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hyperlink r:id="rId112" w:history="1">
        <w:r>
          <w:rPr>
            <w:rStyle w:val="Hyperlink"/>
            <w:rFonts w:ascii="Helvetica" w:eastAsiaTheme="majorEastAsia" w:hAnsi="Helvetica" w:cs="Helvetica"/>
            <w:color w:val="337AB7"/>
            <w:sz w:val="21"/>
            <w:szCs w:val="21"/>
          </w:rPr>
          <w:t>granulomatosis with polyangiitis</w:t>
        </w:r>
      </w:hyperlink>
    </w:p>
    <w:p w14:paraId="20D9E674"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round atelectasis</w:t>
      </w:r>
    </w:p>
    <w:p w14:paraId="626AAE54"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focal </w:t>
      </w:r>
      <w:proofErr w:type="spellStart"/>
      <w:r>
        <w:rPr>
          <w:rFonts w:ascii="Helvetica" w:hAnsi="Helvetica" w:cs="Helvetica"/>
          <w:color w:val="333333"/>
          <w:sz w:val="21"/>
          <w:szCs w:val="21"/>
        </w:rPr>
        <w:t>hemorrhage</w:t>
      </w:r>
      <w:proofErr w:type="spellEnd"/>
    </w:p>
    <w:p w14:paraId="31AEC394"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rib </w:t>
      </w:r>
      <w:proofErr w:type="gramStart"/>
      <w:r>
        <w:rPr>
          <w:rFonts w:ascii="Helvetica" w:hAnsi="Helvetica" w:cs="Helvetica"/>
          <w:color w:val="333333"/>
          <w:sz w:val="21"/>
          <w:szCs w:val="21"/>
        </w:rPr>
        <w:t>fracture</w:t>
      </w:r>
      <w:proofErr w:type="gramEnd"/>
    </w:p>
    <w:p w14:paraId="1891D04C"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pleural thickening, mass, or fluid</w:t>
      </w:r>
    </w:p>
    <w:p w14:paraId="2CF0AAAF" w14:textId="77777777" w:rsidR="002542C1" w:rsidRDefault="002542C1" w:rsidP="002542C1">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skin nodule</w:t>
      </w:r>
    </w:p>
    <w:p w14:paraId="27D0C275" w14:textId="77777777" w:rsidR="002542C1" w:rsidRDefault="002542C1" w:rsidP="002542C1">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113" w:history="1">
        <w:r>
          <w:rPr>
            <w:rStyle w:val="Hyperlink"/>
            <w:rFonts w:ascii="Helvetica" w:eastAsiaTheme="majorEastAsia" w:hAnsi="Helvetica" w:cs="Helvetica"/>
            <w:color w:val="337AB7"/>
            <w:sz w:val="21"/>
            <w:szCs w:val="21"/>
          </w:rPr>
          <w:t>Solitary Pulmonary Nodule - Approach to the Patient</w:t>
        </w:r>
      </w:hyperlink>
      <w:r>
        <w:rPr>
          <w:rFonts w:ascii="Helvetica" w:hAnsi="Helvetica" w:cs="Helvetica"/>
          <w:color w:val="333333"/>
          <w:sz w:val="21"/>
          <w:szCs w:val="21"/>
        </w:rPr>
        <w:t> for details</w:t>
      </w:r>
    </w:p>
    <w:p w14:paraId="0EC0D5E7"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19" w:name="_Toc166357263"/>
      <w:r>
        <w:rPr>
          <w:rFonts w:ascii="inherit" w:hAnsi="inherit" w:cs="Helvetica"/>
          <w:b/>
          <w:bCs/>
          <w:color w:val="333333"/>
          <w:sz w:val="36"/>
          <w:szCs w:val="36"/>
        </w:rPr>
        <w:t>Testing Overview</w:t>
      </w:r>
      <w:bookmarkEnd w:id="19"/>
    </w:p>
    <w:p w14:paraId="16DAB8C4" w14:textId="77777777" w:rsidR="002542C1" w:rsidRDefault="002542C1" w:rsidP="002542C1">
      <w:pPr>
        <w:pStyle w:val="li"/>
        <w:numPr>
          <w:ilvl w:val="0"/>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an excerpt from Testing Overview in </w:t>
      </w:r>
      <w:hyperlink r:id="rId114" w:anchor="GUID-23CBB742-F2D9-4BB9-B94F-818369EFAD87"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please see topic for details.</w:t>
      </w:r>
    </w:p>
    <w:p w14:paraId="5FEEF35E" w14:textId="77777777" w:rsidR="002542C1" w:rsidRDefault="002542C1" w:rsidP="002542C1">
      <w:pPr>
        <w:pStyle w:val="li"/>
        <w:numPr>
          <w:ilvl w:val="1"/>
          <w:numId w:val="3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TESTING_OVERVIEW__LI_OCS_3XS_1KB12/01/2021 05:46:15 </w:t>
      </w:r>
      <w:proofErr w:type="spellStart"/>
      <w:r>
        <w:rPr>
          <w:rStyle w:val="data"/>
          <w:rFonts w:ascii="Helvetica" w:eastAsiaTheme="majorEastAsia" w:hAnsi="Helvetica" w:cs="Helvetica"/>
          <w:color w:val="333333"/>
          <w:sz w:val="21"/>
          <w:szCs w:val="21"/>
        </w:rPr>
        <w:t>AMguidelineSummaryUpdatelowOncologic_Disease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Pulmonary_DisordersNational</w:t>
      </w:r>
      <w:proofErr w:type="spellEnd"/>
      <w:r>
        <w:rPr>
          <w:rStyle w:val="data"/>
          <w:rFonts w:ascii="Helvetica" w:eastAsiaTheme="majorEastAsia" w:hAnsi="Helvetica" w:cs="Helvetica"/>
          <w:color w:val="333333"/>
          <w:sz w:val="21"/>
          <w:szCs w:val="21"/>
        </w:rPr>
        <w:t xml:space="preserve"> Comprehensive Cancer Network (NCCN) recommendations on diagnosis and staging of small cell lung cancer (NCCN 2021 </w:t>
      </w:r>
      <w:proofErr w:type="gramStart"/>
      <w:r>
        <w:rPr>
          <w:rStyle w:val="data"/>
          <w:rFonts w:ascii="Helvetica" w:eastAsiaTheme="majorEastAsia" w:hAnsi="Helvetica" w:cs="Helvetica"/>
          <w:color w:val="333333"/>
          <w:sz w:val="21"/>
          <w:szCs w:val="21"/>
        </w:rPr>
        <w:t>Aug)</w:t>
      </w:r>
      <w:r>
        <w:rPr>
          <w:rFonts w:ascii="Helvetica" w:hAnsi="Helvetica" w:cs="Helvetica"/>
          <w:color w:val="333333"/>
          <w:sz w:val="21"/>
          <w:szCs w:val="21"/>
        </w:rPr>
        <w:t>initial</w:t>
      </w:r>
      <w:proofErr w:type="gramEnd"/>
      <w:r>
        <w:rPr>
          <w:rFonts w:ascii="Helvetica" w:hAnsi="Helvetica" w:cs="Helvetica"/>
          <w:color w:val="333333"/>
          <w:sz w:val="21"/>
          <w:szCs w:val="21"/>
        </w:rPr>
        <w:t xml:space="preserve"> evaluation to establish diagnosis of small cell lung cancer includes</w:t>
      </w:r>
    </w:p>
    <w:p w14:paraId="6CFB57E1"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history and physical examination, including history of smoking and evaluation of </w:t>
      </w:r>
      <w:hyperlink r:id="rId115" w:anchor="TOPIC_OVQ_JJ3_5JB" w:history="1">
        <w:r>
          <w:rPr>
            <w:rStyle w:val="Hyperlink"/>
            <w:rFonts w:ascii="Helvetica" w:eastAsiaTheme="majorEastAsia" w:hAnsi="Helvetica" w:cs="Helvetica"/>
            <w:color w:val="337AB7"/>
            <w:sz w:val="21"/>
            <w:szCs w:val="21"/>
          </w:rPr>
          <w:t>signs and symptoms</w:t>
        </w:r>
      </w:hyperlink>
      <w:r>
        <w:rPr>
          <w:rFonts w:ascii="Helvetica" w:hAnsi="Helvetica" w:cs="Helvetica"/>
          <w:color w:val="333333"/>
          <w:sz w:val="21"/>
          <w:szCs w:val="21"/>
        </w:rPr>
        <w:t> (</w:t>
      </w:r>
      <w:hyperlink r:id="rId116"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17"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xml:space="preserve">) related to primary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and/or metastases</w:t>
      </w:r>
    </w:p>
    <w:p w14:paraId="016740D0"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blood tests, including complete blood count, electrolytes, liver function tests, calcium levels, blood urea nitrogen (BUN), and </w:t>
      </w:r>
      <w:proofErr w:type="gramStart"/>
      <w:r>
        <w:rPr>
          <w:rFonts w:ascii="Helvetica" w:hAnsi="Helvetica" w:cs="Helvetica"/>
          <w:color w:val="333333"/>
          <w:sz w:val="21"/>
          <w:szCs w:val="21"/>
        </w:rPr>
        <w:t>creatinine</w:t>
      </w:r>
      <w:proofErr w:type="gramEnd"/>
    </w:p>
    <w:p w14:paraId="712E1897"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chest x-ray</w:t>
      </w:r>
    </w:p>
    <w:p w14:paraId="10725F6E"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IV contrast-enhanced computed tomography (CT) of chest, abdomen, and pelvis (</w:t>
      </w:r>
      <w:hyperlink r:id="rId118"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19"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20" w:anchor="GUID-3E28B394-A066-44F6-BB6F-EC6648BC6C22__ESMOGRADE" w:history="1">
        <w:r>
          <w:rPr>
            <w:rStyle w:val="Hyperlink"/>
            <w:rFonts w:ascii="Helvetica" w:eastAsiaTheme="majorEastAsia" w:hAnsi="Helvetica" w:cs="Helvetica"/>
            <w:color w:val="337AB7"/>
            <w:sz w:val="21"/>
            <w:szCs w:val="21"/>
          </w:rPr>
          <w:t>ESMO Grade A, Level IV</w:t>
        </w:r>
      </w:hyperlink>
      <w:r>
        <w:rPr>
          <w:rFonts w:ascii="Helvetica" w:hAnsi="Helvetica" w:cs="Helvetica"/>
          <w:color w:val="333333"/>
          <w:sz w:val="21"/>
          <w:szCs w:val="21"/>
        </w:rPr>
        <w:t>) for chest and abdomen or of chest extending through liver and adrenal glands</w:t>
      </w:r>
    </w:p>
    <w:p w14:paraId="0EC3C6AC"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IV contrast-enhanced CT of chest, abdomen, and pelvis (</w:t>
      </w:r>
      <w:hyperlink r:id="rId12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22"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23" w:anchor="GUID-3E28B394-A066-44F6-BB6F-EC6648BC6C22__ESMOGRADE" w:history="1">
        <w:r>
          <w:rPr>
            <w:rStyle w:val="Hyperlink"/>
            <w:rFonts w:ascii="Helvetica" w:eastAsiaTheme="majorEastAsia" w:hAnsi="Helvetica" w:cs="Helvetica"/>
            <w:color w:val="337AB7"/>
            <w:sz w:val="21"/>
            <w:szCs w:val="21"/>
          </w:rPr>
          <w:t>ESMO Grade A, Level IV</w:t>
        </w:r>
      </w:hyperlink>
      <w:r>
        <w:rPr>
          <w:rFonts w:ascii="Helvetica" w:hAnsi="Helvetica" w:cs="Helvetica"/>
          <w:color w:val="333333"/>
          <w:sz w:val="21"/>
          <w:szCs w:val="21"/>
        </w:rPr>
        <w:t>)</w:t>
      </w:r>
    </w:p>
    <w:p w14:paraId="07A96172"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review pathological findings (</w:t>
      </w:r>
      <w:hyperlink r:id="rId124"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080C054B" w14:textId="77777777" w:rsidR="002542C1" w:rsidRDefault="002542C1" w:rsidP="002542C1">
      <w:pPr>
        <w:pStyle w:val="li"/>
        <w:numPr>
          <w:ilvl w:val="3"/>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confirm diagnosis in patients with radiographic/clinical evidence of small cell lung cancer with least invasive biopsy/pathology method as dictated by patient’s presentation; options include (</w:t>
      </w:r>
      <w:hyperlink r:id="rId125" w:anchor="GUID-3E28B394-A066-44F6-BB6F-EC6648BC6C22__ACCPGRADE" w:history="1">
        <w:r>
          <w:rPr>
            <w:rStyle w:val="Hyperlink"/>
            <w:rFonts w:ascii="Helvetica" w:eastAsiaTheme="majorEastAsia" w:hAnsi="Helvetica" w:cs="Helvetica"/>
            <w:color w:val="337AB7"/>
            <w:sz w:val="21"/>
            <w:szCs w:val="21"/>
          </w:rPr>
          <w:t>ACCP Grade 1C</w:t>
        </w:r>
      </w:hyperlink>
      <w:r>
        <w:rPr>
          <w:rFonts w:ascii="Helvetica" w:hAnsi="Helvetica" w:cs="Helvetica"/>
          <w:color w:val="333333"/>
          <w:sz w:val="21"/>
          <w:szCs w:val="21"/>
        </w:rPr>
        <w:t>)</w:t>
      </w:r>
    </w:p>
    <w:p w14:paraId="5033CE89" w14:textId="77777777" w:rsidR="002542C1" w:rsidRDefault="002542C1" w:rsidP="002542C1">
      <w:pPr>
        <w:pStyle w:val="li"/>
        <w:numPr>
          <w:ilvl w:val="4"/>
          <w:numId w:val="35"/>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sputum cytology</w:t>
      </w:r>
    </w:p>
    <w:p w14:paraId="6E8731C3" w14:textId="77777777" w:rsidR="002542C1" w:rsidRDefault="002542C1" w:rsidP="002542C1">
      <w:pPr>
        <w:pStyle w:val="li"/>
        <w:numPr>
          <w:ilvl w:val="4"/>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thoracentesis</w:t>
      </w:r>
    </w:p>
    <w:p w14:paraId="538CF76E" w14:textId="77777777" w:rsidR="002542C1" w:rsidRDefault="002542C1" w:rsidP="002542C1">
      <w:pPr>
        <w:pStyle w:val="li"/>
        <w:numPr>
          <w:ilvl w:val="4"/>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bronchoscopy including transbronchial needle aspiration (TBNA)</w:t>
      </w:r>
    </w:p>
    <w:p w14:paraId="61FD1EE2" w14:textId="77777777" w:rsidR="002542C1" w:rsidRDefault="002542C1" w:rsidP="002542C1">
      <w:pPr>
        <w:pStyle w:val="li"/>
        <w:numPr>
          <w:ilvl w:val="4"/>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fine needle aspiration (FNA)</w:t>
      </w:r>
    </w:p>
    <w:p w14:paraId="4696C1D5" w14:textId="77777777" w:rsidR="002542C1" w:rsidRDefault="002542C1" w:rsidP="002542C1">
      <w:pPr>
        <w:pStyle w:val="li"/>
        <w:numPr>
          <w:ilvl w:val="4"/>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transthoracic needle aspiration (TTNA)</w:t>
      </w:r>
    </w:p>
    <w:p w14:paraId="2096DA47" w14:textId="77777777" w:rsidR="002542C1" w:rsidRDefault="002542C1" w:rsidP="002542C1">
      <w:pPr>
        <w:pStyle w:val="li"/>
        <w:numPr>
          <w:ilvl w:val="3"/>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perform pathologic mediastinal staging in patients with clinical stage T1-T2, N0 disease if considering surgical resection as definitive therapy (</w:t>
      </w:r>
      <w:hyperlink r:id="rId126"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27"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28" w:anchor="GUID-3E28B394-A066-44F6-BB6F-EC6648BC6C22__ESMOGRADE" w:history="1">
        <w:r>
          <w:rPr>
            <w:rStyle w:val="Hyperlink"/>
            <w:rFonts w:ascii="Helvetica" w:eastAsiaTheme="majorEastAsia" w:hAnsi="Helvetica" w:cs="Helvetica"/>
            <w:color w:val="337AB7"/>
            <w:sz w:val="21"/>
            <w:szCs w:val="21"/>
          </w:rPr>
          <w:t>ESMO Grade C, Level IV</w:t>
        </w:r>
      </w:hyperlink>
      <w:r>
        <w:rPr>
          <w:rFonts w:ascii="Helvetica" w:hAnsi="Helvetica" w:cs="Helvetica"/>
          <w:color w:val="333333"/>
          <w:sz w:val="21"/>
          <w:szCs w:val="21"/>
        </w:rPr>
        <w:t> pathologic mediastinal staging is optional, however should be used to confirm positron emission tomography [PET]/CT findings that alter management)</w:t>
      </w:r>
    </w:p>
    <w:p w14:paraId="56409DB9" w14:textId="77777777" w:rsidR="002542C1" w:rsidRDefault="002542C1" w:rsidP="002542C1">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pretreatment testing aimed at staging typically </w:t>
      </w:r>
      <w:proofErr w:type="gramStart"/>
      <w:r>
        <w:rPr>
          <w:rFonts w:ascii="Helvetica" w:hAnsi="Helvetica" w:cs="Helvetica"/>
          <w:color w:val="333333"/>
          <w:sz w:val="21"/>
          <w:szCs w:val="21"/>
        </w:rPr>
        <w:t>includes</w:t>
      </w:r>
      <w:proofErr w:type="gramEnd"/>
    </w:p>
    <w:p w14:paraId="07EFAA70"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brain magnetic resonance imaging (MRI) preferred or IV contrast-enhanced brain CT; MRI is more sensitive compared to CT for detection of brain metastases (</w:t>
      </w:r>
      <w:hyperlink r:id="rId12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30"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106A3134"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bone scan (</w:t>
      </w:r>
      <w:hyperlink r:id="rId131"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54EE594D"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PET/CT, optional if there is evidence of extensive stage disease (</w:t>
      </w:r>
      <w:hyperlink r:id="rId132"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from skull base to mid-thigh if suspect limited stage or need clarification of stage; </w:t>
      </w:r>
      <w:hyperlink r:id="rId133" w:anchor="GUID-3E28B394-A066-44F6-BB6F-EC6648BC6C22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w:t>
      </w:r>
    </w:p>
    <w:p w14:paraId="56E4CEC4" w14:textId="77777777" w:rsidR="002542C1" w:rsidRDefault="002542C1" w:rsidP="002542C1">
      <w:pPr>
        <w:pStyle w:val="li"/>
        <w:numPr>
          <w:ilvl w:val="3"/>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alternatively, if PET/CT not available, bone scan may be used to detect metastases (</w:t>
      </w:r>
      <w:hyperlink r:id="rId134"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35" w:anchor="GUID-3E28B394-A066-44F6-BB6F-EC6648BC6C22__ESMOGRADE" w:history="1">
        <w:r>
          <w:rPr>
            <w:rStyle w:val="Hyperlink"/>
            <w:rFonts w:ascii="Helvetica" w:eastAsiaTheme="majorEastAsia" w:hAnsi="Helvetica" w:cs="Helvetica"/>
            <w:color w:val="337AB7"/>
            <w:sz w:val="21"/>
            <w:szCs w:val="21"/>
          </w:rPr>
          <w:t>ESMO Grade B, Level V</w:t>
        </w:r>
      </w:hyperlink>
      <w:r>
        <w:rPr>
          <w:rFonts w:ascii="Helvetica" w:hAnsi="Helvetica" w:cs="Helvetica"/>
          <w:color w:val="333333"/>
          <w:sz w:val="21"/>
          <w:szCs w:val="21"/>
        </w:rPr>
        <w:t>)</w:t>
      </w:r>
    </w:p>
    <w:p w14:paraId="22DD0F58" w14:textId="77777777" w:rsidR="002542C1" w:rsidRDefault="002542C1" w:rsidP="002542C1">
      <w:pPr>
        <w:pStyle w:val="li"/>
        <w:numPr>
          <w:ilvl w:val="3"/>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if PET/CT alters stage, confirm findings on pathology (</w:t>
      </w:r>
      <w:hyperlink r:id="rId136" w:anchor="GUID-3E28B394-A066-44F6-BB6F-EC6648BC6C22__ESMOGRADE" w:history="1">
        <w:r>
          <w:rPr>
            <w:rStyle w:val="Hyperlink"/>
            <w:rFonts w:ascii="Helvetica" w:eastAsiaTheme="majorEastAsia" w:hAnsi="Helvetica" w:cs="Helvetica"/>
            <w:color w:val="337AB7"/>
            <w:sz w:val="21"/>
            <w:szCs w:val="21"/>
          </w:rPr>
          <w:t>ESMO Grade C, Level II</w:t>
        </w:r>
      </w:hyperlink>
      <w:r>
        <w:rPr>
          <w:rFonts w:ascii="Helvetica" w:hAnsi="Helvetica" w:cs="Helvetica"/>
          <w:color w:val="333333"/>
          <w:sz w:val="21"/>
          <w:szCs w:val="21"/>
        </w:rPr>
        <w:t>)</w:t>
      </w:r>
    </w:p>
    <w:p w14:paraId="15A26A27" w14:textId="77777777" w:rsidR="002542C1" w:rsidRDefault="002542C1" w:rsidP="002542C1">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additional workup (if not done previously) for suspected limited-stage disease </w:t>
      </w:r>
      <w:proofErr w:type="gramStart"/>
      <w:r>
        <w:rPr>
          <w:rFonts w:ascii="Helvetica" w:hAnsi="Helvetica" w:cs="Helvetica"/>
          <w:color w:val="333333"/>
          <w:sz w:val="21"/>
          <w:szCs w:val="21"/>
        </w:rPr>
        <w:t>includes</w:t>
      </w:r>
      <w:proofErr w:type="gramEnd"/>
    </w:p>
    <w:p w14:paraId="12CF2314"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pulmonary function tests in patients being evaluated for surgery or definitive radiation therapy (</w:t>
      </w:r>
      <w:hyperlink r:id="rId137"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38" w:anchor="GUID-3E28B394-A066-44F6-BB6F-EC6648BC6C22__ESMOGRADE" w:history="1">
        <w:r>
          <w:rPr>
            <w:rStyle w:val="Hyperlink"/>
            <w:rFonts w:ascii="Helvetica" w:eastAsiaTheme="majorEastAsia" w:hAnsi="Helvetica" w:cs="Helvetica"/>
            <w:color w:val="337AB7"/>
            <w:sz w:val="21"/>
            <w:szCs w:val="21"/>
          </w:rPr>
          <w:t>ESMO Grade A, Level V</w:t>
        </w:r>
      </w:hyperlink>
      <w:r>
        <w:rPr>
          <w:rFonts w:ascii="Helvetica" w:hAnsi="Helvetica" w:cs="Helvetica"/>
          <w:color w:val="333333"/>
          <w:sz w:val="21"/>
          <w:szCs w:val="21"/>
        </w:rPr>
        <w:t>)</w:t>
      </w:r>
    </w:p>
    <w:p w14:paraId="2F815FA1"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bone MRI or x-ray if PET/CT inconclusive, and consider bone biopsy if results of MRI or x-ray are inconclusive (</w:t>
      </w:r>
      <w:hyperlink r:id="rId13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113E6128"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head MRI or CT in addition to PET, or abdominal CT plus bone scan in patients with clinical stage I disease considering definitive surgery (</w:t>
      </w:r>
      <w:hyperlink r:id="rId140"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212201D1"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thoracentesis with cytologic analysis if pleural effusion present (</w:t>
      </w:r>
      <w:hyperlink r:id="rId14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42" w:anchor="GUID-3E28B394-A066-44F6-BB6F-EC6648BC6C22__ACCPGRADE" w:history="1">
        <w:r>
          <w:rPr>
            <w:rStyle w:val="Hyperlink"/>
            <w:rFonts w:ascii="Helvetica" w:eastAsiaTheme="majorEastAsia" w:hAnsi="Helvetica" w:cs="Helvetica"/>
            <w:color w:val="337AB7"/>
            <w:sz w:val="21"/>
            <w:szCs w:val="21"/>
          </w:rPr>
          <w:t>ACCP Grade 1C</w:t>
        </w:r>
      </w:hyperlink>
      <w:r>
        <w:rPr>
          <w:rFonts w:ascii="Helvetica" w:hAnsi="Helvetica" w:cs="Helvetica"/>
          <w:color w:val="333333"/>
          <w:sz w:val="21"/>
          <w:szCs w:val="21"/>
        </w:rPr>
        <w:t>) and can be safely accessed</w:t>
      </w:r>
    </w:p>
    <w:p w14:paraId="30AC70F0" w14:textId="77777777" w:rsidR="002542C1" w:rsidRDefault="002542C1" w:rsidP="002542C1">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bone marrow aspiration and biopsy in select patients with presentation suggestive of bone marrow invasion, including signs of blood-bone marrow barrier rupture (such as nucleated red blood cells on peripheral blood smear [peripheral blood erythroblasts]), or abnormal blood count (such as neutropenia and thrombocytopenia) (</w:t>
      </w:r>
      <w:hyperlink r:id="rId143"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44" w:anchor="GUID-3E28B394-A066-44F6-BB6F-EC6648BC6C22__ESMOGRADE" w:history="1">
        <w:r>
          <w:rPr>
            <w:rStyle w:val="Hyperlink"/>
            <w:rFonts w:ascii="Helvetica" w:eastAsiaTheme="majorEastAsia" w:hAnsi="Helvetica" w:cs="Helvetica"/>
            <w:color w:val="337AB7"/>
            <w:sz w:val="21"/>
            <w:szCs w:val="21"/>
          </w:rPr>
          <w:t>ESMO Grade C, Level V</w:t>
        </w:r>
      </w:hyperlink>
      <w:r>
        <w:rPr>
          <w:rFonts w:ascii="Helvetica" w:hAnsi="Helvetica" w:cs="Helvetica"/>
          <w:color w:val="333333"/>
          <w:sz w:val="21"/>
          <w:szCs w:val="21"/>
        </w:rPr>
        <w:t>)</w:t>
      </w:r>
    </w:p>
    <w:p w14:paraId="62758200" w14:textId="77777777" w:rsidR="002542C1" w:rsidRDefault="002542C1" w:rsidP="002542C1">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additional workup in for never smokers with extensive stage disease includes molecular profiling to clarify diagnosis and evaluate possible targeted therapies (</w:t>
      </w:r>
      <w:hyperlink r:id="rId145"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1091988" w14:textId="77777777" w:rsidR="002542C1" w:rsidRDefault="002542C1" w:rsidP="002542C1">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146" w:history="1">
        <w:r>
          <w:rPr>
            <w:rStyle w:val="Hyperlink"/>
            <w:rFonts w:ascii="Helvetica" w:eastAsiaTheme="majorEastAsia" w:hAnsi="Helvetica" w:cs="Helvetica"/>
            <w:color w:val="337AB7"/>
            <w:sz w:val="21"/>
            <w:szCs w:val="21"/>
          </w:rPr>
          <w:t>Small Cell Lung Cancer Diagnosis and Staging</w:t>
        </w:r>
      </w:hyperlink>
      <w:r>
        <w:rPr>
          <w:rFonts w:ascii="Helvetica" w:hAnsi="Helvetica" w:cs="Helvetica"/>
          <w:color w:val="333333"/>
          <w:sz w:val="21"/>
          <w:szCs w:val="21"/>
        </w:rPr>
        <w:t> for details</w:t>
      </w:r>
    </w:p>
    <w:p w14:paraId="115E85B4"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20" w:name="_Toc166357264"/>
      <w:r>
        <w:rPr>
          <w:rFonts w:ascii="Helvetica" w:hAnsi="Helvetica" w:cs="Helvetica"/>
          <w:b/>
          <w:bCs/>
          <w:color w:val="333333"/>
          <w:sz w:val="45"/>
          <w:szCs w:val="45"/>
        </w:rPr>
        <w:t>Management</w:t>
      </w:r>
      <w:bookmarkEnd w:id="20"/>
    </w:p>
    <w:p w14:paraId="723C1145" w14:textId="77777777" w:rsidR="002542C1" w:rsidRDefault="002542C1" w:rsidP="002542C1">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Management</w:t>
      </w:r>
    </w:p>
    <w:p w14:paraId="056F7DD4" w14:textId="77777777" w:rsidR="002542C1" w:rsidRDefault="002542C1" w:rsidP="002542C1">
      <w:pPr>
        <w:pStyle w:val="li"/>
        <w:numPr>
          <w:ilvl w:val="0"/>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the overview from </w:t>
      </w:r>
      <w:hyperlink r:id="rId147" w:history="1">
        <w:r>
          <w:rPr>
            <w:rStyle w:val="Hyperlink"/>
            <w:rFonts w:ascii="Helvetica" w:eastAsiaTheme="majorEastAsia" w:hAnsi="Helvetica" w:cs="Helvetica"/>
            <w:color w:val="337AB7"/>
            <w:sz w:val="21"/>
            <w:szCs w:val="21"/>
          </w:rPr>
          <w:t>Management of small cell lung cancer</w:t>
        </w:r>
      </w:hyperlink>
      <w:r>
        <w:rPr>
          <w:rFonts w:ascii="Helvetica" w:hAnsi="Helvetica" w:cs="Helvetica"/>
          <w:color w:val="333333"/>
          <w:sz w:val="21"/>
          <w:szCs w:val="21"/>
        </w:rPr>
        <w:t>; please see topic for details.</w:t>
      </w:r>
    </w:p>
    <w:p w14:paraId="213AE7F0" w14:textId="77777777" w:rsidR="002542C1" w:rsidRDefault="002542C1" w:rsidP="002542C1">
      <w:pPr>
        <w:pStyle w:val="li"/>
        <w:numPr>
          <w:ilvl w:val="1"/>
          <w:numId w:val="3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GUID-74DEEFE3-A83E-4342-8316-A032AF580C68__LI_P1W_ZBT_TRBGSU12012112/01/2021 05:50:11 </w:t>
      </w:r>
      <w:proofErr w:type="spellStart"/>
      <w:r>
        <w:rPr>
          <w:rStyle w:val="data"/>
          <w:rFonts w:ascii="Helvetica" w:eastAsiaTheme="majorEastAsia" w:hAnsi="Helvetica" w:cs="Helvetica"/>
          <w:color w:val="333333"/>
          <w:sz w:val="21"/>
          <w:szCs w:val="21"/>
        </w:rPr>
        <w:t>AMguidelineSummaryUpdatelowOncologic_Disease</w:t>
      </w:r>
      <w:proofErr w:type="spellEnd"/>
      <w:r>
        <w:rPr>
          <w:rStyle w:val="data"/>
          <w:rFonts w:ascii="Helvetica" w:eastAsiaTheme="majorEastAsia" w:hAnsi="Helvetica" w:cs="Helvetica"/>
          <w:color w:val="333333"/>
          <w:sz w:val="21"/>
          <w:szCs w:val="21"/>
        </w:rPr>
        <w:t xml:space="preserve"> </w:t>
      </w:r>
      <w:r>
        <w:rPr>
          <w:rStyle w:val="data"/>
          <w:rFonts w:ascii="Helvetica" w:eastAsiaTheme="majorEastAsia" w:hAnsi="Helvetica" w:cs="Helvetica"/>
          <w:color w:val="333333"/>
          <w:sz w:val="21"/>
          <w:szCs w:val="21"/>
        </w:rPr>
        <w:lastRenderedPageBreak/>
        <w:t xml:space="preserve">Pulmonary_DisordersEuropean Society of Medical Oncology (ESMO) recommendations on management of small cell lung cancer (ESMO 2021 </w:t>
      </w:r>
      <w:proofErr w:type="gramStart"/>
      <w:r>
        <w:rPr>
          <w:rStyle w:val="data"/>
          <w:rFonts w:ascii="Helvetica" w:eastAsiaTheme="majorEastAsia" w:hAnsi="Helvetica" w:cs="Helvetica"/>
          <w:color w:val="333333"/>
          <w:sz w:val="21"/>
          <w:szCs w:val="21"/>
        </w:rPr>
        <w:t>Apr)</w:t>
      </w:r>
      <w:r>
        <w:rPr>
          <w:rFonts w:ascii="Helvetica" w:hAnsi="Helvetica" w:cs="Helvetica"/>
          <w:color w:val="333333"/>
          <w:sz w:val="21"/>
          <w:szCs w:val="21"/>
        </w:rPr>
        <w:t>management</w:t>
      </w:r>
      <w:proofErr w:type="gramEnd"/>
      <w:r>
        <w:rPr>
          <w:rFonts w:ascii="Helvetica" w:hAnsi="Helvetica" w:cs="Helvetica"/>
          <w:color w:val="333333"/>
          <w:sz w:val="21"/>
          <w:szCs w:val="21"/>
        </w:rPr>
        <w:t xml:space="preserve"> of limited stage disease</w:t>
      </w:r>
    </w:p>
    <w:p w14:paraId="6BE0A552"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limited stage disease and negative pathologic mediastinal staging, perform lobectomy and mediastinal lymph node dissection or sampling (</w:t>
      </w:r>
      <w:hyperlink r:id="rId148"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49" w:anchor="GUID-3E28B394-A066-44F6-BB6F-EC6648BC6C22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 </w:t>
      </w:r>
      <w:hyperlink r:id="rId150" w:anchor="GUID-3E28B394-A066-44F6-BB6F-EC6648BC6C22__ESMOGRADE" w:history="1">
        <w:r>
          <w:rPr>
            <w:rStyle w:val="Hyperlink"/>
            <w:rFonts w:ascii="Helvetica" w:eastAsiaTheme="majorEastAsia" w:hAnsi="Helvetica" w:cs="Helvetica"/>
            <w:color w:val="337AB7"/>
            <w:sz w:val="21"/>
            <w:szCs w:val="21"/>
          </w:rPr>
          <w:t>ESMO Grade B, Level III</w:t>
        </w:r>
      </w:hyperlink>
      <w:r>
        <w:rPr>
          <w:rFonts w:ascii="Helvetica" w:hAnsi="Helvetica" w:cs="Helvetica"/>
          <w:color w:val="333333"/>
          <w:sz w:val="21"/>
          <w:szCs w:val="21"/>
        </w:rPr>
        <w:t>), then follow with adjuvant treatment, based on findings from lymph node dissection or sampling</w:t>
      </w:r>
    </w:p>
    <w:p w14:paraId="24333167"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lymph nodes negative, offer 4 cycles of adjuvant systemic therapy (</w:t>
      </w:r>
      <w:hyperlink r:id="rId15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52" w:anchor="GUID-3E28B394-A066-44F6-BB6F-EC6648BC6C22__ACCPGRADE" w:history="1">
        <w:r>
          <w:rPr>
            <w:rStyle w:val="Hyperlink"/>
            <w:rFonts w:ascii="Helvetica" w:eastAsiaTheme="majorEastAsia" w:hAnsi="Helvetica" w:cs="Helvetica"/>
            <w:color w:val="337AB7"/>
            <w:sz w:val="21"/>
            <w:szCs w:val="21"/>
          </w:rPr>
          <w:t>ACCP Grade 1C</w:t>
        </w:r>
      </w:hyperlink>
      <w:r>
        <w:rPr>
          <w:rFonts w:ascii="Helvetica" w:hAnsi="Helvetica" w:cs="Helvetica"/>
          <w:color w:val="333333"/>
          <w:sz w:val="21"/>
          <w:szCs w:val="21"/>
        </w:rPr>
        <w:t>; </w:t>
      </w:r>
      <w:hyperlink r:id="rId153" w:anchor="GUID-3E28B394-A066-44F6-BB6F-EC6648BC6C22__ESMOGRADE" w:history="1">
        <w:r>
          <w:rPr>
            <w:rStyle w:val="Hyperlink"/>
            <w:rFonts w:ascii="Helvetica" w:eastAsiaTheme="majorEastAsia" w:hAnsi="Helvetica" w:cs="Helvetica"/>
            <w:color w:val="337AB7"/>
            <w:sz w:val="21"/>
            <w:szCs w:val="21"/>
          </w:rPr>
          <w:t>ESMO Grade A, Level IV</w:t>
        </w:r>
      </w:hyperlink>
      <w:r>
        <w:rPr>
          <w:rFonts w:ascii="Helvetica" w:hAnsi="Helvetica" w:cs="Helvetica"/>
          <w:color w:val="333333"/>
          <w:sz w:val="21"/>
          <w:szCs w:val="21"/>
        </w:rPr>
        <w:t>)</w:t>
      </w:r>
    </w:p>
    <w:p w14:paraId="5AFB0493"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lymph nodes positive, offer sequential or concurrent systemic therapy with or without mediastinal radiation therapy (</w:t>
      </w:r>
      <w:hyperlink r:id="rId154"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55" w:anchor="GUID-3E28B394-A066-44F6-BB6F-EC6648BC6C22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6AEB522B"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limited stage disease and positive mediastinal staging or limited stage disease </w:t>
      </w:r>
      <w:proofErr w:type="gramStart"/>
      <w:r>
        <w:rPr>
          <w:rFonts w:ascii="Helvetica" w:hAnsi="Helvetica" w:cs="Helvetica"/>
          <w:color w:val="333333"/>
          <w:sz w:val="21"/>
          <w:szCs w:val="21"/>
        </w:rPr>
        <w:t>in excess of</w:t>
      </w:r>
      <w:proofErr w:type="gramEnd"/>
      <w:r>
        <w:rPr>
          <w:rFonts w:ascii="Helvetica" w:hAnsi="Helvetica" w:cs="Helvetica"/>
          <w:color w:val="333333"/>
          <w:sz w:val="21"/>
          <w:szCs w:val="21"/>
        </w:rPr>
        <w:t xml:space="preserve"> T1-T2, N0</w:t>
      </w:r>
    </w:p>
    <w:p w14:paraId="60BC227F"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(PS) 0-2, offer concurrent systemic therapy plus thoracic radiation therapy (</w:t>
      </w:r>
      <w:hyperlink r:id="rId156" w:anchor="GUID-3E28B394-A066-44F6-BB6F-EC6648BC6C22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157"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58" w:anchor="GUID-3E28B394-A066-44F6-BB6F-EC6648BC6C22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2C844B1D"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PS 3-4 due to small cell lung cancer, offer systemic therapy with or without either concurrent or sequential radiation therapy (</w:t>
      </w:r>
      <w:hyperlink r:id="rId15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6A425D5E"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PS 3-4 but not due to small cell lung cancer, offer an individualized treatment plan, including use of supportive care (</w:t>
      </w:r>
      <w:hyperlink r:id="rId160" w:anchor="GUID-3E28B394-A066-44F6-BB6F-EC6648BC6C22__NCCNGRADE" w:history="1">
        <w:r>
          <w:rPr>
            <w:rStyle w:val="Hyperlink"/>
            <w:rFonts w:ascii="Helvetica" w:eastAsiaTheme="majorEastAsia" w:hAnsi="Helvetica" w:cs="Helvetica"/>
            <w:color w:val="337AB7"/>
            <w:sz w:val="21"/>
            <w:szCs w:val="21"/>
          </w:rPr>
          <w:t>NCCN Evidence 2A</w:t>
        </w:r>
      </w:hyperlink>
      <w:r>
        <w:rPr>
          <w:rFonts w:ascii="Helvetica" w:hAnsi="Helvetica" w:cs="Helvetica"/>
          <w:color w:val="333333"/>
          <w:sz w:val="21"/>
          <w:szCs w:val="21"/>
        </w:rPr>
        <w:t>)</w:t>
      </w:r>
    </w:p>
    <w:p w14:paraId="0F04C415"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limited stage disease and medically inoperable or decide not to pursue surgical resection, treatment options include either stereotactic ablative radiation therapy (SABR) followed by adjuvant systemic therapy (</w:t>
      </w:r>
      <w:hyperlink r:id="rId16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or concurrent chemoradiation (</w:t>
      </w:r>
      <w:hyperlink r:id="rId162"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44E30071"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limited disease and complete or partial response to initial therapy, offer adjuvant prophylactic cranial irradiation (PCI) (</w:t>
      </w:r>
      <w:hyperlink r:id="rId163" w:anchor="GUID-3E28B394-A066-44F6-BB6F-EC6648BC6C22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164"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65" w:anchor="GUID-3E28B394-A066-44F6-BB6F-EC6648BC6C22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5394CC56" w14:textId="77777777" w:rsidR="002542C1" w:rsidRDefault="002542C1" w:rsidP="002542C1">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management of extensive stage disease</w:t>
      </w:r>
    </w:p>
    <w:p w14:paraId="0E6FDE8E"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no localized symptomatic sites or brain metastases, offer supportive care and base additional treatment on performance status (PS)</w:t>
      </w:r>
    </w:p>
    <w:p w14:paraId="74B9A2DB"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performance status 0-2 or 3-4 due to small cell lung cancer, offer combination systemic </w:t>
      </w:r>
      <w:proofErr w:type="gramStart"/>
      <w:r>
        <w:rPr>
          <w:rFonts w:ascii="Helvetica" w:hAnsi="Helvetica" w:cs="Helvetica"/>
          <w:color w:val="333333"/>
          <w:sz w:val="21"/>
          <w:szCs w:val="21"/>
        </w:rPr>
        <w:t>therapy</w:t>
      </w:r>
      <w:proofErr w:type="gramEnd"/>
    </w:p>
    <w:p w14:paraId="10A9B162"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performance status 3-4 not due to small cell lung cancer, may offer an individualized treatment plan and consider best supportive care (</w:t>
      </w:r>
      <w:hyperlink r:id="rId166"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906BFF6"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localized symptomatic sites with superior vena cava syndrome, lobar obstruction, or bone metastases, treatment options </w:t>
      </w:r>
      <w:proofErr w:type="gramStart"/>
      <w:r>
        <w:rPr>
          <w:rFonts w:ascii="Helvetica" w:hAnsi="Helvetica" w:cs="Helvetica"/>
          <w:color w:val="333333"/>
          <w:sz w:val="21"/>
          <w:szCs w:val="21"/>
        </w:rPr>
        <w:t>include</w:t>
      </w:r>
      <w:proofErr w:type="gramEnd"/>
    </w:p>
    <w:p w14:paraId="72FF2585"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systemic therapy with or without radiation therapy to symptomatic sites (</w:t>
      </w:r>
      <w:hyperlink r:id="rId167"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414F4166"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orthopedic</w:t>
      </w:r>
      <w:proofErr w:type="spellEnd"/>
      <w:r>
        <w:rPr>
          <w:rFonts w:ascii="Helvetica" w:hAnsi="Helvetica" w:cs="Helvetica"/>
          <w:color w:val="333333"/>
          <w:sz w:val="21"/>
          <w:szCs w:val="21"/>
        </w:rPr>
        <w:t xml:space="preserve"> stabilization and palliative external beam radiation therapy, for patients with high risk of fracture due to osseous impairment (</w:t>
      </w:r>
      <w:hyperlink r:id="rId168"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188CB70E"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spinal cord compression, consider radiation therapy to symptomatic sites before systemic therapy (unless immediate systemic therapy is indicated) (</w:t>
      </w:r>
      <w:hyperlink r:id="rId16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6957551F"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brain metastases</w:t>
      </w:r>
    </w:p>
    <w:p w14:paraId="56697993"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consider systemic therapy before brain radiation therapy if patient is asymptomatic (</w:t>
      </w:r>
      <w:hyperlink r:id="rId170"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2769EB26"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consider brain radiation therapy before systemic therapy (unless immediate systemic therapy is indicated) if patient is symptomatic (</w:t>
      </w:r>
      <w:hyperlink r:id="rId17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256ED61E"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extensive stage disease and complete or partial response to initial therapy, treatment options </w:t>
      </w:r>
      <w:proofErr w:type="gramStart"/>
      <w:r>
        <w:rPr>
          <w:rFonts w:ascii="Helvetica" w:hAnsi="Helvetica" w:cs="Helvetica"/>
          <w:color w:val="333333"/>
          <w:sz w:val="21"/>
          <w:szCs w:val="21"/>
        </w:rPr>
        <w:t>include</w:t>
      </w:r>
      <w:proofErr w:type="gramEnd"/>
    </w:p>
    <w:p w14:paraId="2818F10D"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adjuvant PCI or magnetic resonance imaging (MRI) surveillance of brain (</w:t>
      </w:r>
      <w:hyperlink r:id="rId172"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73"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174" w:anchor="GUID-3E28B394-A066-44F6-BB6F-EC6648BC6C22__ESMOGRADE" w:history="1">
        <w:r>
          <w:rPr>
            <w:rStyle w:val="Hyperlink"/>
            <w:rFonts w:ascii="Helvetica" w:eastAsiaTheme="majorEastAsia" w:hAnsi="Helvetica" w:cs="Helvetica"/>
            <w:color w:val="337AB7"/>
            <w:sz w:val="21"/>
            <w:szCs w:val="21"/>
          </w:rPr>
          <w:t>ESMO Grade B, Level II</w:t>
        </w:r>
      </w:hyperlink>
      <w:r>
        <w:rPr>
          <w:rFonts w:ascii="Helvetica" w:hAnsi="Helvetica" w:cs="Helvetica"/>
          <w:color w:val="333333"/>
          <w:sz w:val="21"/>
          <w:szCs w:val="21"/>
        </w:rPr>
        <w:t>); brain MRI is recommended as part of surveillance regardless of PCI (</w:t>
      </w:r>
      <w:hyperlink r:id="rId175"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FE44362"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sequential (consolidative) thoracic radiation therapy after systemic therapy, particularly in those with residual thoracic disease and low-bulk metastatic disease (</w:t>
      </w:r>
      <w:hyperlink r:id="rId176"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77" w:anchor="GUID-3E28B394-A066-44F6-BB6F-EC6648BC6C22__ESMOGRADE" w:history="1">
        <w:r>
          <w:rPr>
            <w:rStyle w:val="Hyperlink"/>
            <w:rFonts w:ascii="Helvetica" w:eastAsiaTheme="majorEastAsia" w:hAnsi="Helvetica" w:cs="Helvetica"/>
            <w:color w:val="337AB7"/>
            <w:sz w:val="21"/>
            <w:szCs w:val="21"/>
          </w:rPr>
          <w:t>ESMO Grade C, Level II</w:t>
        </w:r>
      </w:hyperlink>
      <w:r>
        <w:rPr>
          <w:rFonts w:ascii="Helvetica" w:hAnsi="Helvetica" w:cs="Helvetica"/>
          <w:color w:val="333333"/>
          <w:sz w:val="21"/>
          <w:szCs w:val="21"/>
        </w:rPr>
        <w:t>)</w:t>
      </w:r>
    </w:p>
    <w:p w14:paraId="52F9E144" w14:textId="77777777" w:rsidR="002542C1" w:rsidRDefault="002542C1" w:rsidP="002542C1">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surveillance includes (</w:t>
      </w:r>
      <w:hyperlink r:id="rId178"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743BF4D"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routine history and physical with assessment of symptoms (</w:t>
      </w:r>
      <w:hyperlink r:id="rId17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D0EBF64"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computed tomography (CT) of chest, abdomen, and pelvis (</w:t>
      </w:r>
      <w:hyperlink r:id="rId180"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81" w:anchor="GUID-3E28B394-A066-44F6-BB6F-EC6648BC6C22__ESMOGRADE" w:history="1">
        <w:r>
          <w:rPr>
            <w:rStyle w:val="Hyperlink"/>
            <w:rFonts w:ascii="Helvetica" w:eastAsiaTheme="majorEastAsia" w:hAnsi="Helvetica" w:cs="Helvetica"/>
            <w:color w:val="337AB7"/>
            <w:sz w:val="21"/>
            <w:szCs w:val="21"/>
          </w:rPr>
          <w:t>ESMO Grade C, Level V</w:t>
        </w:r>
      </w:hyperlink>
      <w:r>
        <w:rPr>
          <w:rFonts w:ascii="Helvetica" w:hAnsi="Helvetica" w:cs="Helvetica"/>
          <w:color w:val="333333"/>
          <w:sz w:val="21"/>
          <w:szCs w:val="21"/>
        </w:rPr>
        <w:t>)</w:t>
      </w:r>
    </w:p>
    <w:p w14:paraId="19D1580A"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MRI or CT of brain (</w:t>
      </w:r>
      <w:hyperlink r:id="rId182"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83" w:anchor="GUID-3E28B394-A066-44F6-BB6F-EC6648BC6C22__ESMOGRADE" w:history="1">
        <w:r>
          <w:rPr>
            <w:rStyle w:val="Hyperlink"/>
            <w:rFonts w:ascii="Helvetica" w:eastAsiaTheme="majorEastAsia" w:hAnsi="Helvetica" w:cs="Helvetica"/>
            <w:color w:val="337AB7"/>
            <w:sz w:val="21"/>
            <w:szCs w:val="21"/>
          </w:rPr>
          <w:t>ESMO Grade C, Level II</w:t>
        </w:r>
      </w:hyperlink>
      <w:r>
        <w:rPr>
          <w:rFonts w:ascii="Helvetica" w:hAnsi="Helvetica" w:cs="Helvetica"/>
          <w:color w:val="333333"/>
          <w:sz w:val="21"/>
          <w:szCs w:val="21"/>
        </w:rPr>
        <w:t>)</w:t>
      </w:r>
    </w:p>
    <w:p w14:paraId="0F2B4304"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intervention for smoking cessation (</w:t>
      </w:r>
      <w:hyperlink r:id="rId184"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185" w:anchor="GUID-3E28B394-A066-44F6-BB6F-EC6648BC6C22__ESMOGRADE" w:history="1">
        <w:r>
          <w:rPr>
            <w:rStyle w:val="Hyperlink"/>
            <w:rFonts w:ascii="Helvetica" w:eastAsiaTheme="majorEastAsia" w:hAnsi="Helvetica" w:cs="Helvetica"/>
            <w:color w:val="337AB7"/>
            <w:sz w:val="21"/>
            <w:szCs w:val="21"/>
          </w:rPr>
          <w:t>ESMO Grade B, Level IV</w:t>
        </w:r>
      </w:hyperlink>
      <w:r>
        <w:rPr>
          <w:rFonts w:ascii="Helvetica" w:hAnsi="Helvetica" w:cs="Helvetica"/>
          <w:color w:val="333333"/>
          <w:sz w:val="21"/>
          <w:szCs w:val="21"/>
        </w:rPr>
        <w:t>)</w:t>
      </w:r>
    </w:p>
    <w:p w14:paraId="09B69998"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survivorship care plan (</w:t>
      </w:r>
      <w:hyperlink r:id="rId186"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D2F04FB" w14:textId="77777777" w:rsidR="002542C1" w:rsidRDefault="002542C1" w:rsidP="002542C1">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management of relapsed or progressive disease</w:t>
      </w:r>
    </w:p>
    <w:p w14:paraId="4FDEE3D4"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offer palliative management of symptoms to all patients with relapsing or progressive disease at any time during treatment regardless of PS, including localized radiation therapy to symptomatic sites (</w:t>
      </w:r>
      <w:hyperlink r:id="rId187"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4D72345" w14:textId="77777777" w:rsidR="002542C1" w:rsidRDefault="002542C1" w:rsidP="002542C1">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relapsing or progressive disease and PS 0-2, offer subsequent systemic therapy with response assessment by chest/abdomen/pelvic CT with contrast after every 2-3 cycles (</w:t>
      </w:r>
      <w:hyperlink r:id="rId188"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C70CD15"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response, continue therapy until disease progression or unacceptable toxicity (</w:t>
      </w:r>
      <w:hyperlink r:id="rId18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4E786F40" w14:textId="77777777" w:rsidR="002542C1" w:rsidRDefault="002542C1" w:rsidP="002542C1">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no response or unacceptable toxicity and PS remains 0-2, options include subsequent systemic therapy and palliative management of symptoms including localized radiation therapy to symptomatic sites (</w:t>
      </w:r>
      <w:hyperlink r:id="rId190"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7D50D52B" w14:textId="77777777" w:rsidR="002542C1" w:rsidRDefault="002542C1" w:rsidP="002542C1">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191" w:history="1">
        <w:r>
          <w:rPr>
            <w:rStyle w:val="Hyperlink"/>
            <w:rFonts w:ascii="Helvetica" w:eastAsiaTheme="majorEastAsia" w:hAnsi="Helvetica" w:cs="Helvetica"/>
            <w:color w:val="337AB7"/>
            <w:sz w:val="21"/>
            <w:szCs w:val="21"/>
          </w:rPr>
          <w:t>Management of Small Cell Lung Cancer</w:t>
        </w:r>
      </w:hyperlink>
      <w:r>
        <w:rPr>
          <w:rFonts w:ascii="Helvetica" w:hAnsi="Helvetica" w:cs="Helvetica"/>
          <w:color w:val="333333"/>
          <w:sz w:val="21"/>
          <w:szCs w:val="21"/>
        </w:rPr>
        <w:t xml:space="preserve"> for </w:t>
      </w:r>
      <w:proofErr w:type="gramStart"/>
      <w:r>
        <w:rPr>
          <w:rFonts w:ascii="Helvetica" w:hAnsi="Helvetica" w:cs="Helvetica"/>
          <w:color w:val="333333"/>
          <w:sz w:val="21"/>
          <w:szCs w:val="21"/>
        </w:rPr>
        <w:t>details</w:t>
      </w:r>
      <w:proofErr w:type="gramEnd"/>
    </w:p>
    <w:p w14:paraId="27DA4EE8"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21" w:name="_Toc166357265"/>
      <w:r>
        <w:rPr>
          <w:rFonts w:ascii="Helvetica" w:hAnsi="Helvetica" w:cs="Helvetica"/>
          <w:b/>
          <w:bCs/>
          <w:color w:val="333333"/>
          <w:sz w:val="45"/>
          <w:szCs w:val="45"/>
        </w:rPr>
        <w:t>Prognosis</w:t>
      </w:r>
      <w:bookmarkEnd w:id="21"/>
    </w:p>
    <w:p w14:paraId="7D11E1D6"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median survival without treatment reported to be 2-4 months</w:t>
      </w:r>
      <w:hyperlink r:id="rId192"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3211BA7E"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PubMed30207593CA: a cancer journal for </w:t>
      </w:r>
      <w:proofErr w:type="spellStart"/>
      <w:r>
        <w:rPr>
          <w:rStyle w:val="data"/>
          <w:rFonts w:ascii="Helvetica" w:eastAsiaTheme="majorEastAsia" w:hAnsi="Helvetica" w:cs="Helvetica"/>
          <w:color w:val="333333"/>
          <w:sz w:val="21"/>
          <w:szCs w:val="21"/>
        </w:rPr>
        <w:t>cliniciansCA</w:t>
      </w:r>
      <w:proofErr w:type="spellEnd"/>
      <w:r>
        <w:rPr>
          <w:rStyle w:val="data"/>
          <w:rFonts w:ascii="Helvetica" w:eastAsiaTheme="majorEastAsia" w:hAnsi="Helvetica" w:cs="Helvetica"/>
          <w:color w:val="333333"/>
          <w:sz w:val="21"/>
          <w:szCs w:val="21"/>
        </w:rPr>
        <w:t xml:space="preserve"> Cancer J Clin20181101686394-424394</w:t>
      </w:r>
      <w:r>
        <w:rPr>
          <w:rFonts w:ascii="Helvetica" w:hAnsi="Helvetica" w:cs="Helvetica"/>
          <w:color w:val="333333"/>
          <w:sz w:val="21"/>
          <w:szCs w:val="21"/>
        </w:rPr>
        <w:t>worldwide there were 1,761,007 deaths from lung cancer (including both small cell and non-small cell lung cancers) in 2018 (</w:t>
      </w:r>
      <w:hyperlink r:id="rId193" w:tgtFrame="_blank" w:history="1">
        <w:r>
          <w:rPr>
            <w:rStyle w:val="Hyperlink"/>
            <w:rFonts w:ascii="Helvetica" w:eastAsiaTheme="majorEastAsia" w:hAnsi="Helvetica" w:cs="Helvetica"/>
            <w:color w:val="337AB7"/>
            <w:sz w:val="21"/>
            <w:szCs w:val="21"/>
          </w:rPr>
          <w:t>CA Cancer J Clin 2018 Nov;68(6):394</w:t>
        </w:r>
      </w:hyperlink>
      <w:hyperlink r:id="rId19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6D2C2F0A"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in the United States</w:t>
      </w:r>
    </w:p>
    <w:p w14:paraId="53158679"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PubMed30620402CA: a cancer journal for </w:t>
      </w:r>
      <w:proofErr w:type="spellStart"/>
      <w:r>
        <w:rPr>
          <w:rStyle w:val="data"/>
          <w:rFonts w:ascii="Helvetica" w:eastAsiaTheme="majorEastAsia" w:hAnsi="Helvetica" w:cs="Helvetica"/>
          <w:color w:val="333333"/>
          <w:sz w:val="21"/>
          <w:szCs w:val="21"/>
        </w:rPr>
        <w:t>cliniciansCA</w:t>
      </w:r>
      <w:proofErr w:type="spellEnd"/>
      <w:r>
        <w:rPr>
          <w:rStyle w:val="data"/>
          <w:rFonts w:ascii="Helvetica" w:eastAsiaTheme="majorEastAsia" w:hAnsi="Helvetica" w:cs="Helvetica"/>
          <w:color w:val="333333"/>
          <w:sz w:val="21"/>
          <w:szCs w:val="21"/>
        </w:rPr>
        <w:t xml:space="preserve"> Cancer J Clin201901016917-347</w:t>
      </w:r>
      <w:r>
        <w:rPr>
          <w:rFonts w:ascii="Helvetica" w:hAnsi="Helvetica" w:cs="Helvetica"/>
          <w:color w:val="333333"/>
          <w:sz w:val="21"/>
          <w:szCs w:val="21"/>
        </w:rPr>
        <w:t>lung cancer estimated to be leading cause of death in both men and women in 2019 (</w:t>
      </w:r>
      <w:hyperlink r:id="rId195" w:tgtFrame="_blank" w:history="1">
        <w:r>
          <w:rPr>
            <w:rStyle w:val="Hyperlink"/>
            <w:rFonts w:ascii="Helvetica" w:eastAsiaTheme="majorEastAsia" w:hAnsi="Helvetica" w:cs="Helvetica"/>
            <w:color w:val="337AB7"/>
            <w:sz w:val="21"/>
            <w:szCs w:val="21"/>
          </w:rPr>
          <w:t>CA Cancer J Clin 2019 Jan;69(1):7</w:t>
        </w:r>
      </w:hyperlink>
      <w:hyperlink r:id="rId196"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BD4A2E6"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survival</w:t>
      </w:r>
    </w:p>
    <w:p w14:paraId="277A54AE" w14:textId="77777777" w:rsidR="002542C1" w:rsidRDefault="002542C1" w:rsidP="002542C1">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5-year survival was 6.5% overall, however rates differed between men and women with 5-year survival only 4.9% among men and 8.1% among women in 2015</w:t>
      </w:r>
    </w:p>
    <w:p w14:paraId="1B0F6C42" w14:textId="77777777" w:rsidR="002542C1" w:rsidRDefault="002542C1" w:rsidP="002542C1">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5-year relative survival rates 2009-2015</w:t>
      </w:r>
    </w:p>
    <w:p w14:paraId="39B8D9AC" w14:textId="77777777" w:rsidR="002542C1" w:rsidRDefault="002542C1" w:rsidP="002542C1">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6.3% overall</w:t>
      </w:r>
    </w:p>
    <w:p w14:paraId="03837015" w14:textId="77777777" w:rsidR="002542C1" w:rsidRDefault="002542C1" w:rsidP="002542C1">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27.3% for localized disease</w:t>
      </w:r>
    </w:p>
    <w:p w14:paraId="646F8BE0" w14:textId="77777777" w:rsidR="002542C1" w:rsidRDefault="002542C1" w:rsidP="002542C1">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15.6% for regional disease</w:t>
      </w:r>
    </w:p>
    <w:p w14:paraId="2655FDB3" w14:textId="77777777" w:rsidR="002542C1" w:rsidRDefault="002542C1" w:rsidP="002542C1">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2.8% for distant disease</w:t>
      </w:r>
    </w:p>
    <w:p w14:paraId="4BF27007" w14:textId="77777777" w:rsidR="002542C1" w:rsidRDefault="002542C1" w:rsidP="002542C1">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9.5% for disease with unknown extent at diagnosis</w:t>
      </w:r>
    </w:p>
    <w:p w14:paraId="2EC098A2" w14:textId="77777777" w:rsidR="002542C1" w:rsidRDefault="002542C1" w:rsidP="002542C1">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97" w:tgtFrame="_blank" w:history="1">
        <w:r>
          <w:rPr>
            <w:rStyle w:val="Hyperlink"/>
            <w:rFonts w:ascii="Helvetica" w:eastAsiaTheme="majorEastAsia" w:hAnsi="Helvetica" w:cs="Helvetica"/>
            <w:color w:val="337AB7"/>
            <w:sz w:val="21"/>
            <w:szCs w:val="21"/>
          </w:rPr>
          <w:t>Surveillance, Epidemiology, and End Results (SEER)</w:t>
        </w:r>
      </w:hyperlink>
      <w:r>
        <w:rPr>
          <w:rFonts w:ascii="Helvetica" w:hAnsi="Helvetica" w:cs="Helvetica"/>
          <w:color w:val="333333"/>
          <w:sz w:val="21"/>
          <w:szCs w:val="21"/>
        </w:rPr>
        <w:t> accessed 2019 Dec 13</w:t>
      </w:r>
    </w:p>
    <w:p w14:paraId="2DAC3B65"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factors associated with improved prognosis include</w:t>
      </w:r>
      <w:hyperlink r:id="rId198"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436F628A"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improved </w:t>
      </w:r>
      <w:hyperlink r:id="rId199" w:anchor="PERFORMANCE_STATUS_SCALES" w:history="1">
        <w:r>
          <w:rPr>
            <w:rStyle w:val="Hyperlink"/>
            <w:rFonts w:ascii="Helvetica" w:eastAsiaTheme="majorEastAsia" w:hAnsi="Helvetica" w:cs="Helvetica"/>
            <w:color w:val="337AB7"/>
            <w:sz w:val="21"/>
            <w:szCs w:val="21"/>
          </w:rPr>
          <w:t>performance status</w:t>
        </w:r>
      </w:hyperlink>
      <w:r>
        <w:rPr>
          <w:rFonts w:ascii="Helvetica" w:hAnsi="Helvetica" w:cs="Helvetica"/>
          <w:color w:val="333333"/>
          <w:sz w:val="21"/>
          <w:szCs w:val="21"/>
        </w:rPr>
        <w:t> (</w:t>
      </w:r>
      <w:proofErr w:type="spellStart"/>
      <w:r>
        <w:rPr>
          <w:rFonts w:ascii="Helvetica" w:hAnsi="Helvetica" w:cs="Helvetica"/>
          <w:color w:val="333333"/>
          <w:sz w:val="21"/>
          <w:szCs w:val="21"/>
        </w:rPr>
        <w:t>Karnofsky</w:t>
      </w:r>
      <w:proofErr w:type="spellEnd"/>
      <w:r>
        <w:rPr>
          <w:rFonts w:ascii="Helvetica" w:hAnsi="Helvetica" w:cs="Helvetica"/>
          <w:color w:val="333333"/>
          <w:sz w:val="21"/>
          <w:szCs w:val="21"/>
        </w:rPr>
        <w:t xml:space="preserve"> performance status &gt; 80 or Eastern Cooperative Oncology Group [ECOG] 0-1)</w:t>
      </w:r>
    </w:p>
    <w:p w14:paraId="23242199"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female sex</w:t>
      </w:r>
    </w:p>
    <w:p w14:paraId="3C29BFC7"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younger age (age &lt; 70 years, &lt; 65 years, and &lt; 60 years each independently validated)</w:t>
      </w:r>
    </w:p>
    <w:p w14:paraId="28AEFCED"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brain metastases develop in up to 50% of patients with extensive stage disease</w:t>
      </w:r>
      <w:hyperlink r:id="rId200"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5C29DC73"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paraneoplastic syndromes are more common in patients with limited stage disease than extensive stage disease, but association with prognosis is unclear</w:t>
      </w:r>
      <w:hyperlink r:id="rId201" w:anchor="GUID-2706DF3F-DEBB-47CF-8403-7E84F39A5E06__GENREF8168" w:history="1">
        <w:r>
          <w:rPr>
            <w:rStyle w:val="Hyperlink"/>
            <w:rFonts w:ascii="Helvetica" w:eastAsiaTheme="majorEastAsia" w:hAnsi="Helvetica" w:cs="Helvetica"/>
            <w:color w:val="337AB7"/>
            <w:sz w:val="18"/>
            <w:szCs w:val="18"/>
            <w:vertAlign w:val="superscript"/>
          </w:rPr>
          <w:t>1</w:t>
        </w:r>
      </w:hyperlink>
    </w:p>
    <w:p w14:paraId="4CFB0523"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small cell </w:t>
      </w:r>
      <w:proofErr w:type="spellStart"/>
      <w:r>
        <w:rPr>
          <w:rStyle w:val="Strong"/>
          <w:rFonts w:ascii="Helvetica" w:eastAsiaTheme="majorEastAsia" w:hAnsi="Helvetica" w:cs="Helvetica"/>
          <w:color w:val="333333"/>
          <w:sz w:val="21"/>
          <w:szCs w:val="21"/>
        </w:rPr>
        <w:t>tumor</w:t>
      </w:r>
      <w:proofErr w:type="spellEnd"/>
      <w:r>
        <w:rPr>
          <w:rStyle w:val="Strong"/>
          <w:rFonts w:ascii="Helvetica" w:eastAsiaTheme="majorEastAsia" w:hAnsi="Helvetica" w:cs="Helvetica"/>
          <w:color w:val="333333"/>
          <w:sz w:val="21"/>
          <w:szCs w:val="21"/>
        </w:rPr>
        <w:t xml:space="preserve"> diameter &gt; 25 mm associated with increased risk of </w:t>
      </w:r>
      <w:proofErr w:type="gramStart"/>
      <w:r>
        <w:rPr>
          <w:rStyle w:val="Strong"/>
          <w:rFonts w:ascii="Helvetica" w:eastAsiaTheme="majorEastAsia" w:hAnsi="Helvetica" w:cs="Helvetica"/>
          <w:color w:val="333333"/>
          <w:sz w:val="21"/>
          <w:szCs w:val="21"/>
        </w:rPr>
        <w:t>metastases</w:t>
      </w:r>
      <w:proofErr w:type="gramEnd"/>
    </w:p>
    <w:p w14:paraId="5500F5FE"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202" w:tgtFrame="_blank" w:history="1">
        <w:r>
          <w:rPr>
            <w:rStyle w:val="data"/>
            <w:rFonts w:ascii="Helvetica" w:eastAsiaTheme="majorEastAsia" w:hAnsi="Helvetica" w:cs="Helvetica"/>
            <w:color w:val="337AB7"/>
            <w:sz w:val="21"/>
            <w:szCs w:val="21"/>
          </w:rPr>
          <w:t>mdc16476872p</w:t>
        </w:r>
        <w:r>
          <w:rPr>
            <w:rStyle w:val="Hyperlink"/>
            <w:rFonts w:ascii="Helvetica" w:eastAsiaTheme="majorEastAsia" w:hAnsi="Helvetica" w:cs="Helvetica"/>
            <w:color w:val="337AB7"/>
            <w:sz w:val="21"/>
            <w:szCs w:val="21"/>
          </w:rPr>
          <w:t>Arch Intern Med 2006 Feb 13;166(3):321</w:t>
        </w:r>
      </w:hyperlink>
    </w:p>
    <w:p w14:paraId="20E9E8CB"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48946D37"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based on prognostic cohort study </w:t>
      </w:r>
      <w:r>
        <w:rPr>
          <w:rStyle w:val="data"/>
          <w:rFonts w:ascii="Helvetica" w:eastAsiaTheme="majorEastAsia" w:hAnsi="Helvetica" w:cs="Helvetica"/>
          <w:color w:val="333333"/>
          <w:sz w:val="21"/>
          <w:szCs w:val="21"/>
        </w:rPr>
        <w:t>Cohort Study</w:t>
      </w:r>
    </w:p>
    <w:p w14:paraId="012EBD09"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28 patients with small cell carcinoma identified on lung cancer screening were </w:t>
      </w:r>
      <w:proofErr w:type="gramStart"/>
      <w:r>
        <w:rPr>
          <w:rFonts w:ascii="Helvetica" w:hAnsi="Helvetica" w:cs="Helvetica"/>
          <w:color w:val="333333"/>
          <w:sz w:val="21"/>
          <w:szCs w:val="21"/>
        </w:rPr>
        <w:t>evaluated</w:t>
      </w:r>
      <w:proofErr w:type="gramEnd"/>
    </w:p>
    <w:p w14:paraId="7916C4E1"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proportion of small cell carcinomas with no metastases </w:t>
      </w:r>
      <w:proofErr w:type="gramStart"/>
      <w:r>
        <w:rPr>
          <w:rFonts w:ascii="Helvetica" w:hAnsi="Helvetica" w:cs="Helvetica"/>
          <w:color w:val="333333"/>
          <w:sz w:val="21"/>
          <w:szCs w:val="21"/>
        </w:rPr>
        <w:t>were</w:t>
      </w:r>
      <w:proofErr w:type="gramEnd"/>
    </w:p>
    <w:p w14:paraId="798BD7EF" w14:textId="77777777" w:rsidR="002542C1" w:rsidRDefault="002542C1" w:rsidP="002542C1">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67% for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 25 mm</w:t>
      </w:r>
    </w:p>
    <w:p w14:paraId="04E7DC4C" w14:textId="77777777" w:rsidR="002542C1" w:rsidRDefault="002542C1" w:rsidP="002542C1">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23% for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&gt; 25 mm</w:t>
      </w:r>
    </w:p>
    <w:p w14:paraId="4DFAF573"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PubMed16476872Archives of internal medicine20060213Arch Intern Med1663321321</w:t>
      </w:r>
      <w:r>
        <w:rPr>
          <w:rFonts w:ascii="Helvetica" w:hAnsi="Helvetica" w:cs="Helvetica"/>
          <w:color w:val="333333"/>
          <w:sz w:val="21"/>
          <w:szCs w:val="21"/>
        </w:rPr>
        <w:t> Reference - </w:t>
      </w:r>
      <w:hyperlink r:id="rId203" w:tgtFrame="_blank" w:history="1">
        <w:r>
          <w:rPr>
            <w:rStyle w:val="data"/>
            <w:rFonts w:ascii="Helvetica" w:eastAsiaTheme="majorEastAsia" w:hAnsi="Helvetica" w:cs="Helvetica"/>
            <w:color w:val="337AB7"/>
            <w:sz w:val="21"/>
            <w:szCs w:val="21"/>
          </w:rPr>
          <w:t>mdc16476872p</w:t>
        </w:r>
        <w:r>
          <w:rPr>
            <w:rStyle w:val="Hyperlink"/>
            <w:rFonts w:ascii="Helvetica" w:eastAsiaTheme="majorEastAsia" w:hAnsi="Helvetica" w:cs="Helvetica"/>
            <w:color w:val="337AB7"/>
            <w:sz w:val="21"/>
            <w:szCs w:val="21"/>
          </w:rPr>
          <w:t>Arch Intern Med 2006 Feb 13;166(3):321</w:t>
        </w:r>
      </w:hyperlink>
    </w:p>
    <w:p w14:paraId="2FA70C34" w14:textId="77777777" w:rsidR="002542C1" w:rsidRDefault="002542C1" w:rsidP="002542C1">
      <w:pPr>
        <w:pStyle w:val="li"/>
        <w:numPr>
          <w:ilvl w:val="0"/>
          <w:numId w:val="3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increase in arterial blood </w:t>
      </w:r>
      <w:proofErr w:type="spellStart"/>
      <w:r>
        <w:rPr>
          <w:rStyle w:val="Strong"/>
          <w:rFonts w:ascii="Helvetica" w:eastAsiaTheme="majorEastAsia" w:hAnsi="Helvetica" w:cs="Helvetica"/>
          <w:color w:val="333333"/>
          <w:sz w:val="21"/>
          <w:szCs w:val="21"/>
        </w:rPr>
        <w:t>carboxyhemoglobin</w:t>
      </w:r>
      <w:proofErr w:type="spellEnd"/>
      <w:r>
        <w:rPr>
          <w:rStyle w:val="Strong"/>
          <w:rFonts w:ascii="Helvetica" w:eastAsiaTheme="majorEastAsia" w:hAnsi="Helvetica" w:cs="Helvetica"/>
          <w:color w:val="333333"/>
          <w:sz w:val="21"/>
          <w:szCs w:val="21"/>
        </w:rPr>
        <w:t xml:space="preserve"> on day 4 of chemotherapy associated with response to chemotherapy after 2-4 cycles of chemotherapy in patients with small cell lung </w:t>
      </w:r>
      <w:proofErr w:type="gramStart"/>
      <w:r>
        <w:rPr>
          <w:rStyle w:val="Strong"/>
          <w:rFonts w:ascii="Helvetica" w:eastAsiaTheme="majorEastAsia" w:hAnsi="Helvetica" w:cs="Helvetica"/>
          <w:color w:val="333333"/>
          <w:sz w:val="21"/>
          <w:szCs w:val="21"/>
        </w:rPr>
        <w:t>cancer</w:t>
      </w:r>
      <w:proofErr w:type="gramEnd"/>
    </w:p>
    <w:p w14:paraId="368BEF0C"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204" w:tgtFrame="_blank" w:history="1">
        <w:r>
          <w:rPr>
            <w:rStyle w:val="data"/>
            <w:rFonts w:ascii="Helvetica" w:eastAsiaTheme="majorEastAsia" w:hAnsi="Helvetica" w:cs="Helvetica"/>
            <w:color w:val="337AB7"/>
            <w:sz w:val="21"/>
            <w:szCs w:val="21"/>
          </w:rPr>
          <w:t>16460400</w:t>
        </w:r>
        <w:r>
          <w:rPr>
            <w:rStyle w:val="Hyperlink"/>
            <w:rFonts w:ascii="Helvetica" w:eastAsiaTheme="majorEastAsia" w:hAnsi="Helvetica" w:cs="Helvetica"/>
            <w:color w:val="337AB7"/>
            <w:sz w:val="21"/>
            <w:szCs w:val="21"/>
          </w:rPr>
          <w:t xml:space="preserve">J Am </w:t>
        </w:r>
        <w:proofErr w:type="spellStart"/>
        <w:r>
          <w:rPr>
            <w:rStyle w:val="Hyperlink"/>
            <w:rFonts w:ascii="Helvetica" w:eastAsiaTheme="majorEastAsia" w:hAnsi="Helvetica" w:cs="Helvetica"/>
            <w:color w:val="337AB7"/>
            <w:sz w:val="21"/>
            <w:szCs w:val="21"/>
          </w:rPr>
          <w:t>Geriatr</w:t>
        </w:r>
        <w:proofErr w:type="spellEnd"/>
        <w:r>
          <w:rPr>
            <w:rStyle w:val="Hyperlink"/>
            <w:rFonts w:ascii="Helvetica" w:eastAsiaTheme="majorEastAsia" w:hAnsi="Helvetica" w:cs="Helvetica"/>
            <w:color w:val="337AB7"/>
            <w:sz w:val="21"/>
            <w:szCs w:val="21"/>
          </w:rPr>
          <w:t xml:space="preserve"> Soc 2006 Feb;54(2):373</w:t>
        </w:r>
      </w:hyperlink>
    </w:p>
    <w:p w14:paraId="315E7621"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FE69081"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based on prognostic cohort study </w:t>
      </w:r>
      <w:r>
        <w:rPr>
          <w:rStyle w:val="data"/>
          <w:rFonts w:ascii="Helvetica" w:eastAsiaTheme="majorEastAsia" w:hAnsi="Helvetica" w:cs="Helvetica"/>
          <w:color w:val="333333"/>
          <w:sz w:val="21"/>
          <w:szCs w:val="21"/>
        </w:rPr>
        <w:t>Cohort Study</w:t>
      </w:r>
    </w:p>
    <w:p w14:paraId="1B426767"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35 elderly patients with small cell lung cancer and 66 elderly patients with non-small cell lung cancer had arterial blood </w:t>
      </w:r>
      <w:proofErr w:type="spellStart"/>
      <w:r>
        <w:rPr>
          <w:rFonts w:ascii="Helvetica" w:hAnsi="Helvetica" w:cs="Helvetica"/>
          <w:color w:val="333333"/>
          <w:sz w:val="21"/>
          <w:szCs w:val="21"/>
        </w:rPr>
        <w:t>carboxyhemoglobin</w:t>
      </w:r>
      <w:proofErr w:type="spellEnd"/>
      <w:r>
        <w:rPr>
          <w:rFonts w:ascii="Helvetica" w:hAnsi="Helvetica" w:cs="Helvetica"/>
          <w:color w:val="333333"/>
          <w:sz w:val="21"/>
          <w:szCs w:val="21"/>
        </w:rPr>
        <w:t xml:space="preserve"> measured on days 4 and 21 of first round of </w:t>
      </w:r>
      <w:proofErr w:type="gramStart"/>
      <w:r>
        <w:rPr>
          <w:rFonts w:ascii="Helvetica" w:hAnsi="Helvetica" w:cs="Helvetica"/>
          <w:color w:val="333333"/>
          <w:sz w:val="21"/>
          <w:szCs w:val="21"/>
        </w:rPr>
        <w:t>chemotherapy</w:t>
      </w:r>
      <w:proofErr w:type="gramEnd"/>
    </w:p>
    <w:p w14:paraId="5D859948"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response to chemotherapy in patients with small cell lung cancer was 100% with high arterial blood </w:t>
      </w:r>
      <w:proofErr w:type="spellStart"/>
      <w:r>
        <w:rPr>
          <w:rFonts w:ascii="Helvetica" w:hAnsi="Helvetica" w:cs="Helvetica"/>
          <w:color w:val="333333"/>
          <w:sz w:val="21"/>
          <w:szCs w:val="21"/>
        </w:rPr>
        <w:t>carboxyhemoglobin</w:t>
      </w:r>
      <w:proofErr w:type="spellEnd"/>
      <w:r>
        <w:rPr>
          <w:rFonts w:ascii="Helvetica" w:hAnsi="Helvetica" w:cs="Helvetica"/>
          <w:color w:val="333333"/>
          <w:sz w:val="21"/>
          <w:szCs w:val="21"/>
        </w:rPr>
        <w:t xml:space="preserve"> increases (&gt; 0.3% of the maximum increases) vs. 22% with low arterial blood </w:t>
      </w:r>
      <w:proofErr w:type="spellStart"/>
      <w:r>
        <w:rPr>
          <w:rFonts w:ascii="Helvetica" w:hAnsi="Helvetica" w:cs="Helvetica"/>
          <w:color w:val="333333"/>
          <w:sz w:val="21"/>
          <w:szCs w:val="21"/>
        </w:rPr>
        <w:t>carboxyhemoglobin</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increases</w:t>
      </w:r>
      <w:proofErr w:type="gramEnd"/>
    </w:p>
    <w:p w14:paraId="69564834" w14:textId="77777777" w:rsidR="002542C1" w:rsidRDefault="002542C1" w:rsidP="002542C1">
      <w:pPr>
        <w:pStyle w:val="li"/>
        <w:numPr>
          <w:ilvl w:val="1"/>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PubMed16460400Journal of the American Geriatrics Society20060201J Am </w:t>
      </w:r>
      <w:proofErr w:type="spellStart"/>
      <w:r>
        <w:rPr>
          <w:rStyle w:val="data"/>
          <w:rFonts w:ascii="Helvetica" w:eastAsiaTheme="majorEastAsia" w:hAnsi="Helvetica" w:cs="Helvetica"/>
          <w:color w:val="333333"/>
          <w:sz w:val="21"/>
          <w:szCs w:val="21"/>
        </w:rPr>
        <w:t>Geriatr</w:t>
      </w:r>
      <w:proofErr w:type="spellEnd"/>
      <w:r>
        <w:rPr>
          <w:rStyle w:val="data"/>
          <w:rFonts w:ascii="Helvetica" w:eastAsiaTheme="majorEastAsia" w:hAnsi="Helvetica" w:cs="Helvetica"/>
          <w:color w:val="333333"/>
          <w:sz w:val="21"/>
          <w:szCs w:val="21"/>
        </w:rPr>
        <w:t xml:space="preserve"> Soc542373373</w:t>
      </w:r>
      <w:r>
        <w:rPr>
          <w:rFonts w:ascii="Helvetica" w:hAnsi="Helvetica" w:cs="Helvetica"/>
          <w:color w:val="333333"/>
          <w:sz w:val="21"/>
          <w:szCs w:val="21"/>
        </w:rPr>
        <w:t> Reference - </w:t>
      </w:r>
      <w:hyperlink r:id="rId205" w:tgtFrame="_blank" w:history="1">
        <w:r>
          <w:rPr>
            <w:rStyle w:val="data"/>
            <w:rFonts w:ascii="Helvetica" w:eastAsiaTheme="majorEastAsia" w:hAnsi="Helvetica" w:cs="Helvetica"/>
            <w:color w:val="337AB7"/>
            <w:sz w:val="21"/>
            <w:szCs w:val="21"/>
          </w:rPr>
          <w:t>16460400</w:t>
        </w:r>
        <w:r>
          <w:rPr>
            <w:rStyle w:val="Hyperlink"/>
            <w:rFonts w:ascii="Helvetica" w:eastAsiaTheme="majorEastAsia" w:hAnsi="Helvetica" w:cs="Helvetica"/>
            <w:color w:val="337AB7"/>
            <w:sz w:val="21"/>
            <w:szCs w:val="21"/>
          </w:rPr>
          <w:t xml:space="preserve">J Am </w:t>
        </w:r>
        <w:proofErr w:type="spellStart"/>
        <w:r>
          <w:rPr>
            <w:rStyle w:val="Hyperlink"/>
            <w:rFonts w:ascii="Helvetica" w:eastAsiaTheme="majorEastAsia" w:hAnsi="Helvetica" w:cs="Helvetica"/>
            <w:color w:val="337AB7"/>
            <w:sz w:val="21"/>
            <w:szCs w:val="21"/>
          </w:rPr>
          <w:t>Geriatr</w:t>
        </w:r>
        <w:proofErr w:type="spellEnd"/>
        <w:r>
          <w:rPr>
            <w:rStyle w:val="Hyperlink"/>
            <w:rFonts w:ascii="Helvetica" w:eastAsiaTheme="majorEastAsia" w:hAnsi="Helvetica" w:cs="Helvetica"/>
            <w:color w:val="337AB7"/>
            <w:sz w:val="21"/>
            <w:szCs w:val="21"/>
          </w:rPr>
          <w:t xml:space="preserve"> Soc 2006 Feb;54(2):373</w:t>
        </w:r>
      </w:hyperlink>
    </w:p>
    <w:p w14:paraId="2F05DD42"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22" w:name="_Toc166357266"/>
      <w:r>
        <w:rPr>
          <w:rFonts w:ascii="Helvetica" w:hAnsi="Helvetica" w:cs="Helvetica"/>
          <w:b/>
          <w:bCs/>
          <w:color w:val="333333"/>
          <w:sz w:val="45"/>
          <w:szCs w:val="45"/>
        </w:rPr>
        <w:t>Prevention and Screening</w:t>
      </w:r>
      <w:bookmarkEnd w:id="22"/>
    </w:p>
    <w:p w14:paraId="0F060A57" w14:textId="77777777" w:rsidR="002542C1" w:rsidRDefault="002542C1" w:rsidP="002542C1">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Prevention and Screening</w:t>
      </w:r>
    </w:p>
    <w:p w14:paraId="75C76B84"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23" w:name="_Toc166357267"/>
      <w:r>
        <w:rPr>
          <w:rFonts w:ascii="inherit" w:hAnsi="inherit" w:cs="Helvetica"/>
          <w:b/>
          <w:bCs/>
          <w:color w:val="333333"/>
          <w:sz w:val="36"/>
          <w:szCs w:val="36"/>
        </w:rPr>
        <w:lastRenderedPageBreak/>
        <w:t>Prevention</w:t>
      </w:r>
      <w:bookmarkEnd w:id="23"/>
    </w:p>
    <w:p w14:paraId="7E74A4D4" w14:textId="77777777" w:rsidR="002542C1" w:rsidRDefault="002542C1" w:rsidP="002542C1">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Smoking Cessation</w:t>
      </w:r>
    </w:p>
    <w:p w14:paraId="5BE45F36" w14:textId="77777777" w:rsidR="002542C1" w:rsidRDefault="002542C1" w:rsidP="002542C1">
      <w:pPr>
        <w:pStyle w:val="li"/>
        <w:numPr>
          <w:ilvl w:val="0"/>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an excerpt from </w:t>
      </w:r>
      <w:hyperlink r:id="rId206" w:anchor="GUID-638F06B0-D1A7-4B7A-837B-29256BD42EC7" w:history="1">
        <w:r>
          <w:rPr>
            <w:rStyle w:val="Hyperlink"/>
            <w:rFonts w:ascii="Helvetica" w:eastAsiaTheme="majorEastAsia" w:hAnsi="Helvetica" w:cs="Helvetica"/>
            <w:color w:val="337AB7"/>
            <w:sz w:val="21"/>
            <w:szCs w:val="21"/>
          </w:rPr>
          <w:t>Treatment for Tobacco Use</w:t>
        </w:r>
      </w:hyperlink>
      <w:r>
        <w:rPr>
          <w:rFonts w:ascii="Helvetica" w:hAnsi="Helvetica" w:cs="Helvetica"/>
          <w:color w:val="333333"/>
          <w:sz w:val="21"/>
          <w:szCs w:val="21"/>
        </w:rPr>
        <w:t>; please see topic for details.</w:t>
      </w:r>
    </w:p>
    <w:p w14:paraId="632580BE"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American Cancer Society (ACS) recommends avoiding tobacco use and environmental tobacco smoke and avoiding radon exposure to reduce risk for lung cancer (</w:t>
      </w:r>
      <w:hyperlink r:id="rId207" w:tgtFrame="_blank" w:history="1">
        <w:r>
          <w:rPr>
            <w:rStyle w:val="data"/>
            <w:rFonts w:ascii="Helvetica" w:eastAsiaTheme="majorEastAsia" w:hAnsi="Helvetica" w:cs="Helvetica"/>
            <w:color w:val="337AB7"/>
            <w:sz w:val="21"/>
            <w:szCs w:val="21"/>
          </w:rPr>
          <w:t>mnh22237782pcxh70249524pmdc22237782p</w:t>
        </w:r>
        <w:r>
          <w:rPr>
            <w:rStyle w:val="Hyperlink"/>
            <w:rFonts w:ascii="Helvetica" w:eastAsiaTheme="majorEastAsia" w:hAnsi="Helvetica" w:cs="Helvetica"/>
            <w:color w:val="337AB7"/>
            <w:sz w:val="21"/>
            <w:szCs w:val="21"/>
          </w:rPr>
          <w:t>CA Cancer J Clin 2012 Jan-Feb;62(1):30</w:t>
        </w:r>
      </w:hyperlink>
      <w:hyperlink r:id="rId208"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30C8E8F8"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all physicians should strongly advise every patient who smokes to quit, because physician advice to quit smoking increases abstinence rates (</w:t>
      </w:r>
      <w:hyperlink r:id="rId209" w:anchor="GUID-3E28B394-A066-44F6-BB6F-EC6648BC6C22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269E33CF" w14:textId="77777777" w:rsidR="002542C1" w:rsidRDefault="002542C1" w:rsidP="002542C1">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in addition, treatment delivered by a variety of clinician types increases abstinence rates, so all clinicians should provide smoking cessation interventions (</w:t>
      </w:r>
      <w:hyperlink r:id="rId210" w:anchor="GUID-3E28B394-A066-44F6-BB6F-EC6648BC6C22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1E364B24" w14:textId="77777777" w:rsidR="002542C1" w:rsidRDefault="002542C1" w:rsidP="002542C1">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5-A strategy for advising patients recommended by United States Preventive Services Task Force (USPSTF)</w:t>
      </w:r>
    </w:p>
    <w:p w14:paraId="23ED6DBC" w14:textId="77777777" w:rsidR="002542C1" w:rsidRDefault="002542C1" w:rsidP="002542C1">
      <w:pPr>
        <w:pStyle w:val="li"/>
        <w:numPr>
          <w:ilvl w:val="3"/>
          <w:numId w:val="38"/>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A</w:t>
      </w:r>
      <w:r>
        <w:rPr>
          <w:rFonts w:ascii="Helvetica" w:hAnsi="Helvetica" w:cs="Helvetica"/>
          <w:color w:val="333333"/>
          <w:sz w:val="21"/>
          <w:szCs w:val="21"/>
        </w:rPr>
        <w:t xml:space="preserve">sk about tobacco </w:t>
      </w:r>
      <w:proofErr w:type="gramStart"/>
      <w:r>
        <w:rPr>
          <w:rFonts w:ascii="Helvetica" w:hAnsi="Helvetica" w:cs="Helvetica"/>
          <w:color w:val="333333"/>
          <w:sz w:val="21"/>
          <w:szCs w:val="21"/>
        </w:rPr>
        <w:t>use</w:t>
      </w:r>
      <w:proofErr w:type="gramEnd"/>
    </w:p>
    <w:p w14:paraId="66978DFA" w14:textId="77777777" w:rsidR="002542C1" w:rsidRDefault="002542C1" w:rsidP="002542C1">
      <w:pPr>
        <w:pStyle w:val="li"/>
        <w:numPr>
          <w:ilvl w:val="3"/>
          <w:numId w:val="38"/>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A</w:t>
      </w:r>
      <w:r>
        <w:rPr>
          <w:rFonts w:ascii="Helvetica" w:hAnsi="Helvetica" w:cs="Helvetica"/>
          <w:color w:val="333333"/>
          <w:sz w:val="21"/>
          <w:szCs w:val="21"/>
        </w:rPr>
        <w:t xml:space="preserve">dvise to quit through clear personalized </w:t>
      </w:r>
      <w:proofErr w:type="gramStart"/>
      <w:r>
        <w:rPr>
          <w:rFonts w:ascii="Helvetica" w:hAnsi="Helvetica" w:cs="Helvetica"/>
          <w:color w:val="333333"/>
          <w:sz w:val="21"/>
          <w:szCs w:val="21"/>
        </w:rPr>
        <w:t>messages</w:t>
      </w:r>
      <w:proofErr w:type="gramEnd"/>
    </w:p>
    <w:p w14:paraId="5F2E9100" w14:textId="77777777" w:rsidR="002542C1" w:rsidRDefault="002542C1" w:rsidP="002542C1">
      <w:pPr>
        <w:pStyle w:val="li"/>
        <w:numPr>
          <w:ilvl w:val="3"/>
          <w:numId w:val="38"/>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A</w:t>
      </w:r>
      <w:r>
        <w:rPr>
          <w:rFonts w:ascii="Helvetica" w:hAnsi="Helvetica" w:cs="Helvetica"/>
          <w:color w:val="333333"/>
          <w:sz w:val="21"/>
          <w:szCs w:val="21"/>
        </w:rPr>
        <w:t xml:space="preserve">ssess willingness to </w:t>
      </w:r>
      <w:proofErr w:type="gramStart"/>
      <w:r>
        <w:rPr>
          <w:rFonts w:ascii="Helvetica" w:hAnsi="Helvetica" w:cs="Helvetica"/>
          <w:color w:val="333333"/>
          <w:sz w:val="21"/>
          <w:szCs w:val="21"/>
        </w:rPr>
        <w:t>quit</w:t>
      </w:r>
      <w:proofErr w:type="gramEnd"/>
    </w:p>
    <w:p w14:paraId="187D9D65" w14:textId="77777777" w:rsidR="002542C1" w:rsidRDefault="002542C1" w:rsidP="002542C1">
      <w:pPr>
        <w:pStyle w:val="li"/>
        <w:numPr>
          <w:ilvl w:val="3"/>
          <w:numId w:val="38"/>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A</w:t>
      </w:r>
      <w:r>
        <w:rPr>
          <w:rFonts w:ascii="Helvetica" w:hAnsi="Helvetica" w:cs="Helvetica"/>
          <w:color w:val="333333"/>
          <w:sz w:val="21"/>
          <w:szCs w:val="21"/>
        </w:rPr>
        <w:t xml:space="preserve">ssist to </w:t>
      </w:r>
      <w:proofErr w:type="gramStart"/>
      <w:r>
        <w:rPr>
          <w:rFonts w:ascii="Helvetica" w:hAnsi="Helvetica" w:cs="Helvetica"/>
          <w:color w:val="333333"/>
          <w:sz w:val="21"/>
          <w:szCs w:val="21"/>
        </w:rPr>
        <w:t>quit</w:t>
      </w:r>
      <w:proofErr w:type="gramEnd"/>
    </w:p>
    <w:p w14:paraId="260BF0DA" w14:textId="77777777" w:rsidR="002542C1" w:rsidRDefault="002542C1" w:rsidP="002542C1">
      <w:pPr>
        <w:pStyle w:val="li"/>
        <w:numPr>
          <w:ilvl w:val="3"/>
          <w:numId w:val="38"/>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A</w:t>
      </w:r>
      <w:r>
        <w:rPr>
          <w:rFonts w:ascii="Helvetica" w:hAnsi="Helvetica" w:cs="Helvetica"/>
          <w:color w:val="333333"/>
          <w:sz w:val="21"/>
          <w:szCs w:val="21"/>
        </w:rPr>
        <w:t xml:space="preserve">rrange follow-up and </w:t>
      </w:r>
      <w:proofErr w:type="gramStart"/>
      <w:r>
        <w:rPr>
          <w:rFonts w:ascii="Helvetica" w:hAnsi="Helvetica" w:cs="Helvetica"/>
          <w:color w:val="333333"/>
          <w:sz w:val="21"/>
          <w:szCs w:val="21"/>
        </w:rPr>
        <w:t>support</w:t>
      </w:r>
      <w:proofErr w:type="gramEnd"/>
    </w:p>
    <w:p w14:paraId="3323A7C6"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combination of </w:t>
      </w:r>
      <w:proofErr w:type="spellStart"/>
      <w:r>
        <w:rPr>
          <w:rFonts w:ascii="Helvetica" w:hAnsi="Helvetica" w:cs="Helvetica"/>
          <w:color w:val="333333"/>
          <w:sz w:val="21"/>
          <w:szCs w:val="21"/>
        </w:rPr>
        <w:t>counseling</w:t>
      </w:r>
      <w:proofErr w:type="spellEnd"/>
      <w:r>
        <w:rPr>
          <w:rFonts w:ascii="Helvetica" w:hAnsi="Helvetica" w:cs="Helvetica"/>
          <w:color w:val="333333"/>
          <w:sz w:val="21"/>
          <w:szCs w:val="21"/>
        </w:rPr>
        <w:t xml:space="preserve"> and medication is more effective than either alone and both should be offered (</w:t>
      </w:r>
      <w:hyperlink r:id="rId211" w:anchor="GUID-3E28B394-A066-44F6-BB6F-EC6648BC6C22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79E822D4"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first-line medication options include nicotine replacement therapy, varenicline, or bupropion (</w:t>
      </w:r>
      <w:hyperlink r:id="rId212" w:anchor="GUID-3E28B394-A066-44F6-BB6F-EC6648BC6C22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598D1F4B"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other smoking cessation techniques may be useful include cognitive </w:t>
      </w:r>
      <w:proofErr w:type="spellStart"/>
      <w:r>
        <w:rPr>
          <w:rFonts w:ascii="Helvetica" w:hAnsi="Helvetica" w:cs="Helvetica"/>
          <w:color w:val="333333"/>
          <w:sz w:val="21"/>
          <w:szCs w:val="21"/>
        </w:rPr>
        <w:t>behavioral</w:t>
      </w:r>
      <w:proofErr w:type="spellEnd"/>
      <w:r>
        <w:rPr>
          <w:rFonts w:ascii="Helvetica" w:hAnsi="Helvetica" w:cs="Helvetica"/>
          <w:color w:val="333333"/>
          <w:sz w:val="21"/>
          <w:szCs w:val="21"/>
        </w:rPr>
        <w:t xml:space="preserve"> therapy, acupuncture, mind-body interventions, and </w:t>
      </w:r>
      <w:proofErr w:type="gramStart"/>
      <w:r>
        <w:rPr>
          <w:rFonts w:ascii="Helvetica" w:hAnsi="Helvetica" w:cs="Helvetica"/>
          <w:color w:val="333333"/>
          <w:sz w:val="21"/>
          <w:szCs w:val="21"/>
        </w:rPr>
        <w:t>hypnotherapy</w:t>
      </w:r>
      <w:proofErr w:type="gramEnd"/>
    </w:p>
    <w:p w14:paraId="15F658E4"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for pregnant women, offer face-to-face psychosocial interventions to quit (</w:t>
      </w:r>
      <w:hyperlink r:id="rId213" w:anchor="GUID-3E28B394-A066-44F6-BB6F-EC6648BC6C22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 at first prenatal visit and throughout pregnancy (</w:t>
      </w:r>
      <w:hyperlink r:id="rId214" w:anchor="GUID-3E28B394-A066-44F6-BB6F-EC6648BC6C22__PHSGRADE" w:history="1">
        <w:r>
          <w:rPr>
            <w:rStyle w:val="Hyperlink"/>
            <w:rFonts w:ascii="Helvetica" w:eastAsiaTheme="majorEastAsia" w:hAnsi="Helvetica" w:cs="Helvetica"/>
            <w:color w:val="337AB7"/>
            <w:sz w:val="21"/>
            <w:szCs w:val="21"/>
          </w:rPr>
          <w:t>PHS Strength of Evidence B</w:t>
        </w:r>
      </w:hyperlink>
      <w:r>
        <w:rPr>
          <w:rFonts w:ascii="Helvetica" w:hAnsi="Helvetica" w:cs="Helvetica"/>
          <w:color w:val="333333"/>
          <w:sz w:val="21"/>
          <w:szCs w:val="21"/>
        </w:rPr>
        <w:t>)</w:t>
      </w:r>
    </w:p>
    <w:p w14:paraId="26BCD1BC" w14:textId="77777777" w:rsidR="002542C1" w:rsidRDefault="002542C1" w:rsidP="002542C1">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215" w:history="1">
        <w:r>
          <w:rPr>
            <w:rStyle w:val="Hyperlink"/>
            <w:rFonts w:ascii="Helvetica" w:eastAsiaTheme="majorEastAsia" w:hAnsi="Helvetica" w:cs="Helvetica"/>
            <w:color w:val="337AB7"/>
            <w:sz w:val="21"/>
            <w:szCs w:val="21"/>
          </w:rPr>
          <w:t>Treatment for Tobacco Use</w:t>
        </w:r>
      </w:hyperlink>
      <w:r>
        <w:rPr>
          <w:rFonts w:ascii="Helvetica" w:hAnsi="Helvetica" w:cs="Helvetica"/>
          <w:color w:val="333333"/>
          <w:sz w:val="21"/>
          <w:szCs w:val="21"/>
        </w:rPr>
        <w:t xml:space="preserve"> for </w:t>
      </w:r>
      <w:proofErr w:type="gramStart"/>
      <w:r>
        <w:rPr>
          <w:rFonts w:ascii="Helvetica" w:hAnsi="Helvetica" w:cs="Helvetica"/>
          <w:color w:val="333333"/>
          <w:sz w:val="21"/>
          <w:szCs w:val="21"/>
        </w:rPr>
        <w:t>details</w:t>
      </w:r>
      <w:proofErr w:type="gramEnd"/>
    </w:p>
    <w:p w14:paraId="34C6E7E6"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Chemoprevention (Including Supplementation)</w:t>
      </w:r>
    </w:p>
    <w:p w14:paraId="4DBB2AC9" w14:textId="77777777" w:rsidR="002542C1" w:rsidRDefault="002542C1" w:rsidP="002542C1">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American College of Chest Physicians (ACCP) recommendations for primary, secondary, and tertiary chemoprevention of lung cancer</w:t>
      </w:r>
    </w:p>
    <w:p w14:paraId="20653EC2"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beta-carotene supplementation not recommended for persons with smoking history &gt; 20 pack years or history of lung cancer (</w:t>
      </w:r>
      <w:hyperlink r:id="rId216" w:anchor="GUID-3E28B394-A066-44F6-BB6F-EC6648BC6C22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w:t>
      </w:r>
    </w:p>
    <w:p w14:paraId="672554DE"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 persons at risk of lung cancer or with history of lung cancer</w:t>
      </w:r>
    </w:p>
    <w:p w14:paraId="1E35B1ED"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agents are not recommended (</w:t>
      </w:r>
      <w:hyperlink r:id="rId217" w:anchor="GUID-3E28B394-A066-44F6-BB6F-EC6648BC6C22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w:t>
      </w:r>
    </w:p>
    <w:p w14:paraId="0CF78C72"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vitamin E</w:t>
      </w:r>
    </w:p>
    <w:p w14:paraId="0FD39F80"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retinoids</w:t>
      </w:r>
    </w:p>
    <w:p w14:paraId="449A99D0"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N-acetylcysteine</w:t>
      </w:r>
    </w:p>
    <w:p w14:paraId="7A0B8FC2"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isotretinoin</w:t>
      </w:r>
    </w:p>
    <w:p w14:paraId="28970575"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following agents are not recommended outside of a well-designed clinical </w:t>
      </w:r>
      <w:proofErr w:type="gramStart"/>
      <w:r>
        <w:rPr>
          <w:rFonts w:ascii="Helvetica" w:hAnsi="Helvetica" w:cs="Helvetica"/>
          <w:color w:val="333333"/>
          <w:sz w:val="21"/>
          <w:szCs w:val="21"/>
        </w:rPr>
        <w:t>trial</w:t>
      </w:r>
      <w:proofErr w:type="gramEnd"/>
    </w:p>
    <w:p w14:paraId="44B91645"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selenium for tertiary prevention (</w:t>
      </w:r>
      <w:hyperlink r:id="rId218"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0B983AD3"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aspirin (</w:t>
      </w:r>
      <w:hyperlink r:id="rId219"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6A155763"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inhaled steroids (</w:t>
      </w:r>
      <w:hyperlink r:id="rId220"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4FC66DA5"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prostacyclin </w:t>
      </w:r>
      <w:proofErr w:type="spellStart"/>
      <w:r>
        <w:rPr>
          <w:rFonts w:ascii="Helvetica" w:hAnsi="Helvetica" w:cs="Helvetica"/>
          <w:color w:val="333333"/>
          <w:sz w:val="21"/>
          <w:szCs w:val="21"/>
        </w:rPr>
        <w:t>analogs</w:t>
      </w:r>
      <w:proofErr w:type="spellEnd"/>
      <w:r>
        <w:rPr>
          <w:rFonts w:ascii="Helvetica" w:hAnsi="Helvetica" w:cs="Helvetica"/>
          <w:color w:val="333333"/>
          <w:sz w:val="21"/>
          <w:szCs w:val="21"/>
        </w:rPr>
        <w:t xml:space="preserve">, cyclo-oxygenase (COX)-2 inhibitors, or anethole </w:t>
      </w:r>
      <w:proofErr w:type="spellStart"/>
      <w:r>
        <w:rPr>
          <w:rFonts w:ascii="Helvetica" w:hAnsi="Helvetica" w:cs="Helvetica"/>
          <w:color w:val="333333"/>
          <w:sz w:val="21"/>
          <w:szCs w:val="21"/>
        </w:rPr>
        <w:t>dithiolethione</w:t>
      </w:r>
      <w:proofErr w:type="spellEnd"/>
      <w:r>
        <w:rPr>
          <w:rFonts w:ascii="Helvetica" w:hAnsi="Helvetica" w:cs="Helvetica"/>
          <w:color w:val="333333"/>
          <w:sz w:val="21"/>
          <w:szCs w:val="21"/>
        </w:rPr>
        <w:t xml:space="preserve"> (</w:t>
      </w:r>
      <w:hyperlink r:id="rId221"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0A693660"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pioglitazone or myoinositol (</w:t>
      </w:r>
      <w:hyperlink r:id="rId222" w:anchor="GUID-3E28B394-A066-44F6-BB6F-EC6648BC6C22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0157B5C7"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tea extract or metformin (</w:t>
      </w:r>
      <w:hyperlink r:id="rId223" w:anchor="GUID-3E28B394-A066-44F6-BB6F-EC6648BC6C22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w:t>
      </w:r>
    </w:p>
    <w:p w14:paraId="1CE54FEA"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Reference - ACCP evidence-based clinical practice guideline on lung cancer chemoprevention (</w:t>
      </w:r>
      <w:hyperlink r:id="rId224" w:tgtFrame="_blank" w:history="1">
        <w:r>
          <w:rPr>
            <w:rStyle w:val="data"/>
            <w:rFonts w:ascii="Helvetica" w:eastAsiaTheme="majorEastAsia" w:hAnsi="Helvetica" w:cs="Helvetica"/>
            <w:color w:val="337AB7"/>
            <w:sz w:val="21"/>
            <w:szCs w:val="21"/>
          </w:rPr>
          <w:t>23649449</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40S</w:t>
        </w:r>
      </w:hyperlink>
      <w:r>
        <w:rPr>
          <w:rFonts w:ascii="Helvetica" w:hAnsi="Helvetica" w:cs="Helvetica"/>
          <w:color w:val="333333"/>
          <w:sz w:val="21"/>
          <w:szCs w:val="21"/>
        </w:rPr>
        <w:t>)</w:t>
      </w:r>
    </w:p>
    <w:p w14:paraId="24377577" w14:textId="77777777" w:rsidR="002542C1" w:rsidRDefault="002542C1" w:rsidP="002542C1">
      <w:pPr>
        <w:pStyle w:val="li"/>
        <w:numPr>
          <w:ilvl w:val="0"/>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CHEMOPREVENTION__LI_KZQ_J1S_L4BEU01272101/27/2021 02:41:20 </w:t>
      </w:r>
      <w:proofErr w:type="spellStart"/>
      <w:r>
        <w:rPr>
          <w:rStyle w:val="data"/>
          <w:rFonts w:ascii="Helvetica" w:eastAsiaTheme="majorEastAsia" w:hAnsi="Helvetica" w:cs="Helvetica"/>
          <w:color w:val="333333"/>
          <w:sz w:val="21"/>
          <w:szCs w:val="21"/>
        </w:rPr>
        <w:t>PMevidenceUpdatelowplusFamily_Medicine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Primary_Carevitamin</w:t>
      </w:r>
      <w:proofErr w:type="spellEnd"/>
      <w:r>
        <w:rPr>
          <w:rStyle w:val="data"/>
          <w:rFonts w:ascii="Helvetica" w:eastAsiaTheme="majorEastAsia" w:hAnsi="Helvetica" w:cs="Helvetica"/>
          <w:color w:val="333333"/>
          <w:sz w:val="21"/>
          <w:szCs w:val="21"/>
        </w:rPr>
        <w:t xml:space="preserve"> A may increase risk of lung cancer in persons who smoked and had previous asbestos exposure, but not in low-risk persons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2020 Mar 4)</w:t>
      </w:r>
    </w:p>
    <w:p w14:paraId="7EA210B5" w14:textId="77777777" w:rsidR="002542C1" w:rsidRDefault="002542C1" w:rsidP="002542C1">
      <w:pPr>
        <w:pStyle w:val="li"/>
        <w:shd w:val="clear" w:color="auto" w:fill="FFFFFF"/>
        <w:ind w:left="720"/>
        <w:rPr>
          <w:rFonts w:ascii="Helvetica" w:hAnsi="Helvetica" w:cs="Helvetica"/>
          <w:color w:val="333333"/>
          <w:sz w:val="21"/>
          <w:szCs w:val="21"/>
        </w:rPr>
      </w:pPr>
      <w:r>
        <w:rPr>
          <w:rStyle w:val="Strong"/>
          <w:rFonts w:ascii="Helvetica" w:hAnsi="Helvetica" w:cs="Helvetica"/>
          <w:color w:val="333333"/>
          <w:sz w:val="21"/>
          <w:szCs w:val="21"/>
        </w:rPr>
        <w:t>vitamin A may increase risk of lung cancer in persons who smoked and had previous asbestos exposure, but not in low-risk persons </w:t>
      </w:r>
      <w:r>
        <w:rPr>
          <w:rStyle w:val="loecontainer"/>
          <w:rFonts w:ascii="Helvetica" w:eastAsiaTheme="majorEastAsia" w:hAnsi="Helvetica" w:cs="Helvetica"/>
          <w:b/>
          <w:bCs/>
          <w:color w:val="333333"/>
          <w:sz w:val="21"/>
          <w:szCs w:val="21"/>
        </w:rPr>
        <w:t>(</w:t>
      </w:r>
      <w:hyperlink r:id="rId225"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p>
    <w:p w14:paraId="2A67FA56"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226"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71FB79CD"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77C8F07"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with no significant difference in high-quality trials for persons with high risk, and with wide confidence interval for persons with low risk of developing lung </w:t>
      </w:r>
      <w:proofErr w:type="gramStart"/>
      <w:r>
        <w:rPr>
          <w:rFonts w:ascii="Helvetica" w:hAnsi="Helvetica" w:cs="Helvetica"/>
          <w:color w:val="333333"/>
          <w:sz w:val="21"/>
          <w:szCs w:val="21"/>
        </w:rPr>
        <w:t>cancer</w:t>
      </w:r>
      <w:proofErr w:type="gramEnd"/>
    </w:p>
    <w:p w14:paraId="6087EC90"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12 randomized trials comparing vitamins, minerals, or other dietary supplements vs. placebo in healthy adults</w:t>
      </w:r>
    </w:p>
    <w:p w14:paraId="598B352A"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6 trials compared vitamin A to </w:t>
      </w:r>
      <w:proofErr w:type="gramStart"/>
      <w:r>
        <w:rPr>
          <w:rFonts w:ascii="Helvetica" w:hAnsi="Helvetica" w:cs="Helvetica"/>
          <w:color w:val="333333"/>
          <w:sz w:val="21"/>
          <w:szCs w:val="21"/>
        </w:rPr>
        <w:t>placebo</w:t>
      </w:r>
      <w:proofErr w:type="gramEnd"/>
    </w:p>
    <w:p w14:paraId="4C8378D4"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3 trials included persons at high risk of developing lung cancer (smokers and previous exposure to asbestos)</w:t>
      </w:r>
    </w:p>
    <w:p w14:paraId="6ABF3E6C"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 trials included persons at low risk of developing lung </w:t>
      </w:r>
      <w:proofErr w:type="gramStart"/>
      <w:r>
        <w:rPr>
          <w:rFonts w:ascii="Helvetica" w:hAnsi="Helvetica" w:cs="Helvetica"/>
          <w:color w:val="333333"/>
          <w:sz w:val="21"/>
          <w:szCs w:val="21"/>
        </w:rPr>
        <w:t>cancer</w:t>
      </w:r>
      <w:proofErr w:type="gramEnd"/>
    </w:p>
    <w:p w14:paraId="45CA942B"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comparing </w:t>
      </w:r>
      <w:proofErr w:type="gramStart"/>
      <w:r>
        <w:rPr>
          <w:rFonts w:ascii="Helvetica" w:hAnsi="Helvetica" w:cs="Helvetica"/>
          <w:color w:val="333333"/>
          <w:sz w:val="21"/>
          <w:szCs w:val="21"/>
        </w:rPr>
        <w:t>vitamin</w:t>
      </w:r>
      <w:proofErr w:type="gramEnd"/>
      <w:r>
        <w:rPr>
          <w:rFonts w:ascii="Helvetica" w:hAnsi="Helvetica" w:cs="Helvetica"/>
          <w:color w:val="333333"/>
          <w:sz w:val="21"/>
          <w:szCs w:val="21"/>
        </w:rPr>
        <w:t xml:space="preserve"> A to placebo</w:t>
      </w:r>
    </w:p>
    <w:p w14:paraId="07A314C9"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 persons at high risk of developing lung cancer, vitamin A associated with</w:t>
      </w:r>
    </w:p>
    <w:p w14:paraId="16610A5C"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increased risk of lung cancer in analysis of 3 trials with 43,995 persons</w:t>
      </w:r>
    </w:p>
    <w:p w14:paraId="23D72CC3"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risk ratio (RR) 1.1 (95% CI 1.01-1.2)</w:t>
      </w:r>
    </w:p>
    <w:p w14:paraId="10DCF74E"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NNH 128-2,564 with lung cancer in 3.9% of placebo group</w:t>
      </w:r>
    </w:p>
    <w:p w14:paraId="0808233C"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analysis included 3 high-quality trials, with nonsignificant increase in risk of lung cancer in 2 trials, and no significant difference in risk in 1 </w:t>
      </w:r>
      <w:proofErr w:type="gramStart"/>
      <w:r>
        <w:rPr>
          <w:rFonts w:ascii="Helvetica" w:hAnsi="Helvetica" w:cs="Helvetica"/>
          <w:color w:val="333333"/>
          <w:sz w:val="21"/>
          <w:szCs w:val="21"/>
        </w:rPr>
        <w:t>trial</w:t>
      </w:r>
      <w:proofErr w:type="gramEnd"/>
    </w:p>
    <w:p w14:paraId="3B3C7B9B"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increased lung cancer mortality in analysis of 2 trials with 29,426 persons</w:t>
      </w:r>
    </w:p>
    <w:p w14:paraId="1A5EB5BD"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RR 1.18 (95% CI 1.01-1.38)</w:t>
      </w:r>
    </w:p>
    <w:p w14:paraId="3E6ED1A0"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NNH 131-5,000 with lung cancer mortality 2% in placebo group</w:t>
      </w:r>
    </w:p>
    <w:p w14:paraId="3C6CC948"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increased all-cause mortality in analysis of 2 trials with 32,883 </w:t>
      </w:r>
      <w:proofErr w:type="gramStart"/>
      <w:r>
        <w:rPr>
          <w:rFonts w:ascii="Helvetica" w:hAnsi="Helvetica" w:cs="Helvetica"/>
          <w:color w:val="333333"/>
          <w:sz w:val="21"/>
          <w:szCs w:val="21"/>
        </w:rPr>
        <w:t>persons</w:t>
      </w:r>
      <w:proofErr w:type="gramEnd"/>
    </w:p>
    <w:p w14:paraId="3472A70C"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RR 1.09 (95% CI 1.05-1.13)</w:t>
      </w:r>
    </w:p>
    <w:p w14:paraId="2D7F53AC" w14:textId="77777777" w:rsidR="002542C1" w:rsidRDefault="002542C1" w:rsidP="002542C1">
      <w:pPr>
        <w:pStyle w:val="li"/>
        <w:numPr>
          <w:ilvl w:val="4"/>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NNH 33-87 with all-cause mortality 23% in placebo group</w:t>
      </w:r>
    </w:p>
    <w:p w14:paraId="08B9BEEF"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 persons at low risk of developing lung cancer, no significant differences in</w:t>
      </w:r>
    </w:p>
    <w:p w14:paraId="58DE9B4F"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risk of lung cancer (RR 0.99, 95% CI 0.69-1.42) in analysis of 3 trials with 168,319 persons</w:t>
      </w:r>
    </w:p>
    <w:p w14:paraId="6EF90049"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(RR 0.71, 95% CI 0.35-1.44) in analysis of 2 trials with 160,692 persons</w:t>
      </w:r>
    </w:p>
    <w:p w14:paraId="618CE182"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both results not significant, but CI includes possibility of benefit or </w:t>
      </w:r>
      <w:proofErr w:type="gramStart"/>
      <w:r>
        <w:rPr>
          <w:rFonts w:ascii="Helvetica" w:hAnsi="Helvetica" w:cs="Helvetica"/>
          <w:color w:val="333333"/>
          <w:sz w:val="21"/>
          <w:szCs w:val="21"/>
        </w:rPr>
        <w:t>harm</w:t>
      </w:r>
      <w:proofErr w:type="gramEnd"/>
    </w:p>
    <w:p w14:paraId="74B43521"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 1 trial with 22,071 persons (mixed population)</w:t>
      </w:r>
    </w:p>
    <w:p w14:paraId="40672B53"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yellowing of skin in 15.8% vs. 13.9% (p &lt; 0.0001, NNH 52)</w:t>
      </w:r>
    </w:p>
    <w:p w14:paraId="50F5DE33"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minor gastrointestinal symptoms in 2.4% vs. 1.1% (p &lt; 0.0001, NNH 76)</w:t>
      </w:r>
    </w:p>
    <w:p w14:paraId="035A3C92"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 xml:space="preserve">PubMed32130738The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Rev202003043CD002141CD002141</w:t>
      </w:r>
      <w:r>
        <w:rPr>
          <w:rFonts w:ascii="Helvetica" w:hAnsi="Helvetica" w:cs="Helvetica"/>
          <w:color w:val="333333"/>
          <w:sz w:val="21"/>
          <w:szCs w:val="21"/>
        </w:rPr>
        <w:t>Reference - </w:t>
      </w:r>
      <w:hyperlink r:id="rId227"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37D2720D" w14:textId="77777777" w:rsidR="002542C1" w:rsidRDefault="002542C1" w:rsidP="002542C1">
      <w:pPr>
        <w:pStyle w:val="li"/>
        <w:numPr>
          <w:ilvl w:val="0"/>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CHEMOPREVENTION__LI_TPX_Y1S_L4BEU01272101/27/2021 02:46:04 </w:t>
      </w:r>
      <w:proofErr w:type="spellStart"/>
      <w:r>
        <w:rPr>
          <w:rStyle w:val="data"/>
          <w:rFonts w:ascii="Helvetica" w:eastAsiaTheme="majorEastAsia" w:hAnsi="Helvetica" w:cs="Helvetica"/>
          <w:color w:val="333333"/>
          <w:sz w:val="21"/>
          <w:szCs w:val="21"/>
        </w:rPr>
        <w:t>PMevidenceUpdatelowplusFamily_Medicine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Primary_Carevitamin</w:t>
      </w:r>
      <w:proofErr w:type="spellEnd"/>
      <w:r>
        <w:rPr>
          <w:rStyle w:val="data"/>
          <w:rFonts w:ascii="Helvetica" w:eastAsiaTheme="majorEastAsia" w:hAnsi="Helvetica" w:cs="Helvetica"/>
          <w:color w:val="333333"/>
          <w:sz w:val="21"/>
          <w:szCs w:val="21"/>
        </w:rPr>
        <w:t xml:space="preserve"> C increases risk of lung cancer in women but may not increase risk of lung cancer in men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2020 Mar 4)</w:t>
      </w:r>
    </w:p>
    <w:p w14:paraId="1F6E1B5D" w14:textId="77777777" w:rsidR="002542C1" w:rsidRDefault="002542C1" w:rsidP="002542C1">
      <w:pPr>
        <w:pStyle w:val="li"/>
        <w:shd w:val="clear" w:color="auto" w:fill="FFFFFF"/>
        <w:ind w:left="720"/>
        <w:rPr>
          <w:rFonts w:ascii="Helvetica" w:hAnsi="Helvetica" w:cs="Helvetica"/>
          <w:color w:val="333333"/>
          <w:sz w:val="21"/>
          <w:szCs w:val="21"/>
        </w:rPr>
      </w:pPr>
      <w:r>
        <w:rPr>
          <w:rStyle w:val="Strong"/>
          <w:rFonts w:ascii="Helvetica" w:hAnsi="Helvetica" w:cs="Helvetica"/>
          <w:color w:val="333333"/>
          <w:sz w:val="21"/>
          <w:szCs w:val="21"/>
        </w:rPr>
        <w:t>vitamin C increases risk of lung cancer in women </w:t>
      </w:r>
      <w:r>
        <w:rPr>
          <w:rStyle w:val="loecontainer"/>
          <w:rFonts w:ascii="Helvetica" w:eastAsiaTheme="majorEastAsia" w:hAnsi="Helvetica" w:cs="Helvetica"/>
          <w:b/>
          <w:bCs/>
          <w:color w:val="333333"/>
          <w:sz w:val="21"/>
          <w:szCs w:val="21"/>
        </w:rPr>
        <w:t>(</w:t>
      </w:r>
      <w:hyperlink r:id="rId228" w:tgtFrame="_blank" w:history="1">
        <w:r>
          <w:rPr>
            <w:rStyle w:val="Hyperlink"/>
            <w:rFonts w:ascii="Helvetica" w:eastAsiaTheme="majorEastAsia" w:hAnsi="Helvetica" w:cs="Helvetica"/>
            <w:b/>
            <w:bCs/>
            <w:color w:val="337AB7"/>
            <w:sz w:val="21"/>
            <w:szCs w:val="21"/>
          </w:rPr>
          <w:t>level 1 [likely reliable] evidence</w:t>
        </w:r>
      </w:hyperlink>
      <w:r>
        <w:rPr>
          <w:rStyle w:val="loecontainer"/>
          <w:rFonts w:ascii="Helvetica" w:eastAsiaTheme="majorEastAsia" w:hAnsi="Helvetica" w:cs="Helvetica"/>
          <w:b/>
          <w:bCs/>
          <w:color w:val="333333"/>
          <w:sz w:val="21"/>
          <w:szCs w:val="21"/>
        </w:rPr>
        <w:t>)</w:t>
      </w:r>
      <w:r>
        <w:rPr>
          <w:rStyle w:val="Strong"/>
          <w:rFonts w:ascii="Helvetica" w:hAnsi="Helvetica" w:cs="Helvetica"/>
          <w:color w:val="333333"/>
          <w:sz w:val="21"/>
          <w:szCs w:val="21"/>
        </w:rPr>
        <w:t> but may not increase risk of lung cancer in men </w:t>
      </w:r>
      <w:r>
        <w:rPr>
          <w:rStyle w:val="loecontainer"/>
          <w:rFonts w:ascii="Helvetica" w:eastAsiaTheme="majorEastAsia" w:hAnsi="Helvetica" w:cs="Helvetica"/>
          <w:b/>
          <w:bCs/>
          <w:color w:val="333333"/>
          <w:sz w:val="21"/>
          <w:szCs w:val="21"/>
        </w:rPr>
        <w:t>(</w:t>
      </w:r>
      <w:hyperlink r:id="rId229"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p>
    <w:p w14:paraId="5E1C92EE"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230"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093D8DA1"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96F12D0"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with wide confidence interval for lung cancer in </w:t>
      </w:r>
      <w:proofErr w:type="gramStart"/>
      <w:r>
        <w:rPr>
          <w:rFonts w:ascii="Helvetica" w:hAnsi="Helvetica" w:cs="Helvetica"/>
          <w:color w:val="333333"/>
          <w:sz w:val="21"/>
          <w:szCs w:val="21"/>
        </w:rPr>
        <w:t>men</w:t>
      </w:r>
      <w:proofErr w:type="gramEnd"/>
    </w:p>
    <w:p w14:paraId="55316750"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12 randomized trials comparing vitamins, minerals, and other dietary supplements vs. placebo in healthy adults</w:t>
      </w:r>
    </w:p>
    <w:p w14:paraId="63555947"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 trials compared vitamin C (ascorbic acid) to </w:t>
      </w:r>
      <w:proofErr w:type="gramStart"/>
      <w:r>
        <w:rPr>
          <w:rFonts w:ascii="Helvetica" w:hAnsi="Helvetica" w:cs="Helvetica"/>
          <w:color w:val="333333"/>
          <w:sz w:val="21"/>
          <w:szCs w:val="21"/>
        </w:rPr>
        <w:t>placebo</w:t>
      </w:r>
      <w:proofErr w:type="gramEnd"/>
    </w:p>
    <w:p w14:paraId="5C4EE43D"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follow-up ranged from 8 to 9 </w:t>
      </w:r>
      <w:proofErr w:type="gramStart"/>
      <w:r>
        <w:rPr>
          <w:rFonts w:ascii="Helvetica" w:hAnsi="Helvetica" w:cs="Helvetica"/>
          <w:color w:val="333333"/>
          <w:sz w:val="21"/>
          <w:szCs w:val="21"/>
        </w:rPr>
        <w:t>years</w:t>
      </w:r>
      <w:proofErr w:type="gramEnd"/>
    </w:p>
    <w:p w14:paraId="5996E421"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comparing vitamin C to placebo</w:t>
      </w:r>
    </w:p>
    <w:p w14:paraId="0CBABC61"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incidence of lung cancer</w:t>
      </w:r>
    </w:p>
    <w:p w14:paraId="72D98869"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1.2% vs. 0.6% (p = 0.01, NNH 166) in 1 trial with 7,627 women</w:t>
      </w:r>
    </w:p>
    <w:p w14:paraId="1E5326AC"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1.3% vs. 1.4% (risk ratio 0.94, 95% CI 0.64-1.38) in 1 trial with 7,326 men, not significant, but CI includes possibility of benefit or </w:t>
      </w:r>
      <w:proofErr w:type="gramStart"/>
      <w:r>
        <w:rPr>
          <w:rFonts w:ascii="Helvetica" w:hAnsi="Helvetica" w:cs="Helvetica"/>
          <w:color w:val="333333"/>
          <w:sz w:val="21"/>
          <w:szCs w:val="21"/>
        </w:rPr>
        <w:t>harm</w:t>
      </w:r>
      <w:proofErr w:type="gramEnd"/>
    </w:p>
    <w:p w14:paraId="76FF5824"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 in lung cancer mortality or all-cause mortality in 1 trial with 7,326 men</w:t>
      </w:r>
    </w:p>
    <w:p w14:paraId="3CE55E1B"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PubMed32130738The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Rev202003043CD002141CD002141</w:t>
      </w:r>
      <w:r>
        <w:rPr>
          <w:rFonts w:ascii="Helvetica" w:hAnsi="Helvetica" w:cs="Helvetica"/>
          <w:color w:val="333333"/>
          <w:sz w:val="21"/>
          <w:szCs w:val="21"/>
        </w:rPr>
        <w:t>Reference - </w:t>
      </w:r>
      <w:hyperlink r:id="rId231"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4658038E" w14:textId="77777777" w:rsidR="002542C1" w:rsidRDefault="002542C1" w:rsidP="002542C1">
      <w:pPr>
        <w:pStyle w:val="li"/>
        <w:numPr>
          <w:ilvl w:val="0"/>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CHEMOPREVENTION__LI_GVV_2BS_L4BEU01272101/27/2021 02:47:32 </w:t>
      </w:r>
      <w:proofErr w:type="spellStart"/>
      <w:r>
        <w:rPr>
          <w:rStyle w:val="data"/>
          <w:rFonts w:ascii="Helvetica" w:eastAsiaTheme="majorEastAsia" w:hAnsi="Helvetica" w:cs="Helvetica"/>
          <w:color w:val="333333"/>
          <w:sz w:val="21"/>
          <w:szCs w:val="21"/>
        </w:rPr>
        <w:t>PMevidenceUpdatestandardFamily_Medicine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Primary_Carevitamin</w:t>
      </w:r>
      <w:proofErr w:type="spellEnd"/>
      <w:r>
        <w:rPr>
          <w:rStyle w:val="data"/>
          <w:rFonts w:ascii="Helvetica" w:eastAsiaTheme="majorEastAsia" w:hAnsi="Helvetica" w:cs="Helvetica"/>
          <w:color w:val="333333"/>
          <w:sz w:val="21"/>
          <w:szCs w:val="21"/>
        </w:rPr>
        <w:t xml:space="preserve"> E does not reduce risk of lung cancer, and vitamin D plus calcium and selenium each may not reduce risk of lung cancer in healthy adults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2020 Mar 4)</w:t>
      </w:r>
    </w:p>
    <w:p w14:paraId="398D3EF2" w14:textId="77777777" w:rsidR="002542C1" w:rsidRDefault="002542C1" w:rsidP="002542C1">
      <w:pPr>
        <w:pStyle w:val="li"/>
        <w:shd w:val="clear" w:color="auto" w:fill="FFFFFF"/>
        <w:ind w:left="720"/>
        <w:rPr>
          <w:rFonts w:ascii="Helvetica" w:hAnsi="Helvetica" w:cs="Helvetica"/>
          <w:color w:val="333333"/>
          <w:sz w:val="21"/>
          <w:szCs w:val="21"/>
        </w:rPr>
      </w:pPr>
      <w:r>
        <w:rPr>
          <w:rStyle w:val="Strong"/>
          <w:rFonts w:ascii="Helvetica" w:hAnsi="Helvetica" w:cs="Helvetica"/>
          <w:color w:val="333333"/>
          <w:sz w:val="21"/>
          <w:szCs w:val="21"/>
        </w:rPr>
        <w:t>vitamin E does not reduce risk of lung cancer </w:t>
      </w:r>
      <w:r>
        <w:rPr>
          <w:rStyle w:val="loecontainer"/>
          <w:rFonts w:ascii="Helvetica" w:eastAsiaTheme="majorEastAsia" w:hAnsi="Helvetica" w:cs="Helvetica"/>
          <w:b/>
          <w:bCs/>
          <w:color w:val="333333"/>
          <w:sz w:val="21"/>
          <w:szCs w:val="21"/>
        </w:rPr>
        <w:t>(</w:t>
      </w:r>
      <w:hyperlink r:id="rId232" w:tgtFrame="_blank" w:history="1">
        <w:r>
          <w:rPr>
            <w:rStyle w:val="Hyperlink"/>
            <w:rFonts w:ascii="Helvetica" w:eastAsiaTheme="majorEastAsia" w:hAnsi="Helvetica" w:cs="Helvetica"/>
            <w:b/>
            <w:bCs/>
            <w:color w:val="337AB7"/>
            <w:sz w:val="21"/>
            <w:szCs w:val="21"/>
          </w:rPr>
          <w:t>level 1 [likely reliable] evidence</w:t>
        </w:r>
      </w:hyperlink>
      <w:r>
        <w:rPr>
          <w:rStyle w:val="loecontainer"/>
          <w:rFonts w:ascii="Helvetica" w:eastAsiaTheme="majorEastAsia" w:hAnsi="Helvetica" w:cs="Helvetica"/>
          <w:b/>
          <w:bCs/>
          <w:color w:val="333333"/>
          <w:sz w:val="21"/>
          <w:szCs w:val="21"/>
        </w:rPr>
        <w:t>)</w:t>
      </w:r>
      <w:r>
        <w:rPr>
          <w:rStyle w:val="Strong"/>
          <w:rFonts w:ascii="Helvetica" w:hAnsi="Helvetica" w:cs="Helvetica"/>
          <w:color w:val="333333"/>
          <w:sz w:val="21"/>
          <w:szCs w:val="21"/>
        </w:rPr>
        <w:t>, and vitamin D plus calcium and selenium each may not reduce risk of lung cancer </w:t>
      </w:r>
      <w:r>
        <w:rPr>
          <w:rStyle w:val="loecontainer"/>
          <w:rFonts w:ascii="Helvetica" w:eastAsiaTheme="majorEastAsia" w:hAnsi="Helvetica" w:cs="Helvetica"/>
          <w:b/>
          <w:bCs/>
          <w:color w:val="333333"/>
          <w:sz w:val="21"/>
          <w:szCs w:val="21"/>
        </w:rPr>
        <w:t>(</w:t>
      </w:r>
      <w:hyperlink r:id="rId233"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r>
        <w:rPr>
          <w:rStyle w:val="Strong"/>
          <w:rFonts w:ascii="Helvetica" w:hAnsi="Helvetica" w:cs="Helvetica"/>
          <w:color w:val="333333"/>
          <w:sz w:val="21"/>
          <w:szCs w:val="21"/>
        </w:rPr>
        <w:t> in healthy adults</w:t>
      </w:r>
    </w:p>
    <w:p w14:paraId="7AB49404"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234"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7C9F4FF1"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6CABF60"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with wide confidence intervals for vitamin D plus calcium and </w:t>
      </w:r>
      <w:proofErr w:type="gramStart"/>
      <w:r>
        <w:rPr>
          <w:rFonts w:ascii="Helvetica" w:hAnsi="Helvetica" w:cs="Helvetica"/>
          <w:color w:val="333333"/>
          <w:sz w:val="21"/>
          <w:szCs w:val="21"/>
        </w:rPr>
        <w:t>selenium</w:t>
      </w:r>
      <w:proofErr w:type="gramEnd"/>
    </w:p>
    <w:p w14:paraId="2B1C6BDE"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12 randomized trials comparing vitamins, minerals, and other dietary supplements vs. placebo in healthy adults</w:t>
      </w:r>
    </w:p>
    <w:p w14:paraId="7C62DAA4"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5 trials compared vitamin E (alpha-tocopherol) to placebo in healthy </w:t>
      </w:r>
      <w:proofErr w:type="gramStart"/>
      <w:r>
        <w:rPr>
          <w:rFonts w:ascii="Helvetica" w:hAnsi="Helvetica" w:cs="Helvetica"/>
          <w:color w:val="333333"/>
          <w:sz w:val="21"/>
          <w:szCs w:val="21"/>
        </w:rPr>
        <w:t>adults</w:t>
      </w:r>
      <w:proofErr w:type="gramEnd"/>
    </w:p>
    <w:p w14:paraId="776AD237"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comparing vitamin E to placebo</w:t>
      </w:r>
    </w:p>
    <w:p w14:paraId="580F85EF"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differences in</w:t>
      </w:r>
    </w:p>
    <w:p w14:paraId="669208B3"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lung cancer incidence (risk ratio [RR] 1.01, 95% CI 0.9-1.14) in analysis of 3 trials with 36,841 adults</w:t>
      </w:r>
    </w:p>
    <w:p w14:paraId="0B64A3EE"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lung cancer mortality (RR 0.96, 95% CI 0.77-1.18) in analysis of 2 trials with 29,214 adults</w:t>
      </w:r>
    </w:p>
    <w:p w14:paraId="2EF1A054"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vitamin E associated with increased risk of </w:t>
      </w:r>
      <w:proofErr w:type="spellStart"/>
      <w:r>
        <w:rPr>
          <w:rFonts w:ascii="Helvetica" w:hAnsi="Helvetica" w:cs="Helvetica"/>
          <w:color w:val="333333"/>
          <w:sz w:val="21"/>
          <w:szCs w:val="21"/>
        </w:rPr>
        <w:t>hemorrhagic</w:t>
      </w:r>
      <w:proofErr w:type="spellEnd"/>
      <w:r>
        <w:rPr>
          <w:rFonts w:ascii="Helvetica" w:hAnsi="Helvetica" w:cs="Helvetica"/>
          <w:color w:val="333333"/>
          <w:sz w:val="21"/>
          <w:szCs w:val="21"/>
        </w:rPr>
        <w:t xml:space="preserve"> stroke (hazard ratio 1.74, 95% CI 1.04-2.91) in 1 trial with 14,641 </w:t>
      </w:r>
      <w:proofErr w:type="gramStart"/>
      <w:r>
        <w:rPr>
          <w:rFonts w:ascii="Helvetica" w:hAnsi="Helvetica" w:cs="Helvetica"/>
          <w:color w:val="333333"/>
          <w:sz w:val="21"/>
          <w:szCs w:val="21"/>
        </w:rPr>
        <w:t>adults</w:t>
      </w:r>
      <w:proofErr w:type="gramEnd"/>
    </w:p>
    <w:p w14:paraId="06A07935"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 trials compared vitamin D plus calcium to placebo in healthy postmenopausal </w:t>
      </w:r>
      <w:proofErr w:type="gramStart"/>
      <w:r>
        <w:rPr>
          <w:rFonts w:ascii="Helvetica" w:hAnsi="Helvetica" w:cs="Helvetica"/>
          <w:color w:val="333333"/>
          <w:sz w:val="21"/>
          <w:szCs w:val="21"/>
        </w:rPr>
        <w:t>women</w:t>
      </w:r>
      <w:proofErr w:type="gramEnd"/>
    </w:p>
    <w:p w14:paraId="55568CB1"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dose ranged from vitamin D3 400 to 2000 units/day plus 1000 to 1500 mg/day calcium </w:t>
      </w:r>
      <w:proofErr w:type="gramStart"/>
      <w:r>
        <w:rPr>
          <w:rFonts w:ascii="Helvetica" w:hAnsi="Helvetica" w:cs="Helvetica"/>
          <w:color w:val="333333"/>
          <w:sz w:val="21"/>
          <w:szCs w:val="21"/>
        </w:rPr>
        <w:t>carbonate</w:t>
      </w:r>
      <w:proofErr w:type="gramEnd"/>
    </w:p>
    <w:p w14:paraId="7460431B"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follow-up ranged from 4 to 7 </w:t>
      </w:r>
      <w:proofErr w:type="gramStart"/>
      <w:r>
        <w:rPr>
          <w:rFonts w:ascii="Helvetica" w:hAnsi="Helvetica" w:cs="Helvetica"/>
          <w:color w:val="333333"/>
          <w:sz w:val="21"/>
          <w:szCs w:val="21"/>
        </w:rPr>
        <w:t>years</w:t>
      </w:r>
      <w:proofErr w:type="gramEnd"/>
    </w:p>
    <w:p w14:paraId="2BFB56B9"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comparing vitamin D plus calcium to placebo, no significant differences in</w:t>
      </w:r>
    </w:p>
    <w:p w14:paraId="643AD10B"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risk of lung cancer in analysis of 3 trials with 37,601 women</w:t>
      </w:r>
    </w:p>
    <w:p w14:paraId="3F728B08"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RR 0.9 (95% CI 0.39-2.08)</w:t>
      </w:r>
    </w:p>
    <w:p w14:paraId="284C8B4C"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not significant, but CI includes possibility of benefit or </w:t>
      </w:r>
      <w:proofErr w:type="gramStart"/>
      <w:r>
        <w:rPr>
          <w:rFonts w:ascii="Helvetica" w:hAnsi="Helvetica" w:cs="Helvetica"/>
          <w:color w:val="333333"/>
          <w:sz w:val="21"/>
          <w:szCs w:val="21"/>
        </w:rPr>
        <w:t>harm</w:t>
      </w:r>
      <w:proofErr w:type="gramEnd"/>
    </w:p>
    <w:p w14:paraId="1B88B0D6"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risk of renal calculi in analysis of 2 trials with 2,931 women</w:t>
      </w:r>
    </w:p>
    <w:p w14:paraId="65F4CD7E"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 trial compared selenium to placebo in healthy </w:t>
      </w:r>
      <w:proofErr w:type="gramStart"/>
      <w:r>
        <w:rPr>
          <w:rFonts w:ascii="Helvetica" w:hAnsi="Helvetica" w:cs="Helvetica"/>
          <w:color w:val="333333"/>
          <w:sz w:val="21"/>
          <w:szCs w:val="21"/>
        </w:rPr>
        <w:t>adults</w:t>
      </w:r>
      <w:proofErr w:type="gramEnd"/>
    </w:p>
    <w:p w14:paraId="7B7C4D1C"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follow-up was 7 </w:t>
      </w:r>
      <w:proofErr w:type="gramStart"/>
      <w:r>
        <w:rPr>
          <w:rFonts w:ascii="Helvetica" w:hAnsi="Helvetica" w:cs="Helvetica"/>
          <w:color w:val="333333"/>
          <w:sz w:val="21"/>
          <w:szCs w:val="21"/>
        </w:rPr>
        <w:t>years</w:t>
      </w:r>
      <w:proofErr w:type="gramEnd"/>
    </w:p>
    <w:p w14:paraId="6AA7326A"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comparing selenium to placebo in 1 trial with 17,448 men</w:t>
      </w:r>
    </w:p>
    <w:p w14:paraId="2B460777"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differences in</w:t>
      </w:r>
    </w:p>
    <w:p w14:paraId="38993CD8"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risk of lung cancer (RR 1.11, 95% CI 0.8-1.54), not significant, but CI includes possibility of benefit or </w:t>
      </w:r>
      <w:proofErr w:type="gramStart"/>
      <w:r>
        <w:rPr>
          <w:rFonts w:ascii="Helvetica" w:hAnsi="Helvetica" w:cs="Helvetica"/>
          <w:color w:val="333333"/>
          <w:sz w:val="21"/>
          <w:szCs w:val="21"/>
        </w:rPr>
        <w:t>harm</w:t>
      </w:r>
      <w:proofErr w:type="gramEnd"/>
    </w:p>
    <w:p w14:paraId="69BFF16C"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(RR 1.09, 95% CI 0.72-1.66)</w:t>
      </w:r>
    </w:p>
    <w:p w14:paraId="039DBCF7"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selenium associated with increased risk of dermatitis and </w:t>
      </w:r>
      <w:proofErr w:type="gramStart"/>
      <w:r>
        <w:rPr>
          <w:rFonts w:ascii="Helvetica" w:hAnsi="Helvetica" w:cs="Helvetica"/>
          <w:color w:val="333333"/>
          <w:sz w:val="21"/>
          <w:szCs w:val="21"/>
        </w:rPr>
        <w:t>alopecia</w:t>
      </w:r>
      <w:proofErr w:type="gramEnd"/>
    </w:p>
    <w:p w14:paraId="55670574"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PubMed32130738The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Rev202003043CD002141CD002141</w:t>
      </w:r>
      <w:r>
        <w:rPr>
          <w:rFonts w:ascii="Helvetica" w:hAnsi="Helvetica" w:cs="Helvetica"/>
          <w:color w:val="333333"/>
          <w:sz w:val="21"/>
          <w:szCs w:val="21"/>
        </w:rPr>
        <w:t>Reference - </w:t>
      </w:r>
      <w:hyperlink r:id="rId235"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6C49160B" w14:textId="77777777" w:rsidR="002542C1" w:rsidRDefault="002542C1" w:rsidP="002542C1">
      <w:pPr>
        <w:pStyle w:val="li"/>
        <w:numPr>
          <w:ilvl w:val="0"/>
          <w:numId w:val="39"/>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no vitamin supplements appear effective for lung cancer prevention while vitamin E use and long-term beta-carotene, lutein, or retinol use each appear to increase risk </w:t>
      </w:r>
      <w:r>
        <w:rPr>
          <w:rStyle w:val="loecontainer"/>
          <w:rFonts w:ascii="Helvetica" w:eastAsiaTheme="majorEastAsia" w:hAnsi="Helvetica" w:cs="Helvetica"/>
          <w:b/>
          <w:bCs/>
          <w:color w:val="333333"/>
          <w:sz w:val="21"/>
          <w:szCs w:val="21"/>
        </w:rPr>
        <w:t>(</w:t>
      </w:r>
      <w:hyperlink r:id="rId236"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p>
    <w:p w14:paraId="4ADF9B35"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237" w:tgtFrame="_blank" w:history="1">
        <w:r>
          <w:rPr>
            <w:rStyle w:val="data"/>
            <w:rFonts w:ascii="Helvetica" w:eastAsiaTheme="majorEastAsia" w:hAnsi="Helvetica" w:cs="Helvetica"/>
            <w:color w:val="337AB7"/>
            <w:sz w:val="21"/>
            <w:szCs w:val="21"/>
          </w:rPr>
          <w:t>19208726</w:t>
        </w:r>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2009 Apr 1;169(7):815</w:t>
        </w:r>
      </w:hyperlink>
      <w:hyperlink r:id="rId238" w:tgtFrame="_blank" w:history="1">
        <w:r>
          <w:rPr>
            <w:rStyle w:val="Hyperlink"/>
            <w:rFonts w:ascii="Helvetica" w:eastAsiaTheme="majorEastAsia" w:hAnsi="Helvetica" w:cs="Helvetica"/>
            <w:color w:val="337AB7"/>
            <w:sz w:val="21"/>
            <w:szCs w:val="21"/>
          </w:rPr>
          <w:t xml:space="preserve">Full </w:t>
        </w:r>
        <w:proofErr w:type="spellStart"/>
        <w:r>
          <w:rPr>
            <w:rStyle w:val="Hyperlink"/>
            <w:rFonts w:ascii="Helvetica" w:eastAsiaTheme="majorEastAsia" w:hAnsi="Helvetica" w:cs="Helvetica"/>
            <w:color w:val="337AB7"/>
            <w:sz w:val="21"/>
            <w:szCs w:val="21"/>
          </w:rPr>
          <w:t>Text</w:t>
        </w:r>
      </w:hyperlink>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Study</w:t>
      </w:r>
      <w:hyperlink r:id="rId239" w:tgtFrame="_blank" w:history="1">
        <w:r>
          <w:rPr>
            <w:rStyle w:val="Hyperlink"/>
            <w:rFonts w:ascii="Helvetica" w:eastAsiaTheme="majorEastAsia" w:hAnsi="Helvetica" w:cs="Helvetica"/>
            <w:color w:val="337AB7"/>
            <w:sz w:val="21"/>
            <w:szCs w:val="21"/>
          </w:rPr>
          <w:t>Am</w:t>
        </w:r>
        <w:proofErr w:type="spellEnd"/>
        <w:r>
          <w:rPr>
            <w:rStyle w:val="Hyperlink"/>
            <w:rFonts w:ascii="Helvetica" w:eastAsiaTheme="majorEastAsia" w:hAnsi="Helvetica" w:cs="Helvetica"/>
            <w:color w:val="337AB7"/>
            <w:sz w:val="21"/>
            <w:szCs w:val="21"/>
          </w:rPr>
          <w:t xml:space="preserve"> J Respir Crit Care Med 2008 Mar 1;177(5):524</w:t>
        </w:r>
      </w:hyperlink>
    </w:p>
    <w:p w14:paraId="7F5219CA"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BB45CE9"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StudyCohort</w:t>
      </w:r>
      <w:proofErr w:type="spellEnd"/>
      <w:r>
        <w:rPr>
          <w:rStyle w:val="data"/>
          <w:rFonts w:ascii="Helvetica" w:eastAsiaTheme="majorEastAsia" w:hAnsi="Helvetica" w:cs="Helvetica"/>
          <w:color w:val="333333"/>
          <w:sz w:val="21"/>
          <w:szCs w:val="21"/>
        </w:rPr>
        <w:t xml:space="preserve"> Study</w:t>
      </w:r>
      <w:r>
        <w:rPr>
          <w:rFonts w:ascii="Helvetica" w:hAnsi="Helvetica" w:cs="Helvetica"/>
          <w:color w:val="333333"/>
          <w:sz w:val="21"/>
          <w:szCs w:val="21"/>
        </w:rPr>
        <w:t xml:space="preserve"> based on 2 analyses of data from VITAL cohort of &gt; 77,000 adults aged 50-76 </w:t>
      </w:r>
      <w:proofErr w:type="gramStart"/>
      <w:r>
        <w:rPr>
          <w:rFonts w:ascii="Helvetica" w:hAnsi="Helvetica" w:cs="Helvetica"/>
          <w:color w:val="333333"/>
          <w:sz w:val="21"/>
          <w:szCs w:val="21"/>
        </w:rPr>
        <w:t>years</w:t>
      </w:r>
      <w:proofErr w:type="gramEnd"/>
    </w:p>
    <w:p w14:paraId="215D1A4F"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77,126 adults aged 50-76 years completed baseline survey about supplement use during previous 10 years and were then followed for mean of 4 </w:t>
      </w:r>
      <w:proofErr w:type="gramStart"/>
      <w:r>
        <w:rPr>
          <w:rFonts w:ascii="Helvetica" w:hAnsi="Helvetica" w:cs="Helvetica"/>
          <w:color w:val="333333"/>
          <w:sz w:val="21"/>
          <w:szCs w:val="21"/>
        </w:rPr>
        <w:t>years</w:t>
      </w:r>
      <w:proofErr w:type="gramEnd"/>
    </w:p>
    <w:p w14:paraId="0BC6FD01"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47% were never </w:t>
      </w:r>
      <w:proofErr w:type="gramStart"/>
      <w:r>
        <w:rPr>
          <w:rFonts w:ascii="Helvetica" w:hAnsi="Helvetica" w:cs="Helvetica"/>
          <w:color w:val="333333"/>
          <w:sz w:val="21"/>
          <w:szCs w:val="21"/>
        </w:rPr>
        <w:t>smokers</w:t>
      </w:r>
      <w:proofErr w:type="gramEnd"/>
    </w:p>
    <w:p w14:paraId="6BE4BA98"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beta-carotene use </w:t>
      </w:r>
      <w:r>
        <w:rPr>
          <w:rFonts w:ascii="Helvetica" w:hAnsi="Helvetica" w:cs="Helvetica"/>
          <w:color w:val="333333"/>
          <w:sz w:val="21"/>
          <w:szCs w:val="21"/>
          <w:u w:val="single"/>
        </w:rPr>
        <w:t>&gt;</w:t>
      </w:r>
      <w:r>
        <w:rPr>
          <w:rFonts w:ascii="Helvetica" w:hAnsi="Helvetica" w:cs="Helvetica"/>
          <w:color w:val="333333"/>
          <w:sz w:val="21"/>
          <w:szCs w:val="21"/>
        </w:rPr>
        <w:t> 4 years associated with increased risk for small cell lung cancer compared to no beta-carotene use (adjusted hazard ratio [HR] 3.22, 95% CI 1.29-8.07)</w:t>
      </w:r>
    </w:p>
    <w:p w14:paraId="40D75201"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lutein use &gt; 10 years as individual supplement associated with increased risk compared to no lutein </w:t>
      </w:r>
      <w:proofErr w:type="gramStart"/>
      <w:r>
        <w:rPr>
          <w:rFonts w:ascii="Helvetica" w:hAnsi="Helvetica" w:cs="Helvetica"/>
          <w:color w:val="333333"/>
          <w:sz w:val="21"/>
          <w:szCs w:val="21"/>
        </w:rPr>
        <w:t>use</w:t>
      </w:r>
      <w:proofErr w:type="gramEnd"/>
    </w:p>
    <w:p w14:paraId="1F71C2B6"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for all lung cancer (adjusted HR 2.02, 95% CI 1.28-3.17)</w:t>
      </w:r>
    </w:p>
    <w:p w14:paraId="6A478B7E"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for non-small cell lung cancer (adjusted HR 2.48, 95% CI 1.53-4.02)</w:t>
      </w:r>
    </w:p>
    <w:p w14:paraId="55BF56A2"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retinol use &gt; 4 years associated with increased risk compared to no retinol </w:t>
      </w:r>
      <w:proofErr w:type="gramStart"/>
      <w:r>
        <w:rPr>
          <w:rFonts w:ascii="Helvetica" w:hAnsi="Helvetica" w:cs="Helvetica"/>
          <w:color w:val="333333"/>
          <w:sz w:val="21"/>
          <w:szCs w:val="21"/>
        </w:rPr>
        <w:t>use</w:t>
      </w:r>
      <w:proofErr w:type="gramEnd"/>
    </w:p>
    <w:p w14:paraId="286B7A57"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for all lung cancer (adjusted HR 1.53, 95% CI 1.12-2.08)</w:t>
      </w:r>
    </w:p>
    <w:p w14:paraId="3E412E40"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for non-small cell lung cancer (adjusted HR 1.8, 95% CI 1.29-2.52)</w:t>
      </w:r>
    </w:p>
    <w:p w14:paraId="65983480"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PubMed19605516American journal of </w:t>
      </w:r>
      <w:proofErr w:type="spellStart"/>
      <w:r>
        <w:rPr>
          <w:rStyle w:val="data"/>
          <w:rFonts w:ascii="Helvetica" w:eastAsiaTheme="majorEastAsia" w:hAnsi="Helvetica" w:cs="Helvetica"/>
          <w:color w:val="333333"/>
          <w:sz w:val="21"/>
          <w:szCs w:val="21"/>
        </w:rPr>
        <w:t>epidemiologyAm</w:t>
      </w:r>
      <w:proofErr w:type="spellEnd"/>
      <w:r>
        <w:rPr>
          <w:rStyle w:val="data"/>
          <w:rFonts w:ascii="Helvetica" w:eastAsiaTheme="majorEastAsia" w:hAnsi="Helvetica" w:cs="Helvetica"/>
          <w:color w:val="333333"/>
          <w:sz w:val="21"/>
          <w:szCs w:val="21"/>
        </w:rPr>
        <w:t xml:space="preserve"> J Epidemiol200908011703401-2401</w:t>
      </w:r>
      <w:r>
        <w:rPr>
          <w:rFonts w:ascii="Helvetica" w:hAnsi="Helvetica" w:cs="Helvetica"/>
          <w:color w:val="333333"/>
          <w:sz w:val="21"/>
          <w:szCs w:val="21"/>
        </w:rPr>
        <w:t> Reference - </w:t>
      </w:r>
      <w:hyperlink r:id="rId240" w:tgtFrame="_blank" w:history="1">
        <w:r>
          <w:rPr>
            <w:rStyle w:val="data"/>
            <w:rFonts w:ascii="Helvetica" w:eastAsiaTheme="majorEastAsia" w:hAnsi="Helvetica" w:cs="Helvetica"/>
            <w:color w:val="337AB7"/>
            <w:sz w:val="21"/>
            <w:szCs w:val="21"/>
          </w:rPr>
          <w:t>19208726</w:t>
        </w:r>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2009 Apr 1;169(7):815</w:t>
        </w:r>
      </w:hyperlink>
      <w:hyperlink r:id="rId24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commentary can be found in </w:t>
      </w:r>
      <w:hyperlink r:id="rId242" w:tgtFrame="_blank" w:history="1">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2009 Aug 1;170(3):401</w:t>
        </w:r>
      </w:hyperlink>
    </w:p>
    <w:p w14:paraId="1B22F7E1"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77,721 men and women aged 50-76 years were evaluated for supplement use (including multivitamin supplements, vitamin C, vitamin E, and folate) and incidence of lung </w:t>
      </w:r>
      <w:proofErr w:type="gramStart"/>
      <w:r>
        <w:rPr>
          <w:rFonts w:ascii="Helvetica" w:hAnsi="Helvetica" w:cs="Helvetica"/>
          <w:color w:val="333333"/>
          <w:sz w:val="21"/>
          <w:szCs w:val="21"/>
        </w:rPr>
        <w:t>cancer</w:t>
      </w:r>
      <w:proofErr w:type="gramEnd"/>
    </w:p>
    <w:p w14:paraId="278C435D"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lung cancer identified in </w:t>
      </w:r>
      <w:proofErr w:type="gramStart"/>
      <w:r>
        <w:rPr>
          <w:rFonts w:ascii="Helvetica" w:hAnsi="Helvetica" w:cs="Helvetica"/>
          <w:color w:val="333333"/>
          <w:sz w:val="21"/>
          <w:szCs w:val="21"/>
        </w:rPr>
        <w:t>0.67%</w:t>
      </w:r>
      <w:proofErr w:type="gramEnd"/>
    </w:p>
    <w:p w14:paraId="4B010B58"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adjusting for smoking, age, and sex, there was no association between lung cancer and any </w:t>
      </w:r>
      <w:proofErr w:type="gramStart"/>
      <w:r>
        <w:rPr>
          <w:rFonts w:ascii="Helvetica" w:hAnsi="Helvetica" w:cs="Helvetica"/>
          <w:color w:val="333333"/>
          <w:sz w:val="21"/>
          <w:szCs w:val="21"/>
        </w:rPr>
        <w:t>supplement</w:t>
      </w:r>
      <w:proofErr w:type="gramEnd"/>
    </w:p>
    <w:p w14:paraId="021D1088"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vitamin E associated with increased risk of lung cancer (hazard ratio [HR] 1.05 for every 100-mg/day increase in dose, 95% CI 1-1.09), especially for</w:t>
      </w:r>
    </w:p>
    <w:p w14:paraId="300FD18D"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current smokers (HR 1.11 for every 100-mg/day increase, 95% CI 1.03-1.19)</w:t>
      </w:r>
    </w:p>
    <w:p w14:paraId="69E6E524" w14:textId="77777777" w:rsidR="002542C1" w:rsidRDefault="002542C1" w:rsidP="002542C1">
      <w:pPr>
        <w:pStyle w:val="li"/>
        <w:numPr>
          <w:ilvl w:val="3"/>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(HR 1.07 for every 100-mg/day increase, 95% CI 1.02-1.12)</w:t>
      </w:r>
    </w:p>
    <w:p w14:paraId="59F17B88"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PubMed17989343American journal of respiratory and critical care </w:t>
      </w:r>
      <w:proofErr w:type="spellStart"/>
      <w:r>
        <w:rPr>
          <w:rStyle w:val="data"/>
          <w:rFonts w:ascii="Helvetica" w:eastAsiaTheme="majorEastAsia" w:hAnsi="Helvetica" w:cs="Helvetica"/>
          <w:color w:val="333333"/>
          <w:sz w:val="21"/>
          <w:szCs w:val="21"/>
        </w:rPr>
        <w:t>medicineAm</w:t>
      </w:r>
      <w:proofErr w:type="spellEnd"/>
      <w:r>
        <w:rPr>
          <w:rStyle w:val="data"/>
          <w:rFonts w:ascii="Helvetica" w:eastAsiaTheme="majorEastAsia" w:hAnsi="Helvetica" w:cs="Helvetica"/>
          <w:color w:val="333333"/>
          <w:sz w:val="21"/>
          <w:szCs w:val="21"/>
        </w:rPr>
        <w:t xml:space="preserve"> J Respir Crit Care Med200803011775524-30524</w:t>
      </w:r>
      <w:r>
        <w:rPr>
          <w:rFonts w:ascii="Helvetica" w:hAnsi="Helvetica" w:cs="Helvetica"/>
          <w:color w:val="333333"/>
          <w:sz w:val="21"/>
          <w:szCs w:val="21"/>
        </w:rPr>
        <w:t> Reference - </w:t>
      </w:r>
      <w:hyperlink r:id="rId243" w:tgtFrame="_blank" w:history="1">
        <w:r>
          <w:rPr>
            <w:rStyle w:val="Hyperlink"/>
            <w:rFonts w:ascii="Helvetica" w:eastAsiaTheme="majorEastAsia" w:hAnsi="Helvetica" w:cs="Helvetica"/>
            <w:color w:val="337AB7"/>
            <w:sz w:val="21"/>
            <w:szCs w:val="21"/>
          </w:rPr>
          <w:t>Am J Respir Crit Care Med 2008 Mar 1;177(5):524</w:t>
        </w:r>
      </w:hyperlink>
      <w:hyperlink r:id="rId244" w:tgtFrame="_blank" w:history="1">
        <w:r>
          <w:rPr>
            <w:rStyle w:val="Hyperlink"/>
            <w:rFonts w:ascii="Helvetica" w:eastAsiaTheme="majorEastAsia" w:hAnsi="Helvetica" w:cs="Helvetica"/>
            <w:color w:val="337AB7"/>
            <w:sz w:val="21"/>
            <w:szCs w:val="21"/>
          </w:rPr>
          <w:t>full-text </w:t>
        </w:r>
      </w:hyperlink>
      <w:r>
        <w:rPr>
          <w:rFonts w:ascii="Helvetica" w:hAnsi="Helvetica" w:cs="Helvetica"/>
          <w:color w:val="333333"/>
          <w:sz w:val="21"/>
          <w:szCs w:val="21"/>
        </w:rPr>
        <w:t>, editorial can be found in </w:t>
      </w:r>
      <w:hyperlink r:id="rId245" w:tgtFrame="_blank" w:history="1">
        <w:r>
          <w:rPr>
            <w:rStyle w:val="data"/>
            <w:rFonts w:ascii="Helvetica" w:eastAsiaTheme="majorEastAsia" w:hAnsi="Helvetica" w:cs="Helvetica"/>
            <w:color w:val="337AB7"/>
            <w:sz w:val="21"/>
            <w:szCs w:val="21"/>
          </w:rPr>
          <w:t>18296467</w:t>
        </w:r>
        <w:r>
          <w:rPr>
            <w:rStyle w:val="Hyperlink"/>
            <w:rFonts w:ascii="Helvetica" w:eastAsiaTheme="majorEastAsia" w:hAnsi="Helvetica" w:cs="Helvetica"/>
            <w:color w:val="337AB7"/>
            <w:sz w:val="21"/>
            <w:szCs w:val="21"/>
          </w:rPr>
          <w:t>Am J Respir Crit Care Med 2008 Mar 1;177(5):470</w:t>
        </w:r>
      </w:hyperlink>
    </w:p>
    <w:p w14:paraId="201CE800" w14:textId="77777777" w:rsidR="002542C1" w:rsidRDefault="002542C1" w:rsidP="002542C1">
      <w:pPr>
        <w:pStyle w:val="li"/>
        <w:numPr>
          <w:ilvl w:val="0"/>
          <w:numId w:val="39"/>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regular aspirin use does not appear to reduce risk of lung cancer in women or men </w:t>
      </w:r>
      <w:r>
        <w:rPr>
          <w:rStyle w:val="loecontainer"/>
          <w:rFonts w:ascii="Helvetica" w:eastAsiaTheme="majorEastAsia" w:hAnsi="Helvetica" w:cs="Helvetica"/>
          <w:b/>
          <w:bCs/>
          <w:color w:val="333333"/>
          <w:sz w:val="21"/>
          <w:szCs w:val="21"/>
        </w:rPr>
        <w:t>(</w:t>
      </w:r>
      <w:hyperlink r:id="rId246"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p>
    <w:p w14:paraId="0FFD0871"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Randomized </w:t>
      </w:r>
      <w:proofErr w:type="spellStart"/>
      <w:r>
        <w:rPr>
          <w:rStyle w:val="data"/>
          <w:rFonts w:ascii="Helvetica" w:eastAsiaTheme="majorEastAsia" w:hAnsi="Helvetica" w:cs="Helvetica"/>
          <w:color w:val="333333"/>
          <w:sz w:val="21"/>
          <w:szCs w:val="21"/>
        </w:rPr>
        <w:t>Trial</w:t>
      </w:r>
      <w:hyperlink r:id="rId247" w:tgtFrame="_blank" w:history="1">
        <w:r>
          <w:rPr>
            <w:rStyle w:val="Hyperlink"/>
            <w:rFonts w:ascii="Helvetica" w:eastAsiaTheme="majorEastAsia" w:hAnsi="Helvetica" w:cs="Helvetica"/>
            <w:color w:val="337AB7"/>
            <w:sz w:val="21"/>
            <w:szCs w:val="21"/>
          </w:rPr>
          <w:t>ACP</w:t>
        </w:r>
        <w:proofErr w:type="spellEnd"/>
        <w:r>
          <w:rPr>
            <w:rStyle w:val="Hyperlink"/>
            <w:rFonts w:ascii="Helvetica" w:eastAsiaTheme="majorEastAsia" w:hAnsi="Helvetica" w:cs="Helvetica"/>
            <w:color w:val="337AB7"/>
            <w:sz w:val="21"/>
            <w:szCs w:val="21"/>
          </w:rPr>
          <w:t xml:space="preserve"> J Club 2006 Jan;144(1):8</w:t>
        </w:r>
      </w:hyperlink>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248" w:tgtFrame="_blank" w:history="1">
        <w:r>
          <w:rPr>
            <w:rStyle w:val="Hyperlink"/>
            <w:rFonts w:ascii="Helvetica" w:eastAsiaTheme="majorEastAsia" w:hAnsi="Helvetica" w:cs="Helvetica"/>
            <w:color w:val="337AB7"/>
            <w:sz w:val="21"/>
            <w:szCs w:val="21"/>
          </w:rPr>
          <w:t>Br</w:t>
        </w:r>
        <w:proofErr w:type="spellEnd"/>
        <w:r>
          <w:rPr>
            <w:rStyle w:val="Hyperlink"/>
            <w:rFonts w:ascii="Helvetica" w:eastAsiaTheme="majorEastAsia" w:hAnsi="Helvetica" w:cs="Helvetica"/>
            <w:color w:val="337AB7"/>
            <w:sz w:val="21"/>
            <w:szCs w:val="21"/>
          </w:rPr>
          <w:t xml:space="preserve"> J Cancer 2003 Nov 3;89(9):1705</w:t>
        </w:r>
      </w:hyperlink>
      <w:hyperlink r:id="rId249" w:tgtFrame="_blank" w:history="1">
        <w:r>
          <w:rPr>
            <w:rStyle w:val="Hyperlink"/>
            <w:rFonts w:ascii="Helvetica" w:eastAsiaTheme="majorEastAsia" w:hAnsi="Helvetica" w:cs="Helvetica"/>
            <w:color w:val="337AB7"/>
            <w:sz w:val="21"/>
            <w:szCs w:val="21"/>
          </w:rPr>
          <w:t>Full Text</w:t>
        </w:r>
      </w:hyperlink>
    </w:p>
    <w:p w14:paraId="7939929E" w14:textId="77777777" w:rsidR="002542C1" w:rsidRDefault="002542C1" w:rsidP="002542C1">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30BAA0C0"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Randomized </w:t>
      </w:r>
      <w:proofErr w:type="spellStart"/>
      <w:r>
        <w:rPr>
          <w:rStyle w:val="data"/>
          <w:rFonts w:ascii="Helvetica" w:eastAsiaTheme="majorEastAsia" w:hAnsi="Helvetica" w:cs="Helvetica"/>
          <w:color w:val="333333"/>
          <w:sz w:val="21"/>
          <w:szCs w:val="21"/>
        </w:rPr>
        <w:t>TrialCohort</w:t>
      </w:r>
      <w:proofErr w:type="spellEnd"/>
      <w:r>
        <w:rPr>
          <w:rStyle w:val="data"/>
          <w:rFonts w:ascii="Helvetica" w:eastAsiaTheme="majorEastAsia" w:hAnsi="Helvetica" w:cs="Helvetica"/>
          <w:color w:val="333333"/>
          <w:sz w:val="21"/>
          <w:szCs w:val="21"/>
        </w:rPr>
        <w:t xml:space="preserve"> Study</w:t>
      </w:r>
      <w:r>
        <w:rPr>
          <w:rFonts w:ascii="Helvetica" w:hAnsi="Helvetica" w:cs="Helvetica"/>
          <w:color w:val="333333"/>
          <w:sz w:val="21"/>
          <w:szCs w:val="21"/>
        </w:rPr>
        <w:t xml:space="preserve"> based on 1 randomized trial with low adherence rate and 1 cohort </w:t>
      </w:r>
      <w:proofErr w:type="gramStart"/>
      <w:r>
        <w:rPr>
          <w:rFonts w:ascii="Helvetica" w:hAnsi="Helvetica" w:cs="Helvetica"/>
          <w:color w:val="333333"/>
          <w:sz w:val="21"/>
          <w:szCs w:val="21"/>
        </w:rPr>
        <w:t>study</w:t>
      </w:r>
      <w:proofErr w:type="gramEnd"/>
    </w:p>
    <w:p w14:paraId="02B5A837"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39,876 healthy women &gt; 45 years old who completed 3-month placebo run-in period were randomized to aspirin 100 mg vs. placebo orally every other day (</w:t>
      </w:r>
      <w:proofErr w:type="gramStart"/>
      <w:r>
        <w:rPr>
          <w:rFonts w:ascii="Helvetica" w:hAnsi="Helvetica" w:cs="Helvetica"/>
          <w:color w:val="333333"/>
          <w:sz w:val="21"/>
          <w:szCs w:val="21"/>
        </w:rPr>
        <w:t>and also</w:t>
      </w:r>
      <w:proofErr w:type="gramEnd"/>
      <w:r>
        <w:rPr>
          <w:rFonts w:ascii="Helvetica" w:hAnsi="Helvetica" w:cs="Helvetica"/>
          <w:color w:val="333333"/>
          <w:sz w:val="21"/>
          <w:szCs w:val="21"/>
        </w:rPr>
        <w:t xml:space="preserve"> randomized to vitamin E 600 units vs. placebo orally every other day) for mean 10 years (range 8-11 years)</w:t>
      </w:r>
    </w:p>
    <w:p w14:paraId="0E02FDE1"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13% of women were current smokers and 36% were past </w:t>
      </w:r>
      <w:proofErr w:type="gramStart"/>
      <w:r>
        <w:rPr>
          <w:rFonts w:ascii="Helvetica" w:hAnsi="Helvetica" w:cs="Helvetica"/>
          <w:color w:val="333333"/>
          <w:sz w:val="21"/>
          <w:szCs w:val="21"/>
        </w:rPr>
        <w:t>smokers</w:t>
      </w:r>
      <w:proofErr w:type="gramEnd"/>
    </w:p>
    <w:p w14:paraId="23D2678D"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76% of women reported taking at least two-thirds of assigned aspirin or placebo tablets at 5 years (67% at 10 years)</w:t>
      </w:r>
    </w:p>
    <w:p w14:paraId="59DB494A"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79% of women reported taking at least two-thirds of assigned vitamin E dosage or placebo at 5 years (72% at 10 years)</w:t>
      </w:r>
    </w:p>
    <w:p w14:paraId="4C977725"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comparing aspirin vs. placebo, incidence of lung cancer 0.45% vs. 0.58% (p = 0.08)</w:t>
      </w:r>
    </w:p>
    <w:p w14:paraId="69C2A96B"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PubMed16388558ACP journal </w:t>
      </w:r>
      <w:proofErr w:type="spellStart"/>
      <w:r>
        <w:rPr>
          <w:rStyle w:val="data"/>
          <w:rFonts w:ascii="Helvetica" w:eastAsiaTheme="majorEastAsia" w:hAnsi="Helvetica" w:cs="Helvetica"/>
          <w:color w:val="333333"/>
          <w:sz w:val="21"/>
          <w:szCs w:val="21"/>
        </w:rPr>
        <w:t>clubACP</w:t>
      </w:r>
      <w:proofErr w:type="spellEnd"/>
      <w:r>
        <w:rPr>
          <w:rStyle w:val="data"/>
          <w:rFonts w:ascii="Helvetica" w:eastAsiaTheme="majorEastAsia" w:hAnsi="Helvetica" w:cs="Helvetica"/>
          <w:color w:val="333333"/>
          <w:sz w:val="21"/>
          <w:szCs w:val="21"/>
        </w:rPr>
        <w:t xml:space="preserve"> J Club2006010114418-98</w:t>
      </w:r>
      <w:r>
        <w:rPr>
          <w:rFonts w:ascii="Helvetica" w:hAnsi="Helvetica" w:cs="Helvetica"/>
          <w:color w:val="333333"/>
          <w:sz w:val="21"/>
          <w:szCs w:val="21"/>
        </w:rPr>
        <w:t> Reference - Women's Health Study (</w:t>
      </w:r>
      <w:hyperlink r:id="rId250" w:tgtFrame="_blank" w:history="1">
        <w:r>
          <w:rPr>
            <w:rStyle w:val="Hyperlink"/>
            <w:rFonts w:ascii="Helvetica" w:eastAsiaTheme="majorEastAsia" w:hAnsi="Helvetica" w:cs="Helvetica"/>
            <w:color w:val="337AB7"/>
            <w:sz w:val="21"/>
            <w:szCs w:val="21"/>
          </w:rPr>
          <w:t>ACP J Club 2006 Jan;144(1):8</w:t>
        </w:r>
      </w:hyperlink>
      <w:r>
        <w:rPr>
          <w:rFonts w:ascii="Helvetica" w:hAnsi="Helvetica" w:cs="Helvetica"/>
          <w:color w:val="333333"/>
          <w:sz w:val="21"/>
          <w:szCs w:val="21"/>
        </w:rPr>
        <w:t>), editorial can be found in </w:t>
      </w:r>
      <w:hyperlink r:id="rId251" w:tgtFrame="_blank" w:history="1">
        <w:r>
          <w:rPr>
            <w:rStyle w:val="data"/>
            <w:rFonts w:ascii="Helvetica" w:eastAsiaTheme="majorEastAsia" w:hAnsi="Helvetica" w:cs="Helvetica"/>
            <w:color w:val="337AB7"/>
            <w:sz w:val="21"/>
            <w:szCs w:val="21"/>
          </w:rPr>
          <w:t>mdc15998897p</w:t>
        </w:r>
        <w:r>
          <w:rPr>
            <w:rStyle w:val="Hyperlink"/>
            <w:rFonts w:ascii="Helvetica" w:eastAsiaTheme="majorEastAsia" w:hAnsi="Helvetica" w:cs="Helvetica"/>
            <w:color w:val="337AB7"/>
            <w:sz w:val="21"/>
            <w:szCs w:val="21"/>
          </w:rPr>
          <w:t>JAMA 2005 Jul 6;294(1):105</w:t>
        </w:r>
      </w:hyperlink>
      <w:r>
        <w:rPr>
          <w:rFonts w:ascii="Helvetica" w:hAnsi="Helvetica" w:cs="Helvetica"/>
          <w:color w:val="333333"/>
          <w:sz w:val="21"/>
          <w:szCs w:val="21"/>
        </w:rPr>
        <w:t>, commentary can be found in </w:t>
      </w:r>
      <w:hyperlink r:id="rId252" w:tgtFrame="_blank" w:history="1">
        <w:r>
          <w:rPr>
            <w:rStyle w:val="Hyperlink"/>
            <w:rFonts w:ascii="Helvetica" w:eastAsiaTheme="majorEastAsia" w:hAnsi="Helvetica" w:cs="Helvetica"/>
            <w:color w:val="337AB7"/>
            <w:sz w:val="21"/>
            <w:szCs w:val="21"/>
          </w:rPr>
          <w:t>Am Fam Physician 2005 Nov 15;72(10):2087</w:t>
        </w:r>
      </w:hyperlink>
    </w:p>
    <w:p w14:paraId="6BEA6C0C" w14:textId="77777777" w:rsidR="002542C1" w:rsidRDefault="002542C1" w:rsidP="002542C1">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prospective cohort study of 49,383 male physicians aged 40-75 years in United States</w:t>
      </w:r>
    </w:p>
    <w:p w14:paraId="1B400412"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328 developed lung cancer during 601,453 person-years of follow-up</w:t>
      </w:r>
    </w:p>
    <w:p w14:paraId="01E8D5D3"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regular use of aspirin (twice or more weekly, dose information not available) not associated with reduced risk of lung cancer (adjusted risk ratio 1.13, 95% CI 0.89-1.43) compared to </w:t>
      </w:r>
      <w:proofErr w:type="gramStart"/>
      <w:r>
        <w:rPr>
          <w:rFonts w:ascii="Helvetica" w:hAnsi="Helvetica" w:cs="Helvetica"/>
          <w:color w:val="333333"/>
          <w:sz w:val="21"/>
          <w:szCs w:val="21"/>
        </w:rPr>
        <w:t>nonusers</w:t>
      </w:r>
      <w:proofErr w:type="gramEnd"/>
    </w:p>
    <w:p w14:paraId="5C5FA45E" w14:textId="77777777" w:rsidR="002542C1" w:rsidRDefault="002542C1" w:rsidP="002542C1">
      <w:pPr>
        <w:pStyle w:val="li"/>
        <w:numPr>
          <w:ilvl w:val="2"/>
          <w:numId w:val="3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PubMed14583773British journal of </w:t>
      </w:r>
      <w:proofErr w:type="spellStart"/>
      <w:r>
        <w:rPr>
          <w:rStyle w:val="data"/>
          <w:rFonts w:ascii="Helvetica" w:eastAsiaTheme="majorEastAsia" w:hAnsi="Helvetica" w:cs="Helvetica"/>
          <w:color w:val="333333"/>
          <w:sz w:val="21"/>
          <w:szCs w:val="21"/>
        </w:rPr>
        <w:t>cancerBr</w:t>
      </w:r>
      <w:proofErr w:type="spellEnd"/>
      <w:r>
        <w:rPr>
          <w:rStyle w:val="data"/>
          <w:rFonts w:ascii="Helvetica" w:eastAsiaTheme="majorEastAsia" w:hAnsi="Helvetica" w:cs="Helvetica"/>
          <w:color w:val="333333"/>
          <w:sz w:val="21"/>
          <w:szCs w:val="21"/>
        </w:rPr>
        <w:t xml:space="preserve"> J Cancer200311038991705-81705</w:t>
      </w:r>
      <w:r>
        <w:rPr>
          <w:rFonts w:ascii="Helvetica" w:hAnsi="Helvetica" w:cs="Helvetica"/>
          <w:color w:val="333333"/>
          <w:sz w:val="21"/>
          <w:szCs w:val="21"/>
        </w:rPr>
        <w:t> Reference - </w:t>
      </w:r>
      <w:hyperlink r:id="rId253" w:tgtFrame="_blank" w:history="1">
        <w:r>
          <w:rPr>
            <w:rStyle w:val="Hyperlink"/>
            <w:rFonts w:ascii="Helvetica" w:eastAsiaTheme="majorEastAsia" w:hAnsi="Helvetica" w:cs="Helvetica"/>
            <w:color w:val="337AB7"/>
            <w:sz w:val="21"/>
            <w:szCs w:val="21"/>
          </w:rPr>
          <w:t>Br J Cancer 2003 Nov 3;89(9):1705</w:t>
        </w:r>
      </w:hyperlink>
      <w:hyperlink r:id="rId254" w:tgtFrame="_blank" w:history="1">
        <w:r>
          <w:rPr>
            <w:rStyle w:val="Hyperlink"/>
            <w:rFonts w:ascii="Helvetica" w:eastAsiaTheme="majorEastAsia" w:hAnsi="Helvetica" w:cs="Helvetica"/>
            <w:color w:val="337AB7"/>
            <w:sz w:val="21"/>
            <w:szCs w:val="21"/>
          </w:rPr>
          <w:t>full-text</w:t>
        </w:r>
      </w:hyperlink>
    </w:p>
    <w:p w14:paraId="5C318423"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Dietary Measures</w:t>
      </w:r>
    </w:p>
    <w:p w14:paraId="72A72953" w14:textId="77777777" w:rsidR="002542C1" w:rsidRDefault="002542C1" w:rsidP="002542C1">
      <w:pPr>
        <w:pStyle w:val="li"/>
        <w:numPr>
          <w:ilvl w:val="0"/>
          <w:numId w:val="40"/>
        </w:num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increased cruciferous vegetable consumption associated with decreased risk of lung cancer in women </w:t>
      </w:r>
      <w:r>
        <w:rPr>
          <w:rStyle w:val="loecontainer"/>
          <w:rFonts w:ascii="Helvetica" w:eastAsiaTheme="majorEastAsia" w:hAnsi="Helvetica" w:cs="Helvetica"/>
          <w:b/>
          <w:bCs/>
          <w:color w:val="333333"/>
          <w:sz w:val="21"/>
          <w:szCs w:val="21"/>
        </w:rPr>
        <w:t>(</w:t>
      </w:r>
      <w:hyperlink r:id="rId255"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p>
    <w:p w14:paraId="11E9439A"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Systematic Review</w:t>
      </w:r>
      <w:hyperlink r:id="rId256" w:tgtFrame="_blank" w:history="1">
        <w:r>
          <w:rPr>
            <w:rStyle w:val="data"/>
            <w:rFonts w:ascii="Helvetica" w:eastAsiaTheme="majorEastAsia" w:hAnsi="Helvetica" w:cs="Helvetica"/>
            <w:color w:val="337AB7"/>
            <w:sz w:val="21"/>
            <w:szCs w:val="21"/>
          </w:rPr>
          <w:t>23553059</w:t>
        </w:r>
        <w:r>
          <w:rPr>
            <w:rStyle w:val="Hyperlink"/>
            <w:rFonts w:ascii="Helvetica" w:eastAsiaTheme="majorEastAsia" w:hAnsi="Helvetica" w:cs="Helvetica"/>
            <w:color w:val="337AB7"/>
            <w:sz w:val="21"/>
            <w:szCs w:val="21"/>
          </w:rPr>
          <w:t>Ann Oncol 2013 Jul;24(7):1918</w:t>
        </w:r>
      </w:hyperlink>
      <w:hyperlink r:id="rId257" w:tgtFrame="_blank" w:history="1">
        <w:r>
          <w:rPr>
            <w:rStyle w:val="Hyperlink"/>
            <w:rFonts w:ascii="Helvetica" w:eastAsiaTheme="majorEastAsia" w:hAnsi="Helvetica" w:cs="Helvetica"/>
            <w:color w:val="337AB7"/>
            <w:sz w:val="21"/>
            <w:szCs w:val="21"/>
          </w:rPr>
          <w:t>Full Text</w:t>
        </w:r>
      </w:hyperlink>
    </w:p>
    <w:p w14:paraId="3CD31488" w14:textId="77777777" w:rsidR="002542C1" w:rsidRDefault="002542C1" w:rsidP="002542C1">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08C777FB" w14:textId="77777777" w:rsidR="002542C1" w:rsidRDefault="002542C1" w:rsidP="002542C1">
      <w:pPr>
        <w:pStyle w:val="li"/>
        <w:numPr>
          <w:ilvl w:val="1"/>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based on systematic review of observational studies </w:t>
      </w:r>
      <w:r>
        <w:rPr>
          <w:rStyle w:val="data"/>
          <w:rFonts w:ascii="Helvetica" w:eastAsiaTheme="majorEastAsia" w:hAnsi="Helvetica" w:cs="Helvetica"/>
          <w:color w:val="333333"/>
          <w:sz w:val="21"/>
          <w:szCs w:val="21"/>
        </w:rPr>
        <w:t>Systematic Review</w:t>
      </w:r>
    </w:p>
    <w:p w14:paraId="6752921A" w14:textId="77777777" w:rsidR="002542C1" w:rsidRDefault="002542C1" w:rsidP="002542C1">
      <w:pPr>
        <w:pStyle w:val="li"/>
        <w:numPr>
          <w:ilvl w:val="1"/>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10 observational studies evaluating association between cruciferous vegetable consumption with risk of lung cancer in women</w:t>
      </w:r>
    </w:p>
    <w:p w14:paraId="65BBD8F1" w14:textId="77777777" w:rsidR="002542C1" w:rsidRDefault="002542C1" w:rsidP="002542C1">
      <w:pPr>
        <w:pStyle w:val="li"/>
        <w:numPr>
          <w:ilvl w:val="1"/>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compared to lowest quartile, highest quartile of cruciferous vegetable consumption associated with reduced risk of lung cancer (relative risk 0.75, 95% CI 0.63-0.89), results limited by significant heterogeneity</w:t>
      </w:r>
    </w:p>
    <w:p w14:paraId="727E8C29" w14:textId="77777777" w:rsidR="002542C1" w:rsidRDefault="002542C1" w:rsidP="002542C1">
      <w:pPr>
        <w:pStyle w:val="li"/>
        <w:numPr>
          <w:ilvl w:val="1"/>
          <w:numId w:val="4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PubMed23553059Annals of oncology : official journal of the European Society for Medical Oncology20130701Ann Oncol24719181918</w:t>
      </w:r>
      <w:r>
        <w:rPr>
          <w:rFonts w:ascii="Helvetica" w:hAnsi="Helvetica" w:cs="Helvetica"/>
          <w:color w:val="333333"/>
          <w:sz w:val="21"/>
          <w:szCs w:val="21"/>
        </w:rPr>
        <w:t> Reference - </w:t>
      </w:r>
      <w:hyperlink r:id="rId258" w:tgtFrame="_blank" w:history="1">
        <w:r>
          <w:rPr>
            <w:rStyle w:val="data"/>
            <w:rFonts w:ascii="Helvetica" w:eastAsiaTheme="majorEastAsia" w:hAnsi="Helvetica" w:cs="Helvetica"/>
            <w:color w:val="337AB7"/>
            <w:sz w:val="21"/>
            <w:szCs w:val="21"/>
          </w:rPr>
          <w:t>23553059</w:t>
        </w:r>
        <w:r>
          <w:rPr>
            <w:rStyle w:val="Hyperlink"/>
            <w:rFonts w:ascii="Helvetica" w:eastAsiaTheme="majorEastAsia" w:hAnsi="Helvetica" w:cs="Helvetica"/>
            <w:color w:val="337AB7"/>
            <w:sz w:val="21"/>
            <w:szCs w:val="21"/>
          </w:rPr>
          <w:t>Ann Oncol 2013 Jul;24(7):1918</w:t>
        </w:r>
      </w:hyperlink>
      <w:hyperlink r:id="rId259" w:tgtFrame="_blank" w:history="1">
        <w:r>
          <w:rPr>
            <w:rStyle w:val="Hyperlink"/>
            <w:rFonts w:ascii="Helvetica" w:eastAsiaTheme="majorEastAsia" w:hAnsi="Helvetica" w:cs="Helvetica"/>
            <w:color w:val="337AB7"/>
            <w:sz w:val="21"/>
            <w:szCs w:val="21"/>
          </w:rPr>
          <w:t>full-text</w:t>
        </w:r>
      </w:hyperlink>
    </w:p>
    <w:p w14:paraId="7BD3EF56"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24" w:name="_Toc166357268"/>
      <w:r>
        <w:rPr>
          <w:rFonts w:ascii="inherit" w:hAnsi="inherit" w:cs="Helvetica"/>
          <w:b/>
          <w:bCs/>
          <w:color w:val="333333"/>
          <w:sz w:val="36"/>
          <w:szCs w:val="36"/>
        </w:rPr>
        <w:t>Screening</w:t>
      </w:r>
      <w:bookmarkEnd w:id="24"/>
    </w:p>
    <w:p w14:paraId="0C91AC8F" w14:textId="77777777" w:rsidR="002542C1" w:rsidRDefault="002542C1" w:rsidP="002542C1">
      <w:pPr>
        <w:pStyle w:val="li"/>
        <w:numPr>
          <w:ilvl w:val="0"/>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is the overview from </w:t>
      </w:r>
      <w:hyperlink r:id="rId260" w:history="1">
        <w:r>
          <w:rPr>
            <w:rStyle w:val="Hyperlink"/>
            <w:rFonts w:ascii="Helvetica" w:eastAsiaTheme="majorEastAsia" w:hAnsi="Helvetica" w:cs="Helvetica"/>
            <w:color w:val="337AB7"/>
            <w:sz w:val="21"/>
            <w:szCs w:val="21"/>
          </w:rPr>
          <w:t>Lung Cancer Screening</w:t>
        </w:r>
      </w:hyperlink>
      <w:r>
        <w:rPr>
          <w:rFonts w:ascii="Helvetica" w:hAnsi="Helvetica" w:cs="Helvetica"/>
          <w:color w:val="333333"/>
          <w:sz w:val="21"/>
          <w:szCs w:val="21"/>
        </w:rPr>
        <w:t>; please see topic for details.</w:t>
      </w:r>
    </w:p>
    <w:p w14:paraId="4B95963B"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goal of screening is to benefit individuals by increasing life expectancy and quality of life, but with low false-positive results to prevent additional, unnecessary </w:t>
      </w:r>
      <w:proofErr w:type="gramStart"/>
      <w:r>
        <w:rPr>
          <w:rFonts w:ascii="Helvetica" w:hAnsi="Helvetica" w:cs="Helvetica"/>
          <w:color w:val="333333"/>
          <w:sz w:val="21"/>
          <w:szCs w:val="21"/>
        </w:rPr>
        <w:t>testing</w:t>
      </w:r>
      <w:proofErr w:type="gramEnd"/>
    </w:p>
    <w:p w14:paraId="44B13CAF"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low-dose computed tomography (LDCT) screening detects lung cancer in about 1%-2% of patients who smoke or have other risk factors for lung </w:t>
      </w:r>
      <w:proofErr w:type="gramStart"/>
      <w:r>
        <w:rPr>
          <w:rFonts w:ascii="Helvetica" w:hAnsi="Helvetica" w:cs="Helvetica"/>
          <w:color w:val="333333"/>
          <w:sz w:val="21"/>
          <w:szCs w:val="21"/>
        </w:rPr>
        <w:t>cancer</w:t>
      </w:r>
      <w:proofErr w:type="gramEnd"/>
    </w:p>
    <w:p w14:paraId="5E71EAF3"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risk </w:t>
      </w:r>
      <w:proofErr w:type="gramStart"/>
      <w:r>
        <w:rPr>
          <w:rFonts w:ascii="Helvetica" w:hAnsi="Helvetica" w:cs="Helvetica"/>
          <w:color w:val="333333"/>
          <w:sz w:val="21"/>
          <w:szCs w:val="21"/>
        </w:rPr>
        <w:t>stratification</w:t>
      </w:r>
      <w:proofErr w:type="gramEnd"/>
    </w:p>
    <w:p w14:paraId="534F6343"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low risk if &lt; 50 years old and/or &lt; 20 pack-year history of smoking (</w:t>
      </w:r>
      <w:hyperlink r:id="rId26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279FEC44"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moderate risk if ≥ 50 years old and ≥ 20 pack-year history of smoking or second-hand smoke exposure and no additional risk factors (</w:t>
      </w:r>
      <w:hyperlink r:id="rId262"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D37A7E6"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high risk if either of the following</w:t>
      </w:r>
    </w:p>
    <w:p w14:paraId="1B30E911"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age 55-74 years and ≥ 30 pack-year history of smoking and smoking cessation &lt; 15 years (</w:t>
      </w:r>
      <w:hyperlink r:id="rId263" w:anchor="GUID-3E28B394-A066-44F6-BB6F-EC6648BC6C22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3E69E1BB"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age ≥ 50 years and ≥ 20 pack-year history of smoking and presence of additional risk factors that increase risk of lung cancer to ≥ 1.3% (not including second-hand smoke exposure), including personal history of cancer or lung disease, family history of lung cancer, radon exposure, or relevant occupational exposure (</w:t>
      </w:r>
      <w:hyperlink r:id="rId264"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7F059161"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recommendations</w:t>
      </w:r>
    </w:p>
    <w:p w14:paraId="13A73D43"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screening of lung cancer using LDCT recommended or suggested in patients with</w:t>
      </w:r>
    </w:p>
    <w:p w14:paraId="11E5F31B"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age 55-74 years, ≥ 30 pack-year history of smoking, and smoking cessation &lt; 15 years (</w:t>
      </w:r>
      <w:hyperlink r:id="rId265" w:anchor="GUID-3E28B394-A066-44F6-BB6F-EC6648BC6C22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266" w:anchor="GUID-3E28B394-A066-44F6-BB6F-EC6648BC6C22__ACCP2018GRADE" w:history="1">
        <w:r>
          <w:rPr>
            <w:rStyle w:val="Hyperlink"/>
            <w:rFonts w:ascii="Helvetica" w:eastAsiaTheme="majorEastAsia" w:hAnsi="Helvetica" w:cs="Helvetica"/>
            <w:color w:val="337AB7"/>
            <w:sz w:val="21"/>
            <w:szCs w:val="21"/>
          </w:rPr>
          <w:t>ACCP Weak recommendation, Moderate-quality evidence</w:t>
        </w:r>
      </w:hyperlink>
      <w:r>
        <w:rPr>
          <w:rFonts w:ascii="Helvetica" w:hAnsi="Helvetica" w:cs="Helvetica"/>
          <w:color w:val="333333"/>
          <w:sz w:val="21"/>
          <w:szCs w:val="21"/>
        </w:rPr>
        <w:t> also includes patients aged 75-77 years; </w:t>
      </w:r>
      <w:hyperlink r:id="rId267" w:anchor="GUID-3E28B394-A066-44F6-BB6F-EC6648BC6C22__USPSTFGRADE" w:history="1">
        <w:r>
          <w:rPr>
            <w:rStyle w:val="Hyperlink"/>
            <w:rFonts w:ascii="Helvetica" w:eastAsiaTheme="majorEastAsia" w:hAnsi="Helvetica" w:cs="Helvetica"/>
            <w:color w:val="337AB7"/>
            <w:sz w:val="21"/>
            <w:szCs w:val="21"/>
          </w:rPr>
          <w:t>USPSTF Grade B</w:t>
        </w:r>
      </w:hyperlink>
      <w:r>
        <w:rPr>
          <w:rFonts w:ascii="Helvetica" w:hAnsi="Helvetica" w:cs="Helvetica"/>
          <w:color w:val="333333"/>
          <w:sz w:val="21"/>
          <w:szCs w:val="21"/>
        </w:rPr>
        <w:t>, also includes patients aged 75-80 years)</w:t>
      </w:r>
    </w:p>
    <w:p w14:paraId="3DAC1C63"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age ≥ 50 years, ≥ 20 pack-year history of smoking, and presence of additional risk factors that increase risk of lung cancer to ≥ 1.3% (not including second-hand smoke exposure) (</w:t>
      </w:r>
      <w:hyperlink r:id="rId268"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risk factors include personal history of cancer or lung disease, family history of lung cancer, radon exposure, or relevant occupational exposure</w:t>
      </w:r>
    </w:p>
    <w:p w14:paraId="0EC9EA0B"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routine lung cancer screening with LDCT not recommended or suggested in patients </w:t>
      </w:r>
      <w:proofErr w:type="gramStart"/>
      <w:r>
        <w:rPr>
          <w:rFonts w:ascii="Helvetica" w:hAnsi="Helvetica" w:cs="Helvetica"/>
          <w:color w:val="333333"/>
          <w:sz w:val="21"/>
          <w:szCs w:val="21"/>
        </w:rPr>
        <w:t>who</w:t>
      </w:r>
      <w:proofErr w:type="gramEnd"/>
    </w:p>
    <w:p w14:paraId="732466EF"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are asymptomatic, do not meet above criteria, and are at high risk based on clinical prediction calculators (</w:t>
      </w:r>
      <w:hyperlink r:id="rId269"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70" w:anchor="GUID-3E28B394-A066-44F6-BB6F-EC6648BC6C22__ACCP2018GRADE" w:history="1">
        <w:r>
          <w:rPr>
            <w:rStyle w:val="Hyperlink"/>
            <w:rFonts w:ascii="Helvetica" w:eastAsiaTheme="majorEastAsia" w:hAnsi="Helvetica" w:cs="Helvetica"/>
            <w:color w:val="337AB7"/>
            <w:sz w:val="21"/>
            <w:szCs w:val="21"/>
          </w:rPr>
          <w:t>ACCP Weak recommendation, Low-quality evidence</w:t>
        </w:r>
      </w:hyperlink>
      <w:r>
        <w:rPr>
          <w:rFonts w:ascii="Helvetica" w:hAnsi="Helvetica" w:cs="Helvetica"/>
          <w:color w:val="333333"/>
          <w:sz w:val="21"/>
          <w:szCs w:val="21"/>
        </w:rPr>
        <w:t>)</w:t>
      </w:r>
    </w:p>
    <w:p w14:paraId="568DCED7"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do not meet above criteria, and are not at high risk based on clinical prediction calculators (</w:t>
      </w:r>
      <w:hyperlink r:id="rId271" w:anchor="GUID-3E28B394-A066-44F6-BB6F-EC6648BC6C22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72" w:anchor="GUID-3E28B394-A066-44F6-BB6F-EC6648BC6C22__ACCP2018GRADE" w:history="1">
        <w:r>
          <w:rPr>
            <w:rStyle w:val="Hyperlink"/>
            <w:rFonts w:ascii="Helvetica" w:eastAsiaTheme="majorEastAsia" w:hAnsi="Helvetica" w:cs="Helvetica"/>
            <w:color w:val="337AB7"/>
            <w:sz w:val="21"/>
            <w:szCs w:val="21"/>
          </w:rPr>
          <w:t>ACCP Strong recommendation, Moderate-quality evidence</w:t>
        </w:r>
      </w:hyperlink>
      <w:r>
        <w:rPr>
          <w:rFonts w:ascii="Helvetica" w:hAnsi="Helvetica" w:cs="Helvetica"/>
          <w:color w:val="333333"/>
          <w:sz w:val="21"/>
          <w:szCs w:val="21"/>
        </w:rPr>
        <w:t>)</w:t>
      </w:r>
    </w:p>
    <w:p w14:paraId="1944FD3A" w14:textId="77777777" w:rsidR="002542C1" w:rsidRDefault="002542C1" w:rsidP="002542C1">
      <w:pPr>
        <w:pStyle w:val="li"/>
        <w:numPr>
          <w:ilvl w:val="3"/>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have severe comorbidities which would preclude evaluation of findings or potentially definitive treatment, or limit life expectancy (</w:t>
      </w:r>
      <w:hyperlink r:id="rId273" w:anchor="GUID-3E28B394-A066-44F6-BB6F-EC6648BC6C22__ACCP2018GRADE" w:history="1">
        <w:r>
          <w:rPr>
            <w:rStyle w:val="Hyperlink"/>
            <w:rFonts w:ascii="Helvetica" w:eastAsiaTheme="majorEastAsia" w:hAnsi="Helvetica" w:cs="Helvetica"/>
            <w:color w:val="337AB7"/>
            <w:sz w:val="21"/>
            <w:szCs w:val="21"/>
          </w:rPr>
          <w:t>ACCP Strong recommendation, Low-quality evidence</w:t>
        </w:r>
      </w:hyperlink>
      <w:r>
        <w:rPr>
          <w:rFonts w:ascii="Helvetica" w:hAnsi="Helvetica" w:cs="Helvetica"/>
          <w:color w:val="333333"/>
          <w:sz w:val="21"/>
          <w:szCs w:val="21"/>
        </w:rPr>
        <w:t>)</w:t>
      </w:r>
    </w:p>
    <w:p w14:paraId="06B35BDC"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diagnostic accuracy of LDCT</w:t>
      </w:r>
    </w:p>
    <w:p w14:paraId="29D7CCD5"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LDCT screening has high sensitivity and moderate specificity for lung cancer, but may be associated with high rate of </w:t>
      </w:r>
      <w:proofErr w:type="gramStart"/>
      <w:r>
        <w:rPr>
          <w:rFonts w:ascii="Helvetica" w:hAnsi="Helvetica" w:cs="Helvetica"/>
          <w:color w:val="333333"/>
          <w:sz w:val="21"/>
          <w:szCs w:val="21"/>
        </w:rPr>
        <w:t>false-positives</w:t>
      </w:r>
      <w:proofErr w:type="gramEnd"/>
      <w:r>
        <w:rPr>
          <w:rFonts w:ascii="Helvetica" w:hAnsi="Helvetica" w:cs="Helvetica"/>
          <w:color w:val="333333"/>
          <w:sz w:val="21"/>
          <w:szCs w:val="21"/>
        </w:rPr>
        <w:t>, leading to unnecessary, invasive follow-up procedures</w:t>
      </w:r>
    </w:p>
    <w:p w14:paraId="56D9CCE9" w14:textId="77777777" w:rsidR="002542C1" w:rsidRDefault="002542C1" w:rsidP="002542C1">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LDCT reported to be as accurate as standard-dose CT for detection of solid nodules, but reported to be less sensitive for detection of very low-density nonsolid nodules or ground-glass opacity </w:t>
      </w:r>
      <w:proofErr w:type="gramStart"/>
      <w:r>
        <w:rPr>
          <w:rFonts w:ascii="Helvetica" w:hAnsi="Helvetica" w:cs="Helvetica"/>
          <w:color w:val="333333"/>
          <w:sz w:val="21"/>
          <w:szCs w:val="21"/>
        </w:rPr>
        <w:t>nodules</w:t>
      </w:r>
      <w:proofErr w:type="gramEnd"/>
    </w:p>
    <w:p w14:paraId="7C96F60F"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follow-up testing based on LDCT </w:t>
      </w:r>
      <w:proofErr w:type="gramStart"/>
      <w:r>
        <w:rPr>
          <w:rFonts w:ascii="Helvetica" w:hAnsi="Helvetica" w:cs="Helvetica"/>
          <w:color w:val="333333"/>
          <w:sz w:val="21"/>
          <w:szCs w:val="21"/>
        </w:rPr>
        <w:t>findings</w:t>
      </w:r>
      <w:proofErr w:type="gramEnd"/>
    </w:p>
    <w:p w14:paraId="466AA179" w14:textId="77777777" w:rsidR="002542C1" w:rsidRDefault="002542C1" w:rsidP="002542C1">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274" w:history="1">
        <w:r>
          <w:rPr>
            <w:rStyle w:val="Hyperlink"/>
            <w:rFonts w:ascii="Helvetica" w:eastAsiaTheme="majorEastAsia" w:hAnsi="Helvetica" w:cs="Helvetica"/>
            <w:color w:val="337AB7"/>
            <w:sz w:val="21"/>
            <w:szCs w:val="21"/>
          </w:rPr>
          <w:t>Lung Cancer Screening</w:t>
        </w:r>
      </w:hyperlink>
      <w:r>
        <w:rPr>
          <w:rFonts w:ascii="Helvetica" w:hAnsi="Helvetica" w:cs="Helvetica"/>
          <w:color w:val="333333"/>
          <w:sz w:val="21"/>
          <w:szCs w:val="21"/>
        </w:rPr>
        <w:t xml:space="preserve"> for </w:t>
      </w:r>
      <w:proofErr w:type="gramStart"/>
      <w:r>
        <w:rPr>
          <w:rFonts w:ascii="Helvetica" w:hAnsi="Helvetica" w:cs="Helvetica"/>
          <w:color w:val="333333"/>
          <w:sz w:val="21"/>
          <w:szCs w:val="21"/>
        </w:rPr>
        <w:t>details</w:t>
      </w:r>
      <w:proofErr w:type="gramEnd"/>
    </w:p>
    <w:p w14:paraId="4E7FEC3D"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25" w:name="_Toc166357269"/>
      <w:r>
        <w:rPr>
          <w:rFonts w:ascii="Helvetica" w:hAnsi="Helvetica" w:cs="Helvetica"/>
          <w:b/>
          <w:bCs/>
          <w:color w:val="333333"/>
          <w:sz w:val="45"/>
          <w:szCs w:val="45"/>
        </w:rPr>
        <w:t>Guidelines and Resources</w:t>
      </w:r>
      <w:bookmarkEnd w:id="25"/>
    </w:p>
    <w:p w14:paraId="1C96C068" w14:textId="77777777" w:rsidR="002542C1" w:rsidRDefault="002542C1" w:rsidP="002542C1">
      <w:pPr>
        <w:pStyle w:val="Heading3"/>
        <w:shd w:val="clear" w:color="auto" w:fill="FFFFFF"/>
        <w:spacing w:before="300" w:after="150"/>
        <w:rPr>
          <w:rFonts w:ascii="inherit" w:hAnsi="inherit" w:cs="Helvetica"/>
          <w:b/>
          <w:bCs/>
          <w:color w:val="333333"/>
          <w:sz w:val="36"/>
          <w:szCs w:val="36"/>
        </w:rPr>
      </w:pPr>
      <w:bookmarkStart w:id="26" w:name="_Toc166357270"/>
      <w:r>
        <w:rPr>
          <w:rFonts w:ascii="inherit" w:hAnsi="inherit" w:cs="Helvetica"/>
          <w:b/>
          <w:bCs/>
          <w:color w:val="333333"/>
          <w:sz w:val="36"/>
          <w:szCs w:val="36"/>
        </w:rPr>
        <w:t>Guidelines</w:t>
      </w:r>
      <w:bookmarkEnd w:id="26"/>
    </w:p>
    <w:p w14:paraId="5E6028A7" w14:textId="77777777" w:rsidR="002542C1" w:rsidRDefault="002542C1" w:rsidP="002542C1">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International Guidelines</w:t>
      </w:r>
    </w:p>
    <w:p w14:paraId="2A046476" w14:textId="77777777" w:rsidR="002542C1" w:rsidRDefault="002542C1" w:rsidP="002542C1">
      <w:pPr>
        <w:pStyle w:val="li"/>
        <w:numPr>
          <w:ilvl w:val="0"/>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American Society of Clinical Oncology/Cancer Care Ontario (ASCO/CCO) guideline on systemic therapy for small cell lung cancer can be found at </w:t>
      </w:r>
      <w:hyperlink r:id="rId275" w:anchor="/189544" w:tgtFrame="_blank" w:history="1">
        <w:r>
          <w:rPr>
            <w:rStyle w:val="Hyperlink"/>
            <w:rFonts w:ascii="Helvetica" w:eastAsiaTheme="majorEastAsia" w:hAnsi="Helvetica" w:cs="Helvetica"/>
            <w:color w:val="337AB7"/>
            <w:sz w:val="21"/>
            <w:szCs w:val="21"/>
          </w:rPr>
          <w:t>ASCO 2023 Oct</w:t>
        </w:r>
      </w:hyperlink>
    </w:p>
    <w:p w14:paraId="058EDBE3" w14:textId="77777777" w:rsidR="002542C1" w:rsidRDefault="002542C1" w:rsidP="002542C1">
      <w:pPr>
        <w:pStyle w:val="li"/>
        <w:numPr>
          <w:ilvl w:val="0"/>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College of American Pathologists, the International Association for the Study of Lung Cancer, and the Association for Molecular Pathology (CAP/IASLC/AMP) updated guideline on molecular testing for selection of lung cancer patients for treatment with targeted tyrosine kinase inhibitors can be found in </w:t>
      </w:r>
      <w:hyperlink r:id="rId276" w:tgtFrame="_blank" w:history="1">
        <w:r>
          <w:rPr>
            <w:rStyle w:val="data"/>
            <w:rFonts w:ascii="Helvetica" w:eastAsiaTheme="majorEastAsia" w:hAnsi="Helvetica" w:cs="Helvetica"/>
            <w:color w:val="337AB7"/>
            <w:sz w:val="21"/>
            <w:szCs w:val="21"/>
          </w:rPr>
          <w:t>29355391</w:t>
        </w:r>
        <w:r>
          <w:rPr>
            <w:rStyle w:val="Hyperlink"/>
            <w:rFonts w:ascii="Helvetica" w:eastAsiaTheme="majorEastAsia" w:hAnsi="Helvetica" w:cs="Helvetica"/>
            <w:color w:val="337AB7"/>
            <w:sz w:val="21"/>
            <w:szCs w:val="21"/>
          </w:rPr>
          <w:t xml:space="preserve">Arch </w:t>
        </w:r>
        <w:proofErr w:type="spellStart"/>
        <w:r>
          <w:rPr>
            <w:rStyle w:val="Hyperlink"/>
            <w:rFonts w:ascii="Helvetica" w:eastAsiaTheme="majorEastAsia" w:hAnsi="Helvetica" w:cs="Helvetica"/>
            <w:color w:val="337AB7"/>
            <w:sz w:val="21"/>
            <w:szCs w:val="21"/>
          </w:rPr>
          <w:t>Pathol</w:t>
        </w:r>
        <w:proofErr w:type="spellEnd"/>
        <w:r>
          <w:rPr>
            <w:rStyle w:val="Hyperlink"/>
            <w:rFonts w:ascii="Helvetica" w:eastAsiaTheme="majorEastAsia" w:hAnsi="Helvetica" w:cs="Helvetica"/>
            <w:color w:val="337AB7"/>
            <w:sz w:val="21"/>
            <w:szCs w:val="21"/>
          </w:rPr>
          <w:t xml:space="preserve"> Lab Med 2018 Mar;142(3):321</w:t>
        </w:r>
      </w:hyperlink>
      <w:hyperlink r:id="rId277" w:tgtFrame="_blank" w:history="1">
        <w:r>
          <w:rPr>
            <w:rStyle w:val="Hyperlink"/>
            <w:rFonts w:ascii="Helvetica" w:eastAsiaTheme="majorEastAsia" w:hAnsi="Helvetica" w:cs="Helvetica"/>
            <w:color w:val="337AB7"/>
            <w:sz w:val="21"/>
            <w:szCs w:val="21"/>
          </w:rPr>
          <w:t>full-text</w:t>
        </w:r>
      </w:hyperlink>
    </w:p>
    <w:p w14:paraId="54963ED9" w14:textId="77777777" w:rsidR="002542C1" w:rsidRDefault="002542C1" w:rsidP="002542C1">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American Thoracic Society/European Respiratory Society (ATS/ERS) statement on role of pulmonologist in diagnosis and management of lung cancer can be found in </w:t>
      </w:r>
      <w:hyperlink r:id="rId278" w:tgtFrame="_blank" w:history="1">
        <w:r>
          <w:rPr>
            <w:rStyle w:val="data"/>
            <w:rFonts w:ascii="Helvetica" w:eastAsiaTheme="majorEastAsia" w:hAnsi="Helvetica" w:cs="Helvetica"/>
            <w:color w:val="337AB7"/>
            <w:sz w:val="21"/>
            <w:szCs w:val="21"/>
          </w:rPr>
          <w:t>23947517</w:t>
        </w:r>
        <w:r>
          <w:rPr>
            <w:rStyle w:val="Hyperlink"/>
            <w:rFonts w:ascii="Helvetica" w:eastAsiaTheme="majorEastAsia" w:hAnsi="Helvetica" w:cs="Helvetica"/>
            <w:color w:val="337AB7"/>
            <w:sz w:val="21"/>
            <w:szCs w:val="21"/>
          </w:rPr>
          <w:t>Am J Respir Crit Care Med 2013 Aug 15;188(4):503</w:t>
        </w:r>
      </w:hyperlink>
      <w:hyperlink r:id="rId279" w:tgtFrame="_blank" w:history="1">
        <w:r>
          <w:rPr>
            <w:rStyle w:val="Hyperlink"/>
            <w:rFonts w:ascii="Helvetica" w:eastAsiaTheme="majorEastAsia" w:hAnsi="Helvetica" w:cs="Helvetica"/>
            <w:color w:val="337AB7"/>
            <w:sz w:val="21"/>
            <w:szCs w:val="21"/>
          </w:rPr>
          <w:t>full-text</w:t>
        </w:r>
      </w:hyperlink>
    </w:p>
    <w:p w14:paraId="22F5EB31" w14:textId="77777777" w:rsidR="002542C1" w:rsidRDefault="002542C1" w:rsidP="002542C1">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International Association for the Study of Lung Cancer/American Thoracic Society/European Respiratory Society (IASLC/ATS/ERS) international multidisciplinary classification of lung adenocarcinoma can be found in </w:t>
      </w:r>
      <w:hyperlink r:id="rId280" w:tgtFrame="_blank" w:history="1">
        <w:r>
          <w:rPr>
            <w:rStyle w:val="data"/>
            <w:rFonts w:ascii="Helvetica" w:eastAsiaTheme="majorEastAsia" w:hAnsi="Helvetica" w:cs="Helvetica"/>
            <w:color w:val="337AB7"/>
            <w:sz w:val="21"/>
            <w:szCs w:val="21"/>
          </w:rPr>
          <w:t>21252716</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Feb;6(2):244</w:t>
        </w:r>
      </w:hyperlink>
      <w:r>
        <w:rPr>
          <w:rFonts w:ascii="Helvetica" w:hAnsi="Helvetica" w:cs="Helvetica"/>
          <w:color w:val="333333"/>
          <w:sz w:val="21"/>
          <w:szCs w:val="21"/>
        </w:rPr>
        <w:t>, executive summary can be found in </w:t>
      </w:r>
      <w:hyperlink r:id="rId281" w:tgtFrame="_blank" w:history="1">
        <w:r>
          <w:rPr>
            <w:rStyle w:val="data"/>
            <w:rFonts w:ascii="Helvetica" w:eastAsiaTheme="majorEastAsia" w:hAnsi="Helvetica" w:cs="Helvetica"/>
            <w:color w:val="337AB7"/>
            <w:sz w:val="21"/>
            <w:szCs w:val="21"/>
          </w:rPr>
          <w:t>21926387</w:t>
        </w:r>
        <w:r>
          <w:rPr>
            <w:rStyle w:val="Hyperlink"/>
            <w:rFonts w:ascii="Helvetica" w:eastAsiaTheme="majorEastAsia" w:hAnsi="Helvetica" w:cs="Helvetica"/>
            <w:color w:val="337AB7"/>
            <w:sz w:val="21"/>
            <w:szCs w:val="21"/>
          </w:rPr>
          <w:t xml:space="preserve">Proc Am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Soc 2011 Sep;8(5):381</w:t>
        </w:r>
      </w:hyperlink>
      <w:r>
        <w:rPr>
          <w:rFonts w:ascii="Helvetica" w:hAnsi="Helvetica" w:cs="Helvetica"/>
          <w:color w:val="333333"/>
          <w:sz w:val="21"/>
          <w:szCs w:val="21"/>
        </w:rPr>
        <w:t>, editorial can be found in </w:t>
      </w:r>
      <w:hyperlink r:id="rId282" w:tgtFrame="_blank" w:history="1">
        <w:r>
          <w:rPr>
            <w:rStyle w:val="data"/>
            <w:rFonts w:ascii="Helvetica" w:eastAsiaTheme="majorEastAsia" w:hAnsi="Helvetica" w:cs="Helvetica"/>
            <w:color w:val="337AB7"/>
            <w:sz w:val="21"/>
            <w:szCs w:val="21"/>
          </w:rPr>
          <w:t>21252714</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Feb;6(2):239</w:t>
        </w:r>
      </w:hyperlink>
      <w:r>
        <w:rPr>
          <w:rFonts w:ascii="Helvetica" w:hAnsi="Helvetica" w:cs="Helvetica"/>
          <w:color w:val="333333"/>
          <w:sz w:val="21"/>
          <w:szCs w:val="21"/>
        </w:rPr>
        <w:t>, commentary can be found in </w:t>
      </w:r>
      <w:hyperlink r:id="rId283" w:tgtFrame="_blank" w:history="1">
        <w:r>
          <w:rPr>
            <w:rStyle w:val="data"/>
            <w:rFonts w:ascii="Helvetica" w:eastAsiaTheme="majorEastAsia" w:hAnsi="Helvetica" w:cs="Helvetica"/>
            <w:color w:val="337AB7"/>
            <w:sz w:val="21"/>
            <w:szCs w:val="21"/>
          </w:rPr>
          <w:t>21847046</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Jul;6(7):1298</w:t>
        </w:r>
      </w:hyperlink>
    </w:p>
    <w:p w14:paraId="4F4C80E7"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United States Guidelines</w:t>
      </w:r>
    </w:p>
    <w:p w14:paraId="44FA1069"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American College of Chest Physicians (ACCP)</w:t>
      </w:r>
    </w:p>
    <w:p w14:paraId="4854549A"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executive summary of ACCP evidence-based clinical practice guidelines on diagnosis and management of lung cancer can be found in </w:t>
      </w:r>
      <w:hyperlink r:id="rId284" w:tgtFrame="_blank" w:history="1">
        <w:r>
          <w:rPr>
            <w:rStyle w:val="data"/>
            <w:rFonts w:ascii="Helvetica" w:eastAsiaTheme="majorEastAsia" w:hAnsi="Helvetica" w:cs="Helvetica"/>
            <w:color w:val="337AB7"/>
            <w:sz w:val="21"/>
            <w:szCs w:val="21"/>
          </w:rPr>
          <w:t>23649434</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):7S</w:t>
        </w:r>
      </w:hyperlink>
    </w:p>
    <w:p w14:paraId="663E6438"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evidence-based clinical practice guidelines on</w:t>
      </w:r>
    </w:p>
    <w:p w14:paraId="0297B51A"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treatment of small cell lung cancer can be found in </w:t>
      </w:r>
      <w:hyperlink r:id="rId285" w:tgtFrame="_blank" w:history="1">
        <w:r>
          <w:rPr>
            <w:rStyle w:val="data"/>
            <w:rFonts w:ascii="Helvetica" w:eastAsiaTheme="majorEastAsia" w:hAnsi="Helvetica" w:cs="Helvetica"/>
            <w:color w:val="337AB7"/>
            <w:sz w:val="21"/>
            <w:szCs w:val="21"/>
          </w:rPr>
          <w:t>23649448</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):e400S</w:t>
        </w:r>
      </w:hyperlink>
      <w:r>
        <w:rPr>
          <w:rFonts w:ascii="Helvetica" w:hAnsi="Helvetica" w:cs="Helvetica"/>
          <w:color w:val="333333"/>
          <w:sz w:val="21"/>
          <w:szCs w:val="21"/>
        </w:rPr>
        <w:t>, American Society of Clinical Oncology (ASCO) endorsement of guideline can be found in </w:t>
      </w:r>
      <w:hyperlink r:id="rId286" w:tgtFrame="_blank" w:history="1">
        <w:r>
          <w:rPr>
            <w:rStyle w:val="data"/>
            <w:rFonts w:ascii="Helvetica" w:eastAsiaTheme="majorEastAsia" w:hAnsi="Helvetica" w:cs="Helvetica"/>
            <w:color w:val="337AB7"/>
            <w:sz w:val="21"/>
            <w:szCs w:val="21"/>
          </w:rPr>
          <w:t>cxh111081074pmdc26351333p</w:t>
        </w:r>
        <w:r>
          <w:rPr>
            <w:rStyle w:val="Hyperlink"/>
            <w:rFonts w:ascii="Helvetica" w:eastAsiaTheme="majorEastAsia" w:hAnsi="Helvetica" w:cs="Helvetica"/>
            <w:color w:val="337AB7"/>
            <w:sz w:val="21"/>
            <w:szCs w:val="21"/>
          </w:rPr>
          <w:t>J Clin Oncol 2015 Dec 1;33(34):4106</w:t>
        </w:r>
      </w:hyperlink>
    </w:p>
    <w:p w14:paraId="110B6A7C"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chemoprevention of lung cancer can be found in </w:t>
      </w:r>
      <w:hyperlink r:id="rId287" w:tgtFrame="_blank" w:history="1">
        <w:r>
          <w:rPr>
            <w:rStyle w:val="data"/>
            <w:rFonts w:ascii="Helvetica" w:eastAsiaTheme="majorEastAsia" w:hAnsi="Helvetica" w:cs="Helvetica"/>
            <w:color w:val="337AB7"/>
            <w:sz w:val="21"/>
            <w:szCs w:val="21"/>
          </w:rPr>
          <w:t>23649449</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40S</w:t>
        </w:r>
      </w:hyperlink>
    </w:p>
    <w:p w14:paraId="7E00C7D3"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treatment of tobacco use in lung cancer can be found at </w:t>
      </w:r>
      <w:hyperlink r:id="rId288" w:tgtFrame="_blank" w:history="1">
        <w:r>
          <w:rPr>
            <w:rStyle w:val="data"/>
            <w:rFonts w:ascii="Helvetica" w:eastAsiaTheme="majorEastAsia" w:hAnsi="Helvetica" w:cs="Helvetica"/>
            <w:color w:val="337AB7"/>
            <w:sz w:val="21"/>
            <w:szCs w:val="21"/>
          </w:rPr>
          <w:t>23649454</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):e61S</w:t>
        </w:r>
      </w:hyperlink>
    </w:p>
    <w:p w14:paraId="7EFEE402"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screening for lung cancer can be found in </w:t>
      </w:r>
      <w:hyperlink r:id="rId289" w:tgtFrame="_blank" w:history="1">
        <w:r>
          <w:rPr>
            <w:rStyle w:val="data"/>
            <w:rFonts w:ascii="Helvetica" w:eastAsiaTheme="majorEastAsia" w:hAnsi="Helvetica" w:cs="Helvetica"/>
            <w:color w:val="337AB7"/>
            <w:sz w:val="21"/>
            <w:szCs w:val="21"/>
          </w:rPr>
          <w:t>23649455</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78S</w:t>
        </w:r>
      </w:hyperlink>
    </w:p>
    <w:p w14:paraId="137E1265"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evaluation of individuals with pulmonary nodules can be found in </w:t>
      </w:r>
      <w:hyperlink r:id="rId290" w:tgtFrame="_blank" w:history="1">
        <w:r>
          <w:rPr>
            <w:rStyle w:val="data"/>
            <w:rFonts w:ascii="Helvetica" w:eastAsiaTheme="majorEastAsia" w:hAnsi="Helvetica" w:cs="Helvetica"/>
            <w:color w:val="337AB7"/>
            <w:sz w:val="21"/>
            <w:szCs w:val="21"/>
          </w:rPr>
          <w:t>23649456</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93S</w:t>
        </w:r>
      </w:hyperlink>
    </w:p>
    <w:p w14:paraId="6694754B"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clinical and organizational factors in initial evaluation of patients with lung cancer can be found in </w:t>
      </w:r>
      <w:hyperlink r:id="rId291" w:tgtFrame="_blank" w:history="1">
        <w:r>
          <w:rPr>
            <w:rStyle w:val="data"/>
            <w:rFonts w:ascii="Helvetica" w:eastAsiaTheme="majorEastAsia" w:hAnsi="Helvetica" w:cs="Helvetica"/>
            <w:color w:val="337AB7"/>
            <w:sz w:val="21"/>
            <w:szCs w:val="21"/>
          </w:rPr>
          <w:t>23649435</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):e121S</w:t>
        </w:r>
      </w:hyperlink>
    </w:p>
    <w:p w14:paraId="6864BED2"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establishing diagnosis of lung cancer can be found in </w:t>
      </w:r>
      <w:hyperlink r:id="rId292" w:tgtFrame="_blank" w:history="1">
        <w:r>
          <w:rPr>
            <w:rStyle w:val="data"/>
            <w:rFonts w:ascii="Helvetica" w:eastAsiaTheme="majorEastAsia" w:hAnsi="Helvetica" w:cs="Helvetica"/>
            <w:color w:val="337AB7"/>
            <w:sz w:val="21"/>
            <w:szCs w:val="21"/>
          </w:rPr>
          <w:t>23649436</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142S</w:t>
        </w:r>
      </w:hyperlink>
    </w:p>
    <w:p w14:paraId="7BF972CD"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physiologic evaluation of patient with lung cancer being considered for </w:t>
      </w:r>
      <w:proofErr w:type="spellStart"/>
      <w:r>
        <w:rPr>
          <w:rFonts w:ascii="Helvetica" w:hAnsi="Helvetica" w:cs="Helvetica"/>
          <w:color w:val="333333"/>
          <w:sz w:val="21"/>
          <w:szCs w:val="21"/>
        </w:rPr>
        <w:t>resectional</w:t>
      </w:r>
      <w:proofErr w:type="spellEnd"/>
      <w:r>
        <w:rPr>
          <w:rFonts w:ascii="Helvetica" w:hAnsi="Helvetica" w:cs="Helvetica"/>
          <w:color w:val="333333"/>
          <w:sz w:val="21"/>
          <w:szCs w:val="21"/>
        </w:rPr>
        <w:t xml:space="preserve"> surgery can be found in </w:t>
      </w:r>
      <w:hyperlink r:id="rId293" w:tgtFrame="_blank" w:history="1">
        <w:r>
          <w:rPr>
            <w:rStyle w:val="data"/>
            <w:rFonts w:ascii="Helvetica" w:eastAsiaTheme="majorEastAsia" w:hAnsi="Helvetica" w:cs="Helvetica"/>
            <w:color w:val="337AB7"/>
            <w:sz w:val="21"/>
            <w:szCs w:val="21"/>
          </w:rPr>
          <w:t>23649437</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):e166S</w:t>
        </w:r>
      </w:hyperlink>
    </w:p>
    <w:p w14:paraId="2BB60D9F"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diagnostic surgical pathology in lung cancer can be found in </w:t>
      </w:r>
      <w:hyperlink r:id="rId294" w:tgtFrame="_blank" w:history="1">
        <w:r>
          <w:rPr>
            <w:rStyle w:val="data"/>
            <w:rFonts w:ascii="Helvetica" w:eastAsiaTheme="majorEastAsia" w:hAnsi="Helvetica" w:cs="Helvetica"/>
            <w:color w:val="337AB7"/>
            <w:sz w:val="21"/>
            <w:szCs w:val="21"/>
          </w:rPr>
          <w:t>23649441</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251S</w:t>
        </w:r>
      </w:hyperlink>
    </w:p>
    <w:p w14:paraId="02355D04"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diagnosis and treatment of bronchial intraepithelial neoplasia and early lung cancer of central airways can be found in </w:t>
      </w:r>
      <w:hyperlink r:id="rId295" w:tgtFrame="_blank" w:history="1">
        <w:r>
          <w:rPr>
            <w:rStyle w:val="data"/>
            <w:rFonts w:ascii="Helvetica" w:eastAsiaTheme="majorEastAsia" w:hAnsi="Helvetica" w:cs="Helvetica"/>
            <w:color w:val="337AB7"/>
            <w:sz w:val="21"/>
            <w:szCs w:val="21"/>
          </w:rPr>
          <w:t>23649442</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):e263S</w:t>
        </w:r>
      </w:hyperlink>
    </w:p>
    <w:p w14:paraId="543E042C"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complementary therapies and integrative medicine in lung cancer can be found in </w:t>
      </w:r>
      <w:hyperlink r:id="rId296" w:tgtFrame="_blank" w:history="1">
        <w:r>
          <w:rPr>
            <w:rStyle w:val="data"/>
            <w:rFonts w:ascii="Helvetica" w:eastAsiaTheme="majorEastAsia" w:hAnsi="Helvetica" w:cs="Helvetica"/>
            <w:color w:val="337AB7"/>
            <w:sz w:val="21"/>
            <w:szCs w:val="21"/>
          </w:rPr>
          <w:t>23649450</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):e420S</w:t>
        </w:r>
      </w:hyperlink>
    </w:p>
    <w:p w14:paraId="6A32DBC8"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follow-up and surveillance of patient with lung cancer after curative-intent therapy can be found in </w:t>
      </w:r>
      <w:hyperlink r:id="rId297" w:tgtFrame="_blank" w:history="1">
        <w:r>
          <w:rPr>
            <w:rStyle w:val="data"/>
            <w:rFonts w:ascii="Helvetica" w:eastAsiaTheme="majorEastAsia" w:hAnsi="Helvetica" w:cs="Helvetica"/>
            <w:color w:val="337AB7"/>
            <w:sz w:val="21"/>
            <w:szCs w:val="21"/>
          </w:rPr>
          <w:t>23649451</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):e437S</w:t>
        </w:r>
      </w:hyperlink>
    </w:p>
    <w:p w14:paraId="3C2689A8"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symptom management in patients with lung cancer can be found at </w:t>
      </w:r>
      <w:hyperlink r:id="rId298" w:tgtFrame="_blank" w:history="1">
        <w:r>
          <w:rPr>
            <w:rStyle w:val="data"/>
            <w:rFonts w:ascii="Helvetica" w:eastAsiaTheme="majorEastAsia" w:hAnsi="Helvetica" w:cs="Helvetica"/>
            <w:color w:val="337AB7"/>
            <w:sz w:val="21"/>
            <w:szCs w:val="21"/>
          </w:rPr>
          <w:t>23649452</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455S</w:t>
        </w:r>
      </w:hyperlink>
    </w:p>
    <w:p w14:paraId="2D7BD17E"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palliative and end-of-life care in lung cancer can be found in </w:t>
      </w:r>
      <w:hyperlink r:id="rId299" w:tgtFrame="_blank" w:history="1">
        <w:r>
          <w:rPr>
            <w:rStyle w:val="data"/>
            <w:rFonts w:ascii="Helvetica" w:eastAsiaTheme="majorEastAsia" w:hAnsi="Helvetica" w:cs="Helvetica"/>
            <w:color w:val="337AB7"/>
            <w:sz w:val="21"/>
            <w:szCs w:val="21"/>
          </w:rPr>
          <w:t>23649453</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):e498S</w:t>
        </w:r>
      </w:hyperlink>
    </w:p>
    <w:p w14:paraId="022091FD" w14:textId="77777777" w:rsidR="002542C1" w:rsidRDefault="002542C1" w:rsidP="002542C1">
      <w:pPr>
        <w:pStyle w:val="li"/>
        <w:numPr>
          <w:ilvl w:val="2"/>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symptomatic treatment of cough among adult patients with lung cancer can be found in </w:t>
      </w:r>
      <w:hyperlink r:id="rId300" w:tgtFrame="_blank" w:history="1">
        <w:r>
          <w:rPr>
            <w:rStyle w:val="Hyperlink"/>
            <w:rFonts w:ascii="Helvetica" w:eastAsiaTheme="majorEastAsia" w:hAnsi="Helvetica" w:cs="Helvetica"/>
            <w:color w:val="337AB7"/>
            <w:sz w:val="21"/>
            <w:szCs w:val="21"/>
          </w:rPr>
          <w:t>Chest 2017 Apr;151(4):861</w:t>
        </w:r>
      </w:hyperlink>
      <w:hyperlink r:id="rId301" w:tgtFrame="_blank" w:history="1">
        <w:r>
          <w:rPr>
            <w:rStyle w:val="Hyperlink"/>
            <w:rFonts w:ascii="Helvetica" w:eastAsiaTheme="majorEastAsia" w:hAnsi="Helvetica" w:cs="Helvetica"/>
            <w:color w:val="337AB7"/>
            <w:sz w:val="21"/>
            <w:szCs w:val="21"/>
          </w:rPr>
          <w:t>full-text</w:t>
        </w:r>
      </w:hyperlink>
    </w:p>
    <w:p w14:paraId="368D47C4"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UNITED_STATES_GUIDELINES__LI_YLR_F45_CWBGNU01092301/09/2023 11:13:44 </w:t>
      </w:r>
      <w:proofErr w:type="spellStart"/>
      <w:r>
        <w:rPr>
          <w:rStyle w:val="data"/>
          <w:rFonts w:ascii="Helvetica" w:eastAsiaTheme="majorEastAsia" w:hAnsi="Helvetica" w:cs="Helvetica"/>
          <w:color w:val="333333"/>
          <w:sz w:val="21"/>
          <w:szCs w:val="21"/>
        </w:rPr>
        <w:t>AMguidelineNotationUpdatelowOncologic_DiseaseAmerican</w:t>
      </w:r>
      <w:proofErr w:type="spellEnd"/>
      <w:r>
        <w:rPr>
          <w:rStyle w:val="data"/>
          <w:rFonts w:ascii="Helvetica" w:eastAsiaTheme="majorEastAsia" w:hAnsi="Helvetica" w:cs="Helvetica"/>
          <w:color w:val="333333"/>
          <w:sz w:val="21"/>
          <w:szCs w:val="21"/>
        </w:rPr>
        <w:t xml:space="preserve"> Thoracic Society guideline on stakeholder research priorities to promote implementation of shared decision-making for lung cancer screening (Am J Respir Crit Care Med 2022 Mar 15)</w:t>
      </w:r>
      <w:r>
        <w:rPr>
          <w:rFonts w:ascii="Helvetica" w:hAnsi="Helvetica" w:cs="Helvetica"/>
          <w:color w:val="333333"/>
          <w:sz w:val="21"/>
          <w:szCs w:val="21"/>
        </w:rPr>
        <w:t>American Thoracic Society (ATS) guideline on stakeholder research priorities to promote implementation of shared decision-making for lung cancer screening can be found in </w:t>
      </w:r>
      <w:hyperlink r:id="rId302" w:tgtFrame="_blank" w:history="1">
        <w:r>
          <w:rPr>
            <w:rStyle w:val="Hyperlink"/>
            <w:rFonts w:ascii="Helvetica" w:eastAsiaTheme="majorEastAsia" w:hAnsi="Helvetica" w:cs="Helvetica"/>
            <w:color w:val="337AB7"/>
            <w:sz w:val="21"/>
            <w:szCs w:val="21"/>
          </w:rPr>
          <w:t>Am J Respir Crit Care Med 2022 Mar 15;205(6):619</w:t>
        </w:r>
      </w:hyperlink>
    </w:p>
    <w:p w14:paraId="6506EE2A"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American College of Radiology (ACR) Appropriateness Criteria for </w:t>
      </w: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xml:space="preserve"> can be found at </w:t>
      </w:r>
      <w:hyperlink r:id="rId303" w:tgtFrame="_blank" w:history="1">
        <w:r>
          <w:rPr>
            <w:rStyle w:val="Hyperlink"/>
            <w:rFonts w:ascii="Helvetica" w:eastAsiaTheme="majorEastAsia" w:hAnsi="Helvetica" w:cs="Helvetica"/>
            <w:color w:val="337AB7"/>
            <w:sz w:val="21"/>
            <w:szCs w:val="21"/>
          </w:rPr>
          <w:t>ACR 2019 PDF</w:t>
        </w:r>
      </w:hyperlink>
    </w:p>
    <w:p w14:paraId="55EBA86F"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UNITED_STATES_GUIDELINES__LI_K4C_PDD_5XBGNU06132306/13/2023 10:23:57 </w:t>
      </w:r>
      <w:proofErr w:type="spellStart"/>
      <w:r>
        <w:rPr>
          <w:rStyle w:val="data"/>
          <w:rFonts w:ascii="Helvetica" w:eastAsiaTheme="majorEastAsia" w:hAnsi="Helvetica" w:cs="Helvetica"/>
          <w:color w:val="333333"/>
          <w:sz w:val="21"/>
          <w:szCs w:val="21"/>
        </w:rPr>
        <w:t>AMguidelineNotationUpdatelowOncologic_DiseaseNational</w:t>
      </w:r>
      <w:proofErr w:type="spellEnd"/>
      <w:r>
        <w:rPr>
          <w:rStyle w:val="data"/>
          <w:rFonts w:ascii="Helvetica" w:eastAsiaTheme="majorEastAsia" w:hAnsi="Helvetica" w:cs="Helvetica"/>
          <w:color w:val="333333"/>
          <w:sz w:val="21"/>
          <w:szCs w:val="21"/>
        </w:rPr>
        <w:t xml:space="preserve"> Comprehensive Cancer Network (NCCN) statement on mitigating the impacts of anticancer drug shortages (NCCN 2023 Jun 7)</w:t>
      </w:r>
      <w:r>
        <w:rPr>
          <w:rFonts w:ascii="Helvetica" w:hAnsi="Helvetica" w:cs="Helvetica"/>
          <w:color w:val="333333"/>
          <w:sz w:val="21"/>
          <w:szCs w:val="21"/>
        </w:rPr>
        <w:t>National Comprehensive Cancer Network (NCCN) statement on mitigating the impacts of anticancer drug shortages can be found at </w:t>
      </w:r>
      <w:hyperlink r:id="rId304" w:tgtFrame="_blank" w:history="1">
        <w:r>
          <w:rPr>
            <w:rStyle w:val="Hyperlink"/>
            <w:rFonts w:ascii="Helvetica" w:eastAsiaTheme="majorEastAsia" w:hAnsi="Helvetica" w:cs="Helvetica"/>
            <w:color w:val="337AB7"/>
            <w:sz w:val="21"/>
            <w:szCs w:val="21"/>
          </w:rPr>
          <w:t>NCCN 2023 Jun 7 PDF</w:t>
        </w:r>
      </w:hyperlink>
    </w:p>
    <w:p w14:paraId="4CA988BC"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National Comprehensive Cancer Network (NCCN) clinical practice guidelines on</w:t>
      </w:r>
    </w:p>
    <w:p w14:paraId="1EEF690B"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can be found at </w:t>
      </w:r>
      <w:hyperlink r:id="rId305"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619D8F2E"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lung cancer screening can be found at </w:t>
      </w:r>
      <w:hyperlink r:id="rId306"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748ABCC9"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smoking cessation for patients with cancer can be found at </w:t>
      </w:r>
      <w:hyperlink r:id="rId307"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09796C80"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UNITED_STATES_GUIDELINES__LI_D1K_12D_5XBGNU06132306/13/2023 10:27:54 </w:t>
      </w:r>
      <w:proofErr w:type="spellStart"/>
      <w:r>
        <w:rPr>
          <w:rStyle w:val="data"/>
          <w:rFonts w:ascii="Helvetica" w:eastAsiaTheme="majorEastAsia" w:hAnsi="Helvetica" w:cs="Helvetica"/>
          <w:color w:val="333333"/>
          <w:sz w:val="21"/>
          <w:szCs w:val="21"/>
        </w:rPr>
        <w:t>AMguidelineNotationUpdatelowOncologic_DiseaseASCO</w:t>
      </w:r>
      <w:proofErr w:type="spellEnd"/>
      <w:r>
        <w:rPr>
          <w:rStyle w:val="data"/>
          <w:rFonts w:ascii="Helvetica" w:eastAsiaTheme="majorEastAsia" w:hAnsi="Helvetica" w:cs="Helvetica"/>
          <w:color w:val="333333"/>
          <w:sz w:val="21"/>
          <w:szCs w:val="21"/>
        </w:rPr>
        <w:t xml:space="preserve"> position on prioritization of antineoplastic agents in limited supply for first intervention (ASCO 2023 Jun 13)</w:t>
      </w:r>
      <w:r>
        <w:rPr>
          <w:rFonts w:ascii="Helvetica" w:hAnsi="Helvetica" w:cs="Helvetica"/>
          <w:color w:val="333333"/>
          <w:sz w:val="21"/>
          <w:szCs w:val="21"/>
        </w:rPr>
        <w:t>American Society of Clinical Oncology (ASCO) position on prioritization of antineoplastic agents in limited supply for first intervention can be found at </w:t>
      </w:r>
      <w:hyperlink r:id="rId308" w:tgtFrame="_blank" w:history="1">
        <w:r>
          <w:rPr>
            <w:rStyle w:val="Hyperlink"/>
            <w:rFonts w:ascii="Helvetica" w:eastAsiaTheme="majorEastAsia" w:hAnsi="Helvetica" w:cs="Helvetica"/>
            <w:color w:val="337AB7"/>
            <w:sz w:val="21"/>
            <w:szCs w:val="21"/>
          </w:rPr>
          <w:t>ASCO</w:t>
        </w:r>
      </w:hyperlink>
      <w:r>
        <w:rPr>
          <w:rFonts w:ascii="Helvetica" w:hAnsi="Helvetica" w:cs="Helvetica"/>
          <w:color w:val="333333"/>
          <w:sz w:val="21"/>
          <w:szCs w:val="21"/>
        </w:rPr>
        <w:t>, accessed 2023 Jun 13</w:t>
      </w:r>
    </w:p>
    <w:p w14:paraId="1244192F"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American Cancer Society (ACS)</w:t>
      </w:r>
    </w:p>
    <w:p w14:paraId="5986D9C5"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guideline on nutrition and physical activity for cancer prevention can be found in </w:t>
      </w:r>
      <w:hyperlink r:id="rId309" w:tgtFrame="_blank" w:history="1">
        <w:r>
          <w:rPr>
            <w:rStyle w:val="Hyperlink"/>
            <w:rFonts w:ascii="Helvetica" w:eastAsiaTheme="majorEastAsia" w:hAnsi="Helvetica" w:cs="Helvetica"/>
            <w:color w:val="337AB7"/>
            <w:sz w:val="21"/>
            <w:szCs w:val="21"/>
          </w:rPr>
          <w:t>CA Cancer J Clin 2020 Jul;70(4):245</w:t>
        </w:r>
      </w:hyperlink>
      <w:hyperlink r:id="rId310" w:tgtFrame="_blank" w:history="1">
        <w:r>
          <w:rPr>
            <w:rStyle w:val="Hyperlink"/>
            <w:rFonts w:ascii="Helvetica" w:eastAsiaTheme="majorEastAsia" w:hAnsi="Helvetica" w:cs="Helvetica"/>
            <w:color w:val="337AB7"/>
            <w:sz w:val="21"/>
            <w:szCs w:val="21"/>
          </w:rPr>
          <w:t>full-text</w:t>
        </w:r>
      </w:hyperlink>
    </w:p>
    <w:p w14:paraId="255D2F2A"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guideline on nutrition and physical activity for cancer survivors can be found in </w:t>
      </w:r>
      <w:hyperlink r:id="rId311" w:tgtFrame="_blank" w:history="1">
        <w:r>
          <w:rPr>
            <w:rStyle w:val="data"/>
            <w:rFonts w:ascii="Helvetica" w:eastAsiaTheme="majorEastAsia" w:hAnsi="Helvetica" w:cs="Helvetica"/>
            <w:color w:val="337AB7"/>
            <w:sz w:val="21"/>
            <w:szCs w:val="21"/>
          </w:rPr>
          <w:t>22539238</w:t>
        </w:r>
        <w:r>
          <w:rPr>
            <w:rStyle w:val="Hyperlink"/>
            <w:rFonts w:ascii="Helvetica" w:eastAsiaTheme="majorEastAsia" w:hAnsi="Helvetica" w:cs="Helvetica"/>
            <w:color w:val="337AB7"/>
            <w:sz w:val="21"/>
            <w:szCs w:val="21"/>
          </w:rPr>
          <w:t>CA Cancer J Clin 2012 Jul;62(4):242</w:t>
        </w:r>
      </w:hyperlink>
      <w:hyperlink r:id="rId312"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correction can be found in CA Cancer J Clin 2013 May;63(3):215</w:t>
      </w:r>
    </w:p>
    <w:p w14:paraId="02E71483" w14:textId="77777777" w:rsidR="002542C1" w:rsidRDefault="002542C1" w:rsidP="002542C1">
      <w:pPr>
        <w:pStyle w:val="li"/>
        <w:numPr>
          <w:ilvl w:val="1"/>
          <w:numId w:val="45"/>
        </w:numPr>
        <w:shd w:val="clear" w:color="auto" w:fill="FFFFFF"/>
        <w:rPr>
          <w:rFonts w:ascii="Helvetica" w:hAnsi="Helvetica" w:cs="Helvetica"/>
          <w:color w:val="333333"/>
          <w:sz w:val="21"/>
          <w:szCs w:val="21"/>
        </w:rPr>
      </w:pPr>
      <w:r>
        <w:rPr>
          <w:rFonts w:ascii="Helvetica" w:hAnsi="Helvetica" w:cs="Helvetica"/>
          <w:color w:val="333333"/>
          <w:sz w:val="21"/>
          <w:szCs w:val="21"/>
        </w:rPr>
        <w:t>review of guidelines and issues in cancer screening can be found in </w:t>
      </w:r>
      <w:hyperlink r:id="rId313" w:tgtFrame="_blank" w:history="1">
        <w:r>
          <w:rPr>
            <w:rStyle w:val="data"/>
            <w:rFonts w:ascii="Helvetica" w:eastAsiaTheme="majorEastAsia" w:hAnsi="Helvetica" w:cs="Helvetica"/>
            <w:color w:val="337AB7"/>
            <w:sz w:val="21"/>
            <w:szCs w:val="21"/>
          </w:rPr>
          <w:t>mnh25581023pcxh100399216t pmdc25581023p</w:t>
        </w:r>
        <w:r>
          <w:rPr>
            <w:rStyle w:val="Hyperlink"/>
            <w:rFonts w:ascii="Helvetica" w:eastAsiaTheme="majorEastAsia" w:hAnsi="Helvetica" w:cs="Helvetica"/>
            <w:color w:val="337AB7"/>
            <w:sz w:val="21"/>
            <w:szCs w:val="21"/>
          </w:rPr>
          <w:t>CA Cancer J Clin 2015 Jan-Feb;65(1):30</w:t>
        </w:r>
      </w:hyperlink>
      <w:hyperlink r:id="rId314" w:tgtFrame="_blank" w:history="1">
        <w:r>
          <w:rPr>
            <w:rStyle w:val="Hyperlink"/>
            <w:rFonts w:ascii="Helvetica" w:eastAsiaTheme="majorEastAsia" w:hAnsi="Helvetica" w:cs="Helvetica"/>
            <w:color w:val="337AB7"/>
            <w:sz w:val="21"/>
            <w:szCs w:val="21"/>
          </w:rPr>
          <w:t>full-text</w:t>
        </w:r>
      </w:hyperlink>
    </w:p>
    <w:p w14:paraId="760A862E" w14:textId="77777777" w:rsidR="002542C1" w:rsidRDefault="002542C1" w:rsidP="002542C1">
      <w:pPr>
        <w:pStyle w:val="li"/>
        <w:numPr>
          <w:ilvl w:val="0"/>
          <w:numId w:val="4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UNITED_STATES_GUIDELINES__LI_E3K_RBM_3BCGNU05082405/08/2024 02:23:14 </w:t>
      </w:r>
      <w:proofErr w:type="spellStart"/>
      <w:r>
        <w:rPr>
          <w:rStyle w:val="data"/>
          <w:rFonts w:ascii="Helvetica" w:eastAsiaTheme="majorEastAsia" w:hAnsi="Helvetica" w:cs="Helvetica"/>
          <w:color w:val="333333"/>
          <w:sz w:val="21"/>
          <w:szCs w:val="21"/>
        </w:rPr>
        <w:t>PMguidelineNotationUpdatelowOncologic_DiseaseCollege</w:t>
      </w:r>
      <w:proofErr w:type="spellEnd"/>
      <w:r>
        <w:rPr>
          <w:rStyle w:val="data"/>
          <w:rFonts w:ascii="Helvetica" w:eastAsiaTheme="majorEastAsia" w:hAnsi="Helvetica" w:cs="Helvetica"/>
          <w:color w:val="333333"/>
          <w:sz w:val="21"/>
          <w:szCs w:val="21"/>
        </w:rPr>
        <w:t xml:space="preserve"> of American Pathologists (CAP) guideline on PD-L1 and TMB testing of patients with lung cancer for </w:t>
      </w:r>
      <w:proofErr w:type="spellStart"/>
      <w:r>
        <w:rPr>
          <w:rStyle w:val="data"/>
          <w:rFonts w:ascii="Helvetica" w:eastAsiaTheme="majorEastAsia" w:hAnsi="Helvetica" w:cs="Helvetica"/>
          <w:color w:val="333333"/>
          <w:sz w:val="21"/>
          <w:szCs w:val="21"/>
        </w:rPr>
        <w:t>immunooncology</w:t>
      </w:r>
      <w:proofErr w:type="spellEnd"/>
      <w:r>
        <w:rPr>
          <w:rStyle w:val="data"/>
          <w:rFonts w:ascii="Helvetica" w:eastAsiaTheme="majorEastAsia" w:hAnsi="Helvetica" w:cs="Helvetica"/>
          <w:color w:val="333333"/>
          <w:sz w:val="21"/>
          <w:szCs w:val="21"/>
        </w:rPr>
        <w:t xml:space="preserve"> therapies (CAP 2024 Apr 16)</w:t>
      </w:r>
      <w:r>
        <w:rPr>
          <w:rFonts w:ascii="Helvetica" w:hAnsi="Helvetica" w:cs="Helvetica"/>
          <w:color w:val="333333"/>
          <w:sz w:val="21"/>
          <w:szCs w:val="21"/>
        </w:rPr>
        <w:t xml:space="preserve">College of American Pathologists (CAP) guideline on PD-L1 and TMB testing of patients with lung cancer for </w:t>
      </w:r>
      <w:proofErr w:type="spellStart"/>
      <w:r>
        <w:rPr>
          <w:rFonts w:ascii="Helvetica" w:hAnsi="Helvetica" w:cs="Helvetica"/>
          <w:color w:val="333333"/>
          <w:sz w:val="21"/>
          <w:szCs w:val="21"/>
        </w:rPr>
        <w:t>immunooncology</w:t>
      </w:r>
      <w:proofErr w:type="spellEnd"/>
      <w:r>
        <w:rPr>
          <w:rFonts w:ascii="Helvetica" w:hAnsi="Helvetica" w:cs="Helvetica"/>
          <w:color w:val="333333"/>
          <w:sz w:val="21"/>
          <w:szCs w:val="21"/>
        </w:rPr>
        <w:t xml:space="preserve"> therapies can be found at </w:t>
      </w:r>
      <w:hyperlink r:id="rId315" w:tgtFrame="_blank" w:history="1">
        <w:r>
          <w:rPr>
            <w:rStyle w:val="Hyperlink"/>
            <w:rFonts w:ascii="Helvetica" w:eastAsiaTheme="majorEastAsia" w:hAnsi="Helvetica" w:cs="Helvetica"/>
            <w:color w:val="337AB7"/>
            <w:sz w:val="21"/>
            <w:szCs w:val="21"/>
          </w:rPr>
          <w:t>CAP 2024 Apr 16</w:t>
        </w:r>
      </w:hyperlink>
      <w:r>
        <w:rPr>
          <w:rFonts w:ascii="Helvetica" w:hAnsi="Helvetica" w:cs="Helvetica"/>
          <w:color w:val="333333"/>
          <w:sz w:val="21"/>
          <w:szCs w:val="21"/>
        </w:rPr>
        <w:t>.</w:t>
      </w:r>
    </w:p>
    <w:p w14:paraId="0CCA9372"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United Kingdom Guidelines</w:t>
      </w:r>
    </w:p>
    <w:p w14:paraId="528722DA" w14:textId="77777777" w:rsidR="002542C1" w:rsidRDefault="002542C1" w:rsidP="002542C1">
      <w:pPr>
        <w:pStyle w:val="li"/>
        <w:numPr>
          <w:ilvl w:val="0"/>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National Institute for Health and Care Excellence (NICE) guidelines on</w:t>
      </w:r>
    </w:p>
    <w:p w14:paraId="2550E601" w14:textId="77777777" w:rsidR="002542C1" w:rsidRDefault="002542C1" w:rsidP="002542C1">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AI-derived computer-aided detection (CAD) software for detecting and measuring lung nodules in CT scan images can be found at </w:t>
      </w:r>
      <w:hyperlink r:id="rId316" w:tgtFrame="_blank" w:history="1">
        <w:r>
          <w:rPr>
            <w:rStyle w:val="Hyperlink"/>
            <w:rFonts w:ascii="Helvetica" w:eastAsiaTheme="majorEastAsia" w:hAnsi="Helvetica" w:cs="Helvetica"/>
            <w:color w:val="337AB7"/>
            <w:sz w:val="21"/>
            <w:szCs w:val="21"/>
          </w:rPr>
          <w:t>NICE 2023 Jul 5:DG55</w:t>
        </w:r>
      </w:hyperlink>
      <w:hyperlink r:id="rId317" w:tgtFrame="_blank" w:history="1">
        <w:r>
          <w:rPr>
            <w:rStyle w:val="Hyperlink"/>
            <w:rFonts w:ascii="Helvetica" w:eastAsiaTheme="majorEastAsia" w:hAnsi="Helvetica" w:cs="Helvetica"/>
            <w:color w:val="337AB7"/>
            <w:sz w:val="21"/>
            <w:szCs w:val="21"/>
          </w:rPr>
          <w:t>PDF</w:t>
        </w:r>
      </w:hyperlink>
    </w:p>
    <w:p w14:paraId="2B9481EA" w14:textId="77777777" w:rsidR="002542C1" w:rsidRDefault="002542C1" w:rsidP="002542C1">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atezolizumab with carboplatin and etoposide for untreated extensive-stage small-cell lung cancer can be found at </w:t>
      </w:r>
      <w:hyperlink r:id="rId318" w:tgtFrame="_blank" w:history="1">
        <w:r>
          <w:rPr>
            <w:rStyle w:val="Hyperlink"/>
            <w:rFonts w:ascii="Helvetica" w:eastAsiaTheme="majorEastAsia" w:hAnsi="Helvetica" w:cs="Helvetica"/>
            <w:color w:val="337AB7"/>
            <w:sz w:val="21"/>
            <w:szCs w:val="21"/>
          </w:rPr>
          <w:t>NICE 2020 Jul 1:TA638</w:t>
        </w:r>
      </w:hyperlink>
      <w:hyperlink r:id="rId319" w:tgtFrame="_blank" w:history="1">
        <w:r>
          <w:rPr>
            <w:rStyle w:val="Hyperlink"/>
            <w:rFonts w:ascii="Helvetica" w:eastAsiaTheme="majorEastAsia" w:hAnsi="Helvetica" w:cs="Helvetica"/>
            <w:color w:val="337AB7"/>
            <w:sz w:val="21"/>
            <w:szCs w:val="21"/>
          </w:rPr>
          <w:t>PDF</w:t>
        </w:r>
      </w:hyperlink>
    </w:p>
    <w:p w14:paraId="7B48C7C5" w14:textId="77777777" w:rsidR="002542C1" w:rsidRDefault="002542C1" w:rsidP="002542C1">
      <w:pPr>
        <w:pStyle w:val="li"/>
        <w:numPr>
          <w:ilvl w:val="1"/>
          <w:numId w:val="4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UNITED_KINGDOM_GUIDELINES__LI_BPW_5ML_51CGNU03192403/19/2024 11:09:35 </w:t>
      </w:r>
      <w:proofErr w:type="spellStart"/>
      <w:r>
        <w:rPr>
          <w:rStyle w:val="data"/>
          <w:rFonts w:ascii="Helvetica" w:eastAsiaTheme="majorEastAsia" w:hAnsi="Helvetica" w:cs="Helvetica"/>
          <w:color w:val="333333"/>
          <w:sz w:val="21"/>
          <w:szCs w:val="21"/>
        </w:rPr>
        <w:t>AMguidelineNotationUpdatelowOncologic_DiseaseNational</w:t>
      </w:r>
      <w:proofErr w:type="spellEnd"/>
      <w:r>
        <w:rPr>
          <w:rStyle w:val="data"/>
          <w:rFonts w:ascii="Helvetica" w:eastAsiaTheme="majorEastAsia" w:hAnsi="Helvetica" w:cs="Helvetica"/>
          <w:color w:val="333333"/>
          <w:sz w:val="21"/>
          <w:szCs w:val="21"/>
        </w:rPr>
        <w:t xml:space="preserve"> Institute for Health and Care Excellence (NICE) guideline on diagnosis and management of lung cancer can be found at (NICE 2019 Mar 28:NG122, last updated 2024 Mar 8)</w:t>
      </w:r>
      <w:r>
        <w:rPr>
          <w:rFonts w:ascii="Helvetica" w:hAnsi="Helvetica" w:cs="Helvetica"/>
          <w:color w:val="333333"/>
          <w:sz w:val="21"/>
          <w:szCs w:val="21"/>
        </w:rPr>
        <w:t>diagnosis and management of lung cancer can be found at </w:t>
      </w:r>
      <w:hyperlink r:id="rId320" w:tgtFrame="_blank" w:history="1">
        <w:r>
          <w:rPr>
            <w:rStyle w:val="Hyperlink"/>
            <w:rFonts w:ascii="Helvetica" w:eastAsiaTheme="majorEastAsia" w:hAnsi="Helvetica" w:cs="Helvetica"/>
            <w:color w:val="337AB7"/>
            <w:sz w:val="21"/>
            <w:szCs w:val="21"/>
          </w:rPr>
          <w:t>NICE 2019 Mar 28:NG122, last updated 2024 Mar 8</w:t>
        </w:r>
      </w:hyperlink>
      <w:hyperlink r:id="rId321" w:tgtFrame="_blank" w:history="1">
        <w:r>
          <w:rPr>
            <w:rStyle w:val="Hyperlink"/>
            <w:rFonts w:ascii="Helvetica" w:eastAsiaTheme="majorEastAsia" w:hAnsi="Helvetica" w:cs="Helvetica"/>
            <w:color w:val="337AB7"/>
            <w:sz w:val="21"/>
            <w:szCs w:val="21"/>
          </w:rPr>
          <w:t>PDF</w:t>
        </w:r>
      </w:hyperlink>
    </w:p>
    <w:p w14:paraId="3224C1A2" w14:textId="77777777" w:rsidR="002542C1" w:rsidRDefault="002542C1" w:rsidP="002542C1">
      <w:pPr>
        <w:pStyle w:val="li"/>
        <w:numPr>
          <w:ilvl w:val="1"/>
          <w:numId w:val="46"/>
        </w:numPr>
        <w:shd w:val="clear" w:color="auto" w:fill="FFFFFF"/>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Oncologic_DiseaseNICE</w:t>
      </w:r>
      <w:proofErr w:type="spellEnd"/>
      <w:r>
        <w:rPr>
          <w:rStyle w:val="data"/>
          <w:rFonts w:ascii="Helvetica" w:eastAsiaTheme="majorEastAsia" w:hAnsi="Helvetica" w:cs="Helvetica"/>
          <w:color w:val="333333"/>
          <w:sz w:val="21"/>
          <w:szCs w:val="21"/>
        </w:rPr>
        <w:t xml:space="preserve"> guideline on recognition and referral of suspected cancer (NICE 2015 Jun)11/04/2015 01:07:00 </w:t>
      </w:r>
      <w:proofErr w:type="spellStart"/>
      <w:r>
        <w:rPr>
          <w:rStyle w:val="data"/>
          <w:rFonts w:ascii="Helvetica" w:eastAsiaTheme="majorEastAsia" w:hAnsi="Helvetica" w:cs="Helvetica"/>
          <w:color w:val="333333"/>
          <w:sz w:val="21"/>
          <w:szCs w:val="21"/>
        </w:rPr>
        <w:t>PM</w:t>
      </w:r>
      <w:r>
        <w:rPr>
          <w:rFonts w:ascii="Helvetica" w:hAnsi="Helvetica" w:cs="Helvetica"/>
          <w:color w:val="333333"/>
          <w:sz w:val="21"/>
          <w:szCs w:val="21"/>
        </w:rPr>
        <w:t>recognition</w:t>
      </w:r>
      <w:proofErr w:type="spellEnd"/>
      <w:r>
        <w:rPr>
          <w:rFonts w:ascii="Helvetica" w:hAnsi="Helvetica" w:cs="Helvetica"/>
          <w:color w:val="333333"/>
          <w:sz w:val="21"/>
          <w:szCs w:val="21"/>
        </w:rPr>
        <w:t xml:space="preserve"> and referral of suspected cancer can be found at </w:t>
      </w:r>
      <w:hyperlink r:id="rId322" w:tgtFrame="_blank" w:history="1">
        <w:r>
          <w:rPr>
            <w:rStyle w:val="Hyperlink"/>
            <w:rFonts w:ascii="Helvetica" w:eastAsiaTheme="majorEastAsia" w:hAnsi="Helvetica" w:cs="Helvetica"/>
            <w:color w:val="337AB7"/>
            <w:sz w:val="21"/>
            <w:szCs w:val="21"/>
          </w:rPr>
          <w:t>NICE 2015 Jun 23:NG12, last updated 2021 Dec 15</w:t>
        </w:r>
      </w:hyperlink>
      <w:hyperlink r:id="rId323" w:tgtFrame="_blank" w:history="1">
        <w:r>
          <w:rPr>
            <w:rStyle w:val="Hyperlink"/>
            <w:rFonts w:ascii="Helvetica" w:eastAsiaTheme="majorEastAsia" w:hAnsi="Helvetica" w:cs="Helvetica"/>
            <w:color w:val="337AB7"/>
            <w:sz w:val="21"/>
            <w:szCs w:val="21"/>
          </w:rPr>
          <w:t>PDF</w:t>
        </w:r>
      </w:hyperlink>
    </w:p>
    <w:p w14:paraId="47254170" w14:textId="77777777" w:rsidR="002542C1" w:rsidRDefault="002542C1" w:rsidP="002542C1">
      <w:pPr>
        <w:pStyle w:val="li"/>
        <w:numPr>
          <w:ilvl w:val="0"/>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Scottish Intercollegiate Guidelines Network (SIGN) national clinical guideline on management of lung cancer can be found at </w:t>
      </w:r>
      <w:hyperlink r:id="rId324" w:tgtFrame="_blank" w:history="1">
        <w:r>
          <w:rPr>
            <w:rStyle w:val="Hyperlink"/>
            <w:rFonts w:ascii="Helvetica" w:eastAsiaTheme="majorEastAsia" w:hAnsi="Helvetica" w:cs="Helvetica"/>
            <w:color w:val="337AB7"/>
            <w:sz w:val="21"/>
            <w:szCs w:val="21"/>
          </w:rPr>
          <w:t>SIGN 2014 Feb PDF</w:t>
        </w:r>
      </w:hyperlink>
    </w:p>
    <w:p w14:paraId="7B4C3A81"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Canadian Guidelines</w:t>
      </w:r>
    </w:p>
    <w:p w14:paraId="366D5861" w14:textId="77777777" w:rsidR="002542C1" w:rsidRDefault="002542C1" w:rsidP="002542C1">
      <w:pPr>
        <w:pStyle w:val="li"/>
        <w:numPr>
          <w:ilvl w:val="0"/>
          <w:numId w:val="48"/>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PubMed37504325Current oncology (Toronto, Ont.)Curr Oncol202306303076289-63156289</w:t>
      </w:r>
      <w:r>
        <w:rPr>
          <w:rFonts w:ascii="Helvetica" w:hAnsi="Helvetica" w:cs="Helvetica"/>
          <w:color w:val="333333"/>
          <w:sz w:val="21"/>
          <w:szCs w:val="21"/>
        </w:rPr>
        <w:t>expert Canadian consensus recommendations on the management of extensive-stage small cell lung cancer can be found in </w:t>
      </w:r>
      <w:hyperlink r:id="rId325" w:tgtFrame="_blank" w:history="1">
        <w:r>
          <w:rPr>
            <w:rStyle w:val="Hyperlink"/>
            <w:rFonts w:ascii="Helvetica" w:eastAsiaTheme="majorEastAsia" w:hAnsi="Helvetica" w:cs="Helvetica"/>
            <w:color w:val="337AB7"/>
            <w:sz w:val="21"/>
            <w:szCs w:val="21"/>
          </w:rPr>
          <w:t>Curr Oncol 2023 Jun 30;30(7):6289</w:t>
        </w:r>
      </w:hyperlink>
      <w:hyperlink r:id="rId326" w:tgtFrame="_blank" w:history="1">
        <w:r>
          <w:rPr>
            <w:rStyle w:val="Hyperlink"/>
            <w:rFonts w:ascii="Helvetica" w:eastAsiaTheme="majorEastAsia" w:hAnsi="Helvetica" w:cs="Helvetica"/>
            <w:color w:val="337AB7"/>
            <w:sz w:val="21"/>
            <w:szCs w:val="21"/>
          </w:rPr>
          <w:t>full-text</w:t>
        </w:r>
      </w:hyperlink>
    </w:p>
    <w:p w14:paraId="1BE46246" w14:textId="77777777" w:rsidR="002542C1" w:rsidRDefault="002542C1" w:rsidP="002542C1">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Cancer Care Ontario (CCO)</w:t>
      </w:r>
    </w:p>
    <w:p w14:paraId="239AD386" w14:textId="77777777" w:rsidR="002542C1" w:rsidRDefault="002542C1" w:rsidP="002542C1">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CCO Program in Evidence-Based Care guidelines on</w:t>
      </w:r>
    </w:p>
    <w:p w14:paraId="05B18916" w14:textId="77777777" w:rsidR="002542C1" w:rsidRDefault="002542C1" w:rsidP="002542C1">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prophylactic cranial irradiation and consolidative radiation for patients with small cell lung cancer can be found at </w:t>
      </w:r>
      <w:hyperlink r:id="rId327" w:tgtFrame="_blank" w:history="1">
        <w:r>
          <w:rPr>
            <w:rStyle w:val="Hyperlink"/>
            <w:rFonts w:ascii="Helvetica" w:eastAsiaTheme="majorEastAsia" w:hAnsi="Helvetica" w:cs="Helvetica"/>
            <w:color w:val="337AB7"/>
            <w:sz w:val="21"/>
            <w:szCs w:val="21"/>
          </w:rPr>
          <w:t>CCO 2019 Nov</w:t>
        </w:r>
      </w:hyperlink>
    </w:p>
    <w:p w14:paraId="06E4B676" w14:textId="77777777" w:rsidR="002542C1" w:rsidRDefault="002542C1" w:rsidP="002542C1">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initial management of small cell lung cancer and the role of thoracic radiotherapy and first-line chemotherapy can be found at </w:t>
      </w:r>
      <w:hyperlink r:id="rId328" w:tgtFrame="_blank" w:history="1">
        <w:r>
          <w:rPr>
            <w:rStyle w:val="Hyperlink"/>
            <w:rFonts w:ascii="Helvetica" w:eastAsiaTheme="majorEastAsia" w:hAnsi="Helvetica" w:cs="Helvetica"/>
            <w:color w:val="337AB7"/>
            <w:sz w:val="21"/>
            <w:szCs w:val="21"/>
          </w:rPr>
          <w:t>CCO 2017 Oct</w:t>
        </w:r>
      </w:hyperlink>
    </w:p>
    <w:p w14:paraId="0F387974" w14:textId="77777777" w:rsidR="002542C1" w:rsidRDefault="002542C1" w:rsidP="002542C1">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focal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ablation for early-stage primary lung cancer and lung metastases can be found at </w:t>
      </w:r>
      <w:hyperlink r:id="rId329" w:tgtFrame="_blank" w:history="1">
        <w:r>
          <w:rPr>
            <w:rStyle w:val="Hyperlink"/>
            <w:rFonts w:ascii="Helvetica" w:eastAsiaTheme="majorEastAsia" w:hAnsi="Helvetica" w:cs="Helvetica"/>
            <w:color w:val="337AB7"/>
            <w:sz w:val="21"/>
            <w:szCs w:val="21"/>
          </w:rPr>
          <w:t>CCO 2016 Aug</w:t>
        </w:r>
      </w:hyperlink>
    </w:p>
    <w:p w14:paraId="04980D8B" w14:textId="77777777" w:rsidR="002542C1" w:rsidRDefault="002542C1" w:rsidP="002542C1">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role of intensity-modulated radiation therapy (IMRT) in lung cancer can be found at </w:t>
      </w:r>
      <w:hyperlink r:id="rId330" w:tgtFrame="_blank" w:history="1">
        <w:r>
          <w:rPr>
            <w:rStyle w:val="Hyperlink"/>
            <w:rFonts w:ascii="Helvetica" w:eastAsiaTheme="majorEastAsia" w:hAnsi="Helvetica" w:cs="Helvetica"/>
            <w:color w:val="337AB7"/>
            <w:sz w:val="21"/>
            <w:szCs w:val="21"/>
          </w:rPr>
          <w:t>CCO 2010 Nov</w:t>
        </w:r>
      </w:hyperlink>
    </w:p>
    <w:p w14:paraId="584C3C07" w14:textId="77777777" w:rsidR="002542C1" w:rsidRDefault="002542C1" w:rsidP="002542C1">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follow-up and surveillance of curatively treated lung cancer patients can be found at </w:t>
      </w:r>
      <w:hyperlink r:id="rId331" w:tgtFrame="_blank" w:history="1">
        <w:r>
          <w:rPr>
            <w:rStyle w:val="Hyperlink"/>
            <w:rFonts w:ascii="Helvetica" w:eastAsiaTheme="majorEastAsia" w:hAnsi="Helvetica" w:cs="Helvetica"/>
            <w:color w:val="337AB7"/>
            <w:sz w:val="21"/>
            <w:szCs w:val="21"/>
          </w:rPr>
          <w:t>CCO 2014 Aug</w:t>
        </w:r>
      </w:hyperlink>
    </w:p>
    <w:p w14:paraId="7FA7AAA9" w14:textId="77777777" w:rsidR="002542C1" w:rsidRDefault="002542C1" w:rsidP="002542C1">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CCO best practices on oncologic pathology secondary review: lung cancer can be found at </w:t>
      </w:r>
      <w:hyperlink r:id="rId332" w:tgtFrame="_blank" w:history="1">
        <w:r>
          <w:rPr>
            <w:rStyle w:val="Hyperlink"/>
            <w:rFonts w:ascii="Helvetica" w:eastAsiaTheme="majorEastAsia" w:hAnsi="Helvetica" w:cs="Helvetica"/>
            <w:color w:val="337AB7"/>
            <w:sz w:val="21"/>
            <w:szCs w:val="21"/>
          </w:rPr>
          <w:t>CCO 2014 Jun</w:t>
        </w:r>
      </w:hyperlink>
    </w:p>
    <w:p w14:paraId="5E4B1898" w14:textId="77777777" w:rsidR="002542C1" w:rsidRDefault="002542C1" w:rsidP="002542C1">
      <w:pPr>
        <w:pStyle w:val="li"/>
        <w:numPr>
          <w:ilvl w:val="0"/>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Alberta Health Services (AHS)</w:t>
      </w:r>
    </w:p>
    <w:p w14:paraId="01FB5B29" w14:textId="77777777" w:rsidR="002542C1" w:rsidRDefault="002542C1" w:rsidP="002542C1">
      <w:pPr>
        <w:pStyle w:val="li"/>
        <w:numPr>
          <w:ilvl w:val="1"/>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clinical practice guideline on small cell lung cancer: extensive stage can be found at </w:t>
      </w:r>
      <w:hyperlink r:id="rId333" w:tgtFrame="_blank" w:history="1">
        <w:r>
          <w:rPr>
            <w:rStyle w:val="Hyperlink"/>
            <w:rFonts w:ascii="Helvetica" w:eastAsiaTheme="majorEastAsia" w:hAnsi="Helvetica" w:cs="Helvetica"/>
            <w:color w:val="337AB7"/>
            <w:sz w:val="21"/>
            <w:szCs w:val="21"/>
          </w:rPr>
          <w:t>AHS 2012 Jul PDF</w:t>
        </w:r>
      </w:hyperlink>
    </w:p>
    <w:p w14:paraId="22E4E281" w14:textId="77777777" w:rsidR="002542C1" w:rsidRDefault="002542C1" w:rsidP="002542C1">
      <w:pPr>
        <w:pStyle w:val="li"/>
        <w:numPr>
          <w:ilvl w:val="1"/>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clinical practice guideline on small cell lung cancer: limited stage can be found at </w:t>
      </w:r>
      <w:hyperlink r:id="rId334" w:tgtFrame="_blank" w:history="1">
        <w:r>
          <w:rPr>
            <w:rStyle w:val="Hyperlink"/>
            <w:rFonts w:ascii="Helvetica" w:eastAsiaTheme="majorEastAsia" w:hAnsi="Helvetica" w:cs="Helvetica"/>
            <w:color w:val="337AB7"/>
            <w:sz w:val="21"/>
            <w:szCs w:val="21"/>
          </w:rPr>
          <w:t>AHS 2012 Jul PDF</w:t>
        </w:r>
      </w:hyperlink>
    </w:p>
    <w:p w14:paraId="41D22198"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European Guidelines</w:t>
      </w:r>
    </w:p>
    <w:p w14:paraId="355F8D93" w14:textId="77777777" w:rsidR="002542C1" w:rsidRDefault="002542C1" w:rsidP="002542C1">
      <w:pPr>
        <w:pStyle w:val="li"/>
        <w:numPr>
          <w:ilvl w:val="0"/>
          <w:numId w:val="51"/>
        </w:numPr>
        <w:shd w:val="clear" w:color="auto" w:fill="FFFFFF"/>
        <w:rPr>
          <w:rFonts w:ascii="Helvetica" w:hAnsi="Helvetica" w:cs="Helvetica"/>
          <w:color w:val="333333"/>
          <w:sz w:val="21"/>
          <w:szCs w:val="21"/>
        </w:rPr>
      </w:pPr>
      <w:r>
        <w:rPr>
          <w:rFonts w:ascii="Helvetica" w:hAnsi="Helvetica" w:cs="Helvetica"/>
          <w:color w:val="333333"/>
          <w:sz w:val="21"/>
          <w:szCs w:val="21"/>
        </w:rPr>
        <w:t>European Society of Medical Oncology (ESMO)</w:t>
      </w:r>
    </w:p>
    <w:p w14:paraId="2DC71393" w14:textId="77777777" w:rsidR="002542C1" w:rsidRDefault="002542C1" w:rsidP="002542C1">
      <w:pPr>
        <w:pStyle w:val="li"/>
        <w:numPr>
          <w:ilvl w:val="1"/>
          <w:numId w:val="5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PubMed33864941Annals of oncology : official journal of the European Society for Medical </w:t>
      </w:r>
      <w:proofErr w:type="spellStart"/>
      <w:r>
        <w:rPr>
          <w:rStyle w:val="data"/>
          <w:rFonts w:ascii="Helvetica" w:eastAsiaTheme="majorEastAsia" w:hAnsi="Helvetica" w:cs="Helvetica"/>
          <w:color w:val="333333"/>
          <w:sz w:val="21"/>
          <w:szCs w:val="21"/>
        </w:rPr>
        <w:t>OncologyAnn</w:t>
      </w:r>
      <w:proofErr w:type="spellEnd"/>
      <w:r>
        <w:rPr>
          <w:rStyle w:val="data"/>
          <w:rFonts w:ascii="Helvetica" w:eastAsiaTheme="majorEastAsia" w:hAnsi="Helvetica" w:cs="Helvetica"/>
          <w:color w:val="333333"/>
          <w:sz w:val="21"/>
          <w:szCs w:val="21"/>
        </w:rPr>
        <w:t xml:space="preserve"> Oncol20210701327839-853839</w:t>
      </w:r>
      <w:r>
        <w:rPr>
          <w:rFonts w:ascii="Helvetica" w:hAnsi="Helvetica" w:cs="Helvetica"/>
          <w:color w:val="333333"/>
          <w:sz w:val="21"/>
          <w:szCs w:val="21"/>
        </w:rPr>
        <w:t> clinical practice guideline on diagnosis, treatment, and follow-up of small cell lung cancer can be found in </w:t>
      </w:r>
      <w:hyperlink r:id="rId335" w:tgtFrame="_blank" w:history="1">
        <w:r>
          <w:rPr>
            <w:rStyle w:val="Hyperlink"/>
            <w:rFonts w:ascii="Helvetica" w:eastAsiaTheme="majorEastAsia" w:hAnsi="Helvetica" w:cs="Helvetica"/>
            <w:color w:val="337AB7"/>
            <w:sz w:val="21"/>
            <w:szCs w:val="21"/>
          </w:rPr>
          <w:t>Ann Oncol 2021 Jul;32(7):839</w:t>
        </w:r>
      </w:hyperlink>
    </w:p>
    <w:p w14:paraId="4946B9B4" w14:textId="77777777" w:rsidR="002542C1" w:rsidRDefault="002542C1" w:rsidP="002542C1">
      <w:pPr>
        <w:pStyle w:val="li"/>
        <w:numPr>
          <w:ilvl w:val="1"/>
          <w:numId w:val="51"/>
        </w:numPr>
        <w:shd w:val="clear" w:color="auto" w:fill="FFFFFF"/>
        <w:rPr>
          <w:rFonts w:ascii="Helvetica" w:hAnsi="Helvetica" w:cs="Helvetica"/>
          <w:color w:val="333333"/>
          <w:sz w:val="21"/>
          <w:szCs w:val="21"/>
        </w:rPr>
      </w:pPr>
      <w:r>
        <w:rPr>
          <w:rFonts w:ascii="Helvetica" w:hAnsi="Helvetica" w:cs="Helvetica"/>
          <w:color w:val="333333"/>
          <w:sz w:val="21"/>
          <w:szCs w:val="21"/>
        </w:rPr>
        <w:t>consensus statement on small cell lung cancer can be found in </w:t>
      </w:r>
      <w:hyperlink r:id="rId336" w:tgtFrame="_blank" w:history="1">
        <w:r>
          <w:rPr>
            <w:rStyle w:val="data"/>
            <w:rFonts w:ascii="Helvetica" w:eastAsiaTheme="majorEastAsia" w:hAnsi="Helvetica" w:cs="Helvetica"/>
            <w:color w:val="337AB7"/>
            <w:sz w:val="21"/>
            <w:szCs w:val="21"/>
          </w:rPr>
          <w:t>21727198</w:t>
        </w:r>
        <w:r>
          <w:rPr>
            <w:rStyle w:val="Hyperlink"/>
            <w:rFonts w:ascii="Helvetica" w:eastAsiaTheme="majorEastAsia" w:hAnsi="Helvetica" w:cs="Helvetica"/>
            <w:color w:val="337AB7"/>
            <w:sz w:val="21"/>
            <w:szCs w:val="21"/>
          </w:rPr>
          <w:t>Ann Oncol 2011 Sep;22(9):1973</w:t>
        </w:r>
      </w:hyperlink>
    </w:p>
    <w:p w14:paraId="394F1D49" w14:textId="77777777" w:rsidR="002542C1" w:rsidRDefault="002542C1" w:rsidP="002542C1">
      <w:pPr>
        <w:pStyle w:val="li"/>
        <w:numPr>
          <w:ilvl w:val="1"/>
          <w:numId w:val="5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clinical practice guideline on diagnosis, treatment, and follow-up of neuroendocrine bronchial and thymic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can be found in </w:t>
      </w:r>
      <w:hyperlink r:id="rId337" w:tgtFrame="_blank" w:history="1">
        <w:r>
          <w:rPr>
            <w:rStyle w:val="data"/>
            <w:rFonts w:ascii="Helvetica" w:eastAsiaTheme="majorEastAsia" w:hAnsi="Helvetica" w:cs="Helvetica"/>
            <w:color w:val="337AB7"/>
            <w:sz w:val="21"/>
            <w:szCs w:val="21"/>
          </w:rPr>
          <w:t>22997444</w:t>
        </w:r>
        <w:r>
          <w:rPr>
            <w:rStyle w:val="Hyperlink"/>
            <w:rFonts w:ascii="Helvetica" w:eastAsiaTheme="majorEastAsia" w:hAnsi="Helvetica" w:cs="Helvetica"/>
            <w:color w:val="337AB7"/>
            <w:sz w:val="21"/>
            <w:szCs w:val="21"/>
          </w:rPr>
          <w:t xml:space="preserve">Ann Oncol 2012 Oct;23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7:vii120</w:t>
        </w:r>
      </w:hyperlink>
    </w:p>
    <w:p w14:paraId="2B234CC4" w14:textId="77777777" w:rsidR="002542C1" w:rsidRDefault="002542C1" w:rsidP="002542C1">
      <w:pPr>
        <w:pStyle w:val="li"/>
        <w:numPr>
          <w:ilvl w:val="1"/>
          <w:numId w:val="51"/>
        </w:numPr>
        <w:shd w:val="clear" w:color="auto" w:fill="FFFFFF"/>
        <w:rPr>
          <w:rFonts w:ascii="Helvetica" w:hAnsi="Helvetica" w:cs="Helvetica"/>
          <w:color w:val="333333"/>
          <w:sz w:val="21"/>
          <w:szCs w:val="21"/>
        </w:rPr>
      </w:pPr>
      <w:r>
        <w:rPr>
          <w:rFonts w:ascii="Helvetica" w:hAnsi="Helvetica" w:cs="Helvetica"/>
          <w:color w:val="333333"/>
          <w:sz w:val="21"/>
          <w:szCs w:val="21"/>
        </w:rPr>
        <w:t>bone health in cancer patients can be found in </w:t>
      </w:r>
      <w:hyperlink r:id="rId338" w:tgtFrame="_blank" w:history="1">
        <w:r>
          <w:rPr>
            <w:rStyle w:val="data"/>
            <w:rFonts w:ascii="Helvetica" w:eastAsiaTheme="majorEastAsia" w:hAnsi="Helvetica" w:cs="Helvetica"/>
            <w:color w:val="337AB7"/>
            <w:sz w:val="21"/>
            <w:szCs w:val="21"/>
          </w:rPr>
          <w:t>24782453</w:t>
        </w:r>
        <w:r>
          <w:rPr>
            <w:rStyle w:val="Hyperlink"/>
            <w:rFonts w:ascii="Helvetica" w:eastAsiaTheme="majorEastAsia" w:hAnsi="Helvetica" w:cs="Helvetica"/>
            <w:color w:val="337AB7"/>
            <w:sz w:val="21"/>
            <w:szCs w:val="21"/>
          </w:rPr>
          <w:t xml:space="preserve">Ann Oncol 2014 Sep;25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w:t>
        </w:r>
        <w:proofErr w:type="gramStart"/>
        <w:r>
          <w:rPr>
            <w:rStyle w:val="Hyperlink"/>
            <w:rFonts w:ascii="Helvetica" w:eastAsiaTheme="majorEastAsia" w:hAnsi="Helvetica" w:cs="Helvetica"/>
            <w:color w:val="337AB7"/>
            <w:sz w:val="21"/>
            <w:szCs w:val="21"/>
          </w:rPr>
          <w:t>3:iii</w:t>
        </w:r>
        <w:proofErr w:type="gramEnd"/>
        <w:r>
          <w:rPr>
            <w:rStyle w:val="Hyperlink"/>
            <w:rFonts w:ascii="Helvetica" w:eastAsiaTheme="majorEastAsia" w:hAnsi="Helvetica" w:cs="Helvetica"/>
            <w:color w:val="337AB7"/>
            <w:sz w:val="21"/>
            <w:szCs w:val="21"/>
          </w:rPr>
          <w:t xml:space="preserve"> 124</w:t>
        </w:r>
      </w:hyperlink>
    </w:p>
    <w:p w14:paraId="0444CD7A" w14:textId="77777777" w:rsidR="002542C1" w:rsidRDefault="002542C1" w:rsidP="002542C1">
      <w:pPr>
        <w:pStyle w:val="li"/>
        <w:numPr>
          <w:ilvl w:val="0"/>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Cardiovascular and Interventional Radiological Society of Europe (CIRSE) guideline on thermal ablation of primary and secondary lung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can be found in </w:t>
      </w:r>
      <w:hyperlink r:id="rId339" w:tgtFrame="_blank" w:history="1">
        <w:r>
          <w:rPr>
            <w:rStyle w:val="data"/>
            <w:rFonts w:ascii="Helvetica" w:eastAsiaTheme="majorEastAsia" w:hAnsi="Helvetica" w:cs="Helvetica"/>
            <w:color w:val="337AB7"/>
            <w:sz w:val="21"/>
            <w:szCs w:val="21"/>
          </w:rPr>
          <w:t>32095842</w:t>
        </w:r>
        <w:r>
          <w:rPr>
            <w:rStyle w:val="Hyperlink"/>
            <w:rFonts w:ascii="Helvetica" w:eastAsiaTheme="majorEastAsia" w:hAnsi="Helvetica" w:cs="Helvetica"/>
            <w:color w:val="337AB7"/>
            <w:sz w:val="21"/>
            <w:szCs w:val="21"/>
          </w:rPr>
          <w:t xml:space="preserve">Cardiovasc </w:t>
        </w:r>
        <w:proofErr w:type="spellStart"/>
        <w:r>
          <w:rPr>
            <w:rStyle w:val="Hyperlink"/>
            <w:rFonts w:ascii="Helvetica" w:eastAsiaTheme="majorEastAsia" w:hAnsi="Helvetica" w:cs="Helvetica"/>
            <w:color w:val="337AB7"/>
            <w:sz w:val="21"/>
            <w:szCs w:val="21"/>
          </w:rPr>
          <w:t>Intervent</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Radiol</w:t>
        </w:r>
        <w:proofErr w:type="spellEnd"/>
        <w:r>
          <w:rPr>
            <w:rStyle w:val="Hyperlink"/>
            <w:rFonts w:ascii="Helvetica" w:eastAsiaTheme="majorEastAsia" w:hAnsi="Helvetica" w:cs="Helvetica"/>
            <w:color w:val="337AB7"/>
            <w:sz w:val="21"/>
            <w:szCs w:val="21"/>
          </w:rPr>
          <w:t xml:space="preserve"> 2020 May;43(5):667</w:t>
        </w:r>
      </w:hyperlink>
    </w:p>
    <w:p w14:paraId="5E8B85BA" w14:textId="77777777" w:rsidR="002542C1" w:rsidRDefault="002542C1" w:rsidP="002542C1">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National Board of Health and Welfare (NBHW [</w:t>
      </w:r>
      <w:proofErr w:type="spellStart"/>
      <w:r>
        <w:rPr>
          <w:rFonts w:ascii="Helvetica" w:hAnsi="Helvetica" w:cs="Helvetica"/>
          <w:color w:val="333333"/>
          <w:sz w:val="21"/>
          <w:szCs w:val="21"/>
        </w:rPr>
        <w:t>Socialstyrelsen</w:t>
      </w:r>
      <w:proofErr w:type="spellEnd"/>
      <w:r>
        <w:rPr>
          <w:rFonts w:ascii="Helvetica" w:hAnsi="Helvetica" w:cs="Helvetica"/>
          <w:color w:val="333333"/>
          <w:sz w:val="21"/>
          <w:szCs w:val="21"/>
        </w:rPr>
        <w:t>]) guideline on lung cancer can be found at </w:t>
      </w:r>
      <w:hyperlink r:id="rId340" w:tgtFrame="_blank" w:history="1">
        <w:r>
          <w:rPr>
            <w:rStyle w:val="Hyperlink"/>
            <w:rFonts w:ascii="Helvetica" w:eastAsiaTheme="majorEastAsia" w:hAnsi="Helvetica" w:cs="Helvetica"/>
            <w:color w:val="337AB7"/>
            <w:sz w:val="21"/>
            <w:szCs w:val="21"/>
          </w:rPr>
          <w:t>NBHW 2011 Mar PDF</w:t>
        </w:r>
      </w:hyperlink>
      <w:r>
        <w:rPr>
          <w:rFonts w:ascii="Helvetica" w:hAnsi="Helvetica" w:cs="Helvetica"/>
          <w:color w:val="333333"/>
          <w:sz w:val="21"/>
          <w:szCs w:val="21"/>
        </w:rPr>
        <w:t> [Swedish]</w:t>
      </w:r>
    </w:p>
    <w:p w14:paraId="29962A8E" w14:textId="77777777" w:rsidR="002542C1" w:rsidRDefault="002542C1" w:rsidP="002542C1">
      <w:pPr>
        <w:pStyle w:val="li"/>
        <w:numPr>
          <w:ilvl w:val="0"/>
          <w:numId w:val="54"/>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EUROPEAN_GUIDELINES__LI_WBB_4Z3_Y1CGNU04022404/02/2024 10:06:32 AMguidelineNotationUpdatelowOccupational_and_Environmental_MedicineDeutsche Gesellschaft für </w:t>
      </w:r>
      <w:proofErr w:type="spellStart"/>
      <w:r>
        <w:rPr>
          <w:rStyle w:val="data"/>
          <w:rFonts w:ascii="Helvetica" w:eastAsiaTheme="majorEastAsia" w:hAnsi="Helvetica" w:cs="Helvetica"/>
          <w:color w:val="333333"/>
          <w:sz w:val="21"/>
          <w:szCs w:val="21"/>
        </w:rPr>
        <w:t>Pneumologie</w:t>
      </w:r>
      <w:proofErr w:type="spellEnd"/>
      <w:r>
        <w:rPr>
          <w:rStyle w:val="data"/>
          <w:rFonts w:ascii="Helvetica" w:eastAsiaTheme="majorEastAsia" w:hAnsi="Helvetica" w:cs="Helvetica"/>
          <w:color w:val="333333"/>
          <w:sz w:val="21"/>
          <w:szCs w:val="21"/>
        </w:rPr>
        <w:t xml:space="preserve"> und </w:t>
      </w:r>
      <w:proofErr w:type="spellStart"/>
      <w:r>
        <w:rPr>
          <w:rStyle w:val="data"/>
          <w:rFonts w:ascii="Helvetica" w:eastAsiaTheme="majorEastAsia" w:hAnsi="Helvetica" w:cs="Helvetica"/>
          <w:color w:val="333333"/>
          <w:sz w:val="21"/>
          <w:szCs w:val="21"/>
        </w:rPr>
        <w:t>Beatmungsmedizin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e.V.</w:t>
      </w:r>
      <w:proofErr w:type="spellEnd"/>
      <w:r>
        <w:rPr>
          <w:rStyle w:val="data"/>
          <w:rFonts w:ascii="Helvetica" w:eastAsiaTheme="majorEastAsia" w:hAnsi="Helvetica" w:cs="Helvetica"/>
          <w:color w:val="333333"/>
          <w:sz w:val="21"/>
          <w:szCs w:val="21"/>
        </w:rPr>
        <w:t xml:space="preserve">/Deutsche </w:t>
      </w:r>
      <w:proofErr w:type="spellStart"/>
      <w:r>
        <w:rPr>
          <w:rStyle w:val="data"/>
          <w:rFonts w:ascii="Helvetica" w:eastAsiaTheme="majorEastAsia" w:hAnsi="Helvetica" w:cs="Helvetica"/>
          <w:color w:val="333333"/>
          <w:sz w:val="21"/>
          <w:szCs w:val="21"/>
        </w:rPr>
        <w:t>Krebsgesellschaft</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e.V.</w:t>
      </w:r>
      <w:proofErr w:type="spellEnd"/>
      <w:r>
        <w:rPr>
          <w:rStyle w:val="data"/>
          <w:rFonts w:ascii="Helvetica" w:eastAsiaTheme="majorEastAsia" w:hAnsi="Helvetica" w:cs="Helvetica"/>
          <w:color w:val="333333"/>
          <w:sz w:val="21"/>
          <w:szCs w:val="21"/>
        </w:rPr>
        <w:t xml:space="preserve"> (German Society for Pulmonology and Respiratory Medicine/German Cancer Society eV) (DGP/DKG) guideline on </w:t>
      </w:r>
      <w:proofErr w:type="spellStart"/>
      <w:r>
        <w:rPr>
          <w:rStyle w:val="data"/>
          <w:rFonts w:ascii="Helvetica" w:eastAsiaTheme="majorEastAsia" w:hAnsi="Helvetica" w:cs="Helvetica"/>
          <w:color w:val="333333"/>
          <w:sz w:val="21"/>
          <w:szCs w:val="21"/>
        </w:rPr>
        <w:t>prävention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diagnostik</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therapie</w:t>
      </w:r>
      <w:proofErr w:type="spellEnd"/>
      <w:r>
        <w:rPr>
          <w:rStyle w:val="data"/>
          <w:rFonts w:ascii="Helvetica" w:eastAsiaTheme="majorEastAsia" w:hAnsi="Helvetica" w:cs="Helvetica"/>
          <w:color w:val="333333"/>
          <w:sz w:val="21"/>
          <w:szCs w:val="21"/>
        </w:rPr>
        <w:t xml:space="preserve"> und </w:t>
      </w:r>
      <w:proofErr w:type="spellStart"/>
      <w:r>
        <w:rPr>
          <w:rStyle w:val="data"/>
          <w:rFonts w:ascii="Helvetica" w:eastAsiaTheme="majorEastAsia" w:hAnsi="Helvetica" w:cs="Helvetica"/>
          <w:color w:val="333333"/>
          <w:sz w:val="21"/>
          <w:szCs w:val="21"/>
        </w:rPr>
        <w:t>nachsorge</w:t>
      </w:r>
      <w:proofErr w:type="spellEnd"/>
      <w:r>
        <w:rPr>
          <w:rStyle w:val="data"/>
          <w:rFonts w:ascii="Helvetica" w:eastAsiaTheme="majorEastAsia" w:hAnsi="Helvetica" w:cs="Helvetica"/>
          <w:color w:val="333333"/>
          <w:sz w:val="21"/>
          <w:szCs w:val="21"/>
        </w:rPr>
        <w:t xml:space="preserve"> des </w:t>
      </w:r>
      <w:proofErr w:type="spellStart"/>
      <w:r>
        <w:rPr>
          <w:rStyle w:val="data"/>
          <w:rFonts w:ascii="Helvetica" w:eastAsiaTheme="majorEastAsia" w:hAnsi="Helvetica" w:cs="Helvetica"/>
          <w:color w:val="333333"/>
          <w:sz w:val="21"/>
          <w:szCs w:val="21"/>
        </w:rPr>
        <w:t>lungenkarzinoms</w:t>
      </w:r>
      <w:proofErr w:type="spellEnd"/>
      <w:r>
        <w:rPr>
          <w:rStyle w:val="data"/>
          <w:rFonts w:ascii="Helvetica" w:eastAsiaTheme="majorEastAsia" w:hAnsi="Helvetica" w:cs="Helvetica"/>
          <w:color w:val="333333"/>
          <w:sz w:val="21"/>
          <w:szCs w:val="21"/>
        </w:rPr>
        <w:t xml:space="preserve"> (prevention, diagnosis, therapy and aftercare of lung cancer) (AWMF 2024 Mar 20)</w:t>
      </w:r>
      <w:r>
        <w:rPr>
          <w:rFonts w:ascii="Helvetica" w:hAnsi="Helvetica" w:cs="Helvetica"/>
          <w:color w:val="333333"/>
          <w:sz w:val="21"/>
          <w:szCs w:val="21"/>
        </w:rPr>
        <w:t xml:space="preserve">Deutsche Gesellschaft für </w:t>
      </w:r>
      <w:proofErr w:type="spellStart"/>
      <w:r>
        <w:rPr>
          <w:rFonts w:ascii="Helvetica" w:hAnsi="Helvetica" w:cs="Helvetica"/>
          <w:color w:val="333333"/>
          <w:sz w:val="21"/>
          <w:szCs w:val="21"/>
        </w:rPr>
        <w:t>Pneumologie</w:t>
      </w:r>
      <w:proofErr w:type="spellEnd"/>
      <w:r>
        <w:rPr>
          <w:rFonts w:ascii="Helvetica" w:hAnsi="Helvetica" w:cs="Helvetica"/>
          <w:color w:val="333333"/>
          <w:sz w:val="21"/>
          <w:szCs w:val="21"/>
        </w:rPr>
        <w:t xml:space="preserve"> und </w:t>
      </w:r>
      <w:proofErr w:type="spellStart"/>
      <w:r>
        <w:rPr>
          <w:rFonts w:ascii="Helvetica" w:hAnsi="Helvetica" w:cs="Helvetica"/>
          <w:color w:val="333333"/>
          <w:sz w:val="21"/>
          <w:szCs w:val="21"/>
        </w:rPr>
        <w:t>Beatmungsmedizin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e.V.</w:t>
      </w:r>
      <w:proofErr w:type="spellEnd"/>
      <w:r>
        <w:rPr>
          <w:rFonts w:ascii="Helvetica" w:hAnsi="Helvetica" w:cs="Helvetica"/>
          <w:color w:val="333333"/>
          <w:sz w:val="21"/>
          <w:szCs w:val="21"/>
        </w:rPr>
        <w:t xml:space="preserve">/Deutsche </w:t>
      </w:r>
      <w:proofErr w:type="spellStart"/>
      <w:r>
        <w:rPr>
          <w:rFonts w:ascii="Helvetica" w:hAnsi="Helvetica" w:cs="Helvetica"/>
          <w:color w:val="333333"/>
          <w:sz w:val="21"/>
          <w:szCs w:val="21"/>
        </w:rPr>
        <w:t>Krebsgesellschaft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e.V.</w:t>
      </w:r>
      <w:proofErr w:type="spellEnd"/>
      <w:r>
        <w:rPr>
          <w:rFonts w:ascii="Helvetica" w:hAnsi="Helvetica" w:cs="Helvetica"/>
          <w:color w:val="333333"/>
          <w:sz w:val="21"/>
          <w:szCs w:val="21"/>
        </w:rPr>
        <w:t xml:space="preserve"> (German Society for Pulmonology and Respiratory Medicine/German Cancer Society eV) (DGP/DKG) guideline on </w:t>
      </w:r>
      <w:proofErr w:type="spellStart"/>
      <w:r>
        <w:rPr>
          <w:rFonts w:ascii="Helvetica" w:hAnsi="Helvetica" w:cs="Helvetica"/>
          <w:color w:val="333333"/>
          <w:sz w:val="21"/>
          <w:szCs w:val="21"/>
        </w:rPr>
        <w:t>prävention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diagnostik</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therapie</w:t>
      </w:r>
      <w:proofErr w:type="spellEnd"/>
      <w:r>
        <w:rPr>
          <w:rFonts w:ascii="Helvetica" w:hAnsi="Helvetica" w:cs="Helvetica"/>
          <w:color w:val="333333"/>
          <w:sz w:val="21"/>
          <w:szCs w:val="21"/>
        </w:rPr>
        <w:t xml:space="preserve"> und </w:t>
      </w:r>
      <w:proofErr w:type="spellStart"/>
      <w:r>
        <w:rPr>
          <w:rFonts w:ascii="Helvetica" w:hAnsi="Helvetica" w:cs="Helvetica"/>
          <w:color w:val="333333"/>
          <w:sz w:val="21"/>
          <w:szCs w:val="21"/>
        </w:rPr>
        <w:t>nachsorge</w:t>
      </w:r>
      <w:proofErr w:type="spellEnd"/>
      <w:r>
        <w:rPr>
          <w:rFonts w:ascii="Helvetica" w:hAnsi="Helvetica" w:cs="Helvetica"/>
          <w:color w:val="333333"/>
          <w:sz w:val="21"/>
          <w:szCs w:val="21"/>
        </w:rPr>
        <w:t xml:space="preserve"> des </w:t>
      </w:r>
      <w:proofErr w:type="spellStart"/>
      <w:r>
        <w:rPr>
          <w:rFonts w:ascii="Helvetica" w:hAnsi="Helvetica" w:cs="Helvetica"/>
          <w:color w:val="333333"/>
          <w:sz w:val="21"/>
          <w:szCs w:val="21"/>
        </w:rPr>
        <w:t>lungenkarzinoms</w:t>
      </w:r>
      <w:proofErr w:type="spellEnd"/>
      <w:r>
        <w:rPr>
          <w:rFonts w:ascii="Helvetica" w:hAnsi="Helvetica" w:cs="Helvetica"/>
          <w:color w:val="333333"/>
          <w:sz w:val="21"/>
          <w:szCs w:val="21"/>
        </w:rPr>
        <w:t xml:space="preserve"> (prevention, diagnosis, therapy and aftercare of lung cancer) can be found at </w:t>
      </w:r>
      <w:proofErr w:type="spellStart"/>
      <w:r>
        <w:rPr>
          <w:rFonts w:ascii="Helvetica" w:hAnsi="Helvetica" w:cs="Helvetica"/>
          <w:color w:val="333333"/>
          <w:sz w:val="21"/>
          <w:szCs w:val="21"/>
        </w:rPr>
        <w:t>Arbeitsgemeinschaft</w:t>
      </w:r>
      <w:proofErr w:type="spellEnd"/>
      <w:r>
        <w:rPr>
          <w:rFonts w:ascii="Helvetica" w:hAnsi="Helvetica" w:cs="Helvetica"/>
          <w:color w:val="333333"/>
          <w:sz w:val="21"/>
          <w:szCs w:val="21"/>
        </w:rPr>
        <w:t xml:space="preserve"> der </w:t>
      </w:r>
      <w:proofErr w:type="spellStart"/>
      <w:r>
        <w:rPr>
          <w:rFonts w:ascii="Helvetica" w:hAnsi="Helvetica" w:cs="Helvetica"/>
          <w:color w:val="333333"/>
          <w:sz w:val="21"/>
          <w:szCs w:val="21"/>
        </w:rPr>
        <w:t>Wissenschaftlichen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Medizinischen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Fachgesellschaften</w:t>
      </w:r>
      <w:proofErr w:type="spellEnd"/>
      <w:r>
        <w:rPr>
          <w:rFonts w:ascii="Helvetica" w:hAnsi="Helvetica" w:cs="Helvetica"/>
          <w:color w:val="333333"/>
          <w:sz w:val="21"/>
          <w:szCs w:val="21"/>
        </w:rPr>
        <w:t> </w:t>
      </w:r>
      <w:hyperlink r:id="rId341" w:tgtFrame="_blank" w:history="1">
        <w:r>
          <w:rPr>
            <w:rStyle w:val="Hyperlink"/>
            <w:rFonts w:ascii="Helvetica" w:eastAsiaTheme="majorEastAsia" w:hAnsi="Helvetica" w:cs="Helvetica"/>
            <w:color w:val="337AB7"/>
            <w:sz w:val="21"/>
            <w:szCs w:val="21"/>
          </w:rPr>
          <w:t>(AWMF) 2024 Mar 20 PDF</w:t>
        </w:r>
      </w:hyperlink>
      <w:r>
        <w:rPr>
          <w:rFonts w:ascii="Helvetica" w:hAnsi="Helvetica" w:cs="Helvetica"/>
          <w:color w:val="333333"/>
          <w:sz w:val="21"/>
          <w:szCs w:val="21"/>
        </w:rPr>
        <w:t> [German].</w:t>
      </w:r>
    </w:p>
    <w:p w14:paraId="00EB5857" w14:textId="77777777" w:rsidR="002542C1" w:rsidRDefault="002542C1" w:rsidP="002542C1">
      <w:pPr>
        <w:pStyle w:val="li"/>
        <w:numPr>
          <w:ilvl w:val="0"/>
          <w:numId w:val="55"/>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Nemzeti</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Erőforrás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Minisztérium</w:t>
      </w:r>
      <w:proofErr w:type="spellEnd"/>
      <w:r>
        <w:rPr>
          <w:rFonts w:ascii="Helvetica" w:hAnsi="Helvetica" w:cs="Helvetica"/>
          <w:color w:val="333333"/>
          <w:sz w:val="21"/>
          <w:szCs w:val="21"/>
        </w:rPr>
        <w:t xml:space="preserve"> (Department of Human Resources [NEFMI]) basic principles on prevention, diagnosis, and therapy of lung cancer can be found in </w:t>
      </w:r>
      <w:hyperlink r:id="rId342" w:tgtFrame="_blank" w:history="1">
        <w:r>
          <w:rPr>
            <w:rStyle w:val="data"/>
            <w:rFonts w:ascii="Helvetica" w:eastAsiaTheme="majorEastAsia" w:hAnsi="Helvetica" w:cs="Helvetica"/>
            <w:color w:val="337AB7"/>
            <w:sz w:val="21"/>
            <w:szCs w:val="21"/>
          </w:rPr>
          <w:t>22724157</w:t>
        </w:r>
        <w:r>
          <w:rPr>
            <w:rStyle w:val="Hyperlink"/>
            <w:rFonts w:ascii="Helvetica" w:eastAsiaTheme="majorEastAsia" w:hAnsi="Helvetica" w:cs="Helvetica"/>
            <w:color w:val="337AB7"/>
            <w:sz w:val="21"/>
            <w:szCs w:val="21"/>
          </w:rPr>
          <w:t xml:space="preserve">Magy </w:t>
        </w:r>
        <w:proofErr w:type="spellStart"/>
        <w:r>
          <w:rPr>
            <w:rStyle w:val="Hyperlink"/>
            <w:rFonts w:ascii="Helvetica" w:eastAsiaTheme="majorEastAsia" w:hAnsi="Helvetica" w:cs="Helvetica"/>
            <w:color w:val="337AB7"/>
            <w:sz w:val="21"/>
            <w:szCs w:val="21"/>
          </w:rPr>
          <w:t>Onkol</w:t>
        </w:r>
        <w:proofErr w:type="spellEnd"/>
        <w:r>
          <w:rPr>
            <w:rStyle w:val="Hyperlink"/>
            <w:rFonts w:ascii="Helvetica" w:eastAsiaTheme="majorEastAsia" w:hAnsi="Helvetica" w:cs="Helvetica"/>
            <w:color w:val="337AB7"/>
            <w:sz w:val="21"/>
            <w:szCs w:val="21"/>
          </w:rPr>
          <w:t xml:space="preserve"> 2012 May;56(2):114</w:t>
        </w:r>
      </w:hyperlink>
      <w:hyperlink r:id="rId34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 [Hungarian]</w:t>
      </w:r>
    </w:p>
    <w:p w14:paraId="5FA8B168" w14:textId="77777777" w:rsidR="002542C1" w:rsidRDefault="002542C1" w:rsidP="002542C1">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European Lung Cancer Working Party (ELCWP) guidelines on</w:t>
      </w:r>
    </w:p>
    <w:p w14:paraId="65AADEA3" w14:textId="77777777" w:rsidR="002542C1" w:rsidRDefault="002542C1" w:rsidP="002542C1">
      <w:pPr>
        <w:pStyle w:val="li"/>
        <w:numPr>
          <w:ilvl w:val="1"/>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treatment of limited small cell lung cancer can be found in </w:t>
      </w:r>
      <w:hyperlink r:id="rId344" w:tgtFrame="_blank" w:history="1">
        <w:r>
          <w:rPr>
            <w:rStyle w:val="data"/>
            <w:rFonts w:ascii="Helvetica" w:eastAsiaTheme="majorEastAsia" w:hAnsi="Helvetica" w:cs="Helvetica"/>
            <w:color w:val="337AB7"/>
            <w:sz w:val="21"/>
            <w:szCs w:val="21"/>
          </w:rPr>
          <w:t>25102582</w:t>
        </w:r>
        <w:r>
          <w:rPr>
            <w:rStyle w:val="Hyperlink"/>
            <w:rFonts w:ascii="Helvetica" w:eastAsiaTheme="majorEastAsia" w:hAnsi="Helvetica" w:cs="Helvetica"/>
            <w:color w:val="337AB7"/>
            <w:sz w:val="21"/>
            <w:szCs w:val="21"/>
          </w:rPr>
          <w:t>Rev Med Brux 2014 May-Jun;35(3):160</w:t>
        </w:r>
      </w:hyperlink>
      <w:r>
        <w:rPr>
          <w:rFonts w:ascii="Helvetica" w:hAnsi="Helvetica" w:cs="Helvetica"/>
          <w:color w:val="333333"/>
          <w:sz w:val="21"/>
          <w:szCs w:val="21"/>
        </w:rPr>
        <w:t> [French]</w:t>
      </w:r>
    </w:p>
    <w:p w14:paraId="672C022E" w14:textId="77777777" w:rsidR="002542C1" w:rsidRDefault="002542C1" w:rsidP="002542C1">
      <w:pPr>
        <w:pStyle w:val="li"/>
        <w:numPr>
          <w:ilvl w:val="1"/>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management of extensive disease small cell lung cancer can be found in </w:t>
      </w:r>
      <w:hyperlink r:id="rId345" w:tgtFrame="_blank" w:history="1">
        <w:r>
          <w:rPr>
            <w:rStyle w:val="data"/>
            <w:rFonts w:ascii="Helvetica" w:eastAsiaTheme="majorEastAsia" w:hAnsi="Helvetica" w:cs="Helvetica"/>
            <w:color w:val="337AB7"/>
            <w:sz w:val="21"/>
            <w:szCs w:val="21"/>
          </w:rPr>
          <w:t>25102583</w:t>
        </w:r>
        <w:r>
          <w:rPr>
            <w:rStyle w:val="Hyperlink"/>
            <w:rFonts w:ascii="Helvetica" w:eastAsiaTheme="majorEastAsia" w:hAnsi="Helvetica" w:cs="Helvetica"/>
            <w:color w:val="337AB7"/>
            <w:sz w:val="21"/>
            <w:szCs w:val="21"/>
          </w:rPr>
          <w:t>Rev Med Brux 2014 May-Jun;35(3):164</w:t>
        </w:r>
      </w:hyperlink>
      <w:r>
        <w:rPr>
          <w:rFonts w:ascii="Helvetica" w:hAnsi="Helvetica" w:cs="Helvetica"/>
          <w:color w:val="333333"/>
          <w:sz w:val="21"/>
          <w:szCs w:val="21"/>
        </w:rPr>
        <w:t> [French]</w:t>
      </w:r>
    </w:p>
    <w:p w14:paraId="1E5C9F4A" w14:textId="77777777" w:rsidR="002542C1" w:rsidRDefault="002542C1" w:rsidP="002542C1">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Italian Association of Medical Oncologists (</w:t>
      </w:r>
      <w:proofErr w:type="spellStart"/>
      <w:r>
        <w:rPr>
          <w:rFonts w:ascii="Helvetica" w:hAnsi="Helvetica" w:cs="Helvetica"/>
          <w:color w:val="333333"/>
          <w:sz w:val="21"/>
          <w:szCs w:val="21"/>
        </w:rPr>
        <w:t>Associazione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Italiana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Oncologi</w:t>
      </w:r>
      <w:proofErr w:type="spellEnd"/>
      <w:r>
        <w:rPr>
          <w:rFonts w:ascii="Helvetica" w:hAnsi="Helvetica" w:cs="Helvetica"/>
          <w:color w:val="333333"/>
          <w:sz w:val="21"/>
          <w:szCs w:val="21"/>
        </w:rPr>
        <w:t xml:space="preserve"> Medici) (AIOM) guideline on lung cancers can be found at Sistema Nazionale Linee Guida </w:t>
      </w:r>
      <w:proofErr w:type="spellStart"/>
      <w:r>
        <w:rPr>
          <w:rFonts w:ascii="Helvetica" w:hAnsi="Helvetica" w:cs="Helvetica"/>
          <w:color w:val="333333"/>
          <w:sz w:val="21"/>
          <w:szCs w:val="21"/>
        </w:rPr>
        <w:t>dell’Istituto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Superiore</w:t>
      </w:r>
      <w:proofErr w:type="spellEnd"/>
      <w:r>
        <w:rPr>
          <w:rFonts w:ascii="Helvetica" w:hAnsi="Helvetica" w:cs="Helvetica"/>
          <w:color w:val="333333"/>
          <w:sz w:val="21"/>
          <w:szCs w:val="21"/>
        </w:rPr>
        <w:t xml:space="preserve"> di </w:t>
      </w:r>
      <w:proofErr w:type="spellStart"/>
      <w:r>
        <w:rPr>
          <w:rFonts w:ascii="Helvetica" w:hAnsi="Helvetica" w:cs="Helvetica"/>
          <w:color w:val="333333"/>
          <w:sz w:val="21"/>
          <w:szCs w:val="21"/>
        </w:rPr>
        <w:t>Sanità</w:t>
      </w:r>
      <w:proofErr w:type="spellEnd"/>
      <w:r>
        <w:rPr>
          <w:rFonts w:ascii="Helvetica" w:hAnsi="Helvetica" w:cs="Helvetica"/>
          <w:color w:val="333333"/>
          <w:sz w:val="21"/>
          <w:szCs w:val="21"/>
        </w:rPr>
        <w:t> </w:t>
      </w:r>
      <w:hyperlink r:id="rId346" w:tgtFrame="_blank" w:history="1">
        <w:r>
          <w:rPr>
            <w:rStyle w:val="Hyperlink"/>
            <w:rFonts w:ascii="Helvetica" w:eastAsiaTheme="majorEastAsia" w:hAnsi="Helvetica" w:cs="Helvetica"/>
            <w:color w:val="337AB7"/>
            <w:sz w:val="21"/>
            <w:szCs w:val="21"/>
          </w:rPr>
          <w:t>(SNLG-ISS) Mar 2020, updated 2021 Oct PDF</w:t>
        </w:r>
      </w:hyperlink>
      <w:r>
        <w:rPr>
          <w:rFonts w:ascii="Helvetica" w:hAnsi="Helvetica" w:cs="Helvetica"/>
          <w:color w:val="333333"/>
          <w:sz w:val="21"/>
          <w:szCs w:val="21"/>
        </w:rPr>
        <w:t> [Italian]</w:t>
      </w:r>
    </w:p>
    <w:p w14:paraId="6257A808" w14:textId="77777777" w:rsidR="002542C1" w:rsidRDefault="002542C1" w:rsidP="002542C1">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Spanish Society of Medical Oncology (SEOM) clinical guideline on treatment of small cell lung cancer can be found in </w:t>
      </w:r>
      <w:hyperlink r:id="rId347" w:tgtFrame="_blank" w:history="1">
        <w:r>
          <w:rPr>
            <w:rStyle w:val="data"/>
            <w:rFonts w:ascii="Helvetica" w:eastAsiaTheme="majorEastAsia" w:hAnsi="Helvetica" w:cs="Helvetica"/>
            <w:color w:val="337AB7"/>
            <w:sz w:val="21"/>
            <w:szCs w:val="21"/>
          </w:rPr>
          <w:t>20080468</w:t>
        </w:r>
        <w:r>
          <w:rPr>
            <w:rStyle w:val="Hyperlink"/>
            <w:rFonts w:ascii="Helvetica" w:eastAsiaTheme="majorEastAsia" w:hAnsi="Helvetica" w:cs="Helvetica"/>
            <w:color w:val="337AB7"/>
            <w:sz w:val="21"/>
            <w:szCs w:val="21"/>
          </w:rPr>
          <w:t xml:space="preserve">Clin </w:t>
        </w:r>
        <w:proofErr w:type="spellStart"/>
        <w:r>
          <w:rPr>
            <w:rStyle w:val="Hyperlink"/>
            <w:rFonts w:ascii="Helvetica" w:eastAsiaTheme="majorEastAsia" w:hAnsi="Helvetica" w:cs="Helvetica"/>
            <w:color w:val="337AB7"/>
            <w:sz w:val="21"/>
            <w:szCs w:val="21"/>
          </w:rPr>
          <w:t>Transl</w:t>
        </w:r>
        <w:proofErr w:type="spellEnd"/>
        <w:r>
          <w:rPr>
            <w:rStyle w:val="Hyperlink"/>
            <w:rFonts w:ascii="Helvetica" w:eastAsiaTheme="majorEastAsia" w:hAnsi="Helvetica" w:cs="Helvetica"/>
            <w:color w:val="337AB7"/>
            <w:sz w:val="21"/>
            <w:szCs w:val="21"/>
          </w:rPr>
          <w:t xml:space="preserve"> Oncol 2010 Jan;12(1):27</w:t>
        </w:r>
      </w:hyperlink>
    </w:p>
    <w:p w14:paraId="57D6260D" w14:textId="77777777" w:rsidR="002542C1" w:rsidRDefault="002542C1" w:rsidP="002542C1">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Sociedad Española </w:t>
      </w:r>
      <w:proofErr w:type="spellStart"/>
      <w:r>
        <w:rPr>
          <w:rFonts w:ascii="Helvetica" w:hAnsi="Helvetica" w:cs="Helvetica"/>
          <w:color w:val="333333"/>
          <w:sz w:val="21"/>
          <w:szCs w:val="21"/>
        </w:rPr>
        <w:t>Neumología</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Cirugía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Torácica</w:t>
      </w:r>
      <w:proofErr w:type="spellEnd"/>
      <w:r>
        <w:rPr>
          <w:rFonts w:ascii="Helvetica" w:hAnsi="Helvetica" w:cs="Helvetica"/>
          <w:color w:val="333333"/>
          <w:sz w:val="21"/>
          <w:szCs w:val="21"/>
        </w:rPr>
        <w:t xml:space="preserve"> (Spanish Society of Pulmonology and Thoracic Surgery [SEPAR]) guideline on lung cancer staging can be found in </w:t>
      </w:r>
      <w:hyperlink r:id="rId348" w:tgtFrame="_blank" w:history="1">
        <w:r>
          <w:rPr>
            <w:rStyle w:val="data"/>
            <w:rFonts w:ascii="Helvetica" w:eastAsiaTheme="majorEastAsia" w:hAnsi="Helvetica" w:cs="Helvetica"/>
            <w:color w:val="337AB7"/>
            <w:sz w:val="21"/>
            <w:szCs w:val="21"/>
          </w:rPr>
          <w:t>21824707</w:t>
        </w:r>
        <w:r>
          <w:rPr>
            <w:rStyle w:val="Hyperlink"/>
            <w:rFonts w:ascii="Helvetica" w:eastAsiaTheme="majorEastAsia" w:hAnsi="Helvetica" w:cs="Helvetica"/>
            <w:color w:val="337AB7"/>
            <w:sz w:val="21"/>
            <w:szCs w:val="21"/>
          </w:rPr>
          <w:t xml:space="preserve">Arch </w:t>
        </w:r>
        <w:proofErr w:type="spellStart"/>
        <w:r>
          <w:rPr>
            <w:rStyle w:val="Hyperlink"/>
            <w:rFonts w:ascii="Helvetica" w:eastAsiaTheme="majorEastAsia" w:hAnsi="Helvetica" w:cs="Helvetica"/>
            <w:color w:val="337AB7"/>
            <w:sz w:val="21"/>
            <w:szCs w:val="21"/>
          </w:rPr>
          <w:t>Bronconeumol</w:t>
        </w:r>
        <w:proofErr w:type="spellEnd"/>
        <w:r>
          <w:rPr>
            <w:rStyle w:val="Hyperlink"/>
            <w:rFonts w:ascii="Helvetica" w:eastAsiaTheme="majorEastAsia" w:hAnsi="Helvetica" w:cs="Helvetica"/>
            <w:color w:val="337AB7"/>
            <w:sz w:val="21"/>
            <w:szCs w:val="21"/>
          </w:rPr>
          <w:t xml:space="preserve"> 2011 Sep;47(9):454</w:t>
        </w:r>
      </w:hyperlink>
      <w:r>
        <w:rPr>
          <w:rFonts w:ascii="Helvetica" w:hAnsi="Helvetica" w:cs="Helvetica"/>
          <w:color w:val="333333"/>
          <w:sz w:val="21"/>
          <w:szCs w:val="21"/>
        </w:rPr>
        <w:t> [English, Spanish], commentary can be found in </w:t>
      </w:r>
      <w:hyperlink r:id="rId349" w:tgtFrame="_blank" w:history="1">
        <w:r>
          <w:rPr>
            <w:rStyle w:val="data"/>
            <w:rFonts w:ascii="Helvetica" w:eastAsiaTheme="majorEastAsia" w:hAnsi="Helvetica" w:cs="Helvetica"/>
            <w:color w:val="337AB7"/>
            <w:sz w:val="21"/>
            <w:szCs w:val="21"/>
          </w:rPr>
          <w:t>22100701</w:t>
        </w:r>
        <w:r>
          <w:rPr>
            <w:rStyle w:val="Hyperlink"/>
            <w:rFonts w:ascii="Helvetica" w:eastAsiaTheme="majorEastAsia" w:hAnsi="Helvetica" w:cs="Helvetica"/>
            <w:color w:val="337AB7"/>
            <w:sz w:val="21"/>
            <w:szCs w:val="21"/>
          </w:rPr>
          <w:t xml:space="preserve">Arch </w:t>
        </w:r>
        <w:proofErr w:type="spellStart"/>
        <w:r>
          <w:rPr>
            <w:rStyle w:val="Hyperlink"/>
            <w:rFonts w:ascii="Helvetica" w:eastAsiaTheme="majorEastAsia" w:hAnsi="Helvetica" w:cs="Helvetica"/>
            <w:color w:val="337AB7"/>
            <w:sz w:val="21"/>
            <w:szCs w:val="21"/>
          </w:rPr>
          <w:t>Bronconeumol</w:t>
        </w:r>
        <w:proofErr w:type="spellEnd"/>
        <w:r>
          <w:rPr>
            <w:rStyle w:val="Hyperlink"/>
            <w:rFonts w:ascii="Helvetica" w:eastAsiaTheme="majorEastAsia" w:hAnsi="Helvetica" w:cs="Helvetica"/>
            <w:color w:val="337AB7"/>
            <w:sz w:val="21"/>
            <w:szCs w:val="21"/>
          </w:rPr>
          <w:t xml:space="preserve"> 2012 Jan;48(1):32</w:t>
        </w:r>
      </w:hyperlink>
      <w:r>
        <w:rPr>
          <w:rFonts w:ascii="Helvetica" w:hAnsi="Helvetica" w:cs="Helvetica"/>
          <w:color w:val="333333"/>
          <w:sz w:val="21"/>
          <w:szCs w:val="21"/>
        </w:rPr>
        <w:t> [English, Spanish]</w:t>
      </w:r>
    </w:p>
    <w:p w14:paraId="4D7EB72F" w14:textId="77777777" w:rsidR="002542C1" w:rsidRDefault="002542C1" w:rsidP="002542C1">
      <w:pPr>
        <w:pStyle w:val="li"/>
        <w:numPr>
          <w:ilvl w:val="0"/>
          <w:numId w:val="5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Gruppo Italiano </w:t>
      </w:r>
      <w:proofErr w:type="spellStart"/>
      <w:r>
        <w:rPr>
          <w:rFonts w:ascii="Helvetica" w:hAnsi="Helvetica" w:cs="Helvetica"/>
          <w:color w:val="333333"/>
          <w:sz w:val="21"/>
          <w:szCs w:val="21"/>
        </w:rPr>
        <w:t>Patologi</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Apparato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Digerente</w:t>
      </w:r>
      <w:proofErr w:type="spellEnd"/>
      <w:r>
        <w:rPr>
          <w:rFonts w:ascii="Helvetica" w:hAnsi="Helvetica" w:cs="Helvetica"/>
          <w:color w:val="333333"/>
          <w:sz w:val="21"/>
          <w:szCs w:val="21"/>
        </w:rPr>
        <w:t xml:space="preserve"> (Italian Group of Gastrointestinal Pathologists [GIPAD]) report on </w:t>
      </w:r>
      <w:proofErr w:type="spellStart"/>
      <w:r>
        <w:rPr>
          <w:rFonts w:ascii="Helvetica" w:hAnsi="Helvetica" w:cs="Helvetica"/>
          <w:color w:val="333333"/>
          <w:sz w:val="21"/>
          <w:szCs w:val="21"/>
        </w:rPr>
        <w:t>gastroenteropancreatic</w:t>
      </w:r>
      <w:proofErr w:type="spellEnd"/>
      <w:r>
        <w:rPr>
          <w:rFonts w:ascii="Helvetica" w:hAnsi="Helvetica" w:cs="Helvetica"/>
          <w:color w:val="333333"/>
          <w:sz w:val="21"/>
          <w:szCs w:val="21"/>
        </w:rPr>
        <w:t xml:space="preserve"> (neuro)endocrine neoplasms can be found in </w:t>
      </w:r>
      <w:hyperlink r:id="rId350" w:tgtFrame="_blank" w:history="1">
        <w:r>
          <w:rPr>
            <w:rStyle w:val="data"/>
            <w:rFonts w:ascii="Helvetica" w:eastAsiaTheme="majorEastAsia" w:hAnsi="Helvetica" w:cs="Helvetica"/>
            <w:color w:val="337AB7"/>
            <w:sz w:val="21"/>
            <w:szCs w:val="21"/>
          </w:rPr>
          <w:t>21459341</w:t>
        </w:r>
        <w:r>
          <w:rPr>
            <w:rStyle w:val="Hyperlink"/>
            <w:rFonts w:ascii="Helvetica" w:eastAsiaTheme="majorEastAsia" w:hAnsi="Helvetica" w:cs="Helvetica"/>
            <w:color w:val="337AB7"/>
            <w:sz w:val="21"/>
            <w:szCs w:val="21"/>
          </w:rPr>
          <w:t xml:space="preserve">Dig Liver Dis 2011 Mar;43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4:S356</w:t>
        </w:r>
      </w:hyperlink>
      <w:r>
        <w:rPr>
          <w:rFonts w:ascii="Helvetica" w:hAnsi="Helvetica" w:cs="Helvetica"/>
          <w:color w:val="333333"/>
          <w:sz w:val="21"/>
          <w:szCs w:val="21"/>
        </w:rPr>
        <w:t>.</w:t>
      </w:r>
    </w:p>
    <w:p w14:paraId="11466696" w14:textId="77777777" w:rsidR="002542C1" w:rsidRDefault="002542C1" w:rsidP="002542C1">
      <w:pPr>
        <w:pStyle w:val="li"/>
        <w:numPr>
          <w:ilvl w:val="0"/>
          <w:numId w:val="5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PubMed33999752Acta </w:t>
      </w:r>
      <w:proofErr w:type="spellStart"/>
      <w:r>
        <w:rPr>
          <w:rStyle w:val="data"/>
          <w:rFonts w:ascii="Helvetica" w:eastAsiaTheme="majorEastAsia" w:hAnsi="Helvetica" w:cs="Helvetica"/>
          <w:color w:val="333333"/>
          <w:sz w:val="21"/>
          <w:szCs w:val="21"/>
        </w:rPr>
        <w:t>oncologica</w:t>
      </w:r>
      <w:proofErr w:type="spellEnd"/>
      <w:r>
        <w:rPr>
          <w:rStyle w:val="data"/>
          <w:rFonts w:ascii="Helvetica" w:eastAsiaTheme="majorEastAsia" w:hAnsi="Helvetica" w:cs="Helvetica"/>
          <w:color w:val="333333"/>
          <w:sz w:val="21"/>
          <w:szCs w:val="21"/>
        </w:rPr>
        <w:t xml:space="preserve"> (Stockholm, Sweden)Acta Oncol20210701607931-941931</w:t>
      </w:r>
      <w:r>
        <w:rPr>
          <w:rFonts w:ascii="Helvetica" w:hAnsi="Helvetica" w:cs="Helvetica"/>
          <w:color w:val="333333"/>
          <w:sz w:val="21"/>
          <w:szCs w:val="21"/>
        </w:rPr>
        <w:t xml:space="preserve"> Nordic expert guideline on diagnosis and treatment of </w:t>
      </w:r>
      <w:proofErr w:type="spellStart"/>
      <w:r>
        <w:rPr>
          <w:rFonts w:ascii="Helvetica" w:hAnsi="Helvetica" w:cs="Helvetica"/>
          <w:color w:val="333333"/>
          <w:sz w:val="21"/>
          <w:szCs w:val="21"/>
        </w:rPr>
        <w:t>gastroenteropancreatic</w:t>
      </w:r>
      <w:proofErr w:type="spellEnd"/>
      <w:r>
        <w:rPr>
          <w:rFonts w:ascii="Helvetica" w:hAnsi="Helvetica" w:cs="Helvetica"/>
          <w:color w:val="333333"/>
          <w:sz w:val="21"/>
          <w:szCs w:val="21"/>
        </w:rPr>
        <w:t xml:space="preserve"> neuroendocrine neoplasms can be found in </w:t>
      </w:r>
      <w:hyperlink r:id="rId351" w:tgtFrame="_blank" w:history="1">
        <w:r>
          <w:rPr>
            <w:rStyle w:val="Hyperlink"/>
            <w:rFonts w:ascii="Helvetica" w:eastAsiaTheme="majorEastAsia" w:hAnsi="Helvetica" w:cs="Helvetica"/>
            <w:color w:val="337AB7"/>
            <w:sz w:val="21"/>
            <w:szCs w:val="21"/>
          </w:rPr>
          <w:t>Acta Oncol 2021 Jul;60(7):931</w:t>
        </w:r>
      </w:hyperlink>
      <w:r>
        <w:rPr>
          <w:rFonts w:ascii="Helvetica" w:hAnsi="Helvetica" w:cs="Helvetica"/>
          <w:color w:val="333333"/>
          <w:sz w:val="21"/>
          <w:szCs w:val="21"/>
        </w:rPr>
        <w:t>.</w:t>
      </w:r>
    </w:p>
    <w:p w14:paraId="54DA3A2B" w14:textId="77777777" w:rsidR="002542C1" w:rsidRDefault="002542C1" w:rsidP="002542C1">
      <w:pPr>
        <w:pStyle w:val="li"/>
        <w:numPr>
          <w:ilvl w:val="0"/>
          <w:numId w:val="6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European Federation of Neurological Societies (EFNS) report on screening for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in paraneoplastic syndromes can be found in </w:t>
      </w:r>
      <w:hyperlink r:id="rId352" w:tgtFrame="_blank" w:history="1">
        <w:r>
          <w:rPr>
            <w:rStyle w:val="data"/>
            <w:rFonts w:ascii="Helvetica" w:eastAsiaTheme="majorEastAsia" w:hAnsi="Helvetica" w:cs="Helvetica"/>
            <w:color w:val="337AB7"/>
            <w:sz w:val="21"/>
            <w:szCs w:val="21"/>
          </w:rPr>
          <w:t>20880069</w:t>
        </w:r>
        <w:r>
          <w:rPr>
            <w:rStyle w:val="Hyperlink"/>
            <w:rFonts w:ascii="Helvetica" w:eastAsiaTheme="majorEastAsia" w:hAnsi="Helvetica" w:cs="Helvetica"/>
            <w:color w:val="337AB7"/>
            <w:sz w:val="21"/>
            <w:szCs w:val="21"/>
          </w:rPr>
          <w:t xml:space="preserve">Eur J </w:t>
        </w:r>
        <w:proofErr w:type="spellStart"/>
        <w:r>
          <w:rPr>
            <w:rStyle w:val="Hyperlink"/>
            <w:rFonts w:ascii="Helvetica" w:eastAsiaTheme="majorEastAsia" w:hAnsi="Helvetica" w:cs="Helvetica"/>
            <w:color w:val="337AB7"/>
            <w:sz w:val="21"/>
            <w:szCs w:val="21"/>
          </w:rPr>
          <w:t>Neurol</w:t>
        </w:r>
        <w:proofErr w:type="spellEnd"/>
        <w:r>
          <w:rPr>
            <w:rStyle w:val="Hyperlink"/>
            <w:rFonts w:ascii="Helvetica" w:eastAsiaTheme="majorEastAsia" w:hAnsi="Helvetica" w:cs="Helvetica"/>
            <w:color w:val="337AB7"/>
            <w:sz w:val="21"/>
            <w:szCs w:val="21"/>
          </w:rPr>
          <w:t xml:space="preserve"> 2011 Jan;18(1):19</w:t>
        </w:r>
      </w:hyperlink>
      <w:hyperlink r:id="rId353" w:tgtFrame="_blank" w:history="1">
        <w:r>
          <w:rPr>
            <w:rStyle w:val="Hyperlink"/>
            <w:rFonts w:ascii="Helvetica" w:eastAsiaTheme="majorEastAsia" w:hAnsi="Helvetica" w:cs="Helvetica"/>
            <w:color w:val="337AB7"/>
            <w:sz w:val="21"/>
            <w:szCs w:val="21"/>
          </w:rPr>
          <w:t>full-text</w:t>
        </w:r>
      </w:hyperlink>
    </w:p>
    <w:p w14:paraId="52F66DDE" w14:textId="77777777" w:rsidR="002542C1" w:rsidRDefault="002542C1" w:rsidP="002542C1">
      <w:pPr>
        <w:pStyle w:val="li"/>
        <w:numPr>
          <w:ilvl w:val="0"/>
          <w:numId w:val="60"/>
        </w:numPr>
        <w:shd w:val="clear" w:color="auto" w:fill="FFFFFF"/>
        <w:rPr>
          <w:rFonts w:ascii="Helvetica" w:hAnsi="Helvetica" w:cs="Helvetica"/>
          <w:color w:val="333333"/>
          <w:sz w:val="21"/>
          <w:szCs w:val="21"/>
        </w:rPr>
      </w:pPr>
      <w:r>
        <w:rPr>
          <w:rFonts w:ascii="Helvetica" w:hAnsi="Helvetica" w:cs="Helvetica"/>
          <w:color w:val="333333"/>
          <w:sz w:val="21"/>
          <w:szCs w:val="21"/>
        </w:rPr>
        <w:t>Norwegian Directorate of Health (DOH) national guideline on treatment and follow-up of lung cancer, mesothelioma and thymoma can be found at </w:t>
      </w:r>
      <w:hyperlink r:id="rId354" w:tgtFrame="_blank" w:history="1">
        <w:r>
          <w:rPr>
            <w:rStyle w:val="Hyperlink"/>
            <w:rFonts w:ascii="Helvetica" w:eastAsiaTheme="majorEastAsia" w:hAnsi="Helvetica" w:cs="Helvetica"/>
            <w:color w:val="337AB7"/>
            <w:sz w:val="21"/>
            <w:szCs w:val="21"/>
          </w:rPr>
          <w:t>DOH 2018 Jul PDF</w:t>
        </w:r>
      </w:hyperlink>
      <w:r>
        <w:rPr>
          <w:rFonts w:ascii="Helvetica" w:hAnsi="Helvetica" w:cs="Helvetica"/>
          <w:color w:val="333333"/>
          <w:sz w:val="21"/>
          <w:szCs w:val="21"/>
        </w:rPr>
        <w:t> [Norwegian]</w:t>
      </w:r>
    </w:p>
    <w:p w14:paraId="52E1CD37" w14:textId="77777777" w:rsidR="002542C1" w:rsidRDefault="002542C1" w:rsidP="002542C1">
      <w:pPr>
        <w:pStyle w:val="li"/>
        <w:numPr>
          <w:ilvl w:val="0"/>
          <w:numId w:val="61"/>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Polskie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Towarzystwo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Chorób</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Płuc</w:t>
      </w:r>
      <w:proofErr w:type="spellEnd"/>
      <w:r>
        <w:rPr>
          <w:rFonts w:ascii="Helvetica" w:hAnsi="Helvetica" w:cs="Helvetica"/>
          <w:color w:val="333333"/>
          <w:sz w:val="21"/>
          <w:szCs w:val="21"/>
        </w:rPr>
        <w:t xml:space="preserve"> (Polish Respiratory Society) (PTCHP) recommendations on palliative care in chronic lung diseases can be found in </w:t>
      </w:r>
      <w:hyperlink r:id="rId355" w:tgtFrame="_blank" w:history="1">
        <w:r>
          <w:rPr>
            <w:rStyle w:val="data"/>
            <w:rFonts w:ascii="Helvetica" w:eastAsiaTheme="majorEastAsia" w:hAnsi="Helvetica" w:cs="Helvetica"/>
            <w:color w:val="337AB7"/>
            <w:sz w:val="21"/>
            <w:szCs w:val="21"/>
          </w:rPr>
          <w:t>22187179</w:t>
        </w:r>
        <w:r>
          <w:rPr>
            <w:rStyle w:val="Hyperlink"/>
            <w:rFonts w:ascii="Helvetica" w:eastAsiaTheme="majorEastAsia" w:hAnsi="Helvetica" w:cs="Helvetica"/>
            <w:color w:val="337AB7"/>
            <w:sz w:val="21"/>
            <w:szCs w:val="21"/>
          </w:rPr>
          <w:t xml:space="preserve">Pneumonol </w:t>
        </w:r>
        <w:proofErr w:type="spellStart"/>
        <w:r>
          <w:rPr>
            <w:rStyle w:val="Hyperlink"/>
            <w:rFonts w:ascii="Helvetica" w:eastAsiaTheme="majorEastAsia" w:hAnsi="Helvetica" w:cs="Helvetica"/>
            <w:color w:val="337AB7"/>
            <w:sz w:val="21"/>
            <w:szCs w:val="21"/>
          </w:rPr>
          <w:t>Alergol</w:t>
        </w:r>
        <w:proofErr w:type="spellEnd"/>
        <w:r>
          <w:rPr>
            <w:rStyle w:val="Hyperlink"/>
            <w:rFonts w:ascii="Helvetica" w:eastAsiaTheme="majorEastAsia" w:hAnsi="Helvetica" w:cs="Helvetica"/>
            <w:color w:val="337AB7"/>
            <w:sz w:val="21"/>
            <w:szCs w:val="21"/>
          </w:rPr>
          <w:t xml:space="preserve"> Pol 2012;80(1):41</w:t>
        </w:r>
      </w:hyperlink>
      <w:r>
        <w:rPr>
          <w:rFonts w:ascii="Helvetica" w:hAnsi="Helvetica" w:cs="Helvetica"/>
          <w:color w:val="333333"/>
          <w:sz w:val="21"/>
          <w:szCs w:val="21"/>
        </w:rPr>
        <w:t> [Polish], commentary can be found in </w:t>
      </w:r>
      <w:hyperlink r:id="rId356" w:tgtFrame="_blank" w:history="1">
        <w:r>
          <w:rPr>
            <w:rStyle w:val="data"/>
            <w:rFonts w:ascii="Helvetica" w:eastAsiaTheme="majorEastAsia" w:hAnsi="Helvetica" w:cs="Helvetica"/>
            <w:color w:val="337AB7"/>
            <w:sz w:val="21"/>
            <w:szCs w:val="21"/>
          </w:rPr>
          <w:t>22187173</w:t>
        </w:r>
        <w:r>
          <w:rPr>
            <w:rStyle w:val="Hyperlink"/>
            <w:rFonts w:ascii="Helvetica" w:eastAsiaTheme="majorEastAsia" w:hAnsi="Helvetica" w:cs="Helvetica"/>
            <w:color w:val="337AB7"/>
            <w:sz w:val="21"/>
            <w:szCs w:val="21"/>
          </w:rPr>
          <w:t xml:space="preserve">Pneumonol </w:t>
        </w:r>
        <w:proofErr w:type="spellStart"/>
        <w:r>
          <w:rPr>
            <w:rStyle w:val="Hyperlink"/>
            <w:rFonts w:ascii="Helvetica" w:eastAsiaTheme="majorEastAsia" w:hAnsi="Helvetica" w:cs="Helvetica"/>
            <w:color w:val="337AB7"/>
            <w:sz w:val="21"/>
            <w:szCs w:val="21"/>
          </w:rPr>
          <w:t>Alergol</w:t>
        </w:r>
        <w:proofErr w:type="spellEnd"/>
        <w:r>
          <w:rPr>
            <w:rStyle w:val="Hyperlink"/>
            <w:rFonts w:ascii="Helvetica" w:eastAsiaTheme="majorEastAsia" w:hAnsi="Helvetica" w:cs="Helvetica"/>
            <w:color w:val="337AB7"/>
            <w:sz w:val="21"/>
            <w:szCs w:val="21"/>
          </w:rPr>
          <w:t xml:space="preserve"> Pol 2012;80(1):1</w:t>
        </w:r>
      </w:hyperlink>
      <w:r>
        <w:rPr>
          <w:rFonts w:ascii="Helvetica" w:hAnsi="Helvetica" w:cs="Helvetica"/>
          <w:color w:val="333333"/>
          <w:sz w:val="21"/>
          <w:szCs w:val="21"/>
        </w:rPr>
        <w:t>.</w:t>
      </w:r>
    </w:p>
    <w:p w14:paraId="3B8AA294" w14:textId="77777777" w:rsidR="002542C1" w:rsidRDefault="002542C1" w:rsidP="002542C1">
      <w:pPr>
        <w:pStyle w:val="li"/>
        <w:numPr>
          <w:ilvl w:val="0"/>
          <w:numId w:val="62"/>
        </w:numPr>
        <w:shd w:val="clear" w:color="auto" w:fill="FFFFFF"/>
        <w:rPr>
          <w:rFonts w:ascii="Helvetica" w:hAnsi="Helvetica" w:cs="Helvetica"/>
          <w:color w:val="333333"/>
          <w:sz w:val="21"/>
          <w:szCs w:val="21"/>
        </w:rPr>
      </w:pPr>
      <w:r>
        <w:rPr>
          <w:rFonts w:ascii="Helvetica" w:hAnsi="Helvetica" w:cs="Helvetica"/>
          <w:color w:val="333333"/>
          <w:sz w:val="21"/>
          <w:szCs w:val="21"/>
        </w:rPr>
        <w:t>Dutch Society for Neuro-Oncology/Comprehensive Cancer Centre the Netherlands (LWNO/IKNL) guideline on brain metastases can be found in </w:t>
      </w:r>
      <w:hyperlink r:id="rId357" w:tgtFrame="_blank" w:history="1">
        <w:r>
          <w:rPr>
            <w:rStyle w:val="data"/>
            <w:rFonts w:ascii="Helvetica" w:eastAsiaTheme="majorEastAsia" w:hAnsi="Helvetica" w:cs="Helvetica"/>
            <w:color w:val="337AB7"/>
            <w:sz w:val="21"/>
            <w:szCs w:val="21"/>
          </w:rPr>
          <w:t>22217243</w:t>
        </w:r>
        <w:r>
          <w:rPr>
            <w:rStyle w:val="Hyperlink"/>
            <w:rFonts w:ascii="Helvetica" w:eastAsiaTheme="majorEastAsia" w:hAnsi="Helvetica" w:cs="Helvetica"/>
            <w:color w:val="337AB7"/>
            <w:sz w:val="21"/>
            <w:szCs w:val="21"/>
          </w:rPr>
          <w:t xml:space="preserve">Ned </w:t>
        </w:r>
        <w:proofErr w:type="spellStart"/>
        <w:r>
          <w:rPr>
            <w:rStyle w:val="Hyperlink"/>
            <w:rFonts w:ascii="Helvetica" w:eastAsiaTheme="majorEastAsia" w:hAnsi="Helvetica" w:cs="Helvetica"/>
            <w:color w:val="337AB7"/>
            <w:sz w:val="21"/>
            <w:szCs w:val="21"/>
          </w:rPr>
          <w:t>Tijdschr</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Geneeskd</w:t>
        </w:r>
        <w:proofErr w:type="spellEnd"/>
        <w:r>
          <w:rPr>
            <w:rStyle w:val="Hyperlink"/>
            <w:rFonts w:ascii="Helvetica" w:eastAsiaTheme="majorEastAsia" w:hAnsi="Helvetica" w:cs="Helvetica"/>
            <w:color w:val="337AB7"/>
            <w:sz w:val="21"/>
            <w:szCs w:val="21"/>
          </w:rPr>
          <w:t xml:space="preserve"> 2011;155(52):A4141</w:t>
        </w:r>
      </w:hyperlink>
      <w:r>
        <w:rPr>
          <w:rFonts w:ascii="Helvetica" w:hAnsi="Helvetica" w:cs="Helvetica"/>
          <w:color w:val="333333"/>
          <w:sz w:val="21"/>
          <w:szCs w:val="21"/>
        </w:rPr>
        <w:t> [Dutch], commentary can be found in </w:t>
      </w:r>
      <w:hyperlink r:id="rId358" w:tgtFrame="_blank" w:history="1">
        <w:r>
          <w:rPr>
            <w:rStyle w:val="data"/>
            <w:rFonts w:ascii="Helvetica" w:eastAsiaTheme="majorEastAsia" w:hAnsi="Helvetica" w:cs="Helvetica"/>
            <w:color w:val="337AB7"/>
            <w:sz w:val="21"/>
            <w:szCs w:val="21"/>
          </w:rPr>
          <w:t>22166181</w:t>
        </w:r>
        <w:r>
          <w:rPr>
            <w:rStyle w:val="Hyperlink"/>
            <w:rFonts w:ascii="Helvetica" w:eastAsiaTheme="majorEastAsia" w:hAnsi="Helvetica" w:cs="Helvetica"/>
            <w:color w:val="337AB7"/>
            <w:sz w:val="21"/>
            <w:szCs w:val="21"/>
          </w:rPr>
          <w:t xml:space="preserve">Ned </w:t>
        </w:r>
        <w:proofErr w:type="spellStart"/>
        <w:r>
          <w:rPr>
            <w:rStyle w:val="Hyperlink"/>
            <w:rFonts w:ascii="Helvetica" w:eastAsiaTheme="majorEastAsia" w:hAnsi="Helvetica" w:cs="Helvetica"/>
            <w:color w:val="337AB7"/>
            <w:sz w:val="21"/>
            <w:szCs w:val="21"/>
          </w:rPr>
          <w:t>Tijdschr</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Geneeskd</w:t>
        </w:r>
        <w:proofErr w:type="spellEnd"/>
        <w:r>
          <w:rPr>
            <w:rStyle w:val="Hyperlink"/>
            <w:rFonts w:ascii="Helvetica" w:eastAsiaTheme="majorEastAsia" w:hAnsi="Helvetica" w:cs="Helvetica"/>
            <w:color w:val="337AB7"/>
            <w:sz w:val="21"/>
            <w:szCs w:val="21"/>
          </w:rPr>
          <w:t xml:space="preserve"> 2011;155(49):A4294</w:t>
        </w:r>
      </w:hyperlink>
    </w:p>
    <w:p w14:paraId="508BDB4F"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Mexican Guidelines</w:t>
      </w:r>
    </w:p>
    <w:p w14:paraId="206953D9" w14:textId="77777777" w:rsidR="002542C1" w:rsidRDefault="002542C1" w:rsidP="002542C1">
      <w:pPr>
        <w:pStyle w:val="li"/>
        <w:numPr>
          <w:ilvl w:val="0"/>
          <w:numId w:val="63"/>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Grupos</w:t>
      </w:r>
      <w:proofErr w:type="spellEnd"/>
      <w:r>
        <w:rPr>
          <w:rFonts w:ascii="Helvetica" w:hAnsi="Helvetica" w:cs="Helvetica"/>
          <w:color w:val="333333"/>
          <w:sz w:val="21"/>
          <w:szCs w:val="21"/>
        </w:rPr>
        <w:t xml:space="preserve"> de Desarrollo de las </w:t>
      </w:r>
      <w:proofErr w:type="spellStart"/>
      <w:r>
        <w:rPr>
          <w:rFonts w:ascii="Helvetica" w:hAnsi="Helvetica" w:cs="Helvetica"/>
          <w:color w:val="333333"/>
          <w:sz w:val="21"/>
          <w:szCs w:val="21"/>
        </w:rPr>
        <w:t>Instituciones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Públicas</w:t>
      </w:r>
      <w:proofErr w:type="spellEnd"/>
      <w:r>
        <w:rPr>
          <w:rFonts w:ascii="Helvetica" w:hAnsi="Helvetica" w:cs="Helvetica"/>
          <w:color w:val="333333"/>
          <w:sz w:val="21"/>
          <w:szCs w:val="21"/>
        </w:rPr>
        <w:t xml:space="preserve"> del Sistema Nacional de Salud de México (</w:t>
      </w:r>
      <w:proofErr w:type="spellStart"/>
      <w:r>
        <w:rPr>
          <w:rFonts w:ascii="Helvetica" w:hAnsi="Helvetica" w:cs="Helvetica"/>
          <w:color w:val="333333"/>
          <w:sz w:val="21"/>
          <w:szCs w:val="21"/>
        </w:rPr>
        <w:t>Secretaría</w:t>
      </w:r>
      <w:proofErr w:type="spellEnd"/>
      <w:r>
        <w:rPr>
          <w:rFonts w:ascii="Helvetica" w:hAnsi="Helvetica" w:cs="Helvetica"/>
          <w:color w:val="333333"/>
          <w:sz w:val="21"/>
          <w:szCs w:val="21"/>
        </w:rPr>
        <w:t xml:space="preserve"> de Salud, IMSS, ISSSTE, SEDENA, SEMAR, DIF, PEMEX) </w:t>
      </w:r>
      <w:proofErr w:type="spellStart"/>
      <w:r>
        <w:rPr>
          <w:rFonts w:ascii="Helvetica" w:hAnsi="Helvetica" w:cs="Helvetica"/>
          <w:color w:val="333333"/>
          <w:sz w:val="21"/>
          <w:szCs w:val="21"/>
        </w:rPr>
        <w:t>guías</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práctica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clínica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prevención</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detección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temprana</w:t>
      </w:r>
      <w:proofErr w:type="spellEnd"/>
      <w:r>
        <w:rPr>
          <w:rFonts w:ascii="Helvetica" w:hAnsi="Helvetica" w:cs="Helvetica"/>
          <w:color w:val="333333"/>
          <w:sz w:val="21"/>
          <w:szCs w:val="21"/>
        </w:rPr>
        <w:t xml:space="preserve"> del </w:t>
      </w:r>
      <w:proofErr w:type="spellStart"/>
      <w:r>
        <w:rPr>
          <w:rFonts w:ascii="Helvetica" w:hAnsi="Helvetica" w:cs="Helvetica"/>
          <w:color w:val="333333"/>
          <w:sz w:val="21"/>
          <w:szCs w:val="21"/>
        </w:rPr>
        <w:t>cáncer</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pulmón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el</w:t>
      </w:r>
      <w:proofErr w:type="spellEnd"/>
      <w:r>
        <w:rPr>
          <w:rFonts w:ascii="Helvetica" w:hAnsi="Helvetica" w:cs="Helvetica"/>
          <w:color w:val="333333"/>
          <w:sz w:val="21"/>
          <w:szCs w:val="21"/>
        </w:rPr>
        <w:t xml:space="preserve"> primer </w:t>
      </w:r>
      <w:proofErr w:type="spellStart"/>
      <w:r>
        <w:rPr>
          <w:rFonts w:ascii="Helvetica" w:hAnsi="Helvetica" w:cs="Helvetica"/>
          <w:color w:val="333333"/>
          <w:sz w:val="21"/>
          <w:szCs w:val="21"/>
        </w:rPr>
        <w:t>nivel</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atención</w:t>
      </w:r>
      <w:proofErr w:type="spellEnd"/>
      <w:r>
        <w:rPr>
          <w:rFonts w:ascii="Helvetica" w:hAnsi="Helvetica" w:cs="Helvetica"/>
          <w:color w:val="333333"/>
          <w:sz w:val="21"/>
          <w:szCs w:val="21"/>
        </w:rPr>
        <w:t xml:space="preserve"> se </w:t>
      </w:r>
      <w:proofErr w:type="spellStart"/>
      <w:r>
        <w:rPr>
          <w:rFonts w:ascii="Helvetica" w:hAnsi="Helvetica" w:cs="Helvetica"/>
          <w:color w:val="333333"/>
          <w:sz w:val="21"/>
          <w:szCs w:val="21"/>
        </w:rPr>
        <w:t>pueden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encontrar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"http://www.cenetec.salud.gob.mx/descargas/gpc/CatalogoMaestro/022_GPC_Ca_Pulmonar1erNivel/SSA_022_08_EyR.pdf"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Secretaría</w:t>
      </w:r>
      <w:proofErr w:type="spellEnd"/>
      <w:r>
        <w:rPr>
          <w:rStyle w:val="Hyperlink"/>
          <w:rFonts w:ascii="Helvetica" w:eastAsiaTheme="majorEastAsia" w:hAnsi="Helvetica" w:cs="Helvetica"/>
          <w:color w:val="337AB7"/>
          <w:sz w:val="21"/>
          <w:szCs w:val="21"/>
        </w:rPr>
        <w:t xml:space="preserve"> de Salud-México 2013 PDF</w:t>
      </w:r>
      <w:r>
        <w:rPr>
          <w:rFonts w:ascii="Helvetica" w:hAnsi="Helvetica" w:cs="Helvetica"/>
          <w:color w:val="333333"/>
          <w:sz w:val="21"/>
          <w:szCs w:val="21"/>
        </w:rPr>
        <w:fldChar w:fldCharType="end"/>
      </w:r>
      <w:r>
        <w:rPr>
          <w:rFonts w:ascii="Helvetica" w:hAnsi="Helvetica" w:cs="Helvetica"/>
          <w:color w:val="333333"/>
          <w:sz w:val="21"/>
          <w:szCs w:val="21"/>
        </w:rPr>
        <w:t> [Spanish]</w:t>
      </w:r>
    </w:p>
    <w:p w14:paraId="03C25FC3" w14:textId="77777777" w:rsidR="002542C1" w:rsidRDefault="002542C1" w:rsidP="002542C1">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Middle Eastern Guidelines</w:t>
      </w:r>
    </w:p>
    <w:p w14:paraId="52E06A98" w14:textId="77777777" w:rsidR="002542C1" w:rsidRDefault="002542C1" w:rsidP="002542C1">
      <w:pPr>
        <w:pStyle w:val="li"/>
        <w:numPr>
          <w:ilvl w:val="0"/>
          <w:numId w:val="64"/>
        </w:numPr>
        <w:shd w:val="clear" w:color="auto" w:fill="FFFFFF"/>
        <w:rPr>
          <w:rFonts w:ascii="Helvetica" w:hAnsi="Helvetica" w:cs="Helvetica"/>
          <w:color w:val="333333"/>
          <w:sz w:val="21"/>
          <w:szCs w:val="21"/>
        </w:rPr>
      </w:pPr>
      <w:r>
        <w:rPr>
          <w:rFonts w:ascii="Helvetica" w:hAnsi="Helvetica" w:cs="Helvetica"/>
          <w:color w:val="333333"/>
          <w:sz w:val="21"/>
          <w:szCs w:val="21"/>
        </w:rPr>
        <w:t>Saudi Thoracic Society guideline on lung cancer management can be found at </w:t>
      </w:r>
      <w:hyperlink r:id="rId359" w:tgtFrame="_blank" w:history="1">
        <w:r>
          <w:rPr>
            <w:rStyle w:val="Hyperlink"/>
            <w:rFonts w:ascii="Helvetica" w:eastAsiaTheme="majorEastAsia" w:hAnsi="Helvetica" w:cs="Helvetica"/>
            <w:color w:val="337AB7"/>
            <w:sz w:val="21"/>
            <w:szCs w:val="21"/>
          </w:rPr>
          <w:t>STS 2019 Feb 25</w:t>
        </w:r>
      </w:hyperlink>
    </w:p>
    <w:p w14:paraId="06663040" w14:textId="77777777" w:rsidR="002542C1" w:rsidRDefault="002542C1" w:rsidP="002542C1">
      <w:pPr>
        <w:pStyle w:val="li"/>
        <w:numPr>
          <w:ilvl w:val="0"/>
          <w:numId w:val="65"/>
        </w:numPr>
        <w:shd w:val="clear" w:color="auto" w:fill="FFFFFF"/>
        <w:rPr>
          <w:rFonts w:ascii="Helvetica" w:hAnsi="Helvetica" w:cs="Helvetica"/>
          <w:color w:val="333333"/>
          <w:sz w:val="21"/>
          <w:szCs w:val="21"/>
        </w:rPr>
      </w:pPr>
      <w:r>
        <w:rPr>
          <w:rFonts w:ascii="Helvetica" w:hAnsi="Helvetica" w:cs="Helvetica"/>
          <w:color w:val="333333"/>
          <w:sz w:val="21"/>
          <w:szCs w:val="21"/>
        </w:rPr>
        <w:t>expert guideline on multimodality radiological staging of lung cancer can be found in </w:t>
      </w:r>
      <w:hyperlink r:id="rId360" w:tgtFrame="_blank" w:history="1">
        <w:r>
          <w:rPr>
            <w:rStyle w:val="data"/>
            <w:rFonts w:ascii="Helvetica" w:eastAsiaTheme="majorEastAsia" w:hAnsi="Helvetica" w:cs="Helvetica"/>
            <w:color w:val="337AB7"/>
            <w:sz w:val="21"/>
            <w:szCs w:val="21"/>
          </w:rPr>
          <w:t>23244181</w:t>
        </w:r>
        <w:r>
          <w:rPr>
            <w:rStyle w:val="Hyperlink"/>
            <w:rFonts w:ascii="Helvetica" w:eastAsiaTheme="majorEastAsia" w:hAnsi="Helvetica" w:cs="Helvetica"/>
            <w:color w:val="337AB7"/>
            <w:sz w:val="21"/>
            <w:szCs w:val="21"/>
          </w:rPr>
          <w:t xml:space="preserve">J Infect Public Health 2012 Dec;5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1:S14</w:t>
        </w:r>
      </w:hyperlink>
    </w:p>
    <w:p w14:paraId="1955B15D" w14:textId="77777777" w:rsidR="002542C1" w:rsidRDefault="002542C1" w:rsidP="002542C1">
      <w:pPr>
        <w:pStyle w:val="li"/>
        <w:numPr>
          <w:ilvl w:val="0"/>
          <w:numId w:val="6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expert guideline on role of fluorodeoxyglucose positron emission tomography/computed tomography in lung cancer management can be found in </w:t>
      </w:r>
      <w:hyperlink r:id="rId361" w:tgtFrame="_blank" w:history="1">
        <w:r>
          <w:rPr>
            <w:rStyle w:val="data"/>
            <w:rFonts w:ascii="Helvetica" w:eastAsiaTheme="majorEastAsia" w:hAnsi="Helvetica" w:cs="Helvetica"/>
            <w:color w:val="337AB7"/>
            <w:sz w:val="21"/>
            <w:szCs w:val="21"/>
          </w:rPr>
          <w:t>23244185</w:t>
        </w:r>
        <w:r>
          <w:rPr>
            <w:rStyle w:val="Hyperlink"/>
            <w:rFonts w:ascii="Helvetica" w:eastAsiaTheme="majorEastAsia" w:hAnsi="Helvetica" w:cs="Helvetica"/>
            <w:color w:val="337AB7"/>
            <w:sz w:val="21"/>
            <w:szCs w:val="21"/>
          </w:rPr>
          <w:t xml:space="preserve">J Infect Public Health 2012 Dec;5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1:S35</w:t>
        </w:r>
      </w:hyperlink>
    </w:p>
    <w:p w14:paraId="0781F369"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27" w:name="_Toc166357271"/>
      <w:r>
        <w:rPr>
          <w:rFonts w:ascii="inherit" w:hAnsi="inherit" w:cs="Helvetica"/>
          <w:b/>
          <w:bCs/>
          <w:color w:val="333333"/>
          <w:sz w:val="36"/>
          <w:szCs w:val="36"/>
        </w:rPr>
        <w:t>Review Articles</w:t>
      </w:r>
      <w:bookmarkEnd w:id="27"/>
    </w:p>
    <w:p w14:paraId="1F63C695"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PubMed31378235Mayo Clinic </w:t>
      </w:r>
      <w:proofErr w:type="spellStart"/>
      <w:r>
        <w:rPr>
          <w:rStyle w:val="data"/>
          <w:rFonts w:ascii="Helvetica" w:eastAsiaTheme="majorEastAsia" w:hAnsi="Helvetica" w:cs="Helvetica"/>
          <w:color w:val="333333"/>
          <w:sz w:val="21"/>
          <w:szCs w:val="21"/>
        </w:rPr>
        <w:t>proceedingsMayo</w:t>
      </w:r>
      <w:proofErr w:type="spellEnd"/>
      <w:r>
        <w:rPr>
          <w:rStyle w:val="data"/>
          <w:rFonts w:ascii="Helvetica" w:eastAsiaTheme="majorEastAsia" w:hAnsi="Helvetica" w:cs="Helvetica"/>
          <w:color w:val="333333"/>
          <w:sz w:val="21"/>
          <w:szCs w:val="21"/>
        </w:rPr>
        <w:t xml:space="preserve"> Clin Proc201908019481599-16221599</w:t>
      </w:r>
      <w:r>
        <w:rPr>
          <w:rFonts w:ascii="Helvetica" w:hAnsi="Helvetica" w:cs="Helvetica"/>
          <w:color w:val="333333"/>
          <w:sz w:val="21"/>
          <w:szCs w:val="21"/>
        </w:rPr>
        <w:t>review of small cell lung cancer can be found in </w:t>
      </w:r>
      <w:hyperlink r:id="rId362" w:tgtFrame="_blank" w:history="1">
        <w:r>
          <w:rPr>
            <w:rStyle w:val="Hyperlink"/>
            <w:rFonts w:ascii="Helvetica" w:eastAsiaTheme="majorEastAsia" w:hAnsi="Helvetica" w:cs="Helvetica"/>
            <w:color w:val="337AB7"/>
            <w:sz w:val="21"/>
            <w:szCs w:val="21"/>
          </w:rPr>
          <w:t>Mayo Clin Proc 2019 Aug;94(8):1599</w:t>
        </w:r>
      </w:hyperlink>
    </w:p>
    <w:p w14:paraId="51C607E3"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PubMed35559635American family </w:t>
      </w:r>
      <w:proofErr w:type="spellStart"/>
      <w:r>
        <w:rPr>
          <w:rStyle w:val="data"/>
          <w:rFonts w:ascii="Helvetica" w:eastAsiaTheme="majorEastAsia" w:hAnsi="Helvetica" w:cs="Helvetica"/>
          <w:color w:val="333333"/>
          <w:sz w:val="21"/>
          <w:szCs w:val="21"/>
        </w:rPr>
        <w:t>physicianAm</w:t>
      </w:r>
      <w:proofErr w:type="spellEnd"/>
      <w:r>
        <w:rPr>
          <w:rStyle w:val="data"/>
          <w:rFonts w:ascii="Helvetica" w:eastAsiaTheme="majorEastAsia" w:hAnsi="Helvetica" w:cs="Helvetica"/>
          <w:color w:val="333333"/>
          <w:sz w:val="21"/>
          <w:szCs w:val="21"/>
        </w:rPr>
        <w:t xml:space="preserve"> Fam Physician202205011055487-494487</w:t>
      </w:r>
      <w:r>
        <w:rPr>
          <w:rFonts w:ascii="Helvetica" w:hAnsi="Helvetica" w:cs="Helvetica"/>
          <w:color w:val="333333"/>
          <w:sz w:val="21"/>
          <w:szCs w:val="21"/>
        </w:rPr>
        <w:t>review of diagnosis, treatment principles, and screening of lung cancer can be found in </w:t>
      </w:r>
      <w:hyperlink r:id="rId363" w:tgtFrame="_blank" w:history="1">
        <w:r>
          <w:rPr>
            <w:rStyle w:val="Hyperlink"/>
            <w:rFonts w:ascii="Helvetica" w:eastAsiaTheme="majorEastAsia" w:hAnsi="Helvetica" w:cs="Helvetica"/>
            <w:color w:val="337AB7"/>
            <w:sz w:val="21"/>
            <w:szCs w:val="21"/>
          </w:rPr>
          <w:t>Am Fam Physician 2022 May 1;105(5):487</w:t>
        </w:r>
      </w:hyperlink>
    </w:p>
    <w:p w14:paraId="35296D6D"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PubMed34742731The Annals of thoracic </w:t>
      </w:r>
      <w:proofErr w:type="spellStart"/>
      <w:r>
        <w:rPr>
          <w:rStyle w:val="data"/>
          <w:rFonts w:ascii="Helvetica" w:eastAsiaTheme="majorEastAsia" w:hAnsi="Helvetica" w:cs="Helvetica"/>
          <w:color w:val="333333"/>
          <w:sz w:val="21"/>
          <w:szCs w:val="21"/>
        </w:rPr>
        <w:t>surgeryAnn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Thorac</w:t>
      </w:r>
      <w:proofErr w:type="spellEnd"/>
      <w:r>
        <w:rPr>
          <w:rStyle w:val="data"/>
          <w:rFonts w:ascii="Helvetica" w:eastAsiaTheme="majorEastAsia" w:hAnsi="Helvetica" w:cs="Helvetica"/>
          <w:color w:val="333333"/>
          <w:sz w:val="21"/>
          <w:szCs w:val="21"/>
        </w:rPr>
        <w:t xml:space="preserve"> Surg2022110111451965-19731965</w:t>
      </w:r>
      <w:r>
        <w:rPr>
          <w:rFonts w:ascii="Helvetica" w:hAnsi="Helvetica" w:cs="Helvetica"/>
          <w:color w:val="333333"/>
          <w:sz w:val="21"/>
          <w:szCs w:val="21"/>
        </w:rPr>
        <w:t>review of lung cancer in women can be found in </w:t>
      </w:r>
      <w:hyperlink r:id="rId364" w:tgtFrame="_blank" w:history="1">
        <w:r>
          <w:rPr>
            <w:rStyle w:val="Hyperlink"/>
            <w:rFonts w:ascii="Helvetica" w:eastAsiaTheme="majorEastAsia" w:hAnsi="Helvetica" w:cs="Helvetica"/>
            <w:color w:val="337AB7"/>
            <w:sz w:val="21"/>
            <w:szCs w:val="21"/>
          </w:rPr>
          <w:t xml:space="preserve">Ann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Surg</w:t>
        </w:r>
        <w:proofErr w:type="spellEnd"/>
        <w:r>
          <w:rPr>
            <w:rStyle w:val="Hyperlink"/>
            <w:rFonts w:ascii="Helvetica" w:eastAsiaTheme="majorEastAsia" w:hAnsi="Helvetica" w:cs="Helvetica"/>
            <w:color w:val="337AB7"/>
            <w:sz w:val="21"/>
            <w:szCs w:val="21"/>
          </w:rPr>
          <w:t xml:space="preserve"> 2022 Nov;114(5):1965</w:t>
        </w:r>
      </w:hyperlink>
    </w:p>
    <w:p w14:paraId="1157BFE6"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PubMed35040882JAMAJAMA202201183273264-273264</w:t>
      </w:r>
      <w:r>
        <w:rPr>
          <w:rFonts w:ascii="Helvetica" w:hAnsi="Helvetica" w:cs="Helvetica"/>
          <w:color w:val="333333"/>
          <w:sz w:val="21"/>
          <w:szCs w:val="21"/>
        </w:rPr>
        <w:t>review of evaluating the patient with a pulmonary nodule can be found in </w:t>
      </w:r>
      <w:hyperlink r:id="rId365" w:tgtFrame="_blank" w:history="1">
        <w:r>
          <w:rPr>
            <w:rStyle w:val="Hyperlink"/>
            <w:rFonts w:ascii="Helvetica" w:eastAsiaTheme="majorEastAsia" w:hAnsi="Helvetica" w:cs="Helvetica"/>
            <w:color w:val="337AB7"/>
            <w:sz w:val="21"/>
            <w:szCs w:val="21"/>
          </w:rPr>
          <w:t>JAMA 2022 Jan 18;327(3):264</w:t>
        </w:r>
      </w:hyperlink>
    </w:p>
    <w:p w14:paraId="6E69911A"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cutaneous manifestations of lung cancer can be found in </w:t>
      </w:r>
      <w:hyperlink r:id="rId366" w:tgtFrame="_blank" w:history="1">
        <w:r>
          <w:rPr>
            <w:rStyle w:val="Hyperlink"/>
            <w:rFonts w:ascii="Helvetica" w:eastAsiaTheme="majorEastAsia" w:hAnsi="Helvetica" w:cs="Helvetica"/>
            <w:color w:val="337AB7"/>
            <w:sz w:val="21"/>
            <w:szCs w:val="21"/>
          </w:rPr>
          <w:t>Semin Oncol 2016 Jun;43(3):366</w:t>
        </w:r>
      </w:hyperlink>
    </w:p>
    <w:p w14:paraId="62F07546"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Oncologic_Disease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Pulmonary_Disordersreview</w:t>
      </w:r>
      <w:proofErr w:type="spellEnd"/>
      <w:r>
        <w:rPr>
          <w:rStyle w:val="data"/>
          <w:rFonts w:ascii="Helvetica" w:eastAsiaTheme="majorEastAsia" w:hAnsi="Helvetica" w:cs="Helvetica"/>
          <w:color w:val="333333"/>
          <w:sz w:val="21"/>
          <w:szCs w:val="21"/>
        </w:rPr>
        <w:t xml:space="preserve"> of lung cancer: current therapies and new targeted treatments (Lancet 2017 Jan 21)10/27/2017 01:58:00 PM27574741</w:t>
      </w:r>
      <w:r>
        <w:rPr>
          <w:rFonts w:ascii="Helvetica" w:hAnsi="Helvetica" w:cs="Helvetica"/>
          <w:color w:val="333333"/>
          <w:sz w:val="21"/>
          <w:szCs w:val="21"/>
        </w:rPr>
        <w:t>review of lung cancer: current therapies and new targeted treatments can be found in </w:t>
      </w:r>
      <w:hyperlink r:id="rId367" w:tgtFrame="_blank" w:history="1">
        <w:r>
          <w:rPr>
            <w:rStyle w:val="data"/>
            <w:rFonts w:ascii="Helvetica" w:eastAsiaTheme="majorEastAsia" w:hAnsi="Helvetica" w:cs="Helvetica"/>
            <w:color w:val="337AB7"/>
            <w:sz w:val="21"/>
            <w:szCs w:val="21"/>
          </w:rPr>
          <w:t>27574741</w:t>
        </w:r>
        <w:r>
          <w:rPr>
            <w:rStyle w:val="Hyperlink"/>
            <w:rFonts w:ascii="Helvetica" w:eastAsiaTheme="majorEastAsia" w:hAnsi="Helvetica" w:cs="Helvetica"/>
            <w:color w:val="337AB7"/>
            <w:sz w:val="21"/>
            <w:szCs w:val="21"/>
          </w:rPr>
          <w:t>Lancet 2017 Jan 21;389(10066):299</w:t>
        </w:r>
      </w:hyperlink>
    </w:p>
    <w:p w14:paraId="3DCFEEBF"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therapies and targets for small cell lung cancer can be found in </w:t>
      </w:r>
      <w:hyperlink r:id="rId368" w:tgtFrame="_blank" w:history="1">
        <w:r>
          <w:rPr>
            <w:rStyle w:val="data"/>
            <w:rFonts w:ascii="Helvetica" w:eastAsiaTheme="majorEastAsia" w:hAnsi="Helvetica" w:cs="Helvetica"/>
            <w:color w:val="337AB7"/>
            <w:sz w:val="21"/>
            <w:szCs w:val="21"/>
          </w:rPr>
          <w:t>24565587</w:t>
        </w:r>
        <w:r>
          <w:rPr>
            <w:rStyle w:val="Hyperlink"/>
            <w:rFonts w:ascii="Helvetica" w:eastAsiaTheme="majorEastAsia" w:hAnsi="Helvetica" w:cs="Helvetica"/>
            <w:color w:val="337AB7"/>
            <w:sz w:val="21"/>
            <w:szCs w:val="21"/>
          </w:rPr>
          <w:t>Semin Oncol 2014 Feb;41(1):133</w:t>
        </w:r>
      </w:hyperlink>
      <w:hyperlink r:id="rId369" w:tgtFrame="_blank" w:history="1">
        <w:r>
          <w:rPr>
            <w:rStyle w:val="Hyperlink"/>
            <w:rFonts w:ascii="Helvetica" w:eastAsiaTheme="majorEastAsia" w:hAnsi="Helvetica" w:cs="Helvetica"/>
            <w:color w:val="337AB7"/>
            <w:sz w:val="21"/>
            <w:szCs w:val="21"/>
          </w:rPr>
          <w:t>full-text</w:t>
        </w:r>
      </w:hyperlink>
    </w:p>
    <w:p w14:paraId="6D06F9F0"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staging and imaging can be found in </w:t>
      </w:r>
      <w:hyperlink r:id="rId370" w:tgtFrame="_blank" w:history="1">
        <w:r>
          <w:rPr>
            <w:rStyle w:val="data"/>
            <w:rFonts w:ascii="Helvetica" w:eastAsiaTheme="majorEastAsia" w:hAnsi="Helvetica" w:cs="Helvetica"/>
            <w:color w:val="337AB7"/>
            <w:sz w:val="21"/>
            <w:szCs w:val="21"/>
          </w:rPr>
          <w:t>mnh22245990pcxh72454628pmdc22245990p</w:t>
        </w:r>
        <w:r>
          <w:rPr>
            <w:rStyle w:val="Hyperlink"/>
            <w:rFonts w:ascii="Helvetica" w:eastAsiaTheme="majorEastAsia" w:hAnsi="Helvetica" w:cs="Helvetica"/>
            <w:color w:val="337AB7"/>
            <w:sz w:val="21"/>
            <w:szCs w:val="21"/>
          </w:rPr>
          <w:t>Cancer Imaging 2012 Jan 12;11:253</w:t>
        </w:r>
      </w:hyperlink>
      <w:hyperlink r:id="rId371" w:tgtFrame="_blank" w:history="1">
        <w:r>
          <w:rPr>
            <w:rStyle w:val="Hyperlink"/>
            <w:rFonts w:ascii="Helvetica" w:eastAsiaTheme="majorEastAsia" w:hAnsi="Helvetica" w:cs="Helvetica"/>
            <w:color w:val="337AB7"/>
            <w:sz w:val="21"/>
            <w:szCs w:val="21"/>
          </w:rPr>
          <w:t>full-text</w:t>
        </w:r>
      </w:hyperlink>
    </w:p>
    <w:p w14:paraId="3FAF6340"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treatment of limited stage disease can be found in </w:t>
      </w:r>
      <w:hyperlink r:id="rId372" w:tgtFrame="_blank" w:history="1">
        <w:r>
          <w:rPr>
            <w:rStyle w:val="data"/>
            <w:rFonts w:ascii="Helvetica" w:eastAsiaTheme="majorEastAsia" w:hAnsi="Helvetica" w:cs="Helvetica"/>
            <w:color w:val="337AB7"/>
            <w:sz w:val="21"/>
            <w:szCs w:val="21"/>
          </w:rPr>
          <w:t>24327434</w:t>
        </w:r>
        <w:r>
          <w:rPr>
            <w:rStyle w:val="Hyperlink"/>
            <w:rFonts w:ascii="Helvetica" w:eastAsiaTheme="majorEastAsia" w:hAnsi="Helvetica" w:cs="Helvetica"/>
            <w:color w:val="337AB7"/>
            <w:sz w:val="21"/>
            <w:szCs w:val="21"/>
          </w:rPr>
          <w:t>Cancer 2014 Mar 15;120(6):790</w:t>
        </w:r>
      </w:hyperlink>
      <w:hyperlink r:id="rId373" w:tgtFrame="_blank" w:history="1">
        <w:r>
          <w:rPr>
            <w:rStyle w:val="Hyperlink"/>
            <w:rFonts w:ascii="Helvetica" w:eastAsiaTheme="majorEastAsia" w:hAnsi="Helvetica" w:cs="Helvetica"/>
            <w:color w:val="337AB7"/>
            <w:sz w:val="21"/>
            <w:szCs w:val="21"/>
          </w:rPr>
          <w:t>full-text</w:t>
        </w:r>
      </w:hyperlink>
    </w:p>
    <w:p w14:paraId="467F59DA"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radiation therapy can be found in </w:t>
      </w:r>
      <w:hyperlink r:id="rId374" w:tgtFrame="_blank" w:history="1">
        <w:r>
          <w:rPr>
            <w:rStyle w:val="data"/>
            <w:rFonts w:ascii="Helvetica" w:eastAsiaTheme="majorEastAsia" w:hAnsi="Helvetica" w:cs="Helvetica"/>
            <w:color w:val="337AB7"/>
            <w:sz w:val="21"/>
            <w:szCs w:val="21"/>
          </w:rPr>
          <w:t>cxh89151247pmdc23625345p</w:t>
        </w:r>
        <w:r>
          <w:rPr>
            <w:rStyle w:val="Hyperlink"/>
            <w:rFonts w:ascii="Helvetica" w:eastAsiaTheme="majorEastAsia" w:hAnsi="Helvetica" w:cs="Helvetica"/>
            <w:color w:val="337AB7"/>
            <w:sz w:val="21"/>
            <w:szCs w:val="21"/>
          </w:rPr>
          <w:t>Curr Oncol Rep 2013 Aug;15(4):405</w:t>
        </w:r>
      </w:hyperlink>
    </w:p>
    <w:p w14:paraId="1EA6E49A"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targeted therapies can be found in </w:t>
      </w:r>
      <w:hyperlink r:id="rId375" w:tgtFrame="_blank" w:history="1">
        <w:r>
          <w:rPr>
            <w:rStyle w:val="data"/>
            <w:rFonts w:ascii="Helvetica" w:eastAsiaTheme="majorEastAsia" w:hAnsi="Helvetica" w:cs="Helvetica"/>
            <w:color w:val="337AB7"/>
            <w:sz w:val="21"/>
            <w:szCs w:val="21"/>
          </w:rPr>
          <w:t>23288650</w:t>
        </w:r>
        <w:r>
          <w:rPr>
            <w:rStyle w:val="Hyperlink"/>
            <w:rFonts w:ascii="Helvetica" w:eastAsiaTheme="majorEastAsia" w:hAnsi="Helvetica" w:cs="Helvetica"/>
            <w:color w:val="337AB7"/>
            <w:sz w:val="21"/>
            <w:szCs w:val="21"/>
          </w:rPr>
          <w:t xml:space="preserve">Adv Exp Med Biol </w:t>
        </w:r>
        <w:proofErr w:type="gramStart"/>
        <w:r>
          <w:rPr>
            <w:rStyle w:val="Hyperlink"/>
            <w:rFonts w:ascii="Helvetica" w:eastAsiaTheme="majorEastAsia" w:hAnsi="Helvetica" w:cs="Helvetica"/>
            <w:color w:val="337AB7"/>
            <w:sz w:val="21"/>
            <w:szCs w:val="21"/>
          </w:rPr>
          <w:t>2013;779:385</w:t>
        </w:r>
        <w:proofErr w:type="gramEnd"/>
      </w:hyperlink>
    </w:p>
    <w:p w14:paraId="039CAAB6"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thoracic radiotherapy for limited stage small cell lung carcinoma can be found in </w:t>
      </w:r>
      <w:hyperlink r:id="rId376" w:tgtFrame="_blank" w:history="1">
        <w:r>
          <w:rPr>
            <w:rStyle w:val="data"/>
            <w:rFonts w:ascii="Helvetica" w:eastAsiaTheme="majorEastAsia" w:hAnsi="Helvetica" w:cs="Helvetica"/>
            <w:color w:val="337AB7"/>
            <w:sz w:val="21"/>
            <w:szCs w:val="21"/>
          </w:rPr>
          <w:t>22495055</w:t>
        </w:r>
        <w:r>
          <w:rPr>
            <w:rStyle w:val="Hyperlink"/>
            <w:rFonts w:ascii="Helvetica" w:eastAsiaTheme="majorEastAsia" w:hAnsi="Helvetica" w:cs="Helvetica"/>
            <w:color w:val="337AB7"/>
            <w:sz w:val="21"/>
            <w:szCs w:val="21"/>
          </w:rPr>
          <w:t xml:space="preserve">Curr </w:t>
        </w:r>
        <w:proofErr w:type="spellStart"/>
        <w:r>
          <w:rPr>
            <w:rStyle w:val="Hyperlink"/>
            <w:rFonts w:ascii="Helvetica" w:eastAsiaTheme="majorEastAsia" w:hAnsi="Helvetica" w:cs="Helvetica"/>
            <w:color w:val="337AB7"/>
            <w:sz w:val="21"/>
            <w:szCs w:val="21"/>
          </w:rPr>
          <w:t>Probl</w:t>
        </w:r>
        <w:proofErr w:type="spellEnd"/>
        <w:r>
          <w:rPr>
            <w:rStyle w:val="Hyperlink"/>
            <w:rFonts w:ascii="Helvetica" w:eastAsiaTheme="majorEastAsia" w:hAnsi="Helvetica" w:cs="Helvetica"/>
            <w:color w:val="337AB7"/>
            <w:sz w:val="21"/>
            <w:szCs w:val="21"/>
          </w:rPr>
          <w:t xml:space="preserve"> Cancer 2012 May-Jun;36(3):88</w:t>
        </w:r>
      </w:hyperlink>
    </w:p>
    <w:p w14:paraId="2C4DB586"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stereotactic body radiation therapy for treatment of primary and metastatic pulmonary malignancies can be found in </w:t>
      </w:r>
      <w:hyperlink r:id="rId377" w:tgtFrame="_blank" w:history="1">
        <w:r>
          <w:rPr>
            <w:rStyle w:val="data"/>
            <w:rFonts w:ascii="Helvetica" w:eastAsiaTheme="majorEastAsia" w:hAnsi="Helvetica" w:cs="Helvetica"/>
            <w:color w:val="337AB7"/>
            <w:sz w:val="21"/>
            <w:szCs w:val="21"/>
          </w:rPr>
          <w:t>23622074</w:t>
        </w:r>
        <w:r>
          <w:rPr>
            <w:rStyle w:val="Hyperlink"/>
            <w:rFonts w:ascii="Helvetica" w:eastAsiaTheme="majorEastAsia" w:hAnsi="Helvetica" w:cs="Helvetica"/>
            <w:color w:val="337AB7"/>
            <w:sz w:val="21"/>
            <w:szCs w:val="21"/>
          </w:rPr>
          <w:t>Surg Oncol Clin N Am 2013 Jul;22(3):463</w:t>
        </w:r>
      </w:hyperlink>
    </w:p>
    <w:p w14:paraId="3C39B25E"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clinical implications of genomic discoveries in lung cancer can be found in </w:t>
      </w:r>
      <w:hyperlink r:id="rId378" w:tgtFrame="_blank" w:history="1">
        <w:r>
          <w:rPr>
            <w:rStyle w:val="data"/>
            <w:rFonts w:ascii="Helvetica" w:eastAsiaTheme="majorEastAsia" w:hAnsi="Helvetica" w:cs="Helvetica"/>
            <w:color w:val="337AB7"/>
            <w:sz w:val="21"/>
            <w:szCs w:val="21"/>
          </w:rPr>
          <w:t>27168435</w:t>
        </w:r>
        <w:r>
          <w:rPr>
            <w:rStyle w:val="Hyperlink"/>
            <w:rFonts w:ascii="Helvetica" w:eastAsiaTheme="majorEastAsia" w:hAnsi="Helvetica" w:cs="Helvetica"/>
            <w:color w:val="337AB7"/>
            <w:sz w:val="21"/>
            <w:szCs w:val="21"/>
          </w:rPr>
          <w:t>N Engl J Med 2016 May 12;374(19):1864</w:t>
        </w:r>
      </w:hyperlink>
    </w:p>
    <w:p w14:paraId="0C7C8E14"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Oncologic_Disease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Pulmonary_Disordersreview</w:t>
      </w:r>
      <w:proofErr w:type="spellEnd"/>
      <w:r>
        <w:rPr>
          <w:rStyle w:val="data"/>
          <w:rFonts w:ascii="Helvetica" w:eastAsiaTheme="majorEastAsia" w:hAnsi="Helvetica" w:cs="Helvetica"/>
          <w:color w:val="333333"/>
          <w:sz w:val="21"/>
          <w:szCs w:val="21"/>
        </w:rPr>
        <w:t xml:space="preserve"> of new horizons in systemic anticancer therapy in older people (Age Ageing 2018 May 1)05/01/2018 12:00:00 AM29617715</w:t>
      </w:r>
      <w:r>
        <w:rPr>
          <w:rFonts w:ascii="Helvetica" w:hAnsi="Helvetica" w:cs="Helvetica"/>
          <w:color w:val="333333"/>
          <w:sz w:val="21"/>
          <w:szCs w:val="21"/>
        </w:rPr>
        <w:t>review of new horizons in systemic anti-cancer therapy in older people can be found in </w:t>
      </w:r>
      <w:hyperlink r:id="rId379" w:tgtFrame="_blank" w:history="1">
        <w:r>
          <w:rPr>
            <w:rStyle w:val="data"/>
            <w:rFonts w:ascii="Helvetica" w:eastAsiaTheme="majorEastAsia" w:hAnsi="Helvetica" w:cs="Helvetica"/>
            <w:color w:val="337AB7"/>
            <w:sz w:val="21"/>
            <w:szCs w:val="21"/>
          </w:rPr>
          <w:t>29617715</w:t>
        </w:r>
        <w:r>
          <w:rPr>
            <w:rStyle w:val="Hyperlink"/>
            <w:rFonts w:ascii="Helvetica" w:eastAsiaTheme="majorEastAsia" w:hAnsi="Helvetica" w:cs="Helvetica"/>
            <w:color w:val="337AB7"/>
            <w:sz w:val="21"/>
            <w:szCs w:val="21"/>
          </w:rPr>
          <w:t>Age Ageing 2018 May 1;47(3):340</w:t>
        </w:r>
      </w:hyperlink>
    </w:p>
    <w:p w14:paraId="21634526"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reviews of lung cancer screening</w:t>
      </w:r>
    </w:p>
    <w:p w14:paraId="786078E6" w14:textId="77777777" w:rsidR="002542C1" w:rsidRDefault="002542C1" w:rsidP="002542C1">
      <w:pPr>
        <w:pStyle w:val="li"/>
        <w:numPr>
          <w:ilvl w:val="1"/>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lung cancer screening with low-dose computed tomography can be found in </w:t>
      </w:r>
      <w:hyperlink r:id="rId380" w:tgtFrame="_blank" w:history="1">
        <w:r>
          <w:rPr>
            <w:rStyle w:val="data"/>
            <w:rFonts w:ascii="Helvetica" w:eastAsiaTheme="majorEastAsia" w:hAnsi="Helvetica" w:cs="Helvetica"/>
            <w:color w:val="337AB7"/>
            <w:sz w:val="21"/>
            <w:szCs w:val="21"/>
          </w:rPr>
          <w:t>25372089</w:t>
        </w:r>
        <w:r>
          <w:rPr>
            <w:rStyle w:val="Hyperlink"/>
            <w:rFonts w:ascii="Helvetica" w:eastAsiaTheme="majorEastAsia" w:hAnsi="Helvetica" w:cs="Helvetica"/>
            <w:color w:val="337AB7"/>
            <w:sz w:val="21"/>
            <w:szCs w:val="21"/>
          </w:rPr>
          <w:t>N Engl J Med 2014 Nov 6;371(19):1813</w:t>
        </w:r>
      </w:hyperlink>
    </w:p>
    <w:p w14:paraId="280B154E" w14:textId="77777777" w:rsidR="002542C1" w:rsidRDefault="002542C1" w:rsidP="002542C1">
      <w:pPr>
        <w:pStyle w:val="li"/>
        <w:numPr>
          <w:ilvl w:val="1"/>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screening for cancer: concepts and controversies can be found in </w:t>
      </w:r>
      <w:hyperlink r:id="rId381" w:tgtFrame="_blank" w:history="1">
        <w:r>
          <w:rPr>
            <w:rStyle w:val="data"/>
            <w:rFonts w:ascii="Helvetica" w:eastAsiaTheme="majorEastAsia" w:hAnsi="Helvetica" w:cs="Helvetica"/>
            <w:color w:val="337AB7"/>
            <w:sz w:val="21"/>
            <w:szCs w:val="21"/>
          </w:rPr>
          <w:t>mnh25368922pcxh99014606pmdc25368922p</w:t>
        </w:r>
        <w:r>
          <w:rPr>
            <w:rStyle w:val="Hyperlink"/>
            <w:rFonts w:ascii="Helvetica" w:eastAsiaTheme="majorEastAsia" w:hAnsi="Helvetica" w:cs="Helvetica"/>
            <w:color w:val="337AB7"/>
            <w:sz w:val="21"/>
            <w:szCs w:val="21"/>
          </w:rPr>
          <w:t>Am Fam Physician 2014 Nov 1;90(9):625</w:t>
        </w:r>
      </w:hyperlink>
      <w:hyperlink r:id="rId382" w:tgtFrame="_blank" w:history="1">
        <w:r>
          <w:rPr>
            <w:rStyle w:val="Hyperlink"/>
            <w:rFonts w:ascii="Helvetica" w:eastAsiaTheme="majorEastAsia" w:hAnsi="Helvetica" w:cs="Helvetica"/>
            <w:color w:val="337AB7"/>
            <w:sz w:val="21"/>
            <w:szCs w:val="21"/>
          </w:rPr>
          <w:t>full-text</w:t>
        </w:r>
      </w:hyperlink>
    </w:p>
    <w:p w14:paraId="4C3D0DA7" w14:textId="77777777" w:rsidR="002542C1" w:rsidRDefault="002542C1" w:rsidP="002542C1">
      <w:pPr>
        <w:pStyle w:val="li"/>
        <w:numPr>
          <w:ilvl w:val="1"/>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population-based screening for lung cancer can be found in </w:t>
      </w:r>
      <w:hyperlink r:id="rId383" w:tgtFrame="_blank" w:history="1">
        <w:r>
          <w:rPr>
            <w:rStyle w:val="data"/>
            <w:rFonts w:ascii="Helvetica" w:eastAsiaTheme="majorEastAsia" w:hAnsi="Helvetica" w:cs="Helvetica"/>
            <w:color w:val="337AB7"/>
            <w:sz w:val="21"/>
            <w:szCs w:val="21"/>
          </w:rPr>
          <w:t>23972816</w:t>
        </w:r>
        <w:r>
          <w:rPr>
            <w:rStyle w:val="Hyperlink"/>
            <w:rFonts w:ascii="Helvetica" w:eastAsiaTheme="majorEastAsia" w:hAnsi="Helvetica" w:cs="Helvetica"/>
            <w:color w:val="337AB7"/>
            <w:sz w:val="21"/>
            <w:szCs w:val="21"/>
          </w:rPr>
          <w:t>Lancet 2013 Aug 24;382(9893):732</w:t>
        </w:r>
      </w:hyperlink>
    </w:p>
    <w:p w14:paraId="5D41A1F9" w14:textId="77777777" w:rsidR="002542C1" w:rsidRDefault="002542C1" w:rsidP="002542C1">
      <w:pPr>
        <w:pStyle w:val="li"/>
        <w:numPr>
          <w:ilvl w:val="1"/>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screening for lung cancer can be found in </w:t>
      </w:r>
      <w:hyperlink r:id="rId384" w:tgtFrame="_blank" w:history="1">
        <w:r>
          <w:rPr>
            <w:rStyle w:val="data"/>
            <w:rFonts w:ascii="Helvetica" w:eastAsiaTheme="majorEastAsia" w:hAnsi="Helvetica" w:cs="Helvetica"/>
            <w:color w:val="337AB7"/>
            <w:sz w:val="21"/>
            <w:szCs w:val="21"/>
          </w:rPr>
          <w:t>mdc23512063p</w:t>
        </w:r>
        <w:r>
          <w:rPr>
            <w:rStyle w:val="Hyperlink"/>
            <w:rFonts w:ascii="Helvetica" w:eastAsiaTheme="majorEastAsia" w:hAnsi="Helvetica" w:cs="Helvetica"/>
            <w:color w:val="337AB7"/>
            <w:sz w:val="21"/>
            <w:szCs w:val="21"/>
          </w:rPr>
          <w:t>JAMA 2013 Mar 20;309(11):1163</w:t>
        </w:r>
      </w:hyperlink>
    </w:p>
    <w:p w14:paraId="39EFB349" w14:textId="77777777" w:rsidR="002542C1" w:rsidRDefault="002542C1" w:rsidP="002542C1">
      <w:pPr>
        <w:pStyle w:val="li"/>
        <w:numPr>
          <w:ilvl w:val="1"/>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of screening and early detection of lung cancer can be found in </w:t>
      </w:r>
      <w:hyperlink r:id="rId385" w:tgtFrame="_blank" w:history="1">
        <w:r>
          <w:rPr>
            <w:rStyle w:val="data"/>
            <w:rFonts w:ascii="Helvetica" w:eastAsiaTheme="majorEastAsia" w:hAnsi="Helvetica" w:cs="Helvetica"/>
            <w:color w:val="337AB7"/>
            <w:sz w:val="21"/>
            <w:szCs w:val="21"/>
          </w:rPr>
          <w:t>22987984</w:t>
        </w:r>
        <w:r>
          <w:rPr>
            <w:rStyle w:val="Hyperlink"/>
            <w:rFonts w:ascii="Helvetica" w:eastAsiaTheme="majorEastAsia" w:hAnsi="Helvetica" w:cs="Helvetica"/>
            <w:color w:val="337AB7"/>
            <w:sz w:val="21"/>
            <w:szCs w:val="21"/>
          </w:rPr>
          <w:t xml:space="preserve">Ann Oncol 2012 Sep;23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10:x320</w:t>
        </w:r>
      </w:hyperlink>
    </w:p>
    <w:p w14:paraId="3BBDCB97" w14:textId="77777777" w:rsidR="002542C1" w:rsidRDefault="002542C1" w:rsidP="002542C1">
      <w:pPr>
        <w:pStyle w:val="li"/>
        <w:numPr>
          <w:ilvl w:val="1"/>
          <w:numId w:val="6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review of computed tomography screening for lung cancer can be found in </w:t>
      </w:r>
      <w:hyperlink r:id="rId386" w:tgtFrame="_blank" w:history="1">
        <w:r>
          <w:rPr>
            <w:rStyle w:val="data"/>
            <w:rFonts w:ascii="Helvetica" w:eastAsiaTheme="majorEastAsia" w:hAnsi="Helvetica" w:cs="Helvetica"/>
            <w:color w:val="337AB7"/>
            <w:sz w:val="21"/>
            <w:szCs w:val="21"/>
          </w:rPr>
          <w:t>22974776</w:t>
        </w:r>
        <w:r>
          <w:rPr>
            <w:rStyle w:val="Hyperlink"/>
            <w:rFonts w:ascii="Helvetica" w:eastAsiaTheme="majorEastAsia" w:hAnsi="Helvetica" w:cs="Helvetica"/>
            <w:color w:val="337AB7"/>
            <w:sz w:val="21"/>
            <w:szCs w:val="21"/>
          </w:rPr>
          <w:t>Radiol Clin North Am 2012 Sep;50(5):877</w:t>
        </w:r>
      </w:hyperlink>
    </w:p>
    <w:p w14:paraId="7B38320C"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Fonts w:ascii="Helvetica" w:hAnsi="Helvetica" w:cs="Helvetica"/>
          <w:color w:val="333333"/>
          <w:sz w:val="21"/>
          <w:szCs w:val="21"/>
        </w:rPr>
        <w:t>review on differences in Asian countries compared to Western countries on lung cancer risk due to smoking can be found in </w:t>
      </w:r>
      <w:hyperlink r:id="rId387" w:tgtFrame="_blank" w:history="1">
        <w:r>
          <w:rPr>
            <w:rStyle w:val="data"/>
            <w:rFonts w:ascii="Helvetica" w:eastAsiaTheme="majorEastAsia" w:hAnsi="Helvetica" w:cs="Helvetica"/>
            <w:color w:val="337AB7"/>
            <w:sz w:val="21"/>
            <w:szCs w:val="21"/>
          </w:rPr>
          <w:t>28092929</w:t>
        </w:r>
        <w:r>
          <w:rPr>
            <w:rStyle w:val="Hyperlink"/>
            <w:rFonts w:ascii="Helvetica" w:eastAsiaTheme="majorEastAsia" w:hAnsi="Helvetica" w:cs="Helvetica"/>
            <w:color w:val="337AB7"/>
            <w:sz w:val="21"/>
            <w:szCs w:val="21"/>
          </w:rPr>
          <w:t>Epidemiol Health 2016 Dec 20;38:e2016060</w:t>
        </w:r>
      </w:hyperlink>
    </w:p>
    <w:p w14:paraId="35E50087" w14:textId="77777777" w:rsidR="002542C1" w:rsidRDefault="002542C1" w:rsidP="002542C1">
      <w:pPr>
        <w:pStyle w:val="li"/>
        <w:numPr>
          <w:ilvl w:val="0"/>
          <w:numId w:val="6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PubMed31216176Annals of the American Thoracic </w:t>
      </w:r>
      <w:proofErr w:type="spellStart"/>
      <w:r>
        <w:rPr>
          <w:rStyle w:val="data"/>
          <w:rFonts w:ascii="Helvetica" w:eastAsiaTheme="majorEastAsia" w:hAnsi="Helvetica" w:cs="Helvetica"/>
          <w:color w:val="333333"/>
          <w:sz w:val="21"/>
          <w:szCs w:val="21"/>
        </w:rPr>
        <w:t>SocietyAnn</w:t>
      </w:r>
      <w:proofErr w:type="spellEnd"/>
      <w:r>
        <w:rPr>
          <w:rStyle w:val="data"/>
          <w:rFonts w:ascii="Helvetica" w:eastAsiaTheme="majorEastAsia" w:hAnsi="Helvetica" w:cs="Helvetica"/>
          <w:color w:val="333333"/>
          <w:sz w:val="21"/>
          <w:szCs w:val="21"/>
        </w:rPr>
        <w:t xml:space="preserve"> Am </w:t>
      </w:r>
      <w:proofErr w:type="spellStart"/>
      <w:r>
        <w:rPr>
          <w:rStyle w:val="data"/>
          <w:rFonts w:ascii="Helvetica" w:eastAsiaTheme="majorEastAsia" w:hAnsi="Helvetica" w:cs="Helvetica"/>
          <w:color w:val="333333"/>
          <w:sz w:val="21"/>
          <w:szCs w:val="21"/>
        </w:rPr>
        <w:t>Thorac</w:t>
      </w:r>
      <w:proofErr w:type="spellEnd"/>
      <w:r>
        <w:rPr>
          <w:rStyle w:val="data"/>
          <w:rFonts w:ascii="Helvetica" w:eastAsiaTheme="majorEastAsia" w:hAnsi="Helvetica" w:cs="Helvetica"/>
          <w:color w:val="333333"/>
          <w:sz w:val="21"/>
          <w:szCs w:val="21"/>
        </w:rPr>
        <w:t xml:space="preserve"> Soc201909011691099-11061099</w:t>
      </w:r>
      <w:r>
        <w:rPr>
          <w:rFonts w:ascii="Helvetica" w:hAnsi="Helvetica" w:cs="Helvetica"/>
          <w:color w:val="333333"/>
          <w:sz w:val="21"/>
          <w:szCs w:val="21"/>
        </w:rPr>
        <w:t>review of contemporary approach to the diagnosis of malignant pleural effusion can be found in </w:t>
      </w:r>
      <w:hyperlink r:id="rId388" w:tgtFrame="_blank" w:history="1">
        <w:r>
          <w:rPr>
            <w:rStyle w:val="Hyperlink"/>
            <w:rFonts w:ascii="Helvetica" w:eastAsiaTheme="majorEastAsia" w:hAnsi="Helvetica" w:cs="Helvetica"/>
            <w:color w:val="337AB7"/>
            <w:sz w:val="21"/>
            <w:szCs w:val="21"/>
          </w:rPr>
          <w:t xml:space="preserve">Ann Am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Soc 2019 Sep;16(9):1099</w:t>
        </w:r>
      </w:hyperlink>
    </w:p>
    <w:p w14:paraId="2D5212C9" w14:textId="77777777" w:rsidR="002542C1" w:rsidRDefault="002542C1" w:rsidP="002542C1">
      <w:pPr>
        <w:pStyle w:val="Heading3"/>
        <w:shd w:val="clear" w:color="auto" w:fill="FFFFFF"/>
        <w:spacing w:before="300" w:after="150"/>
        <w:rPr>
          <w:rFonts w:ascii="inherit" w:hAnsi="inherit" w:cs="Helvetica"/>
          <w:color w:val="333333"/>
          <w:sz w:val="36"/>
          <w:szCs w:val="36"/>
        </w:rPr>
      </w:pPr>
      <w:bookmarkStart w:id="28" w:name="_Toc166357272"/>
      <w:r>
        <w:rPr>
          <w:rFonts w:ascii="inherit" w:hAnsi="inherit" w:cs="Helvetica"/>
          <w:b/>
          <w:bCs/>
          <w:color w:val="333333"/>
          <w:sz w:val="36"/>
          <w:szCs w:val="36"/>
        </w:rPr>
        <w:t>MEDLINE Search</w:t>
      </w:r>
      <w:bookmarkEnd w:id="28"/>
    </w:p>
    <w:p w14:paraId="40A77765" w14:textId="77777777" w:rsidR="002542C1" w:rsidRDefault="002542C1" w:rsidP="002542C1">
      <w:pPr>
        <w:pStyle w:val="li"/>
        <w:numPr>
          <w:ilvl w:val="0"/>
          <w:numId w:val="68"/>
        </w:numPr>
        <w:shd w:val="clear" w:color="auto" w:fill="FFFFFF"/>
        <w:rPr>
          <w:rFonts w:ascii="Helvetica" w:hAnsi="Helvetica" w:cs="Helvetica"/>
          <w:color w:val="333333"/>
          <w:sz w:val="21"/>
          <w:szCs w:val="21"/>
        </w:rPr>
      </w:pPr>
      <w:r>
        <w:rPr>
          <w:rFonts w:ascii="Helvetica" w:hAnsi="Helvetica" w:cs="Helvetica"/>
          <w:color w:val="333333"/>
          <w:sz w:val="21"/>
          <w:szCs w:val="21"/>
        </w:rPr>
        <w:t>to search MEDLINE for (Small cell carcinoma of lung) with targeted search (Clinical Queries), click </w:t>
      </w:r>
      <w:hyperlink r:id="rId389" w:tgtFrame="_blank" w:history="1">
        <w:r>
          <w:rPr>
            <w:rStyle w:val="Hyperlink"/>
            <w:rFonts w:ascii="Helvetica" w:eastAsiaTheme="majorEastAsia" w:hAnsi="Helvetica" w:cs="Helvetica"/>
            <w:color w:val="337AB7"/>
            <w:sz w:val="21"/>
            <w:szCs w:val="21"/>
          </w:rPr>
          <w:t>therapy</w:t>
        </w:r>
      </w:hyperlink>
      <w:r>
        <w:rPr>
          <w:rFonts w:ascii="Helvetica" w:hAnsi="Helvetica" w:cs="Helvetica"/>
          <w:color w:val="333333"/>
          <w:sz w:val="21"/>
          <w:szCs w:val="21"/>
        </w:rPr>
        <w:t>, </w:t>
      </w:r>
      <w:hyperlink r:id="rId390" w:tgtFrame="_blank" w:history="1">
        <w:r>
          <w:rPr>
            <w:rStyle w:val="Hyperlink"/>
            <w:rFonts w:ascii="Helvetica" w:eastAsiaTheme="majorEastAsia" w:hAnsi="Helvetica" w:cs="Helvetica"/>
            <w:color w:val="337AB7"/>
            <w:sz w:val="21"/>
            <w:szCs w:val="21"/>
          </w:rPr>
          <w:t>diagnosis</w:t>
        </w:r>
      </w:hyperlink>
      <w:r>
        <w:rPr>
          <w:rFonts w:ascii="Helvetica" w:hAnsi="Helvetica" w:cs="Helvetica"/>
          <w:color w:val="333333"/>
          <w:sz w:val="21"/>
          <w:szCs w:val="21"/>
        </w:rPr>
        <w:t>, or </w:t>
      </w:r>
      <w:hyperlink r:id="rId391" w:tgtFrame="_blank" w:history="1">
        <w:r>
          <w:rPr>
            <w:rStyle w:val="Hyperlink"/>
            <w:rFonts w:ascii="Helvetica" w:eastAsiaTheme="majorEastAsia" w:hAnsi="Helvetica" w:cs="Helvetica"/>
            <w:color w:val="337AB7"/>
            <w:sz w:val="21"/>
            <w:szCs w:val="21"/>
          </w:rPr>
          <w:t>prognosis</w:t>
        </w:r>
      </w:hyperlink>
    </w:p>
    <w:p w14:paraId="61F6DF42" w14:textId="77777777" w:rsidR="002542C1" w:rsidRDefault="002542C1" w:rsidP="002542C1">
      <w:pPr>
        <w:pStyle w:val="Heading2"/>
        <w:shd w:val="clear" w:color="auto" w:fill="FFFFFF"/>
        <w:spacing w:before="300" w:after="150"/>
        <w:rPr>
          <w:rFonts w:ascii="Helvetica" w:hAnsi="Helvetica" w:cs="Helvetica"/>
          <w:color w:val="333333"/>
          <w:sz w:val="45"/>
          <w:szCs w:val="45"/>
        </w:rPr>
      </w:pPr>
      <w:bookmarkStart w:id="29" w:name="_Toc166357273"/>
      <w:r>
        <w:rPr>
          <w:rFonts w:ascii="Helvetica" w:hAnsi="Helvetica" w:cs="Helvetica"/>
          <w:b/>
          <w:bCs/>
          <w:color w:val="333333"/>
          <w:sz w:val="45"/>
          <w:szCs w:val="45"/>
        </w:rPr>
        <w:t>References</w:t>
      </w:r>
      <w:bookmarkEnd w:id="29"/>
    </w:p>
    <w:p w14:paraId="56DFC04A" w14:textId="77777777" w:rsidR="002542C1" w:rsidRDefault="002542C1" w:rsidP="002542C1">
      <w:pPr>
        <w:pStyle w:val="Heading3"/>
        <w:shd w:val="clear" w:color="auto" w:fill="FFFFFF"/>
        <w:spacing w:before="300" w:after="150"/>
        <w:rPr>
          <w:rFonts w:ascii="inherit" w:hAnsi="inherit" w:cs="Helvetica"/>
          <w:b/>
          <w:bCs/>
          <w:color w:val="333333"/>
          <w:sz w:val="36"/>
          <w:szCs w:val="36"/>
          <w:lang w:val="en"/>
        </w:rPr>
      </w:pPr>
      <w:bookmarkStart w:id="30" w:name="_Toc166357274"/>
      <w:r>
        <w:rPr>
          <w:rFonts w:ascii="inherit" w:hAnsi="inherit" w:cs="Helvetica"/>
          <w:b/>
          <w:bCs/>
          <w:color w:val="333333"/>
          <w:sz w:val="36"/>
          <w:szCs w:val="36"/>
          <w:lang w:val="en"/>
        </w:rPr>
        <w:t>General References Used</w:t>
      </w:r>
      <w:bookmarkEnd w:id="30"/>
    </w:p>
    <w:p w14:paraId="60E0C480" w14:textId="77777777" w:rsidR="002542C1" w:rsidRDefault="002542C1" w:rsidP="002542C1">
      <w:pPr>
        <w:pStyle w:val="p"/>
        <w:shd w:val="clear" w:color="auto" w:fill="FFFFFF"/>
        <w:spacing w:before="0" w:beforeAutospacing="0" w:after="150" w:afterAutospacing="0"/>
        <w:rPr>
          <w:rFonts w:ascii="Helvetica" w:hAnsi="Helvetica" w:cs="Helvetica"/>
          <w:color w:val="333333"/>
          <w:sz w:val="21"/>
          <w:szCs w:val="21"/>
          <w:lang w:val="en"/>
        </w:rPr>
      </w:pPr>
      <w:r>
        <w:rPr>
          <w:rStyle w:val="Emphasis"/>
          <w:rFonts w:ascii="Helvetica" w:eastAsiaTheme="majorEastAsia" w:hAnsi="Helvetica" w:cs="Helvetica"/>
          <w:color w:val="333333"/>
          <w:sz w:val="21"/>
          <w:szCs w:val="21"/>
          <w:lang w:val="en"/>
        </w:rPr>
        <w:t xml:space="preserve">The references listed below are used in this </w:t>
      </w:r>
      <w:proofErr w:type="spellStart"/>
      <w:r>
        <w:rPr>
          <w:rStyle w:val="Emphasis"/>
          <w:rFonts w:ascii="Helvetica" w:eastAsiaTheme="majorEastAsia" w:hAnsi="Helvetica" w:cs="Helvetica"/>
          <w:color w:val="333333"/>
          <w:sz w:val="21"/>
          <w:szCs w:val="21"/>
          <w:lang w:val="en"/>
        </w:rPr>
        <w:t>DynaMed</w:t>
      </w:r>
      <w:proofErr w:type="spellEnd"/>
      <w:r>
        <w:rPr>
          <w:rStyle w:val="Emphasis"/>
          <w:rFonts w:ascii="Helvetica" w:eastAsiaTheme="majorEastAsia" w:hAnsi="Helvetica" w:cs="Helvetica"/>
          <w:color w:val="333333"/>
          <w:sz w:val="21"/>
          <w:szCs w:val="21"/>
          <w:lang w:val="en"/>
        </w:rPr>
        <w:t xml:space="preserve"> topic primarily to support background information and for guidance where evidence summaries are not felt to be necessary. Most references are incorporated within the text along with the evidence summaries.</w:t>
      </w:r>
    </w:p>
    <w:p w14:paraId="29DF58BD" w14:textId="77777777" w:rsidR="002542C1" w:rsidRDefault="002542C1" w:rsidP="002542C1">
      <w:pPr>
        <w:pStyle w:val="li"/>
        <w:numPr>
          <w:ilvl w:val="0"/>
          <w:numId w:val="6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van </w:t>
      </w:r>
      <w:proofErr w:type="spellStart"/>
      <w:r>
        <w:rPr>
          <w:rFonts w:ascii="Helvetica" w:hAnsi="Helvetica" w:cs="Helvetica"/>
          <w:color w:val="333333"/>
          <w:sz w:val="21"/>
          <w:szCs w:val="21"/>
          <w:lang w:val="en"/>
        </w:rPr>
        <w:t>Meerbeeck</w:t>
      </w:r>
      <w:proofErr w:type="spellEnd"/>
      <w:r>
        <w:rPr>
          <w:rFonts w:ascii="Helvetica" w:hAnsi="Helvetica" w:cs="Helvetica"/>
          <w:color w:val="333333"/>
          <w:sz w:val="21"/>
          <w:szCs w:val="21"/>
          <w:lang w:val="en"/>
        </w:rPr>
        <w:t xml:space="preserve"> JP, Fennell DA, De </w:t>
      </w:r>
      <w:proofErr w:type="spellStart"/>
      <w:r>
        <w:rPr>
          <w:rFonts w:ascii="Helvetica" w:hAnsi="Helvetica" w:cs="Helvetica"/>
          <w:color w:val="333333"/>
          <w:sz w:val="21"/>
          <w:szCs w:val="21"/>
          <w:lang w:val="en"/>
        </w:rPr>
        <w:t>Ruysscher</w:t>
      </w:r>
      <w:proofErr w:type="spellEnd"/>
      <w:r>
        <w:rPr>
          <w:rFonts w:ascii="Helvetica" w:hAnsi="Helvetica" w:cs="Helvetica"/>
          <w:color w:val="333333"/>
          <w:sz w:val="21"/>
          <w:szCs w:val="21"/>
          <w:lang w:val="en"/>
        </w:rPr>
        <w:t xml:space="preserve"> DK. Small-cell lung cancer. </w:t>
      </w:r>
      <w:hyperlink r:id="rId392" w:tgtFrame="_blank" w:history="1">
        <w:r>
          <w:rPr>
            <w:rStyle w:val="Hyperlink"/>
            <w:rFonts w:ascii="Helvetica" w:eastAsiaTheme="majorEastAsia" w:hAnsi="Helvetica" w:cs="Helvetica"/>
            <w:color w:val="337AB7"/>
            <w:sz w:val="21"/>
            <w:szCs w:val="21"/>
            <w:lang w:val="en"/>
          </w:rPr>
          <w:t>Lancet. 2011 Nov 12;378(9804):1741-55</w:t>
        </w:r>
      </w:hyperlink>
      <w:r>
        <w:rPr>
          <w:rFonts w:ascii="Helvetica" w:hAnsi="Helvetica" w:cs="Helvetica"/>
          <w:color w:val="333333"/>
          <w:sz w:val="21"/>
          <w:szCs w:val="21"/>
          <w:lang w:val="en"/>
        </w:rPr>
        <w:t>.</w:t>
      </w:r>
    </w:p>
    <w:p w14:paraId="785C1642" w14:textId="77777777" w:rsidR="002542C1" w:rsidRDefault="002542C1" w:rsidP="002542C1">
      <w:pPr>
        <w:pStyle w:val="li"/>
        <w:numPr>
          <w:ilvl w:val="0"/>
          <w:numId w:val="6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Ost DE, Yeung SC, Tanoue LT, Gould MK. Clinical and organizational factors in the initial evaluation of patients with lung cancer: Diagnosis and management of lung cancer, 3rd ed: American College of Chest Physicians evidence-based clinical practice guidelines. </w:t>
      </w:r>
      <w:hyperlink r:id="rId393" w:tgtFrame="_blank" w:history="1">
        <w:r>
          <w:rPr>
            <w:rStyle w:val="Hyperlink"/>
            <w:rFonts w:ascii="Helvetica" w:eastAsiaTheme="majorEastAsia" w:hAnsi="Helvetica" w:cs="Helvetica"/>
            <w:color w:val="337AB7"/>
            <w:sz w:val="21"/>
            <w:szCs w:val="21"/>
            <w:lang w:val="en"/>
          </w:rPr>
          <w:t>Chest. 2013 May;143(5 Suppl</w:t>
        </w:r>
        <w:proofErr w:type="gramStart"/>
        <w:r>
          <w:rPr>
            <w:rStyle w:val="Hyperlink"/>
            <w:rFonts w:ascii="Helvetica" w:eastAsiaTheme="majorEastAsia" w:hAnsi="Helvetica" w:cs="Helvetica"/>
            <w:color w:val="337AB7"/>
            <w:sz w:val="21"/>
            <w:szCs w:val="21"/>
            <w:lang w:val="en"/>
          </w:rPr>
          <w:t>):e</w:t>
        </w:r>
        <w:proofErr w:type="gramEnd"/>
        <w:r>
          <w:rPr>
            <w:rStyle w:val="Hyperlink"/>
            <w:rFonts w:ascii="Helvetica" w:eastAsiaTheme="majorEastAsia" w:hAnsi="Helvetica" w:cs="Helvetica"/>
            <w:color w:val="337AB7"/>
            <w:sz w:val="21"/>
            <w:szCs w:val="21"/>
            <w:lang w:val="en"/>
          </w:rPr>
          <w:t>121S-41S</w:t>
        </w:r>
      </w:hyperlink>
      <w:hyperlink r:id="rId394" w:tgtFrame="_blank" w:history="1">
        <w:r>
          <w:rPr>
            <w:rStyle w:val="Hyperlink"/>
            <w:rFonts w:ascii="Helvetica" w:eastAsiaTheme="majorEastAsia" w:hAnsi="Helvetica" w:cs="Helvetica"/>
            <w:color w:val="337AB7"/>
            <w:sz w:val="21"/>
            <w:szCs w:val="21"/>
            <w:lang w:val="en"/>
          </w:rPr>
          <w:t>full-text</w:t>
        </w:r>
      </w:hyperlink>
      <w:r>
        <w:rPr>
          <w:rFonts w:ascii="Helvetica" w:hAnsi="Helvetica" w:cs="Helvetica"/>
          <w:color w:val="333333"/>
          <w:sz w:val="21"/>
          <w:szCs w:val="21"/>
          <w:lang w:val="en"/>
        </w:rPr>
        <w:t>.</w:t>
      </w:r>
    </w:p>
    <w:p w14:paraId="7FCEECBD" w14:textId="77777777" w:rsidR="002542C1" w:rsidRDefault="002542C1" w:rsidP="002542C1">
      <w:pPr>
        <w:pStyle w:val="li"/>
        <w:numPr>
          <w:ilvl w:val="0"/>
          <w:numId w:val="6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Rivera MP, Mehta AC, Wahidi MM. Establishing the diagnosis of lung cancer: Diagnosis and management of lung cancer, 3rd ed: American College of Chest Physicians evidence-based clinical practice guidelines. </w:t>
      </w:r>
      <w:hyperlink r:id="rId395" w:tgtFrame="_blank" w:history="1">
        <w:r>
          <w:rPr>
            <w:rStyle w:val="Hyperlink"/>
            <w:rFonts w:ascii="Helvetica" w:eastAsiaTheme="majorEastAsia" w:hAnsi="Helvetica" w:cs="Helvetica"/>
            <w:color w:val="337AB7"/>
            <w:sz w:val="21"/>
            <w:szCs w:val="21"/>
            <w:lang w:val="en"/>
          </w:rPr>
          <w:t>Chest. 2013 May;143(5 Suppl</w:t>
        </w:r>
        <w:proofErr w:type="gramStart"/>
        <w:r>
          <w:rPr>
            <w:rStyle w:val="Hyperlink"/>
            <w:rFonts w:ascii="Helvetica" w:eastAsiaTheme="majorEastAsia" w:hAnsi="Helvetica" w:cs="Helvetica"/>
            <w:color w:val="337AB7"/>
            <w:sz w:val="21"/>
            <w:szCs w:val="21"/>
            <w:lang w:val="en"/>
          </w:rPr>
          <w:t>):e</w:t>
        </w:r>
        <w:proofErr w:type="gramEnd"/>
        <w:r>
          <w:rPr>
            <w:rStyle w:val="Hyperlink"/>
            <w:rFonts w:ascii="Helvetica" w:eastAsiaTheme="majorEastAsia" w:hAnsi="Helvetica" w:cs="Helvetica"/>
            <w:color w:val="337AB7"/>
            <w:sz w:val="21"/>
            <w:szCs w:val="21"/>
            <w:lang w:val="en"/>
          </w:rPr>
          <w:t>142S-65S</w:t>
        </w:r>
      </w:hyperlink>
      <w:r>
        <w:rPr>
          <w:rFonts w:ascii="Helvetica" w:hAnsi="Helvetica" w:cs="Helvetica"/>
          <w:color w:val="333333"/>
          <w:sz w:val="21"/>
          <w:szCs w:val="21"/>
          <w:lang w:val="en"/>
        </w:rPr>
        <w:t>.</w:t>
      </w:r>
    </w:p>
    <w:p w14:paraId="405D1E26" w14:textId="77777777" w:rsidR="002542C1" w:rsidRDefault="002542C1" w:rsidP="002542C1">
      <w:pPr>
        <w:pStyle w:val="li"/>
        <w:numPr>
          <w:ilvl w:val="0"/>
          <w:numId w:val="6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Ganti AK, Loo BW, Bassetti M, et al. </w:t>
      </w:r>
      <w:proofErr w:type="gramStart"/>
      <w:r>
        <w:rPr>
          <w:rFonts w:ascii="Helvetica" w:hAnsi="Helvetica" w:cs="Helvetica"/>
          <w:color w:val="333333"/>
          <w:sz w:val="21"/>
          <w:szCs w:val="21"/>
          <w:lang w:val="en"/>
        </w:rPr>
        <w:t>Small</w:t>
      </w:r>
      <w:proofErr w:type="gramEnd"/>
      <w:r>
        <w:rPr>
          <w:rFonts w:ascii="Helvetica" w:hAnsi="Helvetica" w:cs="Helvetica"/>
          <w:color w:val="333333"/>
          <w:sz w:val="21"/>
          <w:szCs w:val="21"/>
          <w:lang w:val="en"/>
        </w:rPr>
        <w:t xml:space="preserve"> cell lung cancer. Version 1.2022. In: National Comprehensive Cancer Network (NCCN) Clinical Practice Guidelines in Oncology (NCCN Guidelines). NCCN 2021 Aug from </w:t>
      </w:r>
      <w:hyperlink r:id="rId396" w:tgtFrame="_blank" w:history="1">
        <w:r>
          <w:rPr>
            <w:rStyle w:val="Hyperlink"/>
            <w:rFonts w:ascii="Helvetica" w:eastAsiaTheme="majorEastAsia" w:hAnsi="Helvetica" w:cs="Helvetica"/>
            <w:color w:val="337AB7"/>
            <w:sz w:val="21"/>
            <w:szCs w:val="21"/>
            <w:lang w:val="en"/>
          </w:rPr>
          <w:t>NCCN website</w:t>
        </w:r>
      </w:hyperlink>
      <w:r>
        <w:rPr>
          <w:rFonts w:ascii="Helvetica" w:hAnsi="Helvetica" w:cs="Helvetica"/>
          <w:color w:val="333333"/>
          <w:sz w:val="21"/>
          <w:szCs w:val="21"/>
          <w:lang w:val="en"/>
        </w:rPr>
        <w:t> (free registration required</w:t>
      </w:r>
      <w:proofErr w:type="gramStart"/>
      <w:r>
        <w:rPr>
          <w:rFonts w:ascii="Helvetica" w:hAnsi="Helvetica" w:cs="Helvetica"/>
          <w:color w:val="333333"/>
          <w:sz w:val="21"/>
          <w:szCs w:val="21"/>
          <w:lang w:val="en"/>
        </w:rPr>
        <w:t>) .</w:t>
      </w:r>
      <w:proofErr w:type="gramEnd"/>
    </w:p>
    <w:p w14:paraId="4F5A6BA6" w14:textId="77777777" w:rsidR="002542C1" w:rsidRDefault="002542C1" w:rsidP="002542C1">
      <w:pPr>
        <w:pStyle w:val="Heading3"/>
        <w:shd w:val="clear" w:color="auto" w:fill="FFFFFF"/>
        <w:spacing w:before="300" w:after="150"/>
        <w:rPr>
          <w:rFonts w:ascii="inherit" w:hAnsi="inherit" w:cs="Helvetica"/>
          <w:color w:val="333333"/>
          <w:sz w:val="36"/>
          <w:szCs w:val="36"/>
          <w:lang w:val="en"/>
        </w:rPr>
      </w:pPr>
      <w:bookmarkStart w:id="31" w:name="_Toc166357275"/>
      <w:r>
        <w:rPr>
          <w:rFonts w:ascii="inherit" w:hAnsi="inherit" w:cs="Helvetica"/>
          <w:b/>
          <w:bCs/>
          <w:color w:val="333333"/>
          <w:sz w:val="36"/>
          <w:szCs w:val="36"/>
          <w:lang w:val="en"/>
        </w:rPr>
        <w:t>Recommendation Grading Systems Used</w:t>
      </w:r>
      <w:bookmarkEnd w:id="31"/>
    </w:p>
    <w:p w14:paraId="5AE0A2F5" w14:textId="77777777" w:rsidR="002542C1" w:rsidRDefault="002542C1" w:rsidP="002542C1">
      <w:pPr>
        <w:pStyle w:val="li"/>
        <w:numPr>
          <w:ilvl w:val="0"/>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American College of Chest Physicians (ACCP) grading system for recommendations</w:t>
      </w:r>
    </w:p>
    <w:p w14:paraId="76D8812B"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1 - strong recommendation based on clear risk/benefit </w:t>
      </w:r>
      <w:proofErr w:type="gramStart"/>
      <w:r>
        <w:rPr>
          <w:rFonts w:ascii="Helvetica" w:hAnsi="Helvetica" w:cs="Helvetica"/>
          <w:color w:val="333333"/>
          <w:sz w:val="21"/>
          <w:szCs w:val="21"/>
          <w:lang w:val="en"/>
        </w:rPr>
        <w:t>balance</w:t>
      </w:r>
      <w:proofErr w:type="gramEnd"/>
    </w:p>
    <w:p w14:paraId="6AE04B99"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2 - weak recommendation based on unclear or close risk/benefit </w:t>
      </w:r>
      <w:proofErr w:type="gramStart"/>
      <w:r>
        <w:rPr>
          <w:rFonts w:ascii="Helvetica" w:hAnsi="Helvetica" w:cs="Helvetica"/>
          <w:color w:val="333333"/>
          <w:sz w:val="21"/>
          <w:szCs w:val="21"/>
          <w:lang w:val="en"/>
        </w:rPr>
        <w:t>balance</w:t>
      </w:r>
      <w:proofErr w:type="gramEnd"/>
    </w:p>
    <w:p w14:paraId="39C12BE3"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high-quality evidence based on consistent evidence from randomized trials without important limitations or exceptionally strong evidence from observational </w:t>
      </w:r>
      <w:proofErr w:type="gramStart"/>
      <w:r>
        <w:rPr>
          <w:rFonts w:ascii="Helvetica" w:hAnsi="Helvetica" w:cs="Helvetica"/>
          <w:color w:val="333333"/>
          <w:sz w:val="21"/>
          <w:szCs w:val="21"/>
          <w:lang w:val="en"/>
        </w:rPr>
        <w:t>studies</w:t>
      </w:r>
      <w:proofErr w:type="gramEnd"/>
    </w:p>
    <w:p w14:paraId="42BD6E52"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moderate-quality evidence based on randomized trials with important limitations (inconsistent results, methodologic flaws, indirect or imprecise results) or very strong evidence from observational </w:t>
      </w:r>
      <w:proofErr w:type="gramStart"/>
      <w:r>
        <w:rPr>
          <w:rFonts w:ascii="Helvetica" w:hAnsi="Helvetica" w:cs="Helvetica"/>
          <w:color w:val="333333"/>
          <w:sz w:val="21"/>
          <w:szCs w:val="21"/>
          <w:lang w:val="en"/>
        </w:rPr>
        <w:t>studies</w:t>
      </w:r>
      <w:proofErr w:type="gramEnd"/>
    </w:p>
    <w:p w14:paraId="783E04DF"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low- or very low-quality evidence based on observational studies, case series, or randomized trials with serious flaws or indirect </w:t>
      </w:r>
      <w:proofErr w:type="gramStart"/>
      <w:r>
        <w:rPr>
          <w:rFonts w:ascii="Helvetica" w:hAnsi="Helvetica" w:cs="Helvetica"/>
          <w:color w:val="333333"/>
          <w:sz w:val="21"/>
          <w:szCs w:val="21"/>
          <w:lang w:val="en"/>
        </w:rPr>
        <w:t>evidence</w:t>
      </w:r>
      <w:proofErr w:type="gramEnd"/>
    </w:p>
    <w:p w14:paraId="7E4DCAFB"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ACCP evidence-based clinical practice guidelines methodology for development of guidelines for lung cancer (</w:t>
      </w:r>
      <w:hyperlink r:id="rId397" w:tgtFrame="_blank" w:history="1">
        <w:r>
          <w:rPr>
            <w:rStyle w:val="data"/>
            <w:rFonts w:ascii="Helvetica" w:eastAsiaTheme="majorEastAsia" w:hAnsi="Helvetica" w:cs="Helvetica"/>
            <w:color w:val="337AB7"/>
            <w:sz w:val="21"/>
            <w:szCs w:val="21"/>
            <w:lang w:val="en"/>
          </w:rPr>
          <w:t>23649432</w:t>
        </w:r>
        <w:r>
          <w:rPr>
            <w:rStyle w:val="Hyperlink"/>
            <w:rFonts w:ascii="Helvetica" w:eastAsiaTheme="majorEastAsia" w:hAnsi="Helvetica" w:cs="Helvetica"/>
            <w:color w:val="337AB7"/>
            <w:sz w:val="21"/>
            <w:szCs w:val="21"/>
            <w:lang w:val="en"/>
          </w:rPr>
          <w:t>Chest 2013 May;143(5 Suppl):41S</w:t>
        </w:r>
      </w:hyperlink>
      <w:r>
        <w:rPr>
          <w:rFonts w:ascii="Helvetica" w:hAnsi="Helvetica" w:cs="Helvetica"/>
          <w:color w:val="333333"/>
          <w:sz w:val="21"/>
          <w:szCs w:val="21"/>
          <w:lang w:val="en"/>
        </w:rPr>
        <w:t>)</w:t>
      </w:r>
    </w:p>
    <w:p w14:paraId="0970F5A6" w14:textId="77777777" w:rsidR="002542C1" w:rsidRDefault="002542C1" w:rsidP="002542C1">
      <w:pPr>
        <w:pStyle w:val="li"/>
        <w:numPr>
          <w:ilvl w:val="0"/>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European Society for Medical Oncology (ESMO) grades of recommendation</w:t>
      </w:r>
    </w:p>
    <w:p w14:paraId="4D8C9B86"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grades of recommendation</w:t>
      </w:r>
    </w:p>
    <w:p w14:paraId="263742B1"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strong evidence for efficacy with substantial clinical benefit, strongly </w:t>
      </w:r>
      <w:proofErr w:type="gramStart"/>
      <w:r>
        <w:rPr>
          <w:rFonts w:ascii="Helvetica" w:hAnsi="Helvetica" w:cs="Helvetica"/>
          <w:color w:val="333333"/>
          <w:sz w:val="21"/>
          <w:szCs w:val="21"/>
          <w:lang w:val="en"/>
        </w:rPr>
        <w:t>recommended</w:t>
      </w:r>
      <w:proofErr w:type="gramEnd"/>
    </w:p>
    <w:p w14:paraId="31064011"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strong or moderate evidence for efficacy but with a limited clinical benefit, generally </w:t>
      </w:r>
      <w:proofErr w:type="gramStart"/>
      <w:r>
        <w:rPr>
          <w:rFonts w:ascii="Helvetica" w:hAnsi="Helvetica" w:cs="Helvetica"/>
          <w:color w:val="333333"/>
          <w:sz w:val="21"/>
          <w:szCs w:val="21"/>
          <w:lang w:val="en"/>
        </w:rPr>
        <w:t>recommended</w:t>
      </w:r>
      <w:proofErr w:type="gramEnd"/>
    </w:p>
    <w:p w14:paraId="57D495C1"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insufficient evidence for efficacy or benefit does not outweigh the risk or the disadvantages, </w:t>
      </w:r>
      <w:proofErr w:type="gramStart"/>
      <w:r>
        <w:rPr>
          <w:rFonts w:ascii="Helvetica" w:hAnsi="Helvetica" w:cs="Helvetica"/>
          <w:color w:val="333333"/>
          <w:sz w:val="21"/>
          <w:szCs w:val="21"/>
          <w:lang w:val="en"/>
        </w:rPr>
        <w:t>optional</w:t>
      </w:r>
      <w:proofErr w:type="gramEnd"/>
    </w:p>
    <w:p w14:paraId="1181F531"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D - moderate evidence against efficacy or for adverse outcomes, generally not </w:t>
      </w:r>
      <w:proofErr w:type="gramStart"/>
      <w:r>
        <w:rPr>
          <w:rFonts w:ascii="Helvetica" w:hAnsi="Helvetica" w:cs="Helvetica"/>
          <w:color w:val="333333"/>
          <w:sz w:val="21"/>
          <w:szCs w:val="21"/>
          <w:lang w:val="en"/>
        </w:rPr>
        <w:t>recommended</w:t>
      </w:r>
      <w:proofErr w:type="gramEnd"/>
    </w:p>
    <w:p w14:paraId="41A817BE"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E - strong evidence against efficacy or for adverse outcomes, never </w:t>
      </w:r>
      <w:proofErr w:type="gramStart"/>
      <w:r>
        <w:rPr>
          <w:rFonts w:ascii="Helvetica" w:hAnsi="Helvetica" w:cs="Helvetica"/>
          <w:color w:val="333333"/>
          <w:sz w:val="21"/>
          <w:szCs w:val="21"/>
          <w:lang w:val="en"/>
        </w:rPr>
        <w:t>recommended</w:t>
      </w:r>
      <w:proofErr w:type="gramEnd"/>
    </w:p>
    <w:p w14:paraId="68A39DAD"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levels of evidence</w:t>
      </w:r>
    </w:p>
    <w:p w14:paraId="67E4E4E4"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 - evidence from ≥ 1 large, randomized, controlled trial of good methodological quality (low potential for bias) or meta-analyses of well-conducted randomized trials without </w:t>
      </w:r>
      <w:proofErr w:type="gramStart"/>
      <w:r>
        <w:rPr>
          <w:rFonts w:ascii="Helvetica" w:hAnsi="Helvetica" w:cs="Helvetica"/>
          <w:color w:val="333333"/>
          <w:sz w:val="21"/>
          <w:szCs w:val="21"/>
          <w:lang w:val="en"/>
        </w:rPr>
        <w:t>heterogeneity</w:t>
      </w:r>
      <w:proofErr w:type="gramEnd"/>
    </w:p>
    <w:p w14:paraId="532DE002"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II - </w:t>
      </w:r>
      <w:proofErr w:type="gramStart"/>
      <w:r>
        <w:rPr>
          <w:rFonts w:ascii="Helvetica" w:hAnsi="Helvetica" w:cs="Helvetica"/>
          <w:color w:val="333333"/>
          <w:sz w:val="21"/>
          <w:szCs w:val="21"/>
          <w:lang w:val="en"/>
        </w:rPr>
        <w:t>small randomized</w:t>
      </w:r>
      <w:proofErr w:type="gramEnd"/>
      <w:r>
        <w:rPr>
          <w:rFonts w:ascii="Helvetica" w:hAnsi="Helvetica" w:cs="Helvetica"/>
          <w:color w:val="333333"/>
          <w:sz w:val="21"/>
          <w:szCs w:val="21"/>
          <w:lang w:val="en"/>
        </w:rPr>
        <w:t xml:space="preserve"> trials or large randomized trials with a suspicion of bias (lower methodological quality) or meta-analyses of such trials or of trials with demonstrated heterogeneity</w:t>
      </w:r>
    </w:p>
    <w:p w14:paraId="21F79D1F"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III - prospective cohort </w:t>
      </w:r>
      <w:proofErr w:type="gramStart"/>
      <w:r>
        <w:rPr>
          <w:rFonts w:ascii="Helvetica" w:hAnsi="Helvetica" w:cs="Helvetica"/>
          <w:color w:val="333333"/>
          <w:sz w:val="21"/>
          <w:szCs w:val="21"/>
          <w:lang w:val="en"/>
        </w:rPr>
        <w:t>studies</w:t>
      </w:r>
      <w:proofErr w:type="gramEnd"/>
    </w:p>
    <w:p w14:paraId="3353736C"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IV - retrospective cohort studies or case-control </w:t>
      </w:r>
      <w:proofErr w:type="gramStart"/>
      <w:r>
        <w:rPr>
          <w:rFonts w:ascii="Helvetica" w:hAnsi="Helvetica" w:cs="Helvetica"/>
          <w:color w:val="333333"/>
          <w:sz w:val="21"/>
          <w:szCs w:val="21"/>
          <w:lang w:val="en"/>
        </w:rPr>
        <w:t>studies</w:t>
      </w:r>
      <w:proofErr w:type="gramEnd"/>
    </w:p>
    <w:p w14:paraId="237FC2D0"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V - studies without control group, case reports, expert </w:t>
      </w:r>
      <w:proofErr w:type="gramStart"/>
      <w:r>
        <w:rPr>
          <w:rFonts w:ascii="Helvetica" w:hAnsi="Helvetica" w:cs="Helvetica"/>
          <w:color w:val="333333"/>
          <w:sz w:val="21"/>
          <w:szCs w:val="21"/>
          <w:lang w:val="en"/>
        </w:rPr>
        <w:t>opinions</w:t>
      </w:r>
      <w:proofErr w:type="gramEnd"/>
    </w:p>
    <w:p w14:paraId="77617176"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ESMO clinical practice guideline on diagnosis, treatment and follow-up of small-cell lung cancer (</w:t>
      </w:r>
      <w:hyperlink r:id="rId398" w:tgtFrame="_blank" w:history="1">
        <w:r>
          <w:rPr>
            <w:rStyle w:val="data"/>
            <w:rFonts w:ascii="Helvetica" w:eastAsiaTheme="majorEastAsia" w:hAnsi="Helvetica" w:cs="Helvetica"/>
            <w:color w:val="337AB7"/>
            <w:sz w:val="21"/>
            <w:szCs w:val="21"/>
            <w:lang w:val="en"/>
          </w:rPr>
          <w:t>20555060</w:t>
        </w:r>
        <w:r>
          <w:rPr>
            <w:rStyle w:val="Hyperlink"/>
            <w:rFonts w:ascii="Helvetica" w:eastAsiaTheme="majorEastAsia" w:hAnsi="Helvetica" w:cs="Helvetica"/>
            <w:color w:val="337AB7"/>
            <w:sz w:val="21"/>
            <w:szCs w:val="21"/>
            <w:lang w:val="en"/>
          </w:rPr>
          <w:t>Ann Oncol 2010 May;21 Suppl 5:v120</w:t>
        </w:r>
      </w:hyperlink>
      <w:r>
        <w:rPr>
          <w:rFonts w:ascii="Helvetica" w:hAnsi="Helvetica" w:cs="Helvetica"/>
          <w:color w:val="333333"/>
          <w:sz w:val="21"/>
          <w:szCs w:val="21"/>
          <w:lang w:val="en"/>
        </w:rPr>
        <w:t>)</w:t>
      </w:r>
    </w:p>
    <w:p w14:paraId="704ABC24" w14:textId="77777777" w:rsidR="002542C1" w:rsidRDefault="002542C1" w:rsidP="002542C1">
      <w:pPr>
        <w:pStyle w:val="li"/>
        <w:numPr>
          <w:ilvl w:val="0"/>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National Comprehensive Cancer Network (NCCN) categories of evidence and consensus</w:t>
      </w:r>
    </w:p>
    <w:p w14:paraId="7E20B014"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1 - based on high-level evidence, there is uniform NCCN consensus that the intervention is </w:t>
      </w:r>
      <w:proofErr w:type="gramStart"/>
      <w:r>
        <w:rPr>
          <w:rFonts w:ascii="Helvetica" w:hAnsi="Helvetica" w:cs="Helvetica"/>
          <w:color w:val="333333"/>
          <w:sz w:val="21"/>
          <w:szCs w:val="21"/>
          <w:lang w:val="en"/>
        </w:rPr>
        <w:t>appropriate</w:t>
      </w:r>
      <w:proofErr w:type="gramEnd"/>
    </w:p>
    <w:p w14:paraId="470FEAF9"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2A - based on lower-level evidence, there is uniform NCCN consensus that the intervention is </w:t>
      </w:r>
      <w:proofErr w:type="gramStart"/>
      <w:r>
        <w:rPr>
          <w:rFonts w:ascii="Helvetica" w:hAnsi="Helvetica" w:cs="Helvetica"/>
          <w:color w:val="333333"/>
          <w:sz w:val="21"/>
          <w:szCs w:val="21"/>
          <w:lang w:val="en"/>
        </w:rPr>
        <w:t>appropriate</w:t>
      </w:r>
      <w:proofErr w:type="gramEnd"/>
    </w:p>
    <w:p w14:paraId="48B6281A"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2B - based on lower-level evidence, there is NCCN consensus that the intervention is </w:t>
      </w:r>
      <w:proofErr w:type="gramStart"/>
      <w:r>
        <w:rPr>
          <w:rFonts w:ascii="Helvetica" w:hAnsi="Helvetica" w:cs="Helvetica"/>
          <w:color w:val="333333"/>
          <w:sz w:val="21"/>
          <w:szCs w:val="21"/>
          <w:lang w:val="en"/>
        </w:rPr>
        <w:t>appropriate</w:t>
      </w:r>
      <w:proofErr w:type="gramEnd"/>
    </w:p>
    <w:p w14:paraId="0F2D3887"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3 - based on any level of evidence, there is major NCCN disagreement that the intervention is </w:t>
      </w:r>
      <w:proofErr w:type="gramStart"/>
      <w:r>
        <w:rPr>
          <w:rFonts w:ascii="Helvetica" w:hAnsi="Helvetica" w:cs="Helvetica"/>
          <w:color w:val="333333"/>
          <w:sz w:val="21"/>
          <w:szCs w:val="21"/>
          <w:lang w:val="en"/>
        </w:rPr>
        <w:t>appropriate</w:t>
      </w:r>
      <w:proofErr w:type="gramEnd"/>
    </w:p>
    <w:p w14:paraId="54DE46AB"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w:t>
      </w:r>
      <w:hyperlink r:id="rId399" w:tgtFrame="_blank" w:history="1">
        <w:r>
          <w:rPr>
            <w:rStyle w:val="Hyperlink"/>
            <w:rFonts w:ascii="Helvetica" w:eastAsiaTheme="majorEastAsia" w:hAnsi="Helvetica" w:cs="Helvetica"/>
            <w:color w:val="337AB7"/>
            <w:sz w:val="21"/>
            <w:szCs w:val="21"/>
            <w:lang w:val="en"/>
          </w:rPr>
          <w:t>NCCN Categories of Evidence and Consensus</w:t>
        </w:r>
      </w:hyperlink>
    </w:p>
    <w:p w14:paraId="6E49EDBA" w14:textId="77777777" w:rsidR="002542C1" w:rsidRDefault="002542C1" w:rsidP="002542C1">
      <w:pPr>
        <w:pStyle w:val="li"/>
        <w:numPr>
          <w:ilvl w:val="0"/>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United States Department of Health and Human Services, Public Health Service (PHS) guideline panel grading system</w:t>
      </w:r>
    </w:p>
    <w:p w14:paraId="2531F015"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strength of evidence ratings</w:t>
      </w:r>
    </w:p>
    <w:p w14:paraId="07D424AF"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Strength of Evidence A - multiple well-designed randomized clinical trials, directly relevant to the recommendation, yielded a consistent pattern of </w:t>
      </w:r>
      <w:proofErr w:type="gramStart"/>
      <w:r>
        <w:rPr>
          <w:rFonts w:ascii="Helvetica" w:hAnsi="Helvetica" w:cs="Helvetica"/>
          <w:color w:val="333333"/>
          <w:sz w:val="21"/>
          <w:szCs w:val="21"/>
          <w:lang w:val="en"/>
        </w:rPr>
        <w:t>findings</w:t>
      </w:r>
      <w:proofErr w:type="gramEnd"/>
    </w:p>
    <w:p w14:paraId="708FF2E3"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Strength of Evidence B - some evidence from randomized clinical trials supported the recommendation, but the scientific support was not </w:t>
      </w:r>
      <w:proofErr w:type="gramStart"/>
      <w:r>
        <w:rPr>
          <w:rFonts w:ascii="Helvetica" w:hAnsi="Helvetica" w:cs="Helvetica"/>
          <w:color w:val="333333"/>
          <w:sz w:val="21"/>
          <w:szCs w:val="21"/>
          <w:lang w:val="en"/>
        </w:rPr>
        <w:t>optimal</w:t>
      </w:r>
      <w:proofErr w:type="gramEnd"/>
    </w:p>
    <w:p w14:paraId="5D65D9D6"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Strength of Evidence C - reserved for important clinical situations in which Panel achieved consensus on recommendation in the absence of relevant randomized controlled </w:t>
      </w:r>
      <w:proofErr w:type="gramStart"/>
      <w:r>
        <w:rPr>
          <w:rFonts w:ascii="Helvetica" w:hAnsi="Helvetica" w:cs="Helvetica"/>
          <w:color w:val="333333"/>
          <w:sz w:val="21"/>
          <w:szCs w:val="21"/>
          <w:lang w:val="en"/>
        </w:rPr>
        <w:t>trials</w:t>
      </w:r>
      <w:proofErr w:type="gramEnd"/>
    </w:p>
    <w:p w14:paraId="2762CBD3"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PHS clinical practice guideline on treating tobacco use and dependence (</w:t>
      </w:r>
      <w:hyperlink r:id="rId400" w:tgtFrame="_blank" w:history="1">
        <w:r>
          <w:rPr>
            <w:rStyle w:val="Hyperlink"/>
            <w:rFonts w:ascii="Helvetica" w:eastAsiaTheme="majorEastAsia" w:hAnsi="Helvetica" w:cs="Helvetica"/>
            <w:color w:val="337AB7"/>
            <w:sz w:val="21"/>
            <w:szCs w:val="21"/>
            <w:lang w:val="en"/>
          </w:rPr>
          <w:t xml:space="preserve">USPHS 2008 </w:t>
        </w:r>
        <w:proofErr w:type="spellStart"/>
        <w:r>
          <w:rPr>
            <w:rStyle w:val="Hyperlink"/>
            <w:rFonts w:ascii="Helvetica" w:eastAsiaTheme="majorEastAsia" w:hAnsi="Helvetica" w:cs="Helvetica"/>
            <w:color w:val="337AB7"/>
            <w:sz w:val="21"/>
            <w:szCs w:val="21"/>
            <w:lang w:val="en"/>
          </w:rPr>
          <w:t>May</w:t>
        </w:r>
      </w:hyperlink>
      <w:hyperlink r:id="rId401" w:tgtFrame="_blank" w:history="1">
        <w:r>
          <w:rPr>
            <w:rStyle w:val="Hyperlink"/>
            <w:rFonts w:ascii="Helvetica" w:eastAsiaTheme="majorEastAsia" w:hAnsi="Helvetica" w:cs="Helvetica"/>
            <w:color w:val="337AB7"/>
            <w:sz w:val="21"/>
            <w:szCs w:val="21"/>
            <w:lang w:val="en"/>
          </w:rPr>
          <w:t>PDF</w:t>
        </w:r>
        <w:proofErr w:type="spellEnd"/>
      </w:hyperlink>
      <w:r>
        <w:rPr>
          <w:rFonts w:ascii="Helvetica" w:hAnsi="Helvetica" w:cs="Helvetica"/>
          <w:color w:val="333333"/>
          <w:sz w:val="21"/>
          <w:szCs w:val="21"/>
          <w:lang w:val="en"/>
        </w:rPr>
        <w:t> or in </w:t>
      </w:r>
      <w:proofErr w:type="spellStart"/>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HYPERLINK "https://www.ncbi.nlm.nih.gov/books/NBK47499/" \t "_blank"</w:instrText>
      </w:r>
      <w:r>
        <w:rPr>
          <w:rFonts w:ascii="Helvetica" w:hAnsi="Helvetica" w:cs="Helvetica"/>
          <w:color w:val="333333"/>
          <w:sz w:val="21"/>
          <w:szCs w:val="21"/>
          <w:lang w:val="en"/>
        </w:rPr>
      </w:r>
      <w:r>
        <w:rPr>
          <w:rFonts w:ascii="Helvetica" w:hAnsi="Helvetica" w:cs="Helvetica"/>
          <w:color w:val="333333"/>
          <w:sz w:val="21"/>
          <w:szCs w:val="21"/>
          <w:lang w:val="en"/>
        </w:rPr>
        <w:fldChar w:fldCharType="separate"/>
      </w:r>
      <w:r>
        <w:rPr>
          <w:rStyle w:val="Hyperlink"/>
          <w:rFonts w:ascii="Helvetica" w:eastAsiaTheme="majorEastAsia" w:hAnsi="Helvetica" w:cs="Helvetica"/>
          <w:color w:val="337AB7"/>
          <w:sz w:val="21"/>
          <w:szCs w:val="21"/>
          <w:lang w:val="en"/>
        </w:rPr>
        <w:t>Spanish</w:t>
      </w:r>
      <w:r>
        <w:rPr>
          <w:rFonts w:ascii="Helvetica" w:hAnsi="Helvetica" w:cs="Helvetica"/>
          <w:color w:val="333333"/>
          <w:sz w:val="21"/>
          <w:szCs w:val="21"/>
          <w:lang w:val="en"/>
        </w:rPr>
        <w:fldChar w:fldCharType="end"/>
      </w:r>
      <w:hyperlink r:id="rId402" w:tgtFrame="_blank" w:history="1">
        <w:r>
          <w:rPr>
            <w:rStyle w:val="Hyperlink"/>
            <w:rFonts w:ascii="Helvetica" w:eastAsiaTheme="majorEastAsia" w:hAnsi="Helvetica" w:cs="Helvetica"/>
            <w:color w:val="337AB7"/>
            <w:sz w:val="21"/>
            <w:szCs w:val="21"/>
            <w:lang w:val="en"/>
          </w:rPr>
          <w:t>PDF</w:t>
        </w:r>
        <w:proofErr w:type="spellEnd"/>
      </w:hyperlink>
      <w:r>
        <w:rPr>
          <w:rFonts w:ascii="Helvetica" w:hAnsi="Helvetica" w:cs="Helvetica"/>
          <w:color w:val="333333"/>
          <w:sz w:val="21"/>
          <w:szCs w:val="21"/>
          <w:lang w:val="en"/>
        </w:rPr>
        <w:t>), endorsed by American Academy of Pediatrics [Pediatrics 2008 Aug;122(2):471])</w:t>
      </w:r>
    </w:p>
    <w:p w14:paraId="14321268" w14:textId="77777777" w:rsidR="002542C1" w:rsidRDefault="002542C1" w:rsidP="002542C1">
      <w:pPr>
        <w:pStyle w:val="li"/>
        <w:numPr>
          <w:ilvl w:val="0"/>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United States Preventive Services Task Force (USPSTF) grades of recommendation (after July 2012)</w:t>
      </w:r>
    </w:p>
    <w:p w14:paraId="5FF8CE76"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USPSTF recommends the service with high certainty of substantial net </w:t>
      </w:r>
      <w:proofErr w:type="gramStart"/>
      <w:r>
        <w:rPr>
          <w:rFonts w:ascii="Helvetica" w:hAnsi="Helvetica" w:cs="Helvetica"/>
          <w:color w:val="333333"/>
          <w:sz w:val="21"/>
          <w:szCs w:val="21"/>
          <w:lang w:val="en"/>
        </w:rPr>
        <w:t>benefit</w:t>
      </w:r>
      <w:proofErr w:type="gramEnd"/>
    </w:p>
    <w:p w14:paraId="671564EC"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USPSTF recommends the service with high certainty of moderate net benefit or moderate certainty of moderate-to-substantial net </w:t>
      </w:r>
      <w:proofErr w:type="gramStart"/>
      <w:r>
        <w:rPr>
          <w:rFonts w:ascii="Helvetica" w:hAnsi="Helvetica" w:cs="Helvetica"/>
          <w:color w:val="333333"/>
          <w:sz w:val="21"/>
          <w:szCs w:val="21"/>
          <w:lang w:val="en"/>
        </w:rPr>
        <w:t>benefit</w:t>
      </w:r>
      <w:proofErr w:type="gramEnd"/>
    </w:p>
    <w:p w14:paraId="3ACDACB1"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USPSTF recommends selectively offering or providing the service (based on professional judgment and patient preference) with at least moderate certainty of small net </w:t>
      </w:r>
      <w:proofErr w:type="gramStart"/>
      <w:r>
        <w:rPr>
          <w:rFonts w:ascii="Helvetica" w:hAnsi="Helvetica" w:cs="Helvetica"/>
          <w:color w:val="333333"/>
          <w:sz w:val="21"/>
          <w:szCs w:val="21"/>
          <w:lang w:val="en"/>
        </w:rPr>
        <w:t>benefit</w:t>
      </w:r>
      <w:proofErr w:type="gramEnd"/>
    </w:p>
    <w:p w14:paraId="7F66DEE9"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Grade D - USPSTF recommends against providing the service with moderate-to-high certainty of no net benefit or harms outweighing </w:t>
      </w:r>
      <w:proofErr w:type="gramStart"/>
      <w:r>
        <w:rPr>
          <w:rFonts w:ascii="Helvetica" w:hAnsi="Helvetica" w:cs="Helvetica"/>
          <w:color w:val="333333"/>
          <w:sz w:val="21"/>
          <w:szCs w:val="21"/>
          <w:lang w:val="en"/>
        </w:rPr>
        <w:t>benefits</w:t>
      </w:r>
      <w:proofErr w:type="gramEnd"/>
    </w:p>
    <w:p w14:paraId="28827DF7"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I - insufficient evidence to assess balance of benefits and </w:t>
      </w:r>
      <w:proofErr w:type="gramStart"/>
      <w:r>
        <w:rPr>
          <w:rFonts w:ascii="Helvetica" w:hAnsi="Helvetica" w:cs="Helvetica"/>
          <w:color w:val="333333"/>
          <w:sz w:val="21"/>
          <w:szCs w:val="21"/>
          <w:lang w:val="en"/>
        </w:rPr>
        <w:t>harms</w:t>
      </w:r>
      <w:proofErr w:type="gramEnd"/>
    </w:p>
    <w:p w14:paraId="3127472C"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w:t>
      </w:r>
      <w:hyperlink r:id="rId403" w:tgtFrame="_blank" w:history="1">
        <w:r>
          <w:rPr>
            <w:rStyle w:val="Hyperlink"/>
            <w:rFonts w:ascii="Helvetica" w:eastAsiaTheme="majorEastAsia" w:hAnsi="Helvetica" w:cs="Helvetica"/>
            <w:color w:val="337AB7"/>
            <w:sz w:val="21"/>
            <w:szCs w:val="21"/>
            <w:lang w:val="en"/>
          </w:rPr>
          <w:t>USPSTF Grade Definitions</w:t>
        </w:r>
      </w:hyperlink>
    </w:p>
    <w:p w14:paraId="4AE21FAD" w14:textId="77777777" w:rsidR="002542C1" w:rsidRDefault="002542C1" w:rsidP="002542C1">
      <w:pPr>
        <w:pStyle w:val="li"/>
        <w:numPr>
          <w:ilvl w:val="0"/>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American College of Chest Physicians (ACCP) uses Grading of Recommendations, Assessment, Development, and Evaluation (GRADE) approach to </w:t>
      </w:r>
      <w:proofErr w:type="gramStart"/>
      <w:r>
        <w:rPr>
          <w:rFonts w:ascii="Helvetica" w:hAnsi="Helvetica" w:cs="Helvetica"/>
          <w:color w:val="333333"/>
          <w:sz w:val="21"/>
          <w:szCs w:val="21"/>
          <w:lang w:val="en"/>
        </w:rPr>
        <w:t>recommendations</w:t>
      </w:r>
      <w:proofErr w:type="gramEnd"/>
    </w:p>
    <w:p w14:paraId="5FE60EA1"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grades of recommendation</w:t>
      </w:r>
    </w:p>
    <w:p w14:paraId="17CC2E14"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Strong - benefits outweigh risk and burdens, or </w:t>
      </w:r>
      <w:proofErr w:type="gramStart"/>
      <w:r>
        <w:rPr>
          <w:rFonts w:ascii="Helvetica" w:hAnsi="Helvetica" w:cs="Helvetica"/>
          <w:color w:val="333333"/>
          <w:sz w:val="21"/>
          <w:szCs w:val="21"/>
          <w:lang w:val="en"/>
        </w:rPr>
        <w:t>vice versa</w:t>
      </w:r>
      <w:proofErr w:type="gramEnd"/>
    </w:p>
    <w:p w14:paraId="0F1064D9"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Weak (Conditional) - benefits closely balanced with risks and burden or uncertainty in estimates of benefits, risks, and </w:t>
      </w:r>
      <w:proofErr w:type="gramStart"/>
      <w:r>
        <w:rPr>
          <w:rFonts w:ascii="Helvetica" w:hAnsi="Helvetica" w:cs="Helvetica"/>
          <w:color w:val="333333"/>
          <w:sz w:val="21"/>
          <w:szCs w:val="21"/>
          <w:lang w:val="en"/>
        </w:rPr>
        <w:t>burden</w:t>
      </w:r>
      <w:proofErr w:type="gramEnd"/>
    </w:p>
    <w:p w14:paraId="02F9996D"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Ungraded Consensus-Based Statement- uncertainty due to lack of evidence but expert opinion that benefits outweigh risk and burdens, or vice versa; insufficient evidence for a graded </w:t>
      </w:r>
      <w:proofErr w:type="gramStart"/>
      <w:r>
        <w:rPr>
          <w:rFonts w:ascii="Helvetica" w:hAnsi="Helvetica" w:cs="Helvetica"/>
          <w:color w:val="333333"/>
          <w:sz w:val="21"/>
          <w:szCs w:val="21"/>
          <w:lang w:val="en"/>
        </w:rPr>
        <w:t>recommendation</w:t>
      </w:r>
      <w:proofErr w:type="gramEnd"/>
    </w:p>
    <w:p w14:paraId="3C7F8DBD"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quality of evidence</w:t>
      </w:r>
    </w:p>
    <w:p w14:paraId="046D6CC6"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High - panel very confident that true effect lies close to estimate of </w:t>
      </w:r>
      <w:proofErr w:type="gramStart"/>
      <w:r>
        <w:rPr>
          <w:rFonts w:ascii="Helvetica" w:hAnsi="Helvetica" w:cs="Helvetica"/>
          <w:color w:val="333333"/>
          <w:sz w:val="21"/>
          <w:szCs w:val="21"/>
          <w:lang w:val="en"/>
        </w:rPr>
        <w:t>effect</w:t>
      </w:r>
      <w:proofErr w:type="gramEnd"/>
    </w:p>
    <w:p w14:paraId="74F29BA1"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Moderate - moderate confidence in effect estimate; true effect likely to be close to estimate of effect, but possibility it is substantially </w:t>
      </w:r>
      <w:proofErr w:type="gramStart"/>
      <w:r>
        <w:rPr>
          <w:rFonts w:ascii="Helvetica" w:hAnsi="Helvetica" w:cs="Helvetica"/>
          <w:color w:val="333333"/>
          <w:sz w:val="21"/>
          <w:szCs w:val="21"/>
          <w:lang w:val="en"/>
        </w:rPr>
        <w:t>different</w:t>
      </w:r>
      <w:proofErr w:type="gramEnd"/>
    </w:p>
    <w:p w14:paraId="1A495611"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Low - confidence in effect estimate is limited; true effect may be substantially different from estimate of </w:t>
      </w:r>
      <w:proofErr w:type="gramStart"/>
      <w:r>
        <w:rPr>
          <w:rFonts w:ascii="Helvetica" w:hAnsi="Helvetica" w:cs="Helvetica"/>
          <w:color w:val="333333"/>
          <w:sz w:val="21"/>
          <w:szCs w:val="21"/>
          <w:lang w:val="en"/>
        </w:rPr>
        <w:t>effect</w:t>
      </w:r>
      <w:proofErr w:type="gramEnd"/>
    </w:p>
    <w:p w14:paraId="0A779748" w14:textId="77777777" w:rsidR="002542C1" w:rsidRDefault="002542C1" w:rsidP="002542C1">
      <w:pPr>
        <w:pStyle w:val="li"/>
        <w:numPr>
          <w:ilvl w:val="2"/>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Very low - very little confidence in the effect estimate; true effect likely to be substantially different from estimate of </w:t>
      </w:r>
      <w:proofErr w:type="gramStart"/>
      <w:r>
        <w:rPr>
          <w:rFonts w:ascii="Helvetica" w:hAnsi="Helvetica" w:cs="Helvetica"/>
          <w:color w:val="333333"/>
          <w:sz w:val="21"/>
          <w:szCs w:val="21"/>
          <w:lang w:val="en"/>
        </w:rPr>
        <w:t>effect</w:t>
      </w:r>
      <w:proofErr w:type="gramEnd"/>
    </w:p>
    <w:p w14:paraId="28F3551D" w14:textId="77777777" w:rsidR="002542C1" w:rsidRDefault="002542C1" w:rsidP="002542C1">
      <w:pPr>
        <w:pStyle w:val="li"/>
        <w:numPr>
          <w:ilvl w:val="1"/>
          <w:numId w:val="7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ACCP CHEST guideline and expert panel report on screening for lung cancer (</w:t>
      </w:r>
      <w:hyperlink r:id="rId404" w:tgtFrame="_blank" w:history="1">
        <w:r>
          <w:rPr>
            <w:rStyle w:val="Hyperlink"/>
            <w:rFonts w:ascii="Helvetica" w:eastAsiaTheme="majorEastAsia" w:hAnsi="Helvetica" w:cs="Helvetica"/>
            <w:color w:val="337AB7"/>
            <w:sz w:val="21"/>
            <w:szCs w:val="21"/>
            <w:lang w:val="en"/>
          </w:rPr>
          <w:t>Chest 2018 Apr;153(4):954</w:t>
        </w:r>
      </w:hyperlink>
      <w:r>
        <w:rPr>
          <w:rFonts w:ascii="Helvetica" w:hAnsi="Helvetica" w:cs="Helvetica"/>
          <w:color w:val="333333"/>
          <w:sz w:val="21"/>
          <w:szCs w:val="21"/>
          <w:lang w:val="en"/>
        </w:rPr>
        <w:t>)</w:t>
      </w:r>
    </w:p>
    <w:p w14:paraId="1A14F69B" w14:textId="77777777" w:rsidR="002542C1" w:rsidRDefault="002542C1" w:rsidP="002542C1">
      <w:pPr>
        <w:pStyle w:val="Heading3"/>
        <w:shd w:val="clear" w:color="auto" w:fill="FFFFFF"/>
        <w:spacing w:before="300" w:after="150"/>
        <w:rPr>
          <w:rFonts w:ascii="inherit" w:hAnsi="inherit" w:cs="Helvetica"/>
          <w:color w:val="333333"/>
          <w:sz w:val="36"/>
          <w:szCs w:val="36"/>
          <w:lang w:val="en"/>
        </w:rPr>
      </w:pPr>
      <w:bookmarkStart w:id="32" w:name="_Toc166357276"/>
      <w:r>
        <w:rPr>
          <w:rFonts w:ascii="inherit" w:hAnsi="inherit" w:cs="Helvetica"/>
          <w:b/>
          <w:bCs/>
          <w:color w:val="333333"/>
          <w:sz w:val="36"/>
          <w:szCs w:val="36"/>
          <w:lang w:val="en"/>
        </w:rPr>
        <w:t xml:space="preserve">Synthesized Recommendation Grading System for </w:t>
      </w:r>
      <w:proofErr w:type="spellStart"/>
      <w:r>
        <w:rPr>
          <w:rFonts w:ascii="inherit" w:hAnsi="inherit" w:cs="Helvetica"/>
          <w:b/>
          <w:bCs/>
          <w:color w:val="333333"/>
          <w:sz w:val="36"/>
          <w:szCs w:val="36"/>
          <w:lang w:val="en"/>
        </w:rPr>
        <w:t>DynaMed</w:t>
      </w:r>
      <w:proofErr w:type="spellEnd"/>
      <w:r>
        <w:rPr>
          <w:rFonts w:ascii="inherit" w:hAnsi="inherit" w:cs="Helvetica"/>
          <w:b/>
          <w:bCs/>
          <w:color w:val="333333"/>
          <w:sz w:val="36"/>
          <w:szCs w:val="36"/>
          <w:lang w:val="en"/>
        </w:rPr>
        <w:t xml:space="preserve"> Content</w:t>
      </w:r>
      <w:bookmarkEnd w:id="32"/>
    </w:p>
    <w:p w14:paraId="31454D36" w14:textId="77777777" w:rsidR="002542C1" w:rsidRDefault="002542C1" w:rsidP="002542C1">
      <w:pPr>
        <w:pStyle w:val="li"/>
        <w:numPr>
          <w:ilvl w:val="0"/>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The </w:t>
      </w: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Team systematically monitors clinical evidence to continuously provide a synthesis of the most valid relevant evidence to support clinical decision-making (see </w:t>
      </w:r>
      <w:hyperlink r:id="rId405" w:tgtFrame="_blank" w:history="1">
        <w:r>
          <w:rPr>
            <w:rStyle w:val="Hyperlink"/>
            <w:rFonts w:ascii="Helvetica" w:eastAsiaTheme="majorEastAsia" w:hAnsi="Helvetica" w:cs="Helvetica"/>
            <w:color w:val="337AB7"/>
            <w:sz w:val="21"/>
            <w:szCs w:val="21"/>
            <w:lang w:val="en"/>
          </w:rPr>
          <w:t>7-Step Evidence-Based Methodology</w:t>
        </w:r>
      </w:hyperlink>
      <w:r>
        <w:rPr>
          <w:rFonts w:ascii="Helvetica" w:hAnsi="Helvetica" w:cs="Helvetica"/>
          <w:color w:val="333333"/>
          <w:sz w:val="21"/>
          <w:szCs w:val="21"/>
          <w:lang w:val="en"/>
        </w:rPr>
        <w:t>).</w:t>
      </w:r>
    </w:p>
    <w:p w14:paraId="4AAFCD3C" w14:textId="77777777" w:rsidR="002542C1" w:rsidRDefault="002542C1" w:rsidP="002542C1">
      <w:pPr>
        <w:pStyle w:val="li"/>
        <w:numPr>
          <w:ilvl w:val="0"/>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Guideline recommendations summarized in the body of a </w:t>
      </w: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topic are provided with the recommendation grading system used in the original guideline(s) and allow users to quickly see where guidelines agree and where guidelines differ from each other and from the current evidence.</w:t>
      </w:r>
    </w:p>
    <w:p w14:paraId="55614E9D" w14:textId="77777777" w:rsidR="002542C1" w:rsidRDefault="002542C1" w:rsidP="002542C1">
      <w:pPr>
        <w:pStyle w:val="li"/>
        <w:numPr>
          <w:ilvl w:val="0"/>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In </w:t>
      </w: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content, we synthesize the current evidence, current guidelines from leading authorities, and clinical expertise to provide recommendations to support clinical decision-making in the </w:t>
      </w:r>
      <w:hyperlink r:id="rId406" w:anchor="GUID-F55F4D14-4E2F-4114-8DD5-5486B20306D0" w:history="1">
        <w:r>
          <w:rPr>
            <w:rStyle w:val="Hyperlink"/>
            <w:rFonts w:ascii="Helvetica" w:eastAsiaTheme="majorEastAsia" w:hAnsi="Helvetica" w:cs="Helvetica"/>
            <w:color w:val="337AB7"/>
            <w:sz w:val="21"/>
            <w:szCs w:val="21"/>
            <w:lang w:val="en"/>
          </w:rPr>
          <w:t>Overview &amp; Recommendations section</w:t>
        </w:r>
      </w:hyperlink>
      <w:r>
        <w:rPr>
          <w:rFonts w:ascii="Helvetica" w:hAnsi="Helvetica" w:cs="Helvetica"/>
          <w:color w:val="333333"/>
          <w:sz w:val="21"/>
          <w:szCs w:val="21"/>
          <w:lang w:val="en"/>
        </w:rPr>
        <w:t>.</w:t>
      </w:r>
    </w:p>
    <w:p w14:paraId="1111B262" w14:textId="77777777" w:rsidR="002542C1" w:rsidRDefault="002542C1" w:rsidP="002542C1">
      <w:pPr>
        <w:pStyle w:val="li"/>
        <w:numPr>
          <w:ilvl w:val="0"/>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We use the </w:t>
      </w:r>
      <w:hyperlink r:id="rId407" w:tgtFrame="_blank" w:history="1">
        <w:r>
          <w:rPr>
            <w:rStyle w:val="Hyperlink"/>
            <w:rFonts w:ascii="Helvetica" w:eastAsiaTheme="majorEastAsia" w:hAnsi="Helvetica" w:cs="Helvetica"/>
            <w:color w:val="337AB7"/>
            <w:sz w:val="21"/>
            <w:szCs w:val="21"/>
            <w:lang w:val="en"/>
          </w:rPr>
          <w:t>Grading of Recommendations Assessment, Development and Evaluation (GRADE)</w:t>
        </w:r>
      </w:hyperlink>
      <w:r>
        <w:rPr>
          <w:rFonts w:ascii="Helvetica" w:hAnsi="Helvetica" w:cs="Helvetica"/>
          <w:color w:val="333333"/>
          <w:sz w:val="21"/>
          <w:szCs w:val="21"/>
          <w:lang w:val="en"/>
        </w:rPr>
        <w:t> approach to classify synthesized recommendations as Strong or Conditional.</w:t>
      </w:r>
    </w:p>
    <w:p w14:paraId="6EF508CE"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Style w:val="Strong"/>
          <w:rFonts w:ascii="Helvetica" w:hAnsi="Helvetica" w:cs="Helvetica"/>
          <w:color w:val="333333"/>
          <w:sz w:val="21"/>
          <w:szCs w:val="21"/>
          <w:lang w:val="en"/>
        </w:rPr>
        <w:t>Strong recommendations</w:t>
      </w:r>
      <w:r>
        <w:rPr>
          <w:rFonts w:ascii="Helvetica" w:hAnsi="Helvetica" w:cs="Helvetica"/>
          <w:color w:val="333333"/>
          <w:sz w:val="21"/>
          <w:szCs w:val="21"/>
          <w:lang w:val="en"/>
        </w:rPr>
        <w:t> may be used when, based on the available evidence, clinicians (without conflicts of interest) consistently have a high degree of confidence that the desirable consequences (health benefits, decreased costs and burdens) outweigh the undesirable consequences (harms, costs, burdens).</w:t>
      </w:r>
    </w:p>
    <w:p w14:paraId="495FB14F"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Style w:val="Strong"/>
          <w:rFonts w:ascii="Helvetica" w:hAnsi="Helvetica" w:cs="Helvetica"/>
          <w:color w:val="333333"/>
          <w:sz w:val="21"/>
          <w:szCs w:val="21"/>
          <w:lang w:val="en"/>
        </w:rPr>
        <w:t>Conditional recommendations</w:t>
      </w:r>
      <w:r>
        <w:rPr>
          <w:rFonts w:ascii="Helvetica" w:hAnsi="Helvetica" w:cs="Helvetica"/>
          <w:color w:val="333333"/>
          <w:sz w:val="21"/>
          <w:szCs w:val="21"/>
          <w:lang w:val="en"/>
        </w:rPr>
        <w:t> may be used when, based on the available evidence, clinicians believe that desirable and undesirable consequences are finely balanced, or appreciable uncertainty exists about the magnitude of expected consequences (benefits and harms).</w:t>
      </w:r>
    </w:p>
    <w:p w14:paraId="772201E2"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Style w:val="Strong"/>
          <w:rFonts w:ascii="Helvetica" w:hAnsi="Helvetica" w:cs="Helvetica"/>
          <w:color w:val="333333"/>
          <w:sz w:val="21"/>
          <w:szCs w:val="21"/>
          <w:lang w:val="en"/>
        </w:rPr>
        <w:t>Conditional recommendations</w:t>
      </w:r>
      <w:r>
        <w:rPr>
          <w:rFonts w:ascii="Helvetica" w:hAnsi="Helvetica" w:cs="Helvetica"/>
          <w:color w:val="333333"/>
          <w:sz w:val="21"/>
          <w:szCs w:val="21"/>
          <w:lang w:val="en"/>
        </w:rPr>
        <w:t> may be used when clinicians disagree in judgments of the relative benefit and harm or have limited confidence in their judgments.</w:t>
      </w:r>
    </w:p>
    <w:p w14:paraId="6EAF214D"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Style w:val="Strong"/>
          <w:rFonts w:ascii="Helvetica" w:hAnsi="Helvetica" w:cs="Helvetica"/>
          <w:color w:val="333333"/>
          <w:sz w:val="21"/>
          <w:szCs w:val="21"/>
          <w:lang w:val="en"/>
        </w:rPr>
        <w:t>Conditional recommendations</w:t>
      </w:r>
      <w:r>
        <w:rPr>
          <w:rFonts w:ascii="Helvetica" w:hAnsi="Helvetica" w:cs="Helvetica"/>
          <w:color w:val="333333"/>
          <w:sz w:val="21"/>
          <w:szCs w:val="21"/>
          <w:lang w:val="en"/>
        </w:rPr>
        <w:t> may also be used when the range of patient values and preferences suggests that informed patients are likely to make different choices.</w:t>
      </w:r>
    </w:p>
    <w:p w14:paraId="4F9D7DE2" w14:textId="77777777" w:rsidR="002542C1" w:rsidRDefault="002542C1" w:rsidP="002542C1">
      <w:pPr>
        <w:pStyle w:val="li"/>
        <w:numPr>
          <w:ilvl w:val="0"/>
          <w:numId w:val="71"/>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synthesized recommendations (in the </w:t>
      </w:r>
      <w:hyperlink r:id="rId408" w:anchor="GUID-F55F4D14-4E2F-4114-8DD5-5486B20306D0" w:history="1">
        <w:r>
          <w:rPr>
            <w:rStyle w:val="Hyperlink"/>
            <w:rFonts w:ascii="Helvetica" w:eastAsiaTheme="majorEastAsia" w:hAnsi="Helvetica" w:cs="Helvetica"/>
            <w:color w:val="337AB7"/>
            <w:sz w:val="21"/>
            <w:szCs w:val="21"/>
            <w:lang w:val="en"/>
          </w:rPr>
          <w:t>Overview &amp; Recommendations section</w:t>
        </w:r>
      </w:hyperlink>
      <w:r>
        <w:rPr>
          <w:rFonts w:ascii="Helvetica" w:hAnsi="Helvetica" w:cs="Helvetica"/>
          <w:color w:val="333333"/>
          <w:sz w:val="21"/>
          <w:szCs w:val="21"/>
          <w:lang w:val="en"/>
        </w:rPr>
        <w:t>) are determined with a systematic methodology.</w:t>
      </w:r>
    </w:p>
    <w:p w14:paraId="67F32B21"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Recommendations are explicitly labeled as </w:t>
      </w:r>
      <w:r>
        <w:rPr>
          <w:rStyle w:val="Strong"/>
          <w:rFonts w:ascii="Helvetica" w:hAnsi="Helvetica" w:cs="Helvetica"/>
          <w:color w:val="333333"/>
          <w:sz w:val="21"/>
          <w:szCs w:val="21"/>
          <w:lang w:val="en"/>
        </w:rPr>
        <w:t>Strong recommendations</w:t>
      </w:r>
      <w:r>
        <w:rPr>
          <w:rFonts w:ascii="Helvetica" w:hAnsi="Helvetica" w:cs="Helvetica"/>
          <w:color w:val="333333"/>
          <w:sz w:val="21"/>
          <w:szCs w:val="21"/>
          <w:lang w:val="en"/>
        </w:rPr>
        <w:t> or </w:t>
      </w:r>
      <w:r>
        <w:rPr>
          <w:rStyle w:val="Strong"/>
          <w:rFonts w:ascii="Helvetica" w:hAnsi="Helvetica" w:cs="Helvetica"/>
          <w:color w:val="333333"/>
          <w:sz w:val="21"/>
          <w:szCs w:val="21"/>
          <w:lang w:val="en"/>
        </w:rPr>
        <w:t>Conditional recommendations</w:t>
      </w:r>
      <w:r>
        <w:rPr>
          <w:rFonts w:ascii="Helvetica" w:hAnsi="Helvetica" w:cs="Helvetica"/>
          <w:color w:val="333333"/>
          <w:sz w:val="21"/>
          <w:szCs w:val="21"/>
          <w:lang w:val="en"/>
        </w:rPr>
        <w:t> when a qualified organization has explicitly deliberated on making such a recommendation.</w:t>
      </w:r>
    </w:p>
    <w:p w14:paraId="76CA7DA2"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phrased to match the strength of recommendation.</w:t>
      </w:r>
    </w:p>
    <w:p w14:paraId="5142983A" w14:textId="77777777" w:rsidR="002542C1" w:rsidRDefault="002542C1" w:rsidP="002542C1">
      <w:pPr>
        <w:pStyle w:val="li"/>
        <w:numPr>
          <w:ilvl w:val="2"/>
          <w:numId w:val="71"/>
        </w:numPr>
        <w:shd w:val="clear" w:color="auto" w:fill="FFFFFF"/>
        <w:rPr>
          <w:rFonts w:ascii="Helvetica" w:hAnsi="Helvetica" w:cs="Helvetica"/>
          <w:color w:val="333333"/>
          <w:sz w:val="21"/>
          <w:szCs w:val="21"/>
          <w:lang w:val="en"/>
        </w:rPr>
      </w:pPr>
      <w:r>
        <w:rPr>
          <w:rStyle w:val="Strong"/>
          <w:rFonts w:ascii="Helvetica" w:hAnsi="Helvetica" w:cs="Helvetica"/>
          <w:color w:val="333333"/>
          <w:sz w:val="21"/>
          <w:szCs w:val="21"/>
          <w:lang w:val="en"/>
        </w:rPr>
        <w:t>Strong recommendations</w:t>
      </w:r>
      <w:r>
        <w:rPr>
          <w:rFonts w:ascii="Helvetica" w:hAnsi="Helvetica" w:cs="Helvetica"/>
          <w:color w:val="333333"/>
          <w:sz w:val="21"/>
          <w:szCs w:val="21"/>
          <w:lang w:val="en"/>
        </w:rPr>
        <w:t> use "should do" phrasing, or phrasing implying an expectation to perform the recommended action for most patients.</w:t>
      </w:r>
    </w:p>
    <w:p w14:paraId="02D6C3F6" w14:textId="77777777" w:rsidR="002542C1" w:rsidRDefault="002542C1" w:rsidP="002542C1">
      <w:pPr>
        <w:pStyle w:val="li"/>
        <w:numPr>
          <w:ilvl w:val="2"/>
          <w:numId w:val="71"/>
        </w:numPr>
        <w:shd w:val="clear" w:color="auto" w:fill="FFFFFF"/>
        <w:rPr>
          <w:rFonts w:ascii="Helvetica" w:hAnsi="Helvetica" w:cs="Helvetica"/>
          <w:color w:val="333333"/>
          <w:sz w:val="21"/>
          <w:szCs w:val="21"/>
          <w:lang w:val="en"/>
        </w:rPr>
      </w:pPr>
      <w:r>
        <w:rPr>
          <w:rStyle w:val="Strong"/>
          <w:rFonts w:ascii="Helvetica" w:hAnsi="Helvetica" w:cs="Helvetica"/>
          <w:color w:val="333333"/>
          <w:sz w:val="21"/>
          <w:szCs w:val="21"/>
          <w:lang w:val="en"/>
        </w:rPr>
        <w:t>Conditional recommendations</w:t>
      </w:r>
      <w:r>
        <w:rPr>
          <w:rFonts w:ascii="Helvetica" w:hAnsi="Helvetica" w:cs="Helvetica"/>
          <w:color w:val="333333"/>
          <w:sz w:val="21"/>
          <w:szCs w:val="21"/>
          <w:lang w:val="en"/>
        </w:rPr>
        <w:t> use "consider" or "suggested" phrasing.</w:t>
      </w:r>
    </w:p>
    <w:p w14:paraId="04287483"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verified by ≥ 1 editor with methodological expertise, not involved in recommendation drafting or development, with explicit confirmation that Strong recommendations are adequately supported.</w:t>
      </w:r>
    </w:p>
    <w:p w14:paraId="1F0A654A"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published only after consensus is established with agreement in phrasing and strength of recommendation by all editors.</w:t>
      </w:r>
    </w:p>
    <w:p w14:paraId="6CDC8BFB" w14:textId="77777777" w:rsidR="002542C1" w:rsidRDefault="002542C1" w:rsidP="002542C1">
      <w:pPr>
        <w:pStyle w:val="li"/>
        <w:numPr>
          <w:ilvl w:val="1"/>
          <w:numId w:val="7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If recommendations are questioned during peer review or post publication by a qualified individual, or reevaluation is warranted based on new information detected through systematic literature surveillance, the recommendation is subject to additional internal review.</w:t>
      </w:r>
    </w:p>
    <w:p w14:paraId="63F31168" w14:textId="77777777" w:rsidR="002542C1" w:rsidRDefault="002542C1" w:rsidP="002542C1">
      <w:pPr>
        <w:pStyle w:val="Heading3"/>
        <w:shd w:val="clear" w:color="auto" w:fill="FFFFFF"/>
        <w:spacing w:before="300" w:after="150"/>
        <w:rPr>
          <w:rFonts w:ascii="inherit" w:hAnsi="inherit" w:cs="Helvetica"/>
          <w:color w:val="333333"/>
          <w:sz w:val="36"/>
          <w:szCs w:val="36"/>
          <w:lang w:val="en"/>
        </w:rPr>
      </w:pPr>
      <w:bookmarkStart w:id="33" w:name="_Toc166357277"/>
      <w:proofErr w:type="spellStart"/>
      <w:r>
        <w:rPr>
          <w:rFonts w:ascii="inherit" w:hAnsi="inherit" w:cs="Helvetica"/>
          <w:b/>
          <w:bCs/>
          <w:color w:val="333333"/>
          <w:sz w:val="36"/>
          <w:szCs w:val="36"/>
          <w:lang w:val="en"/>
        </w:rPr>
        <w:t>DynaMed</w:t>
      </w:r>
      <w:proofErr w:type="spellEnd"/>
      <w:r>
        <w:rPr>
          <w:rFonts w:ascii="inherit" w:hAnsi="inherit" w:cs="Helvetica"/>
          <w:b/>
          <w:bCs/>
          <w:color w:val="333333"/>
          <w:sz w:val="36"/>
          <w:szCs w:val="36"/>
          <w:lang w:val="en"/>
        </w:rPr>
        <w:t xml:space="preserve"> Editorial Process</w:t>
      </w:r>
      <w:bookmarkEnd w:id="33"/>
    </w:p>
    <w:p w14:paraId="7EEFB6B1" w14:textId="77777777" w:rsidR="002542C1" w:rsidRDefault="002542C1" w:rsidP="002542C1">
      <w:pPr>
        <w:pStyle w:val="li"/>
        <w:numPr>
          <w:ilvl w:val="0"/>
          <w:numId w:val="72"/>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topics are created and maintained by the </w:t>
      </w:r>
      <w:proofErr w:type="spellStart"/>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HYPERLINK "https://www.ebsco.com/clinical-decisions/dynamed-solutions/about/meet-our-experts" \t "_blank"</w:instrText>
      </w:r>
      <w:r>
        <w:rPr>
          <w:rFonts w:ascii="Helvetica" w:hAnsi="Helvetica" w:cs="Helvetica"/>
          <w:color w:val="333333"/>
          <w:sz w:val="21"/>
          <w:szCs w:val="21"/>
          <w:lang w:val="en"/>
        </w:rPr>
      </w:r>
      <w:r>
        <w:rPr>
          <w:rFonts w:ascii="Helvetica" w:hAnsi="Helvetica" w:cs="Helvetica"/>
          <w:color w:val="333333"/>
          <w:sz w:val="21"/>
          <w:szCs w:val="21"/>
          <w:lang w:val="en"/>
        </w:rPr>
        <w:fldChar w:fldCharType="separate"/>
      </w:r>
      <w:r>
        <w:rPr>
          <w:rStyle w:val="Hyperlink"/>
          <w:rFonts w:ascii="Helvetica" w:eastAsiaTheme="majorEastAsia" w:hAnsi="Helvetica" w:cs="Helvetica"/>
          <w:color w:val="337AB7"/>
          <w:sz w:val="21"/>
          <w:szCs w:val="21"/>
          <w:lang w:val="en"/>
        </w:rPr>
        <w:t>DynaMed</w:t>
      </w:r>
      <w:proofErr w:type="spellEnd"/>
      <w:r>
        <w:rPr>
          <w:rStyle w:val="Hyperlink"/>
          <w:rFonts w:ascii="Helvetica" w:eastAsiaTheme="majorEastAsia" w:hAnsi="Helvetica" w:cs="Helvetica"/>
          <w:color w:val="337AB7"/>
          <w:sz w:val="21"/>
          <w:szCs w:val="21"/>
          <w:lang w:val="en"/>
        </w:rPr>
        <w:t xml:space="preserve"> Editorial Team</w:t>
      </w:r>
      <w:r>
        <w:rPr>
          <w:rFonts w:ascii="Helvetica" w:hAnsi="Helvetica" w:cs="Helvetica"/>
          <w:color w:val="333333"/>
          <w:sz w:val="21"/>
          <w:szCs w:val="21"/>
          <w:lang w:val="en"/>
        </w:rPr>
        <w:fldChar w:fldCharType="end"/>
      </w:r>
      <w:r>
        <w:rPr>
          <w:rFonts w:ascii="Helvetica" w:hAnsi="Helvetica" w:cs="Helvetica"/>
          <w:color w:val="333333"/>
          <w:sz w:val="21"/>
          <w:szCs w:val="21"/>
          <w:lang w:val="en"/>
        </w:rPr>
        <w:t> and adhere to </w:t>
      </w:r>
      <w:hyperlink r:id="rId409" w:tgtFrame="_blank" w:history="1">
        <w:r>
          <w:rPr>
            <w:rStyle w:val="Hyperlink"/>
            <w:rFonts w:ascii="Helvetica" w:eastAsiaTheme="majorEastAsia" w:hAnsi="Helvetica" w:cs="Helvetica"/>
            <w:color w:val="337AB7"/>
            <w:sz w:val="21"/>
            <w:szCs w:val="21"/>
            <w:lang w:val="en"/>
          </w:rPr>
          <w:t>evidence-based methodology</w:t>
        </w:r>
      </w:hyperlink>
      <w:r>
        <w:rPr>
          <w:rFonts w:ascii="Helvetica" w:hAnsi="Helvetica" w:cs="Helvetica"/>
          <w:color w:val="333333"/>
          <w:sz w:val="21"/>
          <w:szCs w:val="21"/>
          <w:lang w:val="en"/>
        </w:rPr>
        <w:t> and </w:t>
      </w:r>
      <w:hyperlink r:id="rId410" w:tgtFrame="_blank" w:history="1">
        <w:r>
          <w:rPr>
            <w:rStyle w:val="Hyperlink"/>
            <w:rFonts w:ascii="Helvetica" w:eastAsiaTheme="majorEastAsia" w:hAnsi="Helvetica" w:cs="Helvetica"/>
            <w:color w:val="337AB7"/>
            <w:sz w:val="21"/>
            <w:szCs w:val="21"/>
            <w:lang w:val="en"/>
          </w:rPr>
          <w:t>inclusive language standards</w:t>
        </w:r>
      </w:hyperlink>
      <w:r>
        <w:rPr>
          <w:rFonts w:ascii="Helvetica" w:hAnsi="Helvetica" w:cs="Helvetica"/>
          <w:color w:val="333333"/>
          <w:sz w:val="21"/>
          <w:szCs w:val="21"/>
          <w:lang w:val="en"/>
        </w:rPr>
        <w:t>.</w:t>
      </w:r>
    </w:p>
    <w:p w14:paraId="4D40A46D" w14:textId="77777777" w:rsidR="002542C1" w:rsidRDefault="002542C1" w:rsidP="002542C1">
      <w:pPr>
        <w:pStyle w:val="li"/>
        <w:numPr>
          <w:ilvl w:val="0"/>
          <w:numId w:val="72"/>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All editorial team members and reviewers have declared that they have no financial or other competing interests related to this topic, unless otherwise indicated.</w:t>
      </w:r>
    </w:p>
    <w:p w14:paraId="43F0DAD0" w14:textId="77777777" w:rsidR="002542C1" w:rsidRDefault="002542C1" w:rsidP="002542C1">
      <w:pPr>
        <w:pStyle w:val="li"/>
        <w:numPr>
          <w:ilvl w:val="0"/>
          <w:numId w:val="72"/>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content includes Practice-Changing Updates, with support from our partner, McMaster University.</w:t>
      </w:r>
    </w:p>
    <w:p w14:paraId="0A074903" w14:textId="77777777" w:rsidR="002542C1" w:rsidRDefault="002542C1" w:rsidP="002542C1">
      <w:pPr>
        <w:pStyle w:val="Heading3"/>
        <w:shd w:val="clear" w:color="auto" w:fill="FFFFFF"/>
        <w:spacing w:before="300" w:after="150"/>
        <w:rPr>
          <w:rFonts w:ascii="inherit" w:hAnsi="inherit" w:cs="Helvetica"/>
          <w:color w:val="333333"/>
          <w:sz w:val="36"/>
          <w:szCs w:val="36"/>
          <w:lang w:val="en"/>
        </w:rPr>
      </w:pPr>
      <w:bookmarkStart w:id="34" w:name="_Toc166357278"/>
      <w:r>
        <w:rPr>
          <w:rFonts w:ascii="inherit" w:hAnsi="inherit" w:cs="Helvetica"/>
          <w:b/>
          <w:bCs/>
          <w:color w:val="333333"/>
          <w:sz w:val="36"/>
          <w:szCs w:val="36"/>
          <w:lang w:val="en"/>
        </w:rPr>
        <w:t>Special Acknowledgements</w:t>
      </w:r>
      <w:bookmarkEnd w:id="34"/>
    </w:p>
    <w:p w14:paraId="5488BDB3" w14:textId="77777777" w:rsidR="002542C1" w:rsidRDefault="002542C1" w:rsidP="002542C1">
      <w:pPr>
        <w:pStyle w:val="li"/>
        <w:numPr>
          <w:ilvl w:val="0"/>
          <w:numId w:val="73"/>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topics are written and edited through the collaborative efforts of the above individuals. Deputy Editors, Section Editors, and Topic Editors are active in clinical or academic medical practice. Recommendations Editors are actively involved in development and/or evaluation of guidelines.</w:t>
      </w:r>
    </w:p>
    <w:p w14:paraId="10AD8985" w14:textId="77777777" w:rsidR="002542C1" w:rsidRPr="00BB0AF4" w:rsidRDefault="002542C1" w:rsidP="00BB0AF4"/>
    <w:sectPr w:rsidR="002542C1" w:rsidRPr="00BB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65E"/>
    <w:multiLevelType w:val="multilevel"/>
    <w:tmpl w:val="D604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22D5"/>
    <w:multiLevelType w:val="multilevel"/>
    <w:tmpl w:val="08B4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83505"/>
    <w:multiLevelType w:val="multilevel"/>
    <w:tmpl w:val="9F5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452AC"/>
    <w:multiLevelType w:val="multilevel"/>
    <w:tmpl w:val="C4E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922D7"/>
    <w:multiLevelType w:val="multilevel"/>
    <w:tmpl w:val="8564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27D0A"/>
    <w:multiLevelType w:val="multilevel"/>
    <w:tmpl w:val="62DAD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1FE6"/>
    <w:multiLevelType w:val="multilevel"/>
    <w:tmpl w:val="C04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C4860"/>
    <w:multiLevelType w:val="multilevel"/>
    <w:tmpl w:val="BCBC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6623E"/>
    <w:multiLevelType w:val="multilevel"/>
    <w:tmpl w:val="58C6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90237"/>
    <w:multiLevelType w:val="multilevel"/>
    <w:tmpl w:val="5946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5155F"/>
    <w:multiLevelType w:val="multilevel"/>
    <w:tmpl w:val="3E1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E2DFE"/>
    <w:multiLevelType w:val="multilevel"/>
    <w:tmpl w:val="65F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F1F4A"/>
    <w:multiLevelType w:val="multilevel"/>
    <w:tmpl w:val="FF7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83EB9"/>
    <w:multiLevelType w:val="multilevel"/>
    <w:tmpl w:val="E9D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623AF"/>
    <w:multiLevelType w:val="multilevel"/>
    <w:tmpl w:val="36720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26D98"/>
    <w:multiLevelType w:val="multilevel"/>
    <w:tmpl w:val="760A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31DF9"/>
    <w:multiLevelType w:val="multilevel"/>
    <w:tmpl w:val="0C4C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45B5A"/>
    <w:multiLevelType w:val="multilevel"/>
    <w:tmpl w:val="AE8CC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F06A0"/>
    <w:multiLevelType w:val="multilevel"/>
    <w:tmpl w:val="A91C2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713E4"/>
    <w:multiLevelType w:val="multilevel"/>
    <w:tmpl w:val="896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34B22"/>
    <w:multiLevelType w:val="multilevel"/>
    <w:tmpl w:val="4DB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D7F64"/>
    <w:multiLevelType w:val="multilevel"/>
    <w:tmpl w:val="E7A8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06C71"/>
    <w:multiLevelType w:val="multilevel"/>
    <w:tmpl w:val="F6BA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91E63"/>
    <w:multiLevelType w:val="multilevel"/>
    <w:tmpl w:val="E66E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5364A"/>
    <w:multiLevelType w:val="multilevel"/>
    <w:tmpl w:val="E750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D3FB1"/>
    <w:multiLevelType w:val="multilevel"/>
    <w:tmpl w:val="604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87049"/>
    <w:multiLevelType w:val="multilevel"/>
    <w:tmpl w:val="DDA6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D09EF"/>
    <w:multiLevelType w:val="multilevel"/>
    <w:tmpl w:val="B1E2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064F5"/>
    <w:multiLevelType w:val="multilevel"/>
    <w:tmpl w:val="CAD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55E61"/>
    <w:multiLevelType w:val="multilevel"/>
    <w:tmpl w:val="05B08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16ACB"/>
    <w:multiLevelType w:val="multilevel"/>
    <w:tmpl w:val="97066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70C55"/>
    <w:multiLevelType w:val="multilevel"/>
    <w:tmpl w:val="9ABE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554EC"/>
    <w:multiLevelType w:val="multilevel"/>
    <w:tmpl w:val="5BC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6585A"/>
    <w:multiLevelType w:val="multilevel"/>
    <w:tmpl w:val="9BA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29460E"/>
    <w:multiLevelType w:val="multilevel"/>
    <w:tmpl w:val="8E1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363C8"/>
    <w:multiLevelType w:val="multilevel"/>
    <w:tmpl w:val="673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51CD6"/>
    <w:multiLevelType w:val="multilevel"/>
    <w:tmpl w:val="C30C4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6045C4"/>
    <w:multiLevelType w:val="multilevel"/>
    <w:tmpl w:val="844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DD626C"/>
    <w:multiLevelType w:val="multilevel"/>
    <w:tmpl w:val="2B5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EC0045"/>
    <w:multiLevelType w:val="multilevel"/>
    <w:tmpl w:val="1930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E07DE8"/>
    <w:multiLevelType w:val="multilevel"/>
    <w:tmpl w:val="1C4C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E2D4F"/>
    <w:multiLevelType w:val="multilevel"/>
    <w:tmpl w:val="C7C6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B5671"/>
    <w:multiLevelType w:val="multilevel"/>
    <w:tmpl w:val="C80E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953B5F"/>
    <w:multiLevelType w:val="multilevel"/>
    <w:tmpl w:val="B484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582EC1"/>
    <w:multiLevelType w:val="multilevel"/>
    <w:tmpl w:val="C74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CF06AD"/>
    <w:multiLevelType w:val="multilevel"/>
    <w:tmpl w:val="A79A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255DDF"/>
    <w:multiLevelType w:val="multilevel"/>
    <w:tmpl w:val="071A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5A4510"/>
    <w:multiLevelType w:val="multilevel"/>
    <w:tmpl w:val="90EE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5B6260"/>
    <w:multiLevelType w:val="multilevel"/>
    <w:tmpl w:val="A4EA2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D960BE"/>
    <w:multiLevelType w:val="multilevel"/>
    <w:tmpl w:val="3D1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B502C"/>
    <w:multiLevelType w:val="multilevel"/>
    <w:tmpl w:val="027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D03FD1"/>
    <w:multiLevelType w:val="multilevel"/>
    <w:tmpl w:val="D28A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27085D"/>
    <w:multiLevelType w:val="multilevel"/>
    <w:tmpl w:val="0126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750E06"/>
    <w:multiLevelType w:val="multilevel"/>
    <w:tmpl w:val="50B0D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C77BF6"/>
    <w:multiLevelType w:val="multilevel"/>
    <w:tmpl w:val="A36A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D862E0"/>
    <w:multiLevelType w:val="multilevel"/>
    <w:tmpl w:val="E3A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5C00"/>
    <w:multiLevelType w:val="multilevel"/>
    <w:tmpl w:val="77BA9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654FA"/>
    <w:multiLevelType w:val="multilevel"/>
    <w:tmpl w:val="6AF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D34C76"/>
    <w:multiLevelType w:val="multilevel"/>
    <w:tmpl w:val="3430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A4A3B"/>
    <w:multiLevelType w:val="multilevel"/>
    <w:tmpl w:val="0B4E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A47EB9"/>
    <w:multiLevelType w:val="multilevel"/>
    <w:tmpl w:val="9B76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AC08CE"/>
    <w:multiLevelType w:val="multilevel"/>
    <w:tmpl w:val="D29E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C0780F"/>
    <w:multiLevelType w:val="multilevel"/>
    <w:tmpl w:val="60F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E07FA1"/>
    <w:multiLevelType w:val="multilevel"/>
    <w:tmpl w:val="1C68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A7464"/>
    <w:multiLevelType w:val="multilevel"/>
    <w:tmpl w:val="F29A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203085"/>
    <w:multiLevelType w:val="multilevel"/>
    <w:tmpl w:val="22BC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F01514"/>
    <w:multiLevelType w:val="multilevel"/>
    <w:tmpl w:val="AE3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327AAF"/>
    <w:multiLevelType w:val="multilevel"/>
    <w:tmpl w:val="C9E29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325287"/>
    <w:multiLevelType w:val="multilevel"/>
    <w:tmpl w:val="AA6A5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53CBF"/>
    <w:multiLevelType w:val="multilevel"/>
    <w:tmpl w:val="6E9A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B26CA4"/>
    <w:multiLevelType w:val="multilevel"/>
    <w:tmpl w:val="2B76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4616DA"/>
    <w:multiLevelType w:val="multilevel"/>
    <w:tmpl w:val="D7B02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3907D8"/>
    <w:multiLevelType w:val="multilevel"/>
    <w:tmpl w:val="23A6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573236">
    <w:abstractNumId w:val="60"/>
  </w:num>
  <w:num w:numId="2" w16cid:durableId="1362971953">
    <w:abstractNumId w:val="67"/>
  </w:num>
  <w:num w:numId="3" w16cid:durableId="315112106">
    <w:abstractNumId w:val="8"/>
  </w:num>
  <w:num w:numId="4" w16cid:durableId="204947610">
    <w:abstractNumId w:val="54"/>
  </w:num>
  <w:num w:numId="5" w16cid:durableId="347566698">
    <w:abstractNumId w:val="31"/>
  </w:num>
  <w:num w:numId="6" w16cid:durableId="2105497210">
    <w:abstractNumId w:val="52"/>
  </w:num>
  <w:num w:numId="7" w16cid:durableId="1741638431">
    <w:abstractNumId w:val="0"/>
  </w:num>
  <w:num w:numId="8" w16cid:durableId="913666124">
    <w:abstractNumId w:val="5"/>
  </w:num>
  <w:num w:numId="9" w16cid:durableId="266347612">
    <w:abstractNumId w:val="14"/>
  </w:num>
  <w:num w:numId="10" w16cid:durableId="207229155">
    <w:abstractNumId w:val="23"/>
  </w:num>
  <w:num w:numId="11" w16cid:durableId="524516707">
    <w:abstractNumId w:val="18"/>
  </w:num>
  <w:num w:numId="12" w16cid:durableId="703137720">
    <w:abstractNumId w:val="63"/>
  </w:num>
  <w:num w:numId="13" w16cid:durableId="758789641">
    <w:abstractNumId w:val="61"/>
  </w:num>
  <w:num w:numId="14" w16cid:durableId="1764451325">
    <w:abstractNumId w:val="42"/>
  </w:num>
  <w:num w:numId="15" w16cid:durableId="1575778972">
    <w:abstractNumId w:val="58"/>
  </w:num>
  <w:num w:numId="16" w16cid:durableId="929313494">
    <w:abstractNumId w:val="68"/>
  </w:num>
  <w:num w:numId="17" w16cid:durableId="1183981650">
    <w:abstractNumId w:val="48"/>
  </w:num>
  <w:num w:numId="18" w16cid:durableId="110515460">
    <w:abstractNumId w:val="70"/>
  </w:num>
  <w:num w:numId="19" w16cid:durableId="4480029">
    <w:abstractNumId w:val="57"/>
  </w:num>
  <w:num w:numId="20" w16cid:durableId="1963490254">
    <w:abstractNumId w:val="43"/>
  </w:num>
  <w:num w:numId="21" w16cid:durableId="1184322170">
    <w:abstractNumId w:val="4"/>
  </w:num>
  <w:num w:numId="22" w16cid:durableId="1224370696">
    <w:abstractNumId w:val="56"/>
  </w:num>
  <w:num w:numId="23" w16cid:durableId="1220240215">
    <w:abstractNumId w:val="17"/>
  </w:num>
  <w:num w:numId="24" w16cid:durableId="1508250561">
    <w:abstractNumId w:val="65"/>
  </w:num>
  <w:num w:numId="25" w16cid:durableId="95372117">
    <w:abstractNumId w:val="39"/>
  </w:num>
  <w:num w:numId="26" w16cid:durableId="1502038521">
    <w:abstractNumId w:val="40"/>
  </w:num>
  <w:num w:numId="27" w16cid:durableId="1617785749">
    <w:abstractNumId w:val="41"/>
  </w:num>
  <w:num w:numId="28" w16cid:durableId="350306364">
    <w:abstractNumId w:val="12"/>
  </w:num>
  <w:num w:numId="29" w16cid:durableId="308292753">
    <w:abstractNumId w:val="32"/>
  </w:num>
  <w:num w:numId="30" w16cid:durableId="1257209140">
    <w:abstractNumId w:val="13"/>
  </w:num>
  <w:num w:numId="31" w16cid:durableId="2122188650">
    <w:abstractNumId w:val="49"/>
  </w:num>
  <w:num w:numId="32" w16cid:durableId="1220822864">
    <w:abstractNumId w:val="26"/>
  </w:num>
  <w:num w:numId="33" w16cid:durableId="635841753">
    <w:abstractNumId w:val="47"/>
  </w:num>
  <w:num w:numId="34" w16cid:durableId="930044537">
    <w:abstractNumId w:val="15"/>
  </w:num>
  <w:num w:numId="35" w16cid:durableId="1899315744">
    <w:abstractNumId w:val="64"/>
  </w:num>
  <w:num w:numId="36" w16cid:durableId="2138335978">
    <w:abstractNumId w:val="45"/>
  </w:num>
  <w:num w:numId="37" w16cid:durableId="1499733736">
    <w:abstractNumId w:val="46"/>
  </w:num>
  <w:num w:numId="38" w16cid:durableId="2091345132">
    <w:abstractNumId w:val="16"/>
  </w:num>
  <w:num w:numId="39" w16cid:durableId="420755189">
    <w:abstractNumId w:val="29"/>
  </w:num>
  <w:num w:numId="40" w16cid:durableId="196083845">
    <w:abstractNumId w:val="7"/>
  </w:num>
  <w:num w:numId="41" w16cid:durableId="1649167561">
    <w:abstractNumId w:val="9"/>
  </w:num>
  <w:num w:numId="42" w16cid:durableId="1123426207">
    <w:abstractNumId w:val="6"/>
  </w:num>
  <w:num w:numId="43" w16cid:durableId="598948735">
    <w:abstractNumId w:val="50"/>
  </w:num>
  <w:num w:numId="44" w16cid:durableId="60447382">
    <w:abstractNumId w:val="27"/>
  </w:num>
  <w:num w:numId="45" w16cid:durableId="82338396">
    <w:abstractNumId w:val="30"/>
  </w:num>
  <w:num w:numId="46" w16cid:durableId="69156652">
    <w:abstractNumId w:val="69"/>
  </w:num>
  <w:num w:numId="47" w16cid:durableId="1417707204">
    <w:abstractNumId w:val="35"/>
  </w:num>
  <w:num w:numId="48" w16cid:durableId="1193618367">
    <w:abstractNumId w:val="25"/>
  </w:num>
  <w:num w:numId="49" w16cid:durableId="1906723673">
    <w:abstractNumId w:val="72"/>
  </w:num>
  <w:num w:numId="50" w16cid:durableId="696538575">
    <w:abstractNumId w:val="51"/>
  </w:num>
  <w:num w:numId="51" w16cid:durableId="1792822152">
    <w:abstractNumId w:val="53"/>
  </w:num>
  <w:num w:numId="52" w16cid:durableId="1678575069">
    <w:abstractNumId w:val="66"/>
  </w:num>
  <w:num w:numId="53" w16cid:durableId="1584299043">
    <w:abstractNumId w:val="19"/>
  </w:num>
  <w:num w:numId="54" w16cid:durableId="1457062046">
    <w:abstractNumId w:val="10"/>
  </w:num>
  <w:num w:numId="55" w16cid:durableId="112288764">
    <w:abstractNumId w:val="37"/>
  </w:num>
  <w:num w:numId="56" w16cid:durableId="413556149">
    <w:abstractNumId w:val="1"/>
  </w:num>
  <w:num w:numId="57" w16cid:durableId="648482368">
    <w:abstractNumId w:val="21"/>
  </w:num>
  <w:num w:numId="58" w16cid:durableId="131871840">
    <w:abstractNumId w:val="44"/>
  </w:num>
  <w:num w:numId="59" w16cid:durableId="1702510265">
    <w:abstractNumId w:val="2"/>
  </w:num>
  <w:num w:numId="60" w16cid:durableId="261299577">
    <w:abstractNumId w:val="62"/>
  </w:num>
  <w:num w:numId="61" w16cid:durableId="614992056">
    <w:abstractNumId w:val="55"/>
  </w:num>
  <w:num w:numId="62" w16cid:durableId="520976557">
    <w:abstractNumId w:val="20"/>
  </w:num>
  <w:num w:numId="63" w16cid:durableId="180048730">
    <w:abstractNumId w:val="28"/>
  </w:num>
  <w:num w:numId="64" w16cid:durableId="2109228750">
    <w:abstractNumId w:val="38"/>
  </w:num>
  <w:num w:numId="65" w16cid:durableId="670911850">
    <w:abstractNumId w:val="3"/>
  </w:num>
  <w:num w:numId="66" w16cid:durableId="1112241561">
    <w:abstractNumId w:val="11"/>
  </w:num>
  <w:num w:numId="67" w16cid:durableId="215363257">
    <w:abstractNumId w:val="24"/>
  </w:num>
  <w:num w:numId="68" w16cid:durableId="985544942">
    <w:abstractNumId w:val="59"/>
  </w:num>
  <w:num w:numId="69" w16cid:durableId="1715614480">
    <w:abstractNumId w:val="22"/>
  </w:num>
  <w:num w:numId="70" w16cid:durableId="1268997924">
    <w:abstractNumId w:val="71"/>
  </w:num>
  <w:num w:numId="71" w16cid:durableId="415979009">
    <w:abstractNumId w:val="36"/>
  </w:num>
  <w:num w:numId="72" w16cid:durableId="922421591">
    <w:abstractNumId w:val="34"/>
  </w:num>
  <w:num w:numId="73" w16cid:durableId="3664189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92"/>
    <w:rsid w:val="000C159B"/>
    <w:rsid w:val="002542C1"/>
    <w:rsid w:val="004D1184"/>
    <w:rsid w:val="00505F92"/>
    <w:rsid w:val="00BB0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A926"/>
  <w15:chartTrackingRefBased/>
  <w15:docId w15:val="{35B2A8B9-A520-427E-979A-43F4F9E2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5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5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5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5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F92"/>
    <w:rPr>
      <w:rFonts w:eastAsiaTheme="majorEastAsia" w:cstheme="majorBidi"/>
      <w:color w:val="272727" w:themeColor="text1" w:themeTint="D8"/>
    </w:rPr>
  </w:style>
  <w:style w:type="paragraph" w:styleId="Title">
    <w:name w:val="Title"/>
    <w:basedOn w:val="Normal"/>
    <w:next w:val="Normal"/>
    <w:link w:val="TitleChar"/>
    <w:uiPriority w:val="10"/>
    <w:qFormat/>
    <w:rsid w:val="00505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F92"/>
    <w:pPr>
      <w:spacing w:before="160"/>
      <w:jc w:val="center"/>
    </w:pPr>
    <w:rPr>
      <w:i/>
      <w:iCs/>
      <w:color w:val="404040" w:themeColor="text1" w:themeTint="BF"/>
    </w:rPr>
  </w:style>
  <w:style w:type="character" w:customStyle="1" w:styleId="QuoteChar">
    <w:name w:val="Quote Char"/>
    <w:basedOn w:val="DefaultParagraphFont"/>
    <w:link w:val="Quote"/>
    <w:uiPriority w:val="29"/>
    <w:rsid w:val="00505F92"/>
    <w:rPr>
      <w:i/>
      <w:iCs/>
      <w:color w:val="404040" w:themeColor="text1" w:themeTint="BF"/>
    </w:rPr>
  </w:style>
  <w:style w:type="paragraph" w:styleId="ListParagraph">
    <w:name w:val="List Paragraph"/>
    <w:basedOn w:val="Normal"/>
    <w:uiPriority w:val="34"/>
    <w:qFormat/>
    <w:rsid w:val="00505F92"/>
    <w:pPr>
      <w:ind w:left="720"/>
      <w:contextualSpacing/>
    </w:pPr>
  </w:style>
  <w:style w:type="character" w:styleId="IntenseEmphasis">
    <w:name w:val="Intense Emphasis"/>
    <w:basedOn w:val="DefaultParagraphFont"/>
    <w:uiPriority w:val="21"/>
    <w:qFormat/>
    <w:rsid w:val="00505F92"/>
    <w:rPr>
      <w:i/>
      <w:iCs/>
      <w:color w:val="0F4761" w:themeColor="accent1" w:themeShade="BF"/>
    </w:rPr>
  </w:style>
  <w:style w:type="paragraph" w:styleId="IntenseQuote">
    <w:name w:val="Intense Quote"/>
    <w:basedOn w:val="Normal"/>
    <w:next w:val="Normal"/>
    <w:link w:val="IntenseQuoteChar"/>
    <w:uiPriority w:val="30"/>
    <w:qFormat/>
    <w:rsid w:val="00505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F92"/>
    <w:rPr>
      <w:i/>
      <w:iCs/>
      <w:color w:val="0F4761" w:themeColor="accent1" w:themeShade="BF"/>
    </w:rPr>
  </w:style>
  <w:style w:type="character" w:styleId="IntenseReference">
    <w:name w:val="Intense Reference"/>
    <w:basedOn w:val="DefaultParagraphFont"/>
    <w:uiPriority w:val="32"/>
    <w:qFormat/>
    <w:rsid w:val="00505F92"/>
    <w:rPr>
      <w:b/>
      <w:bCs/>
      <w:smallCaps/>
      <w:color w:val="0F4761" w:themeColor="accent1" w:themeShade="BF"/>
      <w:spacing w:val="5"/>
    </w:rPr>
  </w:style>
  <w:style w:type="character" w:customStyle="1" w:styleId="data">
    <w:name w:val="data"/>
    <w:basedOn w:val="DefaultParagraphFont"/>
    <w:rsid w:val="00505F92"/>
  </w:style>
  <w:style w:type="paragraph" w:customStyle="1" w:styleId="li">
    <w:name w:val="li"/>
    <w:basedOn w:val="Normal"/>
    <w:rsid w:val="00505F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505F92"/>
    <w:rPr>
      <w:color w:val="0000FF"/>
      <w:u w:val="single"/>
    </w:rPr>
  </w:style>
  <w:style w:type="character" w:styleId="FollowedHyperlink">
    <w:name w:val="FollowedHyperlink"/>
    <w:basedOn w:val="DefaultParagraphFont"/>
    <w:uiPriority w:val="99"/>
    <w:semiHidden/>
    <w:unhideWhenUsed/>
    <w:rsid w:val="000C159B"/>
    <w:rPr>
      <w:color w:val="96607D" w:themeColor="followedHyperlink"/>
      <w:u w:val="single"/>
    </w:rPr>
  </w:style>
  <w:style w:type="character" w:styleId="Strong">
    <w:name w:val="Strong"/>
    <w:basedOn w:val="DefaultParagraphFont"/>
    <w:uiPriority w:val="22"/>
    <w:qFormat/>
    <w:rsid w:val="002542C1"/>
    <w:rPr>
      <w:b/>
      <w:bCs/>
    </w:rPr>
  </w:style>
  <w:style w:type="character" w:styleId="Emphasis">
    <w:name w:val="Emphasis"/>
    <w:basedOn w:val="DefaultParagraphFont"/>
    <w:uiPriority w:val="20"/>
    <w:qFormat/>
    <w:rsid w:val="002542C1"/>
    <w:rPr>
      <w:i/>
      <w:iCs/>
    </w:rPr>
  </w:style>
  <w:style w:type="character" w:customStyle="1" w:styleId="loecontainer">
    <w:name w:val="loecontainer"/>
    <w:basedOn w:val="DefaultParagraphFont"/>
    <w:rsid w:val="002542C1"/>
  </w:style>
  <w:style w:type="character" w:customStyle="1" w:styleId="ph">
    <w:name w:val="ph"/>
    <w:basedOn w:val="DefaultParagraphFont"/>
    <w:rsid w:val="002542C1"/>
  </w:style>
  <w:style w:type="paragraph" w:customStyle="1" w:styleId="p">
    <w:name w:val="p"/>
    <w:basedOn w:val="Normal"/>
    <w:rsid w:val="002542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Heading">
    <w:name w:val="TOC Heading"/>
    <w:basedOn w:val="Heading1"/>
    <w:next w:val="Normal"/>
    <w:uiPriority w:val="39"/>
    <w:unhideWhenUsed/>
    <w:qFormat/>
    <w:rsid w:val="002542C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542C1"/>
    <w:pPr>
      <w:spacing w:after="100"/>
      <w:ind w:left="220"/>
    </w:pPr>
  </w:style>
  <w:style w:type="paragraph" w:styleId="TOC3">
    <w:name w:val="toc 3"/>
    <w:basedOn w:val="Normal"/>
    <w:next w:val="Normal"/>
    <w:autoRedefine/>
    <w:uiPriority w:val="39"/>
    <w:unhideWhenUsed/>
    <w:rsid w:val="0025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3797">
      <w:bodyDiv w:val="1"/>
      <w:marLeft w:val="0"/>
      <w:marRight w:val="0"/>
      <w:marTop w:val="0"/>
      <w:marBottom w:val="0"/>
      <w:divBdr>
        <w:top w:val="none" w:sz="0" w:space="0" w:color="auto"/>
        <w:left w:val="none" w:sz="0" w:space="0" w:color="auto"/>
        <w:bottom w:val="none" w:sz="0" w:space="0" w:color="auto"/>
        <w:right w:val="none" w:sz="0" w:space="0" w:color="auto"/>
      </w:divBdr>
      <w:divsChild>
        <w:div w:id="502743377">
          <w:marLeft w:val="0"/>
          <w:marRight w:val="0"/>
          <w:marTop w:val="0"/>
          <w:marBottom w:val="0"/>
          <w:divBdr>
            <w:top w:val="none" w:sz="0" w:space="0" w:color="auto"/>
            <w:left w:val="none" w:sz="0" w:space="0" w:color="auto"/>
            <w:bottom w:val="none" w:sz="0" w:space="0" w:color="auto"/>
            <w:right w:val="none" w:sz="0" w:space="0" w:color="auto"/>
          </w:divBdr>
        </w:div>
        <w:div w:id="1505512052">
          <w:marLeft w:val="0"/>
          <w:marRight w:val="0"/>
          <w:marTop w:val="0"/>
          <w:marBottom w:val="0"/>
          <w:divBdr>
            <w:top w:val="none" w:sz="0" w:space="0" w:color="auto"/>
            <w:left w:val="none" w:sz="0" w:space="0" w:color="auto"/>
            <w:bottom w:val="none" w:sz="0" w:space="0" w:color="auto"/>
            <w:right w:val="none" w:sz="0" w:space="0" w:color="auto"/>
          </w:divBdr>
          <w:divsChild>
            <w:div w:id="407575926">
              <w:marLeft w:val="0"/>
              <w:marRight w:val="0"/>
              <w:marTop w:val="0"/>
              <w:marBottom w:val="0"/>
              <w:divBdr>
                <w:top w:val="none" w:sz="0" w:space="0" w:color="auto"/>
                <w:left w:val="none" w:sz="0" w:space="0" w:color="auto"/>
                <w:bottom w:val="none" w:sz="0" w:space="0" w:color="auto"/>
                <w:right w:val="none" w:sz="0" w:space="0" w:color="auto"/>
              </w:divBdr>
            </w:div>
          </w:divsChild>
        </w:div>
        <w:div w:id="977418334">
          <w:marLeft w:val="0"/>
          <w:marRight w:val="0"/>
          <w:marTop w:val="0"/>
          <w:marBottom w:val="0"/>
          <w:divBdr>
            <w:top w:val="none" w:sz="0" w:space="0" w:color="auto"/>
            <w:left w:val="none" w:sz="0" w:space="0" w:color="auto"/>
            <w:bottom w:val="none" w:sz="0" w:space="0" w:color="auto"/>
            <w:right w:val="none" w:sz="0" w:space="0" w:color="auto"/>
          </w:divBdr>
          <w:divsChild>
            <w:div w:id="1384060661">
              <w:marLeft w:val="0"/>
              <w:marRight w:val="0"/>
              <w:marTop w:val="0"/>
              <w:marBottom w:val="0"/>
              <w:divBdr>
                <w:top w:val="none" w:sz="0" w:space="0" w:color="auto"/>
                <w:left w:val="none" w:sz="0" w:space="0" w:color="auto"/>
                <w:bottom w:val="none" w:sz="0" w:space="0" w:color="auto"/>
                <w:right w:val="none" w:sz="0" w:space="0" w:color="auto"/>
              </w:divBdr>
            </w:div>
          </w:divsChild>
        </w:div>
        <w:div w:id="1244799728">
          <w:marLeft w:val="0"/>
          <w:marRight w:val="0"/>
          <w:marTop w:val="0"/>
          <w:marBottom w:val="0"/>
          <w:divBdr>
            <w:top w:val="none" w:sz="0" w:space="0" w:color="auto"/>
            <w:left w:val="none" w:sz="0" w:space="0" w:color="auto"/>
            <w:bottom w:val="none" w:sz="0" w:space="0" w:color="auto"/>
            <w:right w:val="none" w:sz="0" w:space="0" w:color="auto"/>
          </w:divBdr>
          <w:divsChild>
            <w:div w:id="1051616396">
              <w:marLeft w:val="0"/>
              <w:marRight w:val="0"/>
              <w:marTop w:val="0"/>
              <w:marBottom w:val="0"/>
              <w:divBdr>
                <w:top w:val="none" w:sz="0" w:space="0" w:color="auto"/>
                <w:left w:val="none" w:sz="0" w:space="0" w:color="auto"/>
                <w:bottom w:val="none" w:sz="0" w:space="0" w:color="auto"/>
                <w:right w:val="none" w:sz="0" w:space="0" w:color="auto"/>
              </w:divBdr>
              <w:divsChild>
                <w:div w:id="457530436">
                  <w:marLeft w:val="0"/>
                  <w:marRight w:val="0"/>
                  <w:marTop w:val="0"/>
                  <w:marBottom w:val="0"/>
                  <w:divBdr>
                    <w:top w:val="none" w:sz="0" w:space="0" w:color="auto"/>
                    <w:left w:val="none" w:sz="0" w:space="0" w:color="auto"/>
                    <w:bottom w:val="none" w:sz="0" w:space="0" w:color="auto"/>
                    <w:right w:val="none" w:sz="0" w:space="0" w:color="auto"/>
                  </w:divBdr>
                  <w:divsChild>
                    <w:div w:id="1530408829">
                      <w:marLeft w:val="0"/>
                      <w:marRight w:val="0"/>
                      <w:marTop w:val="0"/>
                      <w:marBottom w:val="0"/>
                      <w:divBdr>
                        <w:top w:val="none" w:sz="0" w:space="0" w:color="auto"/>
                        <w:left w:val="none" w:sz="0" w:space="0" w:color="auto"/>
                        <w:bottom w:val="none" w:sz="0" w:space="0" w:color="auto"/>
                        <w:right w:val="none" w:sz="0" w:space="0" w:color="auto"/>
                      </w:divBdr>
                    </w:div>
                    <w:div w:id="1924953830">
                      <w:marLeft w:val="0"/>
                      <w:marRight w:val="0"/>
                      <w:marTop w:val="0"/>
                      <w:marBottom w:val="0"/>
                      <w:divBdr>
                        <w:top w:val="none" w:sz="0" w:space="0" w:color="auto"/>
                        <w:left w:val="none" w:sz="0" w:space="0" w:color="auto"/>
                        <w:bottom w:val="none" w:sz="0" w:space="0" w:color="auto"/>
                        <w:right w:val="none" w:sz="0" w:space="0" w:color="auto"/>
                      </w:divBdr>
                    </w:div>
                    <w:div w:id="286012253">
                      <w:marLeft w:val="0"/>
                      <w:marRight w:val="0"/>
                      <w:marTop w:val="0"/>
                      <w:marBottom w:val="0"/>
                      <w:divBdr>
                        <w:top w:val="none" w:sz="0" w:space="0" w:color="auto"/>
                        <w:left w:val="none" w:sz="0" w:space="0" w:color="auto"/>
                        <w:bottom w:val="none" w:sz="0" w:space="0" w:color="auto"/>
                        <w:right w:val="none" w:sz="0" w:space="0" w:color="auto"/>
                      </w:divBdr>
                    </w:div>
                    <w:div w:id="511257826">
                      <w:marLeft w:val="0"/>
                      <w:marRight w:val="0"/>
                      <w:marTop w:val="0"/>
                      <w:marBottom w:val="0"/>
                      <w:divBdr>
                        <w:top w:val="none" w:sz="0" w:space="0" w:color="auto"/>
                        <w:left w:val="none" w:sz="0" w:space="0" w:color="auto"/>
                        <w:bottom w:val="none" w:sz="0" w:space="0" w:color="auto"/>
                        <w:right w:val="none" w:sz="0" w:space="0" w:color="auto"/>
                      </w:divBdr>
                    </w:div>
                    <w:div w:id="2093313530">
                      <w:marLeft w:val="0"/>
                      <w:marRight w:val="0"/>
                      <w:marTop w:val="0"/>
                      <w:marBottom w:val="0"/>
                      <w:divBdr>
                        <w:top w:val="none" w:sz="0" w:space="0" w:color="auto"/>
                        <w:left w:val="none" w:sz="0" w:space="0" w:color="auto"/>
                        <w:bottom w:val="none" w:sz="0" w:space="0" w:color="auto"/>
                        <w:right w:val="none" w:sz="0" w:space="0" w:color="auto"/>
                      </w:divBdr>
                    </w:div>
                    <w:div w:id="948587798">
                      <w:marLeft w:val="0"/>
                      <w:marRight w:val="0"/>
                      <w:marTop w:val="0"/>
                      <w:marBottom w:val="0"/>
                      <w:divBdr>
                        <w:top w:val="none" w:sz="0" w:space="0" w:color="auto"/>
                        <w:left w:val="none" w:sz="0" w:space="0" w:color="auto"/>
                        <w:bottom w:val="none" w:sz="0" w:space="0" w:color="auto"/>
                        <w:right w:val="none" w:sz="0" w:space="0" w:color="auto"/>
                      </w:divBdr>
                    </w:div>
                    <w:div w:id="1856067511">
                      <w:marLeft w:val="0"/>
                      <w:marRight w:val="0"/>
                      <w:marTop w:val="0"/>
                      <w:marBottom w:val="0"/>
                      <w:divBdr>
                        <w:top w:val="none" w:sz="0" w:space="0" w:color="auto"/>
                        <w:left w:val="none" w:sz="0" w:space="0" w:color="auto"/>
                        <w:bottom w:val="none" w:sz="0" w:space="0" w:color="auto"/>
                        <w:right w:val="none" w:sz="0" w:space="0" w:color="auto"/>
                      </w:divBdr>
                    </w:div>
                    <w:div w:id="678309914">
                      <w:marLeft w:val="0"/>
                      <w:marRight w:val="0"/>
                      <w:marTop w:val="0"/>
                      <w:marBottom w:val="0"/>
                      <w:divBdr>
                        <w:top w:val="none" w:sz="0" w:space="0" w:color="auto"/>
                        <w:left w:val="none" w:sz="0" w:space="0" w:color="auto"/>
                        <w:bottom w:val="none" w:sz="0" w:space="0" w:color="auto"/>
                        <w:right w:val="none" w:sz="0" w:space="0" w:color="auto"/>
                      </w:divBdr>
                    </w:div>
                    <w:div w:id="21068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887">
              <w:marLeft w:val="0"/>
              <w:marRight w:val="0"/>
              <w:marTop w:val="0"/>
              <w:marBottom w:val="0"/>
              <w:divBdr>
                <w:top w:val="none" w:sz="0" w:space="0" w:color="auto"/>
                <w:left w:val="none" w:sz="0" w:space="0" w:color="auto"/>
                <w:bottom w:val="none" w:sz="0" w:space="0" w:color="auto"/>
                <w:right w:val="none" w:sz="0" w:space="0" w:color="auto"/>
              </w:divBdr>
              <w:divsChild>
                <w:div w:id="1097293740">
                  <w:marLeft w:val="0"/>
                  <w:marRight w:val="0"/>
                  <w:marTop w:val="0"/>
                  <w:marBottom w:val="0"/>
                  <w:divBdr>
                    <w:top w:val="none" w:sz="0" w:space="0" w:color="auto"/>
                    <w:left w:val="none" w:sz="0" w:space="0" w:color="auto"/>
                    <w:bottom w:val="none" w:sz="0" w:space="0" w:color="auto"/>
                    <w:right w:val="none" w:sz="0" w:space="0" w:color="auto"/>
                  </w:divBdr>
                  <w:divsChild>
                    <w:div w:id="1988631526">
                      <w:marLeft w:val="0"/>
                      <w:marRight w:val="0"/>
                      <w:marTop w:val="0"/>
                      <w:marBottom w:val="0"/>
                      <w:divBdr>
                        <w:top w:val="none" w:sz="0" w:space="0" w:color="auto"/>
                        <w:left w:val="none" w:sz="0" w:space="0" w:color="auto"/>
                        <w:bottom w:val="none" w:sz="0" w:space="0" w:color="auto"/>
                        <w:right w:val="none" w:sz="0" w:space="0" w:color="auto"/>
                      </w:divBdr>
                    </w:div>
                    <w:div w:id="1775781262">
                      <w:marLeft w:val="0"/>
                      <w:marRight w:val="0"/>
                      <w:marTop w:val="0"/>
                      <w:marBottom w:val="0"/>
                      <w:divBdr>
                        <w:top w:val="none" w:sz="0" w:space="0" w:color="auto"/>
                        <w:left w:val="none" w:sz="0" w:space="0" w:color="auto"/>
                        <w:bottom w:val="none" w:sz="0" w:space="0" w:color="auto"/>
                        <w:right w:val="none" w:sz="0" w:space="0" w:color="auto"/>
                      </w:divBdr>
                    </w:div>
                    <w:div w:id="2089615486">
                      <w:marLeft w:val="0"/>
                      <w:marRight w:val="0"/>
                      <w:marTop w:val="0"/>
                      <w:marBottom w:val="0"/>
                      <w:divBdr>
                        <w:top w:val="none" w:sz="0" w:space="0" w:color="auto"/>
                        <w:left w:val="none" w:sz="0" w:space="0" w:color="auto"/>
                        <w:bottom w:val="none" w:sz="0" w:space="0" w:color="auto"/>
                        <w:right w:val="none" w:sz="0" w:space="0" w:color="auto"/>
                      </w:divBdr>
                    </w:div>
                    <w:div w:id="1844590231">
                      <w:marLeft w:val="0"/>
                      <w:marRight w:val="0"/>
                      <w:marTop w:val="0"/>
                      <w:marBottom w:val="0"/>
                      <w:divBdr>
                        <w:top w:val="none" w:sz="0" w:space="0" w:color="auto"/>
                        <w:left w:val="none" w:sz="0" w:space="0" w:color="auto"/>
                        <w:bottom w:val="none" w:sz="0" w:space="0" w:color="auto"/>
                        <w:right w:val="none" w:sz="0" w:space="0" w:color="auto"/>
                      </w:divBdr>
                    </w:div>
                    <w:div w:id="1580091796">
                      <w:marLeft w:val="0"/>
                      <w:marRight w:val="0"/>
                      <w:marTop w:val="0"/>
                      <w:marBottom w:val="0"/>
                      <w:divBdr>
                        <w:top w:val="none" w:sz="0" w:space="0" w:color="auto"/>
                        <w:left w:val="none" w:sz="0" w:space="0" w:color="auto"/>
                        <w:bottom w:val="none" w:sz="0" w:space="0" w:color="auto"/>
                        <w:right w:val="none" w:sz="0" w:space="0" w:color="auto"/>
                      </w:divBdr>
                    </w:div>
                    <w:div w:id="1474450131">
                      <w:marLeft w:val="0"/>
                      <w:marRight w:val="0"/>
                      <w:marTop w:val="0"/>
                      <w:marBottom w:val="0"/>
                      <w:divBdr>
                        <w:top w:val="none" w:sz="0" w:space="0" w:color="auto"/>
                        <w:left w:val="none" w:sz="0" w:space="0" w:color="auto"/>
                        <w:bottom w:val="none" w:sz="0" w:space="0" w:color="auto"/>
                        <w:right w:val="none" w:sz="0" w:space="0" w:color="auto"/>
                      </w:divBdr>
                    </w:div>
                    <w:div w:id="160776647">
                      <w:marLeft w:val="0"/>
                      <w:marRight w:val="0"/>
                      <w:marTop w:val="0"/>
                      <w:marBottom w:val="0"/>
                      <w:divBdr>
                        <w:top w:val="none" w:sz="0" w:space="0" w:color="auto"/>
                        <w:left w:val="none" w:sz="0" w:space="0" w:color="auto"/>
                        <w:bottom w:val="none" w:sz="0" w:space="0" w:color="auto"/>
                        <w:right w:val="none" w:sz="0" w:space="0" w:color="auto"/>
                      </w:divBdr>
                    </w:div>
                    <w:div w:id="416900879">
                      <w:marLeft w:val="0"/>
                      <w:marRight w:val="0"/>
                      <w:marTop w:val="0"/>
                      <w:marBottom w:val="0"/>
                      <w:divBdr>
                        <w:top w:val="none" w:sz="0" w:space="0" w:color="auto"/>
                        <w:left w:val="none" w:sz="0" w:space="0" w:color="auto"/>
                        <w:bottom w:val="none" w:sz="0" w:space="0" w:color="auto"/>
                        <w:right w:val="none" w:sz="0" w:space="0" w:color="auto"/>
                      </w:divBdr>
                    </w:div>
                    <w:div w:id="1468357500">
                      <w:marLeft w:val="0"/>
                      <w:marRight w:val="0"/>
                      <w:marTop w:val="0"/>
                      <w:marBottom w:val="0"/>
                      <w:divBdr>
                        <w:top w:val="none" w:sz="0" w:space="0" w:color="auto"/>
                        <w:left w:val="none" w:sz="0" w:space="0" w:color="auto"/>
                        <w:bottom w:val="none" w:sz="0" w:space="0" w:color="auto"/>
                        <w:right w:val="none" w:sz="0" w:space="0" w:color="auto"/>
                      </w:divBdr>
                      <w:divsChild>
                        <w:div w:id="1204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2716">
              <w:marLeft w:val="0"/>
              <w:marRight w:val="0"/>
              <w:marTop w:val="0"/>
              <w:marBottom w:val="0"/>
              <w:divBdr>
                <w:top w:val="none" w:sz="0" w:space="0" w:color="auto"/>
                <w:left w:val="none" w:sz="0" w:space="0" w:color="auto"/>
                <w:bottom w:val="none" w:sz="0" w:space="0" w:color="auto"/>
                <w:right w:val="none" w:sz="0" w:space="0" w:color="auto"/>
              </w:divBdr>
              <w:divsChild>
                <w:div w:id="180703594">
                  <w:marLeft w:val="0"/>
                  <w:marRight w:val="0"/>
                  <w:marTop w:val="0"/>
                  <w:marBottom w:val="0"/>
                  <w:divBdr>
                    <w:top w:val="none" w:sz="0" w:space="0" w:color="auto"/>
                    <w:left w:val="none" w:sz="0" w:space="0" w:color="auto"/>
                    <w:bottom w:val="none" w:sz="0" w:space="0" w:color="auto"/>
                    <w:right w:val="none" w:sz="0" w:space="0" w:color="auto"/>
                  </w:divBdr>
                  <w:divsChild>
                    <w:div w:id="1545287234">
                      <w:marLeft w:val="0"/>
                      <w:marRight w:val="0"/>
                      <w:marTop w:val="0"/>
                      <w:marBottom w:val="0"/>
                      <w:divBdr>
                        <w:top w:val="none" w:sz="0" w:space="0" w:color="auto"/>
                        <w:left w:val="none" w:sz="0" w:space="0" w:color="auto"/>
                        <w:bottom w:val="none" w:sz="0" w:space="0" w:color="auto"/>
                        <w:right w:val="none" w:sz="0" w:space="0" w:color="auto"/>
                      </w:divBdr>
                    </w:div>
                    <w:div w:id="453837428">
                      <w:marLeft w:val="0"/>
                      <w:marRight w:val="0"/>
                      <w:marTop w:val="0"/>
                      <w:marBottom w:val="0"/>
                      <w:divBdr>
                        <w:top w:val="none" w:sz="0" w:space="0" w:color="auto"/>
                        <w:left w:val="none" w:sz="0" w:space="0" w:color="auto"/>
                        <w:bottom w:val="none" w:sz="0" w:space="0" w:color="auto"/>
                        <w:right w:val="none" w:sz="0" w:space="0" w:color="auto"/>
                      </w:divBdr>
                    </w:div>
                    <w:div w:id="376517544">
                      <w:marLeft w:val="0"/>
                      <w:marRight w:val="0"/>
                      <w:marTop w:val="0"/>
                      <w:marBottom w:val="0"/>
                      <w:divBdr>
                        <w:top w:val="none" w:sz="0" w:space="0" w:color="auto"/>
                        <w:left w:val="none" w:sz="0" w:space="0" w:color="auto"/>
                        <w:bottom w:val="none" w:sz="0" w:space="0" w:color="auto"/>
                        <w:right w:val="none" w:sz="0" w:space="0" w:color="auto"/>
                      </w:divBdr>
                    </w:div>
                    <w:div w:id="1341548406">
                      <w:marLeft w:val="0"/>
                      <w:marRight w:val="0"/>
                      <w:marTop w:val="0"/>
                      <w:marBottom w:val="0"/>
                      <w:divBdr>
                        <w:top w:val="none" w:sz="0" w:space="0" w:color="auto"/>
                        <w:left w:val="none" w:sz="0" w:space="0" w:color="auto"/>
                        <w:bottom w:val="none" w:sz="0" w:space="0" w:color="auto"/>
                        <w:right w:val="none" w:sz="0" w:space="0" w:color="auto"/>
                      </w:divBdr>
                    </w:div>
                    <w:div w:id="1249772780">
                      <w:marLeft w:val="0"/>
                      <w:marRight w:val="0"/>
                      <w:marTop w:val="0"/>
                      <w:marBottom w:val="0"/>
                      <w:divBdr>
                        <w:top w:val="none" w:sz="0" w:space="0" w:color="auto"/>
                        <w:left w:val="none" w:sz="0" w:space="0" w:color="auto"/>
                        <w:bottom w:val="none" w:sz="0" w:space="0" w:color="auto"/>
                        <w:right w:val="none" w:sz="0" w:space="0" w:color="auto"/>
                      </w:divBdr>
                    </w:div>
                    <w:div w:id="1810052112">
                      <w:marLeft w:val="0"/>
                      <w:marRight w:val="0"/>
                      <w:marTop w:val="0"/>
                      <w:marBottom w:val="0"/>
                      <w:divBdr>
                        <w:top w:val="none" w:sz="0" w:space="0" w:color="auto"/>
                        <w:left w:val="none" w:sz="0" w:space="0" w:color="auto"/>
                        <w:bottom w:val="none" w:sz="0" w:space="0" w:color="auto"/>
                        <w:right w:val="none" w:sz="0" w:space="0" w:color="auto"/>
                      </w:divBdr>
                    </w:div>
                    <w:div w:id="1487939195">
                      <w:marLeft w:val="0"/>
                      <w:marRight w:val="0"/>
                      <w:marTop w:val="0"/>
                      <w:marBottom w:val="0"/>
                      <w:divBdr>
                        <w:top w:val="none" w:sz="0" w:space="0" w:color="auto"/>
                        <w:left w:val="none" w:sz="0" w:space="0" w:color="auto"/>
                        <w:bottom w:val="none" w:sz="0" w:space="0" w:color="auto"/>
                        <w:right w:val="none" w:sz="0" w:space="0" w:color="auto"/>
                      </w:divBdr>
                    </w:div>
                    <w:div w:id="1615818685">
                      <w:marLeft w:val="0"/>
                      <w:marRight w:val="0"/>
                      <w:marTop w:val="0"/>
                      <w:marBottom w:val="0"/>
                      <w:divBdr>
                        <w:top w:val="none" w:sz="0" w:space="0" w:color="auto"/>
                        <w:left w:val="none" w:sz="0" w:space="0" w:color="auto"/>
                        <w:bottom w:val="none" w:sz="0" w:space="0" w:color="auto"/>
                        <w:right w:val="none" w:sz="0" w:space="0" w:color="auto"/>
                      </w:divBdr>
                    </w:div>
                    <w:div w:id="1377773220">
                      <w:marLeft w:val="0"/>
                      <w:marRight w:val="0"/>
                      <w:marTop w:val="0"/>
                      <w:marBottom w:val="0"/>
                      <w:divBdr>
                        <w:top w:val="none" w:sz="0" w:space="0" w:color="auto"/>
                        <w:left w:val="none" w:sz="0" w:space="0" w:color="auto"/>
                        <w:bottom w:val="none" w:sz="0" w:space="0" w:color="auto"/>
                        <w:right w:val="none" w:sz="0" w:space="0" w:color="auto"/>
                      </w:divBdr>
                    </w:div>
                    <w:div w:id="2140759940">
                      <w:marLeft w:val="0"/>
                      <w:marRight w:val="0"/>
                      <w:marTop w:val="0"/>
                      <w:marBottom w:val="0"/>
                      <w:divBdr>
                        <w:top w:val="none" w:sz="0" w:space="0" w:color="auto"/>
                        <w:left w:val="none" w:sz="0" w:space="0" w:color="auto"/>
                        <w:bottom w:val="none" w:sz="0" w:space="0" w:color="auto"/>
                        <w:right w:val="none" w:sz="0" w:space="0" w:color="auto"/>
                      </w:divBdr>
                    </w:div>
                    <w:div w:id="1815219871">
                      <w:marLeft w:val="0"/>
                      <w:marRight w:val="0"/>
                      <w:marTop w:val="0"/>
                      <w:marBottom w:val="0"/>
                      <w:divBdr>
                        <w:top w:val="none" w:sz="0" w:space="0" w:color="auto"/>
                        <w:left w:val="none" w:sz="0" w:space="0" w:color="auto"/>
                        <w:bottom w:val="none" w:sz="0" w:space="0" w:color="auto"/>
                        <w:right w:val="none" w:sz="0" w:space="0" w:color="auto"/>
                      </w:divBdr>
                    </w:div>
                    <w:div w:id="120878801">
                      <w:marLeft w:val="0"/>
                      <w:marRight w:val="0"/>
                      <w:marTop w:val="0"/>
                      <w:marBottom w:val="0"/>
                      <w:divBdr>
                        <w:top w:val="none" w:sz="0" w:space="0" w:color="auto"/>
                        <w:left w:val="none" w:sz="0" w:space="0" w:color="auto"/>
                        <w:bottom w:val="none" w:sz="0" w:space="0" w:color="auto"/>
                        <w:right w:val="none" w:sz="0" w:space="0" w:color="auto"/>
                      </w:divBdr>
                    </w:div>
                    <w:div w:id="1283226861">
                      <w:marLeft w:val="0"/>
                      <w:marRight w:val="0"/>
                      <w:marTop w:val="0"/>
                      <w:marBottom w:val="0"/>
                      <w:divBdr>
                        <w:top w:val="none" w:sz="0" w:space="0" w:color="auto"/>
                        <w:left w:val="none" w:sz="0" w:space="0" w:color="auto"/>
                        <w:bottom w:val="none" w:sz="0" w:space="0" w:color="auto"/>
                        <w:right w:val="none" w:sz="0" w:space="0" w:color="auto"/>
                      </w:divBdr>
                    </w:div>
                    <w:div w:id="1323703032">
                      <w:marLeft w:val="0"/>
                      <w:marRight w:val="0"/>
                      <w:marTop w:val="0"/>
                      <w:marBottom w:val="0"/>
                      <w:divBdr>
                        <w:top w:val="none" w:sz="0" w:space="0" w:color="auto"/>
                        <w:left w:val="none" w:sz="0" w:space="0" w:color="auto"/>
                        <w:bottom w:val="none" w:sz="0" w:space="0" w:color="auto"/>
                        <w:right w:val="none" w:sz="0" w:space="0" w:color="auto"/>
                      </w:divBdr>
                    </w:div>
                    <w:div w:id="8691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6473">
          <w:marLeft w:val="0"/>
          <w:marRight w:val="0"/>
          <w:marTop w:val="0"/>
          <w:marBottom w:val="0"/>
          <w:divBdr>
            <w:top w:val="none" w:sz="0" w:space="0" w:color="auto"/>
            <w:left w:val="none" w:sz="0" w:space="0" w:color="auto"/>
            <w:bottom w:val="none" w:sz="0" w:space="0" w:color="auto"/>
            <w:right w:val="none" w:sz="0" w:space="0" w:color="auto"/>
          </w:divBdr>
          <w:divsChild>
            <w:div w:id="761028177">
              <w:marLeft w:val="0"/>
              <w:marRight w:val="0"/>
              <w:marTop w:val="0"/>
              <w:marBottom w:val="0"/>
              <w:divBdr>
                <w:top w:val="none" w:sz="0" w:space="0" w:color="auto"/>
                <w:left w:val="none" w:sz="0" w:space="0" w:color="auto"/>
                <w:bottom w:val="none" w:sz="0" w:space="0" w:color="auto"/>
                <w:right w:val="none" w:sz="0" w:space="0" w:color="auto"/>
              </w:divBdr>
              <w:divsChild>
                <w:div w:id="1864414">
                  <w:marLeft w:val="0"/>
                  <w:marRight w:val="0"/>
                  <w:marTop w:val="0"/>
                  <w:marBottom w:val="0"/>
                  <w:divBdr>
                    <w:top w:val="none" w:sz="0" w:space="0" w:color="auto"/>
                    <w:left w:val="none" w:sz="0" w:space="0" w:color="auto"/>
                    <w:bottom w:val="none" w:sz="0" w:space="0" w:color="auto"/>
                    <w:right w:val="none" w:sz="0" w:space="0" w:color="auto"/>
                  </w:divBdr>
                </w:div>
                <w:div w:id="1363048506">
                  <w:marLeft w:val="0"/>
                  <w:marRight w:val="0"/>
                  <w:marTop w:val="0"/>
                  <w:marBottom w:val="0"/>
                  <w:divBdr>
                    <w:top w:val="none" w:sz="0" w:space="0" w:color="auto"/>
                    <w:left w:val="none" w:sz="0" w:space="0" w:color="auto"/>
                    <w:bottom w:val="none" w:sz="0" w:space="0" w:color="auto"/>
                    <w:right w:val="none" w:sz="0" w:space="0" w:color="auto"/>
                  </w:divBdr>
                </w:div>
                <w:div w:id="18910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9761">
      <w:bodyDiv w:val="1"/>
      <w:marLeft w:val="0"/>
      <w:marRight w:val="0"/>
      <w:marTop w:val="0"/>
      <w:marBottom w:val="0"/>
      <w:divBdr>
        <w:top w:val="none" w:sz="0" w:space="0" w:color="auto"/>
        <w:left w:val="none" w:sz="0" w:space="0" w:color="auto"/>
        <w:bottom w:val="none" w:sz="0" w:space="0" w:color="auto"/>
        <w:right w:val="none" w:sz="0" w:space="0" w:color="auto"/>
      </w:divBdr>
      <w:divsChild>
        <w:div w:id="625279115">
          <w:marLeft w:val="0"/>
          <w:marRight w:val="0"/>
          <w:marTop w:val="0"/>
          <w:marBottom w:val="0"/>
          <w:divBdr>
            <w:top w:val="none" w:sz="0" w:space="0" w:color="auto"/>
            <w:left w:val="none" w:sz="0" w:space="0" w:color="auto"/>
            <w:bottom w:val="none" w:sz="0" w:space="0" w:color="auto"/>
            <w:right w:val="none" w:sz="0" w:space="0" w:color="auto"/>
          </w:divBdr>
        </w:div>
        <w:div w:id="1549298961">
          <w:marLeft w:val="0"/>
          <w:marRight w:val="0"/>
          <w:marTop w:val="0"/>
          <w:marBottom w:val="0"/>
          <w:divBdr>
            <w:top w:val="none" w:sz="0" w:space="0" w:color="auto"/>
            <w:left w:val="none" w:sz="0" w:space="0" w:color="auto"/>
            <w:bottom w:val="none" w:sz="0" w:space="0" w:color="auto"/>
            <w:right w:val="none" w:sz="0" w:space="0" w:color="auto"/>
          </w:divBdr>
          <w:divsChild>
            <w:div w:id="1436635978">
              <w:marLeft w:val="0"/>
              <w:marRight w:val="0"/>
              <w:marTop w:val="0"/>
              <w:marBottom w:val="0"/>
              <w:divBdr>
                <w:top w:val="none" w:sz="0" w:space="0" w:color="auto"/>
                <w:left w:val="none" w:sz="0" w:space="0" w:color="auto"/>
                <w:bottom w:val="none" w:sz="0" w:space="0" w:color="auto"/>
                <w:right w:val="none" w:sz="0" w:space="0" w:color="auto"/>
              </w:divBdr>
            </w:div>
          </w:divsChild>
        </w:div>
        <w:div w:id="925186640">
          <w:marLeft w:val="0"/>
          <w:marRight w:val="0"/>
          <w:marTop w:val="0"/>
          <w:marBottom w:val="0"/>
          <w:divBdr>
            <w:top w:val="none" w:sz="0" w:space="0" w:color="auto"/>
            <w:left w:val="none" w:sz="0" w:space="0" w:color="auto"/>
            <w:bottom w:val="none" w:sz="0" w:space="0" w:color="auto"/>
            <w:right w:val="none" w:sz="0" w:space="0" w:color="auto"/>
          </w:divBdr>
          <w:divsChild>
            <w:div w:id="5133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201">
      <w:bodyDiv w:val="1"/>
      <w:marLeft w:val="0"/>
      <w:marRight w:val="0"/>
      <w:marTop w:val="0"/>
      <w:marBottom w:val="0"/>
      <w:divBdr>
        <w:top w:val="none" w:sz="0" w:space="0" w:color="auto"/>
        <w:left w:val="none" w:sz="0" w:space="0" w:color="auto"/>
        <w:bottom w:val="none" w:sz="0" w:space="0" w:color="auto"/>
        <w:right w:val="none" w:sz="0" w:space="0" w:color="auto"/>
      </w:divBdr>
      <w:divsChild>
        <w:div w:id="1808812789">
          <w:marLeft w:val="0"/>
          <w:marRight w:val="0"/>
          <w:marTop w:val="0"/>
          <w:marBottom w:val="0"/>
          <w:divBdr>
            <w:top w:val="none" w:sz="0" w:space="0" w:color="auto"/>
            <w:left w:val="none" w:sz="0" w:space="0" w:color="auto"/>
            <w:bottom w:val="none" w:sz="0" w:space="0" w:color="auto"/>
            <w:right w:val="none" w:sz="0" w:space="0" w:color="auto"/>
          </w:divBdr>
        </w:div>
        <w:div w:id="1665351692">
          <w:marLeft w:val="0"/>
          <w:marRight w:val="0"/>
          <w:marTop w:val="0"/>
          <w:marBottom w:val="0"/>
          <w:divBdr>
            <w:top w:val="none" w:sz="0" w:space="0" w:color="auto"/>
            <w:left w:val="none" w:sz="0" w:space="0" w:color="auto"/>
            <w:bottom w:val="none" w:sz="0" w:space="0" w:color="auto"/>
            <w:right w:val="none" w:sz="0" w:space="0" w:color="auto"/>
          </w:divBdr>
          <w:divsChild>
            <w:div w:id="1897623979">
              <w:marLeft w:val="0"/>
              <w:marRight w:val="0"/>
              <w:marTop w:val="0"/>
              <w:marBottom w:val="0"/>
              <w:divBdr>
                <w:top w:val="none" w:sz="0" w:space="0" w:color="auto"/>
                <w:left w:val="none" w:sz="0" w:space="0" w:color="auto"/>
                <w:bottom w:val="none" w:sz="0" w:space="0" w:color="auto"/>
                <w:right w:val="none" w:sz="0" w:space="0" w:color="auto"/>
              </w:divBdr>
              <w:divsChild>
                <w:div w:id="37360207">
                  <w:marLeft w:val="0"/>
                  <w:marRight w:val="0"/>
                  <w:marTop w:val="0"/>
                  <w:marBottom w:val="0"/>
                  <w:divBdr>
                    <w:top w:val="none" w:sz="0" w:space="0" w:color="auto"/>
                    <w:left w:val="none" w:sz="0" w:space="0" w:color="auto"/>
                    <w:bottom w:val="none" w:sz="0" w:space="0" w:color="auto"/>
                    <w:right w:val="none" w:sz="0" w:space="0" w:color="auto"/>
                  </w:divBdr>
                </w:div>
              </w:divsChild>
            </w:div>
            <w:div w:id="1798838441">
              <w:marLeft w:val="0"/>
              <w:marRight w:val="0"/>
              <w:marTop w:val="0"/>
              <w:marBottom w:val="0"/>
              <w:divBdr>
                <w:top w:val="none" w:sz="0" w:space="0" w:color="auto"/>
                <w:left w:val="none" w:sz="0" w:space="0" w:color="auto"/>
                <w:bottom w:val="none" w:sz="0" w:space="0" w:color="auto"/>
                <w:right w:val="none" w:sz="0" w:space="0" w:color="auto"/>
              </w:divBdr>
              <w:divsChild>
                <w:div w:id="1520504022">
                  <w:marLeft w:val="0"/>
                  <w:marRight w:val="0"/>
                  <w:marTop w:val="0"/>
                  <w:marBottom w:val="0"/>
                  <w:divBdr>
                    <w:top w:val="none" w:sz="0" w:space="0" w:color="auto"/>
                    <w:left w:val="none" w:sz="0" w:space="0" w:color="auto"/>
                    <w:bottom w:val="none" w:sz="0" w:space="0" w:color="auto"/>
                    <w:right w:val="none" w:sz="0" w:space="0" w:color="auto"/>
                  </w:divBdr>
                  <w:divsChild>
                    <w:div w:id="394669527">
                      <w:marLeft w:val="0"/>
                      <w:marRight w:val="0"/>
                      <w:marTop w:val="0"/>
                      <w:marBottom w:val="0"/>
                      <w:divBdr>
                        <w:top w:val="none" w:sz="0" w:space="0" w:color="auto"/>
                        <w:left w:val="none" w:sz="0" w:space="0" w:color="auto"/>
                        <w:bottom w:val="none" w:sz="0" w:space="0" w:color="auto"/>
                        <w:right w:val="none" w:sz="0" w:space="0" w:color="auto"/>
                      </w:divBdr>
                    </w:div>
                    <w:div w:id="629241261">
                      <w:marLeft w:val="0"/>
                      <w:marRight w:val="0"/>
                      <w:marTop w:val="0"/>
                      <w:marBottom w:val="0"/>
                      <w:divBdr>
                        <w:top w:val="none" w:sz="0" w:space="0" w:color="auto"/>
                        <w:left w:val="none" w:sz="0" w:space="0" w:color="auto"/>
                        <w:bottom w:val="none" w:sz="0" w:space="0" w:color="auto"/>
                        <w:right w:val="none" w:sz="0" w:space="0" w:color="auto"/>
                      </w:divBdr>
                    </w:div>
                    <w:div w:id="180704604">
                      <w:marLeft w:val="0"/>
                      <w:marRight w:val="0"/>
                      <w:marTop w:val="0"/>
                      <w:marBottom w:val="0"/>
                      <w:divBdr>
                        <w:top w:val="none" w:sz="0" w:space="0" w:color="auto"/>
                        <w:left w:val="none" w:sz="0" w:space="0" w:color="auto"/>
                        <w:bottom w:val="none" w:sz="0" w:space="0" w:color="auto"/>
                        <w:right w:val="none" w:sz="0" w:space="0" w:color="auto"/>
                      </w:divBdr>
                    </w:div>
                    <w:div w:id="1016346823">
                      <w:marLeft w:val="0"/>
                      <w:marRight w:val="0"/>
                      <w:marTop w:val="0"/>
                      <w:marBottom w:val="0"/>
                      <w:divBdr>
                        <w:top w:val="none" w:sz="0" w:space="0" w:color="auto"/>
                        <w:left w:val="none" w:sz="0" w:space="0" w:color="auto"/>
                        <w:bottom w:val="none" w:sz="0" w:space="0" w:color="auto"/>
                        <w:right w:val="none" w:sz="0" w:space="0" w:color="auto"/>
                      </w:divBdr>
                    </w:div>
                    <w:div w:id="1138454622">
                      <w:marLeft w:val="0"/>
                      <w:marRight w:val="0"/>
                      <w:marTop w:val="0"/>
                      <w:marBottom w:val="0"/>
                      <w:divBdr>
                        <w:top w:val="none" w:sz="0" w:space="0" w:color="auto"/>
                        <w:left w:val="none" w:sz="0" w:space="0" w:color="auto"/>
                        <w:bottom w:val="none" w:sz="0" w:space="0" w:color="auto"/>
                        <w:right w:val="none" w:sz="0" w:space="0" w:color="auto"/>
                      </w:divBdr>
                    </w:div>
                    <w:div w:id="16350689">
                      <w:marLeft w:val="0"/>
                      <w:marRight w:val="0"/>
                      <w:marTop w:val="0"/>
                      <w:marBottom w:val="0"/>
                      <w:divBdr>
                        <w:top w:val="none" w:sz="0" w:space="0" w:color="auto"/>
                        <w:left w:val="none" w:sz="0" w:space="0" w:color="auto"/>
                        <w:bottom w:val="none" w:sz="0" w:space="0" w:color="auto"/>
                        <w:right w:val="none" w:sz="0" w:space="0" w:color="auto"/>
                      </w:divBdr>
                    </w:div>
                    <w:div w:id="1592157635">
                      <w:marLeft w:val="0"/>
                      <w:marRight w:val="0"/>
                      <w:marTop w:val="0"/>
                      <w:marBottom w:val="0"/>
                      <w:divBdr>
                        <w:top w:val="none" w:sz="0" w:space="0" w:color="auto"/>
                        <w:left w:val="none" w:sz="0" w:space="0" w:color="auto"/>
                        <w:bottom w:val="none" w:sz="0" w:space="0" w:color="auto"/>
                        <w:right w:val="none" w:sz="0" w:space="0" w:color="auto"/>
                      </w:divBdr>
                    </w:div>
                    <w:div w:id="407338969">
                      <w:marLeft w:val="0"/>
                      <w:marRight w:val="0"/>
                      <w:marTop w:val="0"/>
                      <w:marBottom w:val="0"/>
                      <w:divBdr>
                        <w:top w:val="none" w:sz="0" w:space="0" w:color="auto"/>
                        <w:left w:val="none" w:sz="0" w:space="0" w:color="auto"/>
                        <w:bottom w:val="none" w:sz="0" w:space="0" w:color="auto"/>
                        <w:right w:val="none" w:sz="0" w:space="0" w:color="auto"/>
                      </w:divBdr>
                    </w:div>
                    <w:div w:id="1584073553">
                      <w:marLeft w:val="0"/>
                      <w:marRight w:val="0"/>
                      <w:marTop w:val="0"/>
                      <w:marBottom w:val="0"/>
                      <w:divBdr>
                        <w:top w:val="none" w:sz="0" w:space="0" w:color="auto"/>
                        <w:left w:val="none" w:sz="0" w:space="0" w:color="auto"/>
                        <w:bottom w:val="none" w:sz="0" w:space="0" w:color="auto"/>
                        <w:right w:val="none" w:sz="0" w:space="0" w:color="auto"/>
                      </w:divBdr>
                    </w:div>
                    <w:div w:id="712658637">
                      <w:marLeft w:val="0"/>
                      <w:marRight w:val="0"/>
                      <w:marTop w:val="0"/>
                      <w:marBottom w:val="0"/>
                      <w:divBdr>
                        <w:top w:val="none" w:sz="0" w:space="0" w:color="auto"/>
                        <w:left w:val="none" w:sz="0" w:space="0" w:color="auto"/>
                        <w:bottom w:val="none" w:sz="0" w:space="0" w:color="auto"/>
                        <w:right w:val="none" w:sz="0" w:space="0" w:color="auto"/>
                      </w:divBdr>
                    </w:div>
                    <w:div w:id="770705488">
                      <w:marLeft w:val="0"/>
                      <w:marRight w:val="0"/>
                      <w:marTop w:val="0"/>
                      <w:marBottom w:val="0"/>
                      <w:divBdr>
                        <w:top w:val="none" w:sz="0" w:space="0" w:color="auto"/>
                        <w:left w:val="none" w:sz="0" w:space="0" w:color="auto"/>
                        <w:bottom w:val="none" w:sz="0" w:space="0" w:color="auto"/>
                        <w:right w:val="none" w:sz="0" w:space="0" w:color="auto"/>
                      </w:divBdr>
                    </w:div>
                    <w:div w:id="2023894607">
                      <w:marLeft w:val="0"/>
                      <w:marRight w:val="0"/>
                      <w:marTop w:val="0"/>
                      <w:marBottom w:val="0"/>
                      <w:divBdr>
                        <w:top w:val="none" w:sz="0" w:space="0" w:color="auto"/>
                        <w:left w:val="none" w:sz="0" w:space="0" w:color="auto"/>
                        <w:bottom w:val="none" w:sz="0" w:space="0" w:color="auto"/>
                        <w:right w:val="none" w:sz="0" w:space="0" w:color="auto"/>
                      </w:divBdr>
                    </w:div>
                    <w:div w:id="770515859">
                      <w:marLeft w:val="0"/>
                      <w:marRight w:val="0"/>
                      <w:marTop w:val="0"/>
                      <w:marBottom w:val="0"/>
                      <w:divBdr>
                        <w:top w:val="none" w:sz="0" w:space="0" w:color="auto"/>
                        <w:left w:val="none" w:sz="0" w:space="0" w:color="auto"/>
                        <w:bottom w:val="none" w:sz="0" w:space="0" w:color="auto"/>
                        <w:right w:val="none" w:sz="0" w:space="0" w:color="auto"/>
                      </w:divBdr>
                    </w:div>
                    <w:div w:id="1571846649">
                      <w:marLeft w:val="0"/>
                      <w:marRight w:val="0"/>
                      <w:marTop w:val="0"/>
                      <w:marBottom w:val="0"/>
                      <w:divBdr>
                        <w:top w:val="none" w:sz="0" w:space="0" w:color="auto"/>
                        <w:left w:val="none" w:sz="0" w:space="0" w:color="auto"/>
                        <w:bottom w:val="none" w:sz="0" w:space="0" w:color="auto"/>
                        <w:right w:val="none" w:sz="0" w:space="0" w:color="auto"/>
                      </w:divBdr>
                    </w:div>
                    <w:div w:id="1751080458">
                      <w:marLeft w:val="0"/>
                      <w:marRight w:val="0"/>
                      <w:marTop w:val="0"/>
                      <w:marBottom w:val="0"/>
                      <w:divBdr>
                        <w:top w:val="none" w:sz="0" w:space="0" w:color="auto"/>
                        <w:left w:val="none" w:sz="0" w:space="0" w:color="auto"/>
                        <w:bottom w:val="none" w:sz="0" w:space="0" w:color="auto"/>
                        <w:right w:val="none" w:sz="0" w:space="0" w:color="auto"/>
                      </w:divBdr>
                    </w:div>
                    <w:div w:id="1164782359">
                      <w:marLeft w:val="0"/>
                      <w:marRight w:val="0"/>
                      <w:marTop w:val="0"/>
                      <w:marBottom w:val="0"/>
                      <w:divBdr>
                        <w:top w:val="none" w:sz="0" w:space="0" w:color="auto"/>
                        <w:left w:val="none" w:sz="0" w:space="0" w:color="auto"/>
                        <w:bottom w:val="none" w:sz="0" w:space="0" w:color="auto"/>
                        <w:right w:val="none" w:sz="0" w:space="0" w:color="auto"/>
                      </w:divBdr>
                    </w:div>
                    <w:div w:id="915555118">
                      <w:marLeft w:val="0"/>
                      <w:marRight w:val="0"/>
                      <w:marTop w:val="0"/>
                      <w:marBottom w:val="0"/>
                      <w:divBdr>
                        <w:top w:val="none" w:sz="0" w:space="0" w:color="auto"/>
                        <w:left w:val="none" w:sz="0" w:space="0" w:color="auto"/>
                        <w:bottom w:val="none" w:sz="0" w:space="0" w:color="auto"/>
                        <w:right w:val="none" w:sz="0" w:space="0" w:color="auto"/>
                      </w:divBdr>
                    </w:div>
                    <w:div w:id="16804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4077">
              <w:marLeft w:val="0"/>
              <w:marRight w:val="0"/>
              <w:marTop w:val="0"/>
              <w:marBottom w:val="0"/>
              <w:divBdr>
                <w:top w:val="none" w:sz="0" w:space="0" w:color="auto"/>
                <w:left w:val="none" w:sz="0" w:space="0" w:color="auto"/>
                <w:bottom w:val="none" w:sz="0" w:space="0" w:color="auto"/>
                <w:right w:val="none" w:sz="0" w:space="0" w:color="auto"/>
              </w:divBdr>
              <w:divsChild>
                <w:div w:id="1741445523">
                  <w:marLeft w:val="0"/>
                  <w:marRight w:val="0"/>
                  <w:marTop w:val="0"/>
                  <w:marBottom w:val="0"/>
                  <w:divBdr>
                    <w:top w:val="none" w:sz="0" w:space="0" w:color="auto"/>
                    <w:left w:val="none" w:sz="0" w:space="0" w:color="auto"/>
                    <w:bottom w:val="none" w:sz="0" w:space="0" w:color="auto"/>
                    <w:right w:val="none" w:sz="0" w:space="0" w:color="auto"/>
                  </w:divBdr>
                  <w:divsChild>
                    <w:div w:id="225461660">
                      <w:marLeft w:val="0"/>
                      <w:marRight w:val="0"/>
                      <w:marTop w:val="0"/>
                      <w:marBottom w:val="0"/>
                      <w:divBdr>
                        <w:top w:val="none" w:sz="0" w:space="0" w:color="auto"/>
                        <w:left w:val="none" w:sz="0" w:space="0" w:color="auto"/>
                        <w:bottom w:val="none" w:sz="0" w:space="0" w:color="auto"/>
                        <w:right w:val="none" w:sz="0" w:space="0" w:color="auto"/>
                      </w:divBdr>
                    </w:div>
                    <w:div w:id="478502879">
                      <w:marLeft w:val="0"/>
                      <w:marRight w:val="0"/>
                      <w:marTop w:val="0"/>
                      <w:marBottom w:val="0"/>
                      <w:divBdr>
                        <w:top w:val="none" w:sz="0" w:space="0" w:color="auto"/>
                        <w:left w:val="none" w:sz="0" w:space="0" w:color="auto"/>
                        <w:bottom w:val="none" w:sz="0" w:space="0" w:color="auto"/>
                        <w:right w:val="none" w:sz="0" w:space="0" w:color="auto"/>
                      </w:divBdr>
                    </w:div>
                    <w:div w:id="1281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3893">
          <w:marLeft w:val="0"/>
          <w:marRight w:val="0"/>
          <w:marTop w:val="0"/>
          <w:marBottom w:val="0"/>
          <w:divBdr>
            <w:top w:val="none" w:sz="0" w:space="0" w:color="auto"/>
            <w:left w:val="none" w:sz="0" w:space="0" w:color="auto"/>
            <w:bottom w:val="none" w:sz="0" w:space="0" w:color="auto"/>
            <w:right w:val="none" w:sz="0" w:space="0" w:color="auto"/>
          </w:divBdr>
          <w:divsChild>
            <w:div w:id="1164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465">
      <w:bodyDiv w:val="1"/>
      <w:marLeft w:val="0"/>
      <w:marRight w:val="0"/>
      <w:marTop w:val="0"/>
      <w:marBottom w:val="0"/>
      <w:divBdr>
        <w:top w:val="none" w:sz="0" w:space="0" w:color="auto"/>
        <w:left w:val="none" w:sz="0" w:space="0" w:color="auto"/>
        <w:bottom w:val="none" w:sz="0" w:space="0" w:color="auto"/>
        <w:right w:val="none" w:sz="0" w:space="0" w:color="auto"/>
      </w:divBdr>
      <w:divsChild>
        <w:div w:id="1129519976">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sChild>
            <w:div w:id="875506899">
              <w:marLeft w:val="0"/>
              <w:marRight w:val="0"/>
              <w:marTop w:val="0"/>
              <w:marBottom w:val="0"/>
              <w:divBdr>
                <w:top w:val="none" w:sz="0" w:space="0" w:color="auto"/>
                <w:left w:val="none" w:sz="0" w:space="0" w:color="auto"/>
                <w:bottom w:val="none" w:sz="0" w:space="0" w:color="auto"/>
                <w:right w:val="none" w:sz="0" w:space="0" w:color="auto"/>
              </w:divBdr>
            </w:div>
          </w:divsChild>
        </w:div>
        <w:div w:id="1827209929">
          <w:marLeft w:val="0"/>
          <w:marRight w:val="0"/>
          <w:marTop w:val="0"/>
          <w:marBottom w:val="0"/>
          <w:divBdr>
            <w:top w:val="none" w:sz="0" w:space="0" w:color="auto"/>
            <w:left w:val="none" w:sz="0" w:space="0" w:color="auto"/>
            <w:bottom w:val="none" w:sz="0" w:space="0" w:color="auto"/>
            <w:right w:val="none" w:sz="0" w:space="0" w:color="auto"/>
          </w:divBdr>
          <w:divsChild>
            <w:div w:id="612782545">
              <w:marLeft w:val="0"/>
              <w:marRight w:val="0"/>
              <w:marTop w:val="0"/>
              <w:marBottom w:val="0"/>
              <w:divBdr>
                <w:top w:val="none" w:sz="0" w:space="0" w:color="auto"/>
                <w:left w:val="none" w:sz="0" w:space="0" w:color="auto"/>
                <w:bottom w:val="none" w:sz="0" w:space="0" w:color="auto"/>
                <w:right w:val="none" w:sz="0" w:space="0" w:color="auto"/>
              </w:divBdr>
            </w:div>
          </w:divsChild>
        </w:div>
        <w:div w:id="967667971">
          <w:marLeft w:val="0"/>
          <w:marRight w:val="0"/>
          <w:marTop w:val="0"/>
          <w:marBottom w:val="0"/>
          <w:divBdr>
            <w:top w:val="none" w:sz="0" w:space="0" w:color="auto"/>
            <w:left w:val="none" w:sz="0" w:space="0" w:color="auto"/>
            <w:bottom w:val="none" w:sz="0" w:space="0" w:color="auto"/>
            <w:right w:val="none" w:sz="0" w:space="0" w:color="auto"/>
          </w:divBdr>
          <w:divsChild>
            <w:div w:id="1253317163">
              <w:marLeft w:val="0"/>
              <w:marRight w:val="0"/>
              <w:marTop w:val="0"/>
              <w:marBottom w:val="0"/>
              <w:divBdr>
                <w:top w:val="none" w:sz="0" w:space="0" w:color="auto"/>
                <w:left w:val="none" w:sz="0" w:space="0" w:color="auto"/>
                <w:bottom w:val="none" w:sz="0" w:space="0" w:color="auto"/>
                <w:right w:val="none" w:sz="0" w:space="0" w:color="auto"/>
              </w:divBdr>
              <w:divsChild>
                <w:div w:id="2086877643">
                  <w:marLeft w:val="0"/>
                  <w:marRight w:val="0"/>
                  <w:marTop w:val="0"/>
                  <w:marBottom w:val="0"/>
                  <w:divBdr>
                    <w:top w:val="none" w:sz="0" w:space="0" w:color="auto"/>
                    <w:left w:val="none" w:sz="0" w:space="0" w:color="auto"/>
                    <w:bottom w:val="none" w:sz="0" w:space="0" w:color="auto"/>
                    <w:right w:val="none" w:sz="0" w:space="0" w:color="auto"/>
                  </w:divBdr>
                </w:div>
              </w:divsChild>
            </w:div>
            <w:div w:id="1991981483">
              <w:marLeft w:val="0"/>
              <w:marRight w:val="0"/>
              <w:marTop w:val="0"/>
              <w:marBottom w:val="0"/>
              <w:divBdr>
                <w:top w:val="none" w:sz="0" w:space="0" w:color="auto"/>
                <w:left w:val="none" w:sz="0" w:space="0" w:color="auto"/>
                <w:bottom w:val="none" w:sz="0" w:space="0" w:color="auto"/>
                <w:right w:val="none" w:sz="0" w:space="0" w:color="auto"/>
              </w:divBdr>
              <w:divsChild>
                <w:div w:id="2060280281">
                  <w:marLeft w:val="0"/>
                  <w:marRight w:val="0"/>
                  <w:marTop w:val="0"/>
                  <w:marBottom w:val="0"/>
                  <w:divBdr>
                    <w:top w:val="none" w:sz="0" w:space="0" w:color="auto"/>
                    <w:left w:val="none" w:sz="0" w:space="0" w:color="auto"/>
                    <w:bottom w:val="none" w:sz="0" w:space="0" w:color="auto"/>
                    <w:right w:val="none" w:sz="0" w:space="0" w:color="auto"/>
                  </w:divBdr>
                </w:div>
              </w:divsChild>
            </w:div>
            <w:div w:id="1435202551">
              <w:marLeft w:val="0"/>
              <w:marRight w:val="0"/>
              <w:marTop w:val="0"/>
              <w:marBottom w:val="0"/>
              <w:divBdr>
                <w:top w:val="none" w:sz="0" w:space="0" w:color="auto"/>
                <w:left w:val="none" w:sz="0" w:space="0" w:color="auto"/>
                <w:bottom w:val="none" w:sz="0" w:space="0" w:color="auto"/>
                <w:right w:val="none" w:sz="0" w:space="0" w:color="auto"/>
              </w:divBdr>
              <w:divsChild>
                <w:div w:id="446434070">
                  <w:marLeft w:val="0"/>
                  <w:marRight w:val="0"/>
                  <w:marTop w:val="0"/>
                  <w:marBottom w:val="0"/>
                  <w:divBdr>
                    <w:top w:val="none" w:sz="0" w:space="0" w:color="auto"/>
                    <w:left w:val="none" w:sz="0" w:space="0" w:color="auto"/>
                    <w:bottom w:val="none" w:sz="0" w:space="0" w:color="auto"/>
                    <w:right w:val="none" w:sz="0" w:space="0" w:color="auto"/>
                  </w:divBdr>
                </w:div>
              </w:divsChild>
            </w:div>
            <w:div w:id="78256411">
              <w:marLeft w:val="0"/>
              <w:marRight w:val="0"/>
              <w:marTop w:val="0"/>
              <w:marBottom w:val="0"/>
              <w:divBdr>
                <w:top w:val="none" w:sz="0" w:space="0" w:color="auto"/>
                <w:left w:val="none" w:sz="0" w:space="0" w:color="auto"/>
                <w:bottom w:val="none" w:sz="0" w:space="0" w:color="auto"/>
                <w:right w:val="none" w:sz="0" w:space="0" w:color="auto"/>
              </w:divBdr>
              <w:divsChild>
                <w:div w:id="10745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8887">
      <w:bodyDiv w:val="1"/>
      <w:marLeft w:val="0"/>
      <w:marRight w:val="0"/>
      <w:marTop w:val="0"/>
      <w:marBottom w:val="0"/>
      <w:divBdr>
        <w:top w:val="none" w:sz="0" w:space="0" w:color="auto"/>
        <w:left w:val="none" w:sz="0" w:space="0" w:color="auto"/>
        <w:bottom w:val="none" w:sz="0" w:space="0" w:color="auto"/>
        <w:right w:val="none" w:sz="0" w:space="0" w:color="auto"/>
      </w:divBdr>
      <w:divsChild>
        <w:div w:id="1228416388">
          <w:marLeft w:val="0"/>
          <w:marRight w:val="0"/>
          <w:marTop w:val="0"/>
          <w:marBottom w:val="0"/>
          <w:divBdr>
            <w:top w:val="none" w:sz="0" w:space="0" w:color="auto"/>
            <w:left w:val="none" w:sz="0" w:space="0" w:color="auto"/>
            <w:bottom w:val="none" w:sz="0" w:space="0" w:color="auto"/>
            <w:right w:val="none" w:sz="0" w:space="0" w:color="auto"/>
          </w:divBdr>
        </w:div>
        <w:div w:id="344939012">
          <w:marLeft w:val="0"/>
          <w:marRight w:val="0"/>
          <w:marTop w:val="0"/>
          <w:marBottom w:val="0"/>
          <w:divBdr>
            <w:top w:val="none" w:sz="0" w:space="0" w:color="auto"/>
            <w:left w:val="none" w:sz="0" w:space="0" w:color="auto"/>
            <w:bottom w:val="none" w:sz="0" w:space="0" w:color="auto"/>
            <w:right w:val="none" w:sz="0" w:space="0" w:color="auto"/>
          </w:divBdr>
          <w:divsChild>
            <w:div w:id="996956757">
              <w:marLeft w:val="0"/>
              <w:marRight w:val="0"/>
              <w:marTop w:val="0"/>
              <w:marBottom w:val="0"/>
              <w:divBdr>
                <w:top w:val="none" w:sz="0" w:space="0" w:color="auto"/>
                <w:left w:val="none" w:sz="0" w:space="0" w:color="auto"/>
                <w:bottom w:val="none" w:sz="0" w:space="0" w:color="auto"/>
                <w:right w:val="none" w:sz="0" w:space="0" w:color="auto"/>
              </w:divBdr>
            </w:div>
          </w:divsChild>
        </w:div>
        <w:div w:id="1663507973">
          <w:marLeft w:val="0"/>
          <w:marRight w:val="0"/>
          <w:marTop w:val="0"/>
          <w:marBottom w:val="0"/>
          <w:divBdr>
            <w:top w:val="none" w:sz="0" w:space="0" w:color="auto"/>
            <w:left w:val="none" w:sz="0" w:space="0" w:color="auto"/>
            <w:bottom w:val="none" w:sz="0" w:space="0" w:color="auto"/>
            <w:right w:val="none" w:sz="0" w:space="0" w:color="auto"/>
          </w:divBdr>
          <w:divsChild>
            <w:div w:id="1059281425">
              <w:marLeft w:val="0"/>
              <w:marRight w:val="0"/>
              <w:marTop w:val="0"/>
              <w:marBottom w:val="0"/>
              <w:divBdr>
                <w:top w:val="none" w:sz="0" w:space="0" w:color="auto"/>
                <w:left w:val="none" w:sz="0" w:space="0" w:color="auto"/>
                <w:bottom w:val="none" w:sz="0" w:space="0" w:color="auto"/>
                <w:right w:val="none" w:sz="0" w:space="0" w:color="auto"/>
              </w:divBdr>
            </w:div>
          </w:divsChild>
        </w:div>
        <w:div w:id="1727873874">
          <w:marLeft w:val="0"/>
          <w:marRight w:val="0"/>
          <w:marTop w:val="0"/>
          <w:marBottom w:val="0"/>
          <w:divBdr>
            <w:top w:val="none" w:sz="0" w:space="0" w:color="auto"/>
            <w:left w:val="none" w:sz="0" w:space="0" w:color="auto"/>
            <w:bottom w:val="none" w:sz="0" w:space="0" w:color="auto"/>
            <w:right w:val="none" w:sz="0" w:space="0" w:color="auto"/>
          </w:divBdr>
          <w:divsChild>
            <w:div w:id="1455829415">
              <w:marLeft w:val="0"/>
              <w:marRight w:val="0"/>
              <w:marTop w:val="0"/>
              <w:marBottom w:val="0"/>
              <w:divBdr>
                <w:top w:val="none" w:sz="0" w:space="0" w:color="auto"/>
                <w:left w:val="none" w:sz="0" w:space="0" w:color="auto"/>
                <w:bottom w:val="none" w:sz="0" w:space="0" w:color="auto"/>
                <w:right w:val="none" w:sz="0" w:space="0" w:color="auto"/>
              </w:divBdr>
              <w:divsChild>
                <w:div w:id="86774237">
                  <w:marLeft w:val="0"/>
                  <w:marRight w:val="0"/>
                  <w:marTop w:val="0"/>
                  <w:marBottom w:val="0"/>
                  <w:divBdr>
                    <w:top w:val="none" w:sz="0" w:space="0" w:color="auto"/>
                    <w:left w:val="none" w:sz="0" w:space="0" w:color="auto"/>
                    <w:bottom w:val="none" w:sz="0" w:space="0" w:color="auto"/>
                    <w:right w:val="none" w:sz="0" w:space="0" w:color="auto"/>
                  </w:divBdr>
                </w:div>
              </w:divsChild>
            </w:div>
            <w:div w:id="1493138663">
              <w:marLeft w:val="0"/>
              <w:marRight w:val="0"/>
              <w:marTop w:val="0"/>
              <w:marBottom w:val="0"/>
              <w:divBdr>
                <w:top w:val="none" w:sz="0" w:space="0" w:color="auto"/>
                <w:left w:val="none" w:sz="0" w:space="0" w:color="auto"/>
                <w:bottom w:val="none" w:sz="0" w:space="0" w:color="auto"/>
                <w:right w:val="none" w:sz="0" w:space="0" w:color="auto"/>
              </w:divBdr>
              <w:divsChild>
                <w:div w:id="618755373">
                  <w:marLeft w:val="0"/>
                  <w:marRight w:val="0"/>
                  <w:marTop w:val="0"/>
                  <w:marBottom w:val="0"/>
                  <w:divBdr>
                    <w:top w:val="none" w:sz="0" w:space="0" w:color="auto"/>
                    <w:left w:val="none" w:sz="0" w:space="0" w:color="auto"/>
                    <w:bottom w:val="none" w:sz="0" w:space="0" w:color="auto"/>
                    <w:right w:val="none" w:sz="0" w:space="0" w:color="auto"/>
                  </w:divBdr>
                </w:div>
              </w:divsChild>
            </w:div>
            <w:div w:id="1409814399">
              <w:marLeft w:val="0"/>
              <w:marRight w:val="0"/>
              <w:marTop w:val="0"/>
              <w:marBottom w:val="0"/>
              <w:divBdr>
                <w:top w:val="none" w:sz="0" w:space="0" w:color="auto"/>
                <w:left w:val="none" w:sz="0" w:space="0" w:color="auto"/>
                <w:bottom w:val="none" w:sz="0" w:space="0" w:color="auto"/>
                <w:right w:val="none" w:sz="0" w:space="0" w:color="auto"/>
              </w:divBdr>
              <w:divsChild>
                <w:div w:id="444232717">
                  <w:marLeft w:val="0"/>
                  <w:marRight w:val="0"/>
                  <w:marTop w:val="0"/>
                  <w:marBottom w:val="0"/>
                  <w:divBdr>
                    <w:top w:val="none" w:sz="0" w:space="0" w:color="auto"/>
                    <w:left w:val="none" w:sz="0" w:space="0" w:color="auto"/>
                    <w:bottom w:val="none" w:sz="0" w:space="0" w:color="auto"/>
                    <w:right w:val="none" w:sz="0" w:space="0" w:color="auto"/>
                  </w:divBdr>
                </w:div>
              </w:divsChild>
            </w:div>
            <w:div w:id="541214067">
              <w:marLeft w:val="0"/>
              <w:marRight w:val="0"/>
              <w:marTop w:val="0"/>
              <w:marBottom w:val="0"/>
              <w:divBdr>
                <w:top w:val="none" w:sz="0" w:space="0" w:color="auto"/>
                <w:left w:val="none" w:sz="0" w:space="0" w:color="auto"/>
                <w:bottom w:val="none" w:sz="0" w:space="0" w:color="auto"/>
                <w:right w:val="none" w:sz="0" w:space="0" w:color="auto"/>
              </w:divBdr>
              <w:divsChild>
                <w:div w:id="9494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4095">
      <w:bodyDiv w:val="1"/>
      <w:marLeft w:val="0"/>
      <w:marRight w:val="0"/>
      <w:marTop w:val="0"/>
      <w:marBottom w:val="0"/>
      <w:divBdr>
        <w:top w:val="none" w:sz="0" w:space="0" w:color="auto"/>
        <w:left w:val="none" w:sz="0" w:space="0" w:color="auto"/>
        <w:bottom w:val="none" w:sz="0" w:space="0" w:color="auto"/>
        <w:right w:val="none" w:sz="0" w:space="0" w:color="auto"/>
      </w:divBdr>
      <w:divsChild>
        <w:div w:id="1946689353">
          <w:marLeft w:val="0"/>
          <w:marRight w:val="0"/>
          <w:marTop w:val="0"/>
          <w:marBottom w:val="0"/>
          <w:divBdr>
            <w:top w:val="none" w:sz="0" w:space="0" w:color="auto"/>
            <w:left w:val="none" w:sz="0" w:space="0" w:color="auto"/>
            <w:bottom w:val="none" w:sz="0" w:space="0" w:color="auto"/>
            <w:right w:val="none" w:sz="0" w:space="0" w:color="auto"/>
          </w:divBdr>
        </w:div>
        <w:div w:id="1974404073">
          <w:marLeft w:val="0"/>
          <w:marRight w:val="0"/>
          <w:marTop w:val="0"/>
          <w:marBottom w:val="0"/>
          <w:divBdr>
            <w:top w:val="none" w:sz="0" w:space="0" w:color="auto"/>
            <w:left w:val="none" w:sz="0" w:space="0" w:color="auto"/>
            <w:bottom w:val="none" w:sz="0" w:space="0" w:color="auto"/>
            <w:right w:val="none" w:sz="0" w:space="0" w:color="auto"/>
          </w:divBdr>
          <w:divsChild>
            <w:div w:id="1509635469">
              <w:marLeft w:val="0"/>
              <w:marRight w:val="0"/>
              <w:marTop w:val="0"/>
              <w:marBottom w:val="0"/>
              <w:divBdr>
                <w:top w:val="none" w:sz="0" w:space="0" w:color="auto"/>
                <w:left w:val="none" w:sz="0" w:space="0" w:color="auto"/>
                <w:bottom w:val="none" w:sz="0" w:space="0" w:color="auto"/>
                <w:right w:val="none" w:sz="0" w:space="0" w:color="auto"/>
              </w:divBdr>
            </w:div>
          </w:divsChild>
        </w:div>
        <w:div w:id="752552686">
          <w:marLeft w:val="0"/>
          <w:marRight w:val="0"/>
          <w:marTop w:val="0"/>
          <w:marBottom w:val="0"/>
          <w:divBdr>
            <w:top w:val="none" w:sz="0" w:space="0" w:color="auto"/>
            <w:left w:val="none" w:sz="0" w:space="0" w:color="auto"/>
            <w:bottom w:val="none" w:sz="0" w:space="0" w:color="auto"/>
            <w:right w:val="none" w:sz="0" w:space="0" w:color="auto"/>
          </w:divBdr>
          <w:divsChild>
            <w:div w:id="345444572">
              <w:marLeft w:val="0"/>
              <w:marRight w:val="0"/>
              <w:marTop w:val="0"/>
              <w:marBottom w:val="0"/>
              <w:divBdr>
                <w:top w:val="none" w:sz="0" w:space="0" w:color="auto"/>
                <w:left w:val="none" w:sz="0" w:space="0" w:color="auto"/>
                <w:bottom w:val="none" w:sz="0" w:space="0" w:color="auto"/>
                <w:right w:val="none" w:sz="0" w:space="0" w:color="auto"/>
              </w:divBdr>
              <w:divsChild>
                <w:div w:id="56708866">
                  <w:marLeft w:val="0"/>
                  <w:marRight w:val="0"/>
                  <w:marTop w:val="0"/>
                  <w:marBottom w:val="0"/>
                  <w:divBdr>
                    <w:top w:val="none" w:sz="0" w:space="0" w:color="auto"/>
                    <w:left w:val="none" w:sz="0" w:space="0" w:color="auto"/>
                    <w:bottom w:val="none" w:sz="0" w:space="0" w:color="auto"/>
                    <w:right w:val="none" w:sz="0" w:space="0" w:color="auto"/>
                  </w:divBdr>
                </w:div>
              </w:divsChild>
            </w:div>
            <w:div w:id="765076500">
              <w:marLeft w:val="0"/>
              <w:marRight w:val="0"/>
              <w:marTop w:val="0"/>
              <w:marBottom w:val="0"/>
              <w:divBdr>
                <w:top w:val="none" w:sz="0" w:space="0" w:color="auto"/>
                <w:left w:val="none" w:sz="0" w:space="0" w:color="auto"/>
                <w:bottom w:val="none" w:sz="0" w:space="0" w:color="auto"/>
                <w:right w:val="none" w:sz="0" w:space="0" w:color="auto"/>
              </w:divBdr>
              <w:divsChild>
                <w:div w:id="1779595293">
                  <w:marLeft w:val="0"/>
                  <w:marRight w:val="0"/>
                  <w:marTop w:val="0"/>
                  <w:marBottom w:val="0"/>
                  <w:divBdr>
                    <w:top w:val="none" w:sz="0" w:space="0" w:color="auto"/>
                    <w:left w:val="none" w:sz="0" w:space="0" w:color="auto"/>
                    <w:bottom w:val="none" w:sz="0" w:space="0" w:color="auto"/>
                    <w:right w:val="none" w:sz="0" w:space="0" w:color="auto"/>
                  </w:divBdr>
                </w:div>
              </w:divsChild>
            </w:div>
            <w:div w:id="638220758">
              <w:marLeft w:val="0"/>
              <w:marRight w:val="0"/>
              <w:marTop w:val="0"/>
              <w:marBottom w:val="0"/>
              <w:divBdr>
                <w:top w:val="none" w:sz="0" w:space="0" w:color="auto"/>
                <w:left w:val="none" w:sz="0" w:space="0" w:color="auto"/>
                <w:bottom w:val="none" w:sz="0" w:space="0" w:color="auto"/>
                <w:right w:val="none" w:sz="0" w:space="0" w:color="auto"/>
              </w:divBdr>
              <w:divsChild>
                <w:div w:id="234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386">
          <w:marLeft w:val="0"/>
          <w:marRight w:val="0"/>
          <w:marTop w:val="0"/>
          <w:marBottom w:val="0"/>
          <w:divBdr>
            <w:top w:val="none" w:sz="0" w:space="0" w:color="auto"/>
            <w:left w:val="none" w:sz="0" w:space="0" w:color="auto"/>
            <w:bottom w:val="none" w:sz="0" w:space="0" w:color="auto"/>
            <w:right w:val="none" w:sz="0" w:space="0" w:color="auto"/>
          </w:divBdr>
          <w:divsChild>
            <w:div w:id="1909266074">
              <w:marLeft w:val="0"/>
              <w:marRight w:val="0"/>
              <w:marTop w:val="0"/>
              <w:marBottom w:val="0"/>
              <w:divBdr>
                <w:top w:val="none" w:sz="0" w:space="0" w:color="auto"/>
                <w:left w:val="none" w:sz="0" w:space="0" w:color="auto"/>
                <w:bottom w:val="none" w:sz="0" w:space="0" w:color="auto"/>
                <w:right w:val="none" w:sz="0" w:space="0" w:color="auto"/>
              </w:divBdr>
              <w:divsChild>
                <w:div w:id="6847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2091">
      <w:bodyDiv w:val="1"/>
      <w:marLeft w:val="0"/>
      <w:marRight w:val="0"/>
      <w:marTop w:val="0"/>
      <w:marBottom w:val="0"/>
      <w:divBdr>
        <w:top w:val="none" w:sz="0" w:space="0" w:color="auto"/>
        <w:left w:val="none" w:sz="0" w:space="0" w:color="auto"/>
        <w:bottom w:val="none" w:sz="0" w:space="0" w:color="auto"/>
        <w:right w:val="none" w:sz="0" w:space="0" w:color="auto"/>
      </w:divBdr>
      <w:divsChild>
        <w:div w:id="632835771">
          <w:marLeft w:val="0"/>
          <w:marRight w:val="0"/>
          <w:marTop w:val="0"/>
          <w:marBottom w:val="0"/>
          <w:divBdr>
            <w:top w:val="none" w:sz="0" w:space="0" w:color="auto"/>
            <w:left w:val="none" w:sz="0" w:space="0" w:color="auto"/>
            <w:bottom w:val="none" w:sz="0" w:space="0" w:color="auto"/>
            <w:right w:val="none" w:sz="0" w:space="0" w:color="auto"/>
          </w:divBdr>
        </w:div>
        <w:div w:id="511727292">
          <w:marLeft w:val="0"/>
          <w:marRight w:val="0"/>
          <w:marTop w:val="0"/>
          <w:marBottom w:val="0"/>
          <w:divBdr>
            <w:top w:val="none" w:sz="0" w:space="0" w:color="auto"/>
            <w:left w:val="none" w:sz="0" w:space="0" w:color="auto"/>
            <w:bottom w:val="none" w:sz="0" w:space="0" w:color="auto"/>
            <w:right w:val="none" w:sz="0" w:space="0" w:color="auto"/>
          </w:divBdr>
          <w:divsChild>
            <w:div w:id="599223691">
              <w:marLeft w:val="0"/>
              <w:marRight w:val="0"/>
              <w:marTop w:val="0"/>
              <w:marBottom w:val="0"/>
              <w:divBdr>
                <w:top w:val="none" w:sz="0" w:space="0" w:color="auto"/>
                <w:left w:val="none" w:sz="0" w:space="0" w:color="auto"/>
                <w:bottom w:val="none" w:sz="0" w:space="0" w:color="auto"/>
                <w:right w:val="none" w:sz="0" w:space="0" w:color="auto"/>
              </w:divBdr>
            </w:div>
          </w:divsChild>
        </w:div>
        <w:div w:id="1907908876">
          <w:marLeft w:val="0"/>
          <w:marRight w:val="0"/>
          <w:marTop w:val="0"/>
          <w:marBottom w:val="0"/>
          <w:divBdr>
            <w:top w:val="none" w:sz="0" w:space="0" w:color="auto"/>
            <w:left w:val="none" w:sz="0" w:space="0" w:color="auto"/>
            <w:bottom w:val="none" w:sz="0" w:space="0" w:color="auto"/>
            <w:right w:val="none" w:sz="0" w:space="0" w:color="auto"/>
          </w:divBdr>
          <w:divsChild>
            <w:div w:id="1725984051">
              <w:marLeft w:val="0"/>
              <w:marRight w:val="0"/>
              <w:marTop w:val="0"/>
              <w:marBottom w:val="0"/>
              <w:divBdr>
                <w:top w:val="none" w:sz="0" w:space="0" w:color="auto"/>
                <w:left w:val="none" w:sz="0" w:space="0" w:color="auto"/>
                <w:bottom w:val="none" w:sz="0" w:space="0" w:color="auto"/>
                <w:right w:val="none" w:sz="0" w:space="0" w:color="auto"/>
              </w:divBdr>
            </w:div>
          </w:divsChild>
        </w:div>
        <w:div w:id="1159034336">
          <w:marLeft w:val="0"/>
          <w:marRight w:val="0"/>
          <w:marTop w:val="0"/>
          <w:marBottom w:val="0"/>
          <w:divBdr>
            <w:top w:val="none" w:sz="0" w:space="0" w:color="auto"/>
            <w:left w:val="none" w:sz="0" w:space="0" w:color="auto"/>
            <w:bottom w:val="none" w:sz="0" w:space="0" w:color="auto"/>
            <w:right w:val="none" w:sz="0" w:space="0" w:color="auto"/>
          </w:divBdr>
          <w:divsChild>
            <w:div w:id="595750511">
              <w:marLeft w:val="0"/>
              <w:marRight w:val="0"/>
              <w:marTop w:val="0"/>
              <w:marBottom w:val="0"/>
              <w:divBdr>
                <w:top w:val="none" w:sz="0" w:space="0" w:color="auto"/>
                <w:left w:val="none" w:sz="0" w:space="0" w:color="auto"/>
                <w:bottom w:val="none" w:sz="0" w:space="0" w:color="auto"/>
                <w:right w:val="none" w:sz="0" w:space="0" w:color="auto"/>
              </w:divBdr>
              <w:divsChild>
                <w:div w:id="697196174">
                  <w:marLeft w:val="0"/>
                  <w:marRight w:val="0"/>
                  <w:marTop w:val="0"/>
                  <w:marBottom w:val="0"/>
                  <w:divBdr>
                    <w:top w:val="none" w:sz="0" w:space="0" w:color="auto"/>
                    <w:left w:val="none" w:sz="0" w:space="0" w:color="auto"/>
                    <w:bottom w:val="none" w:sz="0" w:space="0" w:color="auto"/>
                    <w:right w:val="none" w:sz="0" w:space="0" w:color="auto"/>
                  </w:divBdr>
                </w:div>
              </w:divsChild>
            </w:div>
            <w:div w:id="1106387418">
              <w:marLeft w:val="0"/>
              <w:marRight w:val="0"/>
              <w:marTop w:val="0"/>
              <w:marBottom w:val="0"/>
              <w:divBdr>
                <w:top w:val="none" w:sz="0" w:space="0" w:color="auto"/>
                <w:left w:val="none" w:sz="0" w:space="0" w:color="auto"/>
                <w:bottom w:val="none" w:sz="0" w:space="0" w:color="auto"/>
                <w:right w:val="none" w:sz="0" w:space="0" w:color="auto"/>
              </w:divBdr>
              <w:divsChild>
                <w:div w:id="2141217257">
                  <w:marLeft w:val="0"/>
                  <w:marRight w:val="0"/>
                  <w:marTop w:val="0"/>
                  <w:marBottom w:val="0"/>
                  <w:divBdr>
                    <w:top w:val="none" w:sz="0" w:space="0" w:color="auto"/>
                    <w:left w:val="none" w:sz="0" w:space="0" w:color="auto"/>
                    <w:bottom w:val="none" w:sz="0" w:space="0" w:color="auto"/>
                    <w:right w:val="none" w:sz="0" w:space="0" w:color="auto"/>
                  </w:divBdr>
                </w:div>
              </w:divsChild>
            </w:div>
            <w:div w:id="755711333">
              <w:marLeft w:val="0"/>
              <w:marRight w:val="0"/>
              <w:marTop w:val="0"/>
              <w:marBottom w:val="0"/>
              <w:divBdr>
                <w:top w:val="none" w:sz="0" w:space="0" w:color="auto"/>
                <w:left w:val="none" w:sz="0" w:space="0" w:color="auto"/>
                <w:bottom w:val="none" w:sz="0" w:space="0" w:color="auto"/>
                <w:right w:val="none" w:sz="0" w:space="0" w:color="auto"/>
              </w:divBdr>
              <w:divsChild>
                <w:div w:id="402721690">
                  <w:marLeft w:val="0"/>
                  <w:marRight w:val="0"/>
                  <w:marTop w:val="0"/>
                  <w:marBottom w:val="0"/>
                  <w:divBdr>
                    <w:top w:val="none" w:sz="0" w:space="0" w:color="auto"/>
                    <w:left w:val="none" w:sz="0" w:space="0" w:color="auto"/>
                    <w:bottom w:val="none" w:sz="0" w:space="0" w:color="auto"/>
                    <w:right w:val="none" w:sz="0" w:space="0" w:color="auto"/>
                  </w:divBdr>
                </w:div>
              </w:divsChild>
            </w:div>
            <w:div w:id="1655453621">
              <w:marLeft w:val="0"/>
              <w:marRight w:val="0"/>
              <w:marTop w:val="0"/>
              <w:marBottom w:val="0"/>
              <w:divBdr>
                <w:top w:val="none" w:sz="0" w:space="0" w:color="auto"/>
                <w:left w:val="none" w:sz="0" w:space="0" w:color="auto"/>
                <w:bottom w:val="none" w:sz="0" w:space="0" w:color="auto"/>
                <w:right w:val="none" w:sz="0" w:space="0" w:color="auto"/>
              </w:divBdr>
              <w:divsChild>
                <w:div w:id="1421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0525">
      <w:bodyDiv w:val="1"/>
      <w:marLeft w:val="0"/>
      <w:marRight w:val="0"/>
      <w:marTop w:val="0"/>
      <w:marBottom w:val="0"/>
      <w:divBdr>
        <w:top w:val="none" w:sz="0" w:space="0" w:color="auto"/>
        <w:left w:val="none" w:sz="0" w:space="0" w:color="auto"/>
        <w:bottom w:val="none" w:sz="0" w:space="0" w:color="auto"/>
        <w:right w:val="none" w:sz="0" w:space="0" w:color="auto"/>
      </w:divBdr>
      <w:divsChild>
        <w:div w:id="422990725">
          <w:marLeft w:val="0"/>
          <w:marRight w:val="0"/>
          <w:marTop w:val="0"/>
          <w:marBottom w:val="0"/>
          <w:divBdr>
            <w:top w:val="none" w:sz="0" w:space="0" w:color="auto"/>
            <w:left w:val="none" w:sz="0" w:space="0" w:color="auto"/>
            <w:bottom w:val="none" w:sz="0" w:space="0" w:color="auto"/>
            <w:right w:val="none" w:sz="0" w:space="0" w:color="auto"/>
          </w:divBdr>
        </w:div>
        <w:div w:id="1465584473">
          <w:marLeft w:val="0"/>
          <w:marRight w:val="0"/>
          <w:marTop w:val="0"/>
          <w:marBottom w:val="0"/>
          <w:divBdr>
            <w:top w:val="none" w:sz="0" w:space="0" w:color="auto"/>
            <w:left w:val="none" w:sz="0" w:space="0" w:color="auto"/>
            <w:bottom w:val="none" w:sz="0" w:space="0" w:color="auto"/>
            <w:right w:val="none" w:sz="0" w:space="0" w:color="auto"/>
          </w:divBdr>
          <w:divsChild>
            <w:div w:id="285503755">
              <w:marLeft w:val="0"/>
              <w:marRight w:val="0"/>
              <w:marTop w:val="0"/>
              <w:marBottom w:val="0"/>
              <w:divBdr>
                <w:top w:val="none" w:sz="0" w:space="0" w:color="auto"/>
                <w:left w:val="none" w:sz="0" w:space="0" w:color="auto"/>
                <w:bottom w:val="none" w:sz="0" w:space="0" w:color="auto"/>
                <w:right w:val="none" w:sz="0" w:space="0" w:color="auto"/>
              </w:divBdr>
            </w:div>
          </w:divsChild>
        </w:div>
        <w:div w:id="1110857303">
          <w:marLeft w:val="0"/>
          <w:marRight w:val="0"/>
          <w:marTop w:val="0"/>
          <w:marBottom w:val="0"/>
          <w:divBdr>
            <w:top w:val="none" w:sz="0" w:space="0" w:color="auto"/>
            <w:left w:val="none" w:sz="0" w:space="0" w:color="auto"/>
            <w:bottom w:val="none" w:sz="0" w:space="0" w:color="auto"/>
            <w:right w:val="none" w:sz="0" w:space="0" w:color="auto"/>
          </w:divBdr>
          <w:divsChild>
            <w:div w:id="98110813">
              <w:marLeft w:val="0"/>
              <w:marRight w:val="0"/>
              <w:marTop w:val="0"/>
              <w:marBottom w:val="0"/>
              <w:divBdr>
                <w:top w:val="none" w:sz="0" w:space="0" w:color="auto"/>
                <w:left w:val="none" w:sz="0" w:space="0" w:color="auto"/>
                <w:bottom w:val="none" w:sz="0" w:space="0" w:color="auto"/>
                <w:right w:val="none" w:sz="0" w:space="0" w:color="auto"/>
              </w:divBdr>
              <w:divsChild>
                <w:div w:id="814446467">
                  <w:marLeft w:val="0"/>
                  <w:marRight w:val="0"/>
                  <w:marTop w:val="0"/>
                  <w:marBottom w:val="0"/>
                  <w:divBdr>
                    <w:top w:val="none" w:sz="0" w:space="0" w:color="auto"/>
                    <w:left w:val="none" w:sz="0" w:space="0" w:color="auto"/>
                    <w:bottom w:val="none" w:sz="0" w:space="0" w:color="auto"/>
                    <w:right w:val="none" w:sz="0" w:space="0" w:color="auto"/>
                  </w:divBdr>
                </w:div>
              </w:divsChild>
            </w:div>
            <w:div w:id="2023163079">
              <w:marLeft w:val="0"/>
              <w:marRight w:val="0"/>
              <w:marTop w:val="0"/>
              <w:marBottom w:val="0"/>
              <w:divBdr>
                <w:top w:val="none" w:sz="0" w:space="0" w:color="auto"/>
                <w:left w:val="none" w:sz="0" w:space="0" w:color="auto"/>
                <w:bottom w:val="none" w:sz="0" w:space="0" w:color="auto"/>
                <w:right w:val="none" w:sz="0" w:space="0" w:color="auto"/>
              </w:divBdr>
              <w:divsChild>
                <w:div w:id="641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144">
          <w:marLeft w:val="0"/>
          <w:marRight w:val="0"/>
          <w:marTop w:val="0"/>
          <w:marBottom w:val="0"/>
          <w:divBdr>
            <w:top w:val="none" w:sz="0" w:space="0" w:color="auto"/>
            <w:left w:val="none" w:sz="0" w:space="0" w:color="auto"/>
            <w:bottom w:val="none" w:sz="0" w:space="0" w:color="auto"/>
            <w:right w:val="none" w:sz="0" w:space="0" w:color="auto"/>
          </w:divBdr>
          <w:divsChild>
            <w:div w:id="20792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412">
      <w:bodyDiv w:val="1"/>
      <w:marLeft w:val="0"/>
      <w:marRight w:val="0"/>
      <w:marTop w:val="0"/>
      <w:marBottom w:val="0"/>
      <w:divBdr>
        <w:top w:val="none" w:sz="0" w:space="0" w:color="auto"/>
        <w:left w:val="none" w:sz="0" w:space="0" w:color="auto"/>
        <w:bottom w:val="none" w:sz="0" w:space="0" w:color="auto"/>
        <w:right w:val="none" w:sz="0" w:space="0" w:color="auto"/>
      </w:divBdr>
      <w:divsChild>
        <w:div w:id="1102409765">
          <w:marLeft w:val="0"/>
          <w:marRight w:val="0"/>
          <w:marTop w:val="0"/>
          <w:marBottom w:val="0"/>
          <w:divBdr>
            <w:top w:val="none" w:sz="0" w:space="0" w:color="auto"/>
            <w:left w:val="none" w:sz="0" w:space="0" w:color="auto"/>
            <w:bottom w:val="none" w:sz="0" w:space="0" w:color="auto"/>
            <w:right w:val="none" w:sz="0" w:space="0" w:color="auto"/>
          </w:divBdr>
        </w:div>
        <w:div w:id="1545940560">
          <w:marLeft w:val="0"/>
          <w:marRight w:val="0"/>
          <w:marTop w:val="0"/>
          <w:marBottom w:val="0"/>
          <w:divBdr>
            <w:top w:val="none" w:sz="0" w:space="0" w:color="auto"/>
            <w:left w:val="none" w:sz="0" w:space="0" w:color="auto"/>
            <w:bottom w:val="none" w:sz="0" w:space="0" w:color="auto"/>
            <w:right w:val="none" w:sz="0" w:space="0" w:color="auto"/>
          </w:divBdr>
        </w:div>
      </w:divsChild>
    </w:div>
    <w:div w:id="1685090815">
      <w:bodyDiv w:val="1"/>
      <w:marLeft w:val="0"/>
      <w:marRight w:val="0"/>
      <w:marTop w:val="0"/>
      <w:marBottom w:val="0"/>
      <w:divBdr>
        <w:top w:val="none" w:sz="0" w:space="0" w:color="auto"/>
        <w:left w:val="none" w:sz="0" w:space="0" w:color="auto"/>
        <w:bottom w:val="none" w:sz="0" w:space="0" w:color="auto"/>
        <w:right w:val="none" w:sz="0" w:space="0" w:color="auto"/>
      </w:divBdr>
      <w:divsChild>
        <w:div w:id="1888494460">
          <w:marLeft w:val="0"/>
          <w:marRight w:val="0"/>
          <w:marTop w:val="0"/>
          <w:marBottom w:val="0"/>
          <w:divBdr>
            <w:top w:val="none" w:sz="0" w:space="0" w:color="auto"/>
            <w:left w:val="none" w:sz="0" w:space="0" w:color="auto"/>
            <w:bottom w:val="none" w:sz="0" w:space="0" w:color="auto"/>
            <w:right w:val="none" w:sz="0" w:space="0" w:color="auto"/>
          </w:divBdr>
        </w:div>
        <w:div w:id="1661690726">
          <w:marLeft w:val="0"/>
          <w:marRight w:val="0"/>
          <w:marTop w:val="0"/>
          <w:marBottom w:val="0"/>
          <w:divBdr>
            <w:top w:val="none" w:sz="0" w:space="0" w:color="auto"/>
            <w:left w:val="none" w:sz="0" w:space="0" w:color="auto"/>
            <w:bottom w:val="none" w:sz="0" w:space="0" w:color="auto"/>
            <w:right w:val="none" w:sz="0" w:space="0" w:color="auto"/>
          </w:divBdr>
          <w:divsChild>
            <w:div w:id="1425802703">
              <w:marLeft w:val="0"/>
              <w:marRight w:val="0"/>
              <w:marTop w:val="0"/>
              <w:marBottom w:val="0"/>
              <w:divBdr>
                <w:top w:val="none" w:sz="0" w:space="0" w:color="auto"/>
                <w:left w:val="none" w:sz="0" w:space="0" w:color="auto"/>
                <w:bottom w:val="none" w:sz="0" w:space="0" w:color="auto"/>
                <w:right w:val="none" w:sz="0" w:space="0" w:color="auto"/>
              </w:divBdr>
            </w:div>
          </w:divsChild>
        </w:div>
        <w:div w:id="1441073630">
          <w:marLeft w:val="0"/>
          <w:marRight w:val="0"/>
          <w:marTop w:val="0"/>
          <w:marBottom w:val="0"/>
          <w:divBdr>
            <w:top w:val="none" w:sz="0" w:space="0" w:color="auto"/>
            <w:left w:val="none" w:sz="0" w:space="0" w:color="auto"/>
            <w:bottom w:val="none" w:sz="0" w:space="0" w:color="auto"/>
            <w:right w:val="none" w:sz="0" w:space="0" w:color="auto"/>
          </w:divBdr>
          <w:divsChild>
            <w:div w:id="591012235">
              <w:marLeft w:val="0"/>
              <w:marRight w:val="0"/>
              <w:marTop w:val="0"/>
              <w:marBottom w:val="0"/>
              <w:divBdr>
                <w:top w:val="none" w:sz="0" w:space="0" w:color="auto"/>
                <w:left w:val="none" w:sz="0" w:space="0" w:color="auto"/>
                <w:bottom w:val="none" w:sz="0" w:space="0" w:color="auto"/>
                <w:right w:val="none" w:sz="0" w:space="0" w:color="auto"/>
              </w:divBdr>
            </w:div>
          </w:divsChild>
        </w:div>
        <w:div w:id="1798451489">
          <w:marLeft w:val="0"/>
          <w:marRight w:val="0"/>
          <w:marTop w:val="0"/>
          <w:marBottom w:val="0"/>
          <w:divBdr>
            <w:top w:val="none" w:sz="0" w:space="0" w:color="auto"/>
            <w:left w:val="none" w:sz="0" w:space="0" w:color="auto"/>
            <w:bottom w:val="none" w:sz="0" w:space="0" w:color="auto"/>
            <w:right w:val="none" w:sz="0" w:space="0" w:color="auto"/>
          </w:divBdr>
          <w:divsChild>
            <w:div w:id="1038047968">
              <w:marLeft w:val="0"/>
              <w:marRight w:val="0"/>
              <w:marTop w:val="0"/>
              <w:marBottom w:val="0"/>
              <w:divBdr>
                <w:top w:val="none" w:sz="0" w:space="0" w:color="auto"/>
                <w:left w:val="none" w:sz="0" w:space="0" w:color="auto"/>
                <w:bottom w:val="none" w:sz="0" w:space="0" w:color="auto"/>
                <w:right w:val="none" w:sz="0" w:space="0" w:color="auto"/>
              </w:divBdr>
              <w:divsChild>
                <w:div w:id="1166482906">
                  <w:marLeft w:val="0"/>
                  <w:marRight w:val="0"/>
                  <w:marTop w:val="0"/>
                  <w:marBottom w:val="0"/>
                  <w:divBdr>
                    <w:top w:val="none" w:sz="0" w:space="0" w:color="auto"/>
                    <w:left w:val="none" w:sz="0" w:space="0" w:color="auto"/>
                    <w:bottom w:val="none" w:sz="0" w:space="0" w:color="auto"/>
                    <w:right w:val="none" w:sz="0" w:space="0" w:color="auto"/>
                  </w:divBdr>
                </w:div>
              </w:divsChild>
            </w:div>
            <w:div w:id="1345286137">
              <w:marLeft w:val="0"/>
              <w:marRight w:val="0"/>
              <w:marTop w:val="0"/>
              <w:marBottom w:val="0"/>
              <w:divBdr>
                <w:top w:val="none" w:sz="0" w:space="0" w:color="auto"/>
                <w:left w:val="none" w:sz="0" w:space="0" w:color="auto"/>
                <w:bottom w:val="none" w:sz="0" w:space="0" w:color="auto"/>
                <w:right w:val="none" w:sz="0" w:space="0" w:color="auto"/>
              </w:divBdr>
              <w:divsChild>
                <w:div w:id="651057484">
                  <w:marLeft w:val="0"/>
                  <w:marRight w:val="0"/>
                  <w:marTop w:val="0"/>
                  <w:marBottom w:val="0"/>
                  <w:divBdr>
                    <w:top w:val="none" w:sz="0" w:space="0" w:color="auto"/>
                    <w:left w:val="none" w:sz="0" w:space="0" w:color="auto"/>
                    <w:bottom w:val="none" w:sz="0" w:space="0" w:color="auto"/>
                    <w:right w:val="none" w:sz="0" w:space="0" w:color="auto"/>
                  </w:divBdr>
                </w:div>
              </w:divsChild>
            </w:div>
            <w:div w:id="2010910050">
              <w:marLeft w:val="0"/>
              <w:marRight w:val="0"/>
              <w:marTop w:val="0"/>
              <w:marBottom w:val="0"/>
              <w:divBdr>
                <w:top w:val="none" w:sz="0" w:space="0" w:color="auto"/>
                <w:left w:val="none" w:sz="0" w:space="0" w:color="auto"/>
                <w:bottom w:val="none" w:sz="0" w:space="0" w:color="auto"/>
                <w:right w:val="none" w:sz="0" w:space="0" w:color="auto"/>
              </w:divBdr>
              <w:divsChild>
                <w:div w:id="631058528">
                  <w:marLeft w:val="0"/>
                  <w:marRight w:val="0"/>
                  <w:marTop w:val="0"/>
                  <w:marBottom w:val="0"/>
                  <w:divBdr>
                    <w:top w:val="none" w:sz="0" w:space="0" w:color="auto"/>
                    <w:left w:val="none" w:sz="0" w:space="0" w:color="auto"/>
                    <w:bottom w:val="none" w:sz="0" w:space="0" w:color="auto"/>
                    <w:right w:val="none" w:sz="0" w:space="0" w:color="auto"/>
                  </w:divBdr>
                </w:div>
              </w:divsChild>
            </w:div>
            <w:div w:id="517812447">
              <w:marLeft w:val="0"/>
              <w:marRight w:val="0"/>
              <w:marTop w:val="0"/>
              <w:marBottom w:val="0"/>
              <w:divBdr>
                <w:top w:val="none" w:sz="0" w:space="0" w:color="auto"/>
                <w:left w:val="none" w:sz="0" w:space="0" w:color="auto"/>
                <w:bottom w:val="none" w:sz="0" w:space="0" w:color="auto"/>
                <w:right w:val="none" w:sz="0" w:space="0" w:color="auto"/>
              </w:divBdr>
              <w:divsChild>
                <w:div w:id="12710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4070">
      <w:bodyDiv w:val="1"/>
      <w:marLeft w:val="0"/>
      <w:marRight w:val="0"/>
      <w:marTop w:val="0"/>
      <w:marBottom w:val="0"/>
      <w:divBdr>
        <w:top w:val="none" w:sz="0" w:space="0" w:color="auto"/>
        <w:left w:val="none" w:sz="0" w:space="0" w:color="auto"/>
        <w:bottom w:val="none" w:sz="0" w:space="0" w:color="auto"/>
        <w:right w:val="none" w:sz="0" w:space="0" w:color="auto"/>
      </w:divBdr>
      <w:divsChild>
        <w:div w:id="54934637">
          <w:marLeft w:val="0"/>
          <w:marRight w:val="0"/>
          <w:marTop w:val="0"/>
          <w:marBottom w:val="0"/>
          <w:divBdr>
            <w:top w:val="none" w:sz="0" w:space="0" w:color="auto"/>
            <w:left w:val="none" w:sz="0" w:space="0" w:color="auto"/>
            <w:bottom w:val="none" w:sz="0" w:space="0" w:color="auto"/>
            <w:right w:val="none" w:sz="0" w:space="0" w:color="auto"/>
          </w:divBdr>
          <w:divsChild>
            <w:div w:id="1941989165">
              <w:marLeft w:val="0"/>
              <w:marRight w:val="0"/>
              <w:marTop w:val="0"/>
              <w:marBottom w:val="0"/>
              <w:divBdr>
                <w:top w:val="none" w:sz="0" w:space="0" w:color="auto"/>
                <w:left w:val="none" w:sz="0" w:space="0" w:color="auto"/>
                <w:bottom w:val="none" w:sz="0" w:space="0" w:color="auto"/>
                <w:right w:val="none" w:sz="0" w:space="0" w:color="auto"/>
              </w:divBdr>
              <w:divsChild>
                <w:div w:id="1700621746">
                  <w:marLeft w:val="0"/>
                  <w:marRight w:val="0"/>
                  <w:marTop w:val="0"/>
                  <w:marBottom w:val="0"/>
                  <w:divBdr>
                    <w:top w:val="none" w:sz="0" w:space="0" w:color="auto"/>
                    <w:left w:val="none" w:sz="0" w:space="0" w:color="auto"/>
                    <w:bottom w:val="none" w:sz="0" w:space="0" w:color="auto"/>
                    <w:right w:val="none" w:sz="0" w:space="0" w:color="auto"/>
                  </w:divBdr>
                </w:div>
              </w:divsChild>
            </w:div>
            <w:div w:id="66389636">
              <w:marLeft w:val="0"/>
              <w:marRight w:val="0"/>
              <w:marTop w:val="0"/>
              <w:marBottom w:val="0"/>
              <w:divBdr>
                <w:top w:val="none" w:sz="0" w:space="0" w:color="auto"/>
                <w:left w:val="none" w:sz="0" w:space="0" w:color="auto"/>
                <w:bottom w:val="none" w:sz="0" w:space="0" w:color="auto"/>
                <w:right w:val="none" w:sz="0" w:space="0" w:color="auto"/>
              </w:divBdr>
              <w:divsChild>
                <w:div w:id="839585059">
                  <w:marLeft w:val="0"/>
                  <w:marRight w:val="0"/>
                  <w:marTop w:val="0"/>
                  <w:marBottom w:val="0"/>
                  <w:divBdr>
                    <w:top w:val="none" w:sz="0" w:space="0" w:color="auto"/>
                    <w:left w:val="none" w:sz="0" w:space="0" w:color="auto"/>
                    <w:bottom w:val="none" w:sz="0" w:space="0" w:color="auto"/>
                    <w:right w:val="none" w:sz="0" w:space="0" w:color="auto"/>
                  </w:divBdr>
                </w:div>
              </w:divsChild>
            </w:div>
            <w:div w:id="1941140519">
              <w:marLeft w:val="0"/>
              <w:marRight w:val="0"/>
              <w:marTop w:val="0"/>
              <w:marBottom w:val="0"/>
              <w:divBdr>
                <w:top w:val="none" w:sz="0" w:space="0" w:color="auto"/>
                <w:left w:val="none" w:sz="0" w:space="0" w:color="auto"/>
                <w:bottom w:val="none" w:sz="0" w:space="0" w:color="auto"/>
                <w:right w:val="none" w:sz="0" w:space="0" w:color="auto"/>
              </w:divBdr>
              <w:divsChild>
                <w:div w:id="1896236787">
                  <w:marLeft w:val="0"/>
                  <w:marRight w:val="0"/>
                  <w:marTop w:val="0"/>
                  <w:marBottom w:val="0"/>
                  <w:divBdr>
                    <w:top w:val="none" w:sz="0" w:space="0" w:color="auto"/>
                    <w:left w:val="none" w:sz="0" w:space="0" w:color="auto"/>
                    <w:bottom w:val="none" w:sz="0" w:space="0" w:color="auto"/>
                    <w:right w:val="none" w:sz="0" w:space="0" w:color="auto"/>
                  </w:divBdr>
                </w:div>
              </w:divsChild>
            </w:div>
            <w:div w:id="396245375">
              <w:marLeft w:val="0"/>
              <w:marRight w:val="0"/>
              <w:marTop w:val="0"/>
              <w:marBottom w:val="0"/>
              <w:divBdr>
                <w:top w:val="none" w:sz="0" w:space="0" w:color="auto"/>
                <w:left w:val="none" w:sz="0" w:space="0" w:color="auto"/>
                <w:bottom w:val="none" w:sz="0" w:space="0" w:color="auto"/>
                <w:right w:val="none" w:sz="0" w:space="0" w:color="auto"/>
              </w:divBdr>
              <w:divsChild>
                <w:div w:id="800877753">
                  <w:marLeft w:val="0"/>
                  <w:marRight w:val="0"/>
                  <w:marTop w:val="0"/>
                  <w:marBottom w:val="0"/>
                  <w:divBdr>
                    <w:top w:val="none" w:sz="0" w:space="0" w:color="auto"/>
                    <w:left w:val="none" w:sz="0" w:space="0" w:color="auto"/>
                    <w:bottom w:val="none" w:sz="0" w:space="0" w:color="auto"/>
                    <w:right w:val="none" w:sz="0" w:space="0" w:color="auto"/>
                  </w:divBdr>
                </w:div>
              </w:divsChild>
            </w:div>
            <w:div w:id="1513032750">
              <w:marLeft w:val="0"/>
              <w:marRight w:val="0"/>
              <w:marTop w:val="0"/>
              <w:marBottom w:val="0"/>
              <w:divBdr>
                <w:top w:val="none" w:sz="0" w:space="0" w:color="auto"/>
                <w:left w:val="none" w:sz="0" w:space="0" w:color="auto"/>
                <w:bottom w:val="none" w:sz="0" w:space="0" w:color="auto"/>
                <w:right w:val="none" w:sz="0" w:space="0" w:color="auto"/>
              </w:divBdr>
              <w:divsChild>
                <w:div w:id="1181120272">
                  <w:marLeft w:val="0"/>
                  <w:marRight w:val="0"/>
                  <w:marTop w:val="0"/>
                  <w:marBottom w:val="0"/>
                  <w:divBdr>
                    <w:top w:val="none" w:sz="0" w:space="0" w:color="auto"/>
                    <w:left w:val="none" w:sz="0" w:space="0" w:color="auto"/>
                    <w:bottom w:val="none" w:sz="0" w:space="0" w:color="auto"/>
                    <w:right w:val="none" w:sz="0" w:space="0" w:color="auto"/>
                  </w:divBdr>
                </w:div>
              </w:divsChild>
            </w:div>
            <w:div w:id="1704018313">
              <w:marLeft w:val="0"/>
              <w:marRight w:val="0"/>
              <w:marTop w:val="0"/>
              <w:marBottom w:val="0"/>
              <w:divBdr>
                <w:top w:val="none" w:sz="0" w:space="0" w:color="auto"/>
                <w:left w:val="none" w:sz="0" w:space="0" w:color="auto"/>
                <w:bottom w:val="none" w:sz="0" w:space="0" w:color="auto"/>
                <w:right w:val="none" w:sz="0" w:space="0" w:color="auto"/>
              </w:divBdr>
              <w:divsChild>
                <w:div w:id="1961640790">
                  <w:marLeft w:val="0"/>
                  <w:marRight w:val="0"/>
                  <w:marTop w:val="0"/>
                  <w:marBottom w:val="0"/>
                  <w:divBdr>
                    <w:top w:val="none" w:sz="0" w:space="0" w:color="auto"/>
                    <w:left w:val="none" w:sz="0" w:space="0" w:color="auto"/>
                    <w:bottom w:val="none" w:sz="0" w:space="0" w:color="auto"/>
                    <w:right w:val="none" w:sz="0" w:space="0" w:color="auto"/>
                  </w:divBdr>
                </w:div>
              </w:divsChild>
            </w:div>
            <w:div w:id="298655446">
              <w:marLeft w:val="0"/>
              <w:marRight w:val="0"/>
              <w:marTop w:val="0"/>
              <w:marBottom w:val="0"/>
              <w:divBdr>
                <w:top w:val="none" w:sz="0" w:space="0" w:color="auto"/>
                <w:left w:val="none" w:sz="0" w:space="0" w:color="auto"/>
                <w:bottom w:val="none" w:sz="0" w:space="0" w:color="auto"/>
                <w:right w:val="none" w:sz="0" w:space="0" w:color="auto"/>
              </w:divBdr>
              <w:divsChild>
                <w:div w:id="766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128">
          <w:marLeft w:val="0"/>
          <w:marRight w:val="0"/>
          <w:marTop w:val="0"/>
          <w:marBottom w:val="0"/>
          <w:divBdr>
            <w:top w:val="none" w:sz="0" w:space="0" w:color="auto"/>
            <w:left w:val="none" w:sz="0" w:space="0" w:color="auto"/>
            <w:bottom w:val="none" w:sz="0" w:space="0" w:color="auto"/>
            <w:right w:val="none" w:sz="0" w:space="0" w:color="auto"/>
          </w:divBdr>
          <w:divsChild>
            <w:div w:id="1045447618">
              <w:marLeft w:val="0"/>
              <w:marRight w:val="0"/>
              <w:marTop w:val="0"/>
              <w:marBottom w:val="0"/>
              <w:divBdr>
                <w:top w:val="none" w:sz="0" w:space="0" w:color="auto"/>
                <w:left w:val="none" w:sz="0" w:space="0" w:color="auto"/>
                <w:bottom w:val="none" w:sz="0" w:space="0" w:color="auto"/>
                <w:right w:val="none" w:sz="0" w:space="0" w:color="auto"/>
              </w:divBdr>
            </w:div>
          </w:divsChild>
        </w:div>
        <w:div w:id="2055929902">
          <w:marLeft w:val="0"/>
          <w:marRight w:val="0"/>
          <w:marTop w:val="0"/>
          <w:marBottom w:val="0"/>
          <w:divBdr>
            <w:top w:val="none" w:sz="0" w:space="0" w:color="auto"/>
            <w:left w:val="none" w:sz="0" w:space="0" w:color="auto"/>
            <w:bottom w:val="none" w:sz="0" w:space="0" w:color="auto"/>
            <w:right w:val="none" w:sz="0" w:space="0" w:color="auto"/>
          </w:divBdr>
          <w:divsChild>
            <w:div w:id="13092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0355">
      <w:bodyDiv w:val="1"/>
      <w:marLeft w:val="0"/>
      <w:marRight w:val="0"/>
      <w:marTop w:val="0"/>
      <w:marBottom w:val="0"/>
      <w:divBdr>
        <w:top w:val="none" w:sz="0" w:space="0" w:color="auto"/>
        <w:left w:val="none" w:sz="0" w:space="0" w:color="auto"/>
        <w:bottom w:val="none" w:sz="0" w:space="0" w:color="auto"/>
        <w:right w:val="none" w:sz="0" w:space="0" w:color="auto"/>
      </w:divBdr>
      <w:divsChild>
        <w:div w:id="731730973">
          <w:marLeft w:val="0"/>
          <w:marRight w:val="0"/>
          <w:marTop w:val="0"/>
          <w:marBottom w:val="0"/>
          <w:divBdr>
            <w:top w:val="none" w:sz="0" w:space="0" w:color="auto"/>
            <w:left w:val="none" w:sz="0" w:space="0" w:color="auto"/>
            <w:bottom w:val="none" w:sz="0" w:space="0" w:color="auto"/>
            <w:right w:val="none" w:sz="0" w:space="0" w:color="auto"/>
          </w:divBdr>
          <w:divsChild>
            <w:div w:id="1920284443">
              <w:marLeft w:val="0"/>
              <w:marRight w:val="0"/>
              <w:marTop w:val="0"/>
              <w:marBottom w:val="0"/>
              <w:divBdr>
                <w:top w:val="none" w:sz="0" w:space="0" w:color="auto"/>
                <w:left w:val="none" w:sz="0" w:space="0" w:color="auto"/>
                <w:bottom w:val="none" w:sz="0" w:space="0" w:color="auto"/>
                <w:right w:val="none" w:sz="0" w:space="0" w:color="auto"/>
              </w:divBdr>
            </w:div>
            <w:div w:id="516962709">
              <w:marLeft w:val="0"/>
              <w:marRight w:val="0"/>
              <w:marTop w:val="0"/>
              <w:marBottom w:val="0"/>
              <w:divBdr>
                <w:top w:val="none" w:sz="0" w:space="0" w:color="auto"/>
                <w:left w:val="none" w:sz="0" w:space="0" w:color="auto"/>
                <w:bottom w:val="none" w:sz="0" w:space="0" w:color="auto"/>
                <w:right w:val="none" w:sz="0" w:space="0" w:color="auto"/>
              </w:divBdr>
            </w:div>
            <w:div w:id="481969180">
              <w:marLeft w:val="0"/>
              <w:marRight w:val="0"/>
              <w:marTop w:val="0"/>
              <w:marBottom w:val="0"/>
              <w:divBdr>
                <w:top w:val="none" w:sz="0" w:space="0" w:color="auto"/>
                <w:left w:val="none" w:sz="0" w:space="0" w:color="auto"/>
                <w:bottom w:val="none" w:sz="0" w:space="0" w:color="auto"/>
                <w:right w:val="none" w:sz="0" w:space="0" w:color="auto"/>
              </w:divBdr>
            </w:div>
            <w:div w:id="1997566414">
              <w:marLeft w:val="0"/>
              <w:marRight w:val="0"/>
              <w:marTop w:val="0"/>
              <w:marBottom w:val="0"/>
              <w:divBdr>
                <w:top w:val="none" w:sz="0" w:space="0" w:color="auto"/>
                <w:left w:val="none" w:sz="0" w:space="0" w:color="auto"/>
                <w:bottom w:val="none" w:sz="0" w:space="0" w:color="auto"/>
                <w:right w:val="none" w:sz="0" w:space="0" w:color="auto"/>
              </w:divBdr>
            </w:div>
            <w:div w:id="437145751">
              <w:marLeft w:val="0"/>
              <w:marRight w:val="0"/>
              <w:marTop w:val="0"/>
              <w:marBottom w:val="0"/>
              <w:divBdr>
                <w:top w:val="none" w:sz="0" w:space="0" w:color="auto"/>
                <w:left w:val="none" w:sz="0" w:space="0" w:color="auto"/>
                <w:bottom w:val="none" w:sz="0" w:space="0" w:color="auto"/>
                <w:right w:val="none" w:sz="0" w:space="0" w:color="auto"/>
              </w:divBdr>
            </w:div>
            <w:div w:id="11088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2054">
      <w:bodyDiv w:val="1"/>
      <w:marLeft w:val="0"/>
      <w:marRight w:val="0"/>
      <w:marTop w:val="0"/>
      <w:marBottom w:val="0"/>
      <w:divBdr>
        <w:top w:val="none" w:sz="0" w:space="0" w:color="auto"/>
        <w:left w:val="none" w:sz="0" w:space="0" w:color="auto"/>
        <w:bottom w:val="none" w:sz="0" w:space="0" w:color="auto"/>
        <w:right w:val="none" w:sz="0" w:space="0" w:color="auto"/>
      </w:divBdr>
      <w:divsChild>
        <w:div w:id="622031973">
          <w:marLeft w:val="0"/>
          <w:marRight w:val="0"/>
          <w:marTop w:val="0"/>
          <w:marBottom w:val="0"/>
          <w:divBdr>
            <w:top w:val="none" w:sz="0" w:space="0" w:color="auto"/>
            <w:left w:val="none" w:sz="0" w:space="0" w:color="auto"/>
            <w:bottom w:val="none" w:sz="0" w:space="0" w:color="auto"/>
            <w:right w:val="none" w:sz="0" w:space="0" w:color="auto"/>
          </w:divBdr>
          <w:divsChild>
            <w:div w:id="826635066">
              <w:marLeft w:val="0"/>
              <w:marRight w:val="0"/>
              <w:marTop w:val="0"/>
              <w:marBottom w:val="0"/>
              <w:divBdr>
                <w:top w:val="none" w:sz="0" w:space="0" w:color="auto"/>
                <w:left w:val="none" w:sz="0" w:space="0" w:color="auto"/>
                <w:bottom w:val="none" w:sz="0" w:space="0" w:color="auto"/>
                <w:right w:val="none" w:sz="0" w:space="0" w:color="auto"/>
              </w:divBdr>
            </w:div>
          </w:divsChild>
        </w:div>
        <w:div w:id="2074233093">
          <w:marLeft w:val="0"/>
          <w:marRight w:val="0"/>
          <w:marTop w:val="0"/>
          <w:marBottom w:val="0"/>
          <w:divBdr>
            <w:top w:val="none" w:sz="0" w:space="0" w:color="auto"/>
            <w:left w:val="none" w:sz="0" w:space="0" w:color="auto"/>
            <w:bottom w:val="none" w:sz="0" w:space="0" w:color="auto"/>
            <w:right w:val="none" w:sz="0" w:space="0" w:color="auto"/>
          </w:divBdr>
          <w:divsChild>
            <w:div w:id="882138108">
              <w:marLeft w:val="0"/>
              <w:marRight w:val="0"/>
              <w:marTop w:val="0"/>
              <w:marBottom w:val="0"/>
              <w:divBdr>
                <w:top w:val="none" w:sz="0" w:space="0" w:color="auto"/>
                <w:left w:val="none" w:sz="0" w:space="0" w:color="auto"/>
                <w:bottom w:val="none" w:sz="0" w:space="0" w:color="auto"/>
                <w:right w:val="none" w:sz="0" w:space="0" w:color="auto"/>
              </w:divBdr>
            </w:div>
          </w:divsChild>
        </w:div>
        <w:div w:id="1404329852">
          <w:marLeft w:val="0"/>
          <w:marRight w:val="0"/>
          <w:marTop w:val="0"/>
          <w:marBottom w:val="0"/>
          <w:divBdr>
            <w:top w:val="none" w:sz="0" w:space="0" w:color="auto"/>
            <w:left w:val="none" w:sz="0" w:space="0" w:color="auto"/>
            <w:bottom w:val="none" w:sz="0" w:space="0" w:color="auto"/>
            <w:right w:val="none" w:sz="0" w:space="0" w:color="auto"/>
          </w:divBdr>
          <w:divsChild>
            <w:div w:id="814298355">
              <w:marLeft w:val="0"/>
              <w:marRight w:val="0"/>
              <w:marTop w:val="0"/>
              <w:marBottom w:val="0"/>
              <w:divBdr>
                <w:top w:val="none" w:sz="0" w:space="0" w:color="auto"/>
                <w:left w:val="none" w:sz="0" w:space="0" w:color="auto"/>
                <w:bottom w:val="none" w:sz="0" w:space="0" w:color="auto"/>
                <w:right w:val="none" w:sz="0" w:space="0" w:color="auto"/>
              </w:divBdr>
            </w:div>
          </w:divsChild>
        </w:div>
        <w:div w:id="57097435">
          <w:marLeft w:val="0"/>
          <w:marRight w:val="0"/>
          <w:marTop w:val="0"/>
          <w:marBottom w:val="0"/>
          <w:divBdr>
            <w:top w:val="none" w:sz="0" w:space="0" w:color="auto"/>
            <w:left w:val="none" w:sz="0" w:space="0" w:color="auto"/>
            <w:bottom w:val="none" w:sz="0" w:space="0" w:color="auto"/>
            <w:right w:val="none" w:sz="0" w:space="0" w:color="auto"/>
          </w:divBdr>
          <w:divsChild>
            <w:div w:id="1977756098">
              <w:marLeft w:val="0"/>
              <w:marRight w:val="0"/>
              <w:marTop w:val="0"/>
              <w:marBottom w:val="0"/>
              <w:divBdr>
                <w:top w:val="none" w:sz="0" w:space="0" w:color="auto"/>
                <w:left w:val="none" w:sz="0" w:space="0" w:color="auto"/>
                <w:bottom w:val="none" w:sz="0" w:space="0" w:color="auto"/>
                <w:right w:val="none" w:sz="0" w:space="0" w:color="auto"/>
              </w:divBdr>
            </w:div>
          </w:divsChild>
        </w:div>
        <w:div w:id="1475413899">
          <w:marLeft w:val="0"/>
          <w:marRight w:val="0"/>
          <w:marTop w:val="0"/>
          <w:marBottom w:val="0"/>
          <w:divBdr>
            <w:top w:val="none" w:sz="0" w:space="0" w:color="auto"/>
            <w:left w:val="none" w:sz="0" w:space="0" w:color="auto"/>
            <w:bottom w:val="none" w:sz="0" w:space="0" w:color="auto"/>
            <w:right w:val="none" w:sz="0" w:space="0" w:color="auto"/>
          </w:divBdr>
          <w:divsChild>
            <w:div w:id="85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pa-pde-oxford.shinyapps.io/Phenotyping_ESBCO_Shiny/_w_1d5cbdd8/" TargetMode="External"/><Relationship Id="rId299" Type="http://schemas.openxmlformats.org/officeDocument/2006/relationships/hyperlink" Target="http://pubmed.ncbi.nlm.nih.gov/23649453?dopt=Abstract" TargetMode="External"/><Relationship Id="rId21" Type="http://schemas.openxmlformats.org/officeDocument/2006/relationships/hyperlink" Target="https://onlinelibrary.wiley.com/doi/full/10.1002/ijc.25252" TargetMode="External"/><Relationship Id="rId63" Type="http://schemas.openxmlformats.org/officeDocument/2006/relationships/hyperlink" Target="https://www.ncbi.nlm.nih.gov/pmc/articles/PMC546066/" TargetMode="External"/><Relationship Id="rId159" Type="http://schemas.openxmlformats.org/officeDocument/2006/relationships/hyperlink" Target="https://dpa-pde-oxford.shinyapps.io/Phenotyping_ESBCO_Shiny/_w_1d5cbdd8/" TargetMode="External"/><Relationship Id="rId324" Type="http://schemas.openxmlformats.org/officeDocument/2006/relationships/hyperlink" Target="https://www.sign.ac.uk/media/1075/sign137.pdf" TargetMode="External"/><Relationship Id="rId366" Type="http://schemas.openxmlformats.org/officeDocument/2006/relationships/hyperlink" Target="http://pubmed.ncbi.nlm.nih.gov/27178690/" TargetMode="External"/><Relationship Id="rId170" Type="http://schemas.openxmlformats.org/officeDocument/2006/relationships/hyperlink" Target="https://dpa-pde-oxford.shinyapps.io/Phenotyping_ESBCO_Shiny/_w_1d5cbdd8/" TargetMode="External"/><Relationship Id="rId226" Type="http://schemas.openxmlformats.org/officeDocument/2006/relationships/hyperlink" Target="http://pubmed.ncbi.nlm.nih.gov/32130738-drugs-for-preventing-lung-cancer-in-healthy-people/?dopt=Abstract" TargetMode="External"/><Relationship Id="rId268" Type="http://schemas.openxmlformats.org/officeDocument/2006/relationships/hyperlink" Target="https://dpa-pde-oxford.shinyapps.io/Phenotyping_ESBCO_Shiny/_w_1d5cbdd8/" TargetMode="External"/><Relationship Id="rId32" Type="http://schemas.openxmlformats.org/officeDocument/2006/relationships/hyperlink" Target="http://www.aafp.org/afp/1998/0401/p1659.html" TargetMode="External"/><Relationship Id="rId74" Type="http://schemas.openxmlformats.org/officeDocument/2006/relationships/hyperlink" Target="http://rc.rcjournal.com/content/respcare/61/11/1543.full.pdf" TargetMode="External"/><Relationship Id="rId128" Type="http://schemas.openxmlformats.org/officeDocument/2006/relationships/hyperlink" Target="https://dpa-pde-oxford.shinyapps.io/Phenotyping_ESBCO_Shiny/_w_1d5cbdd8/" TargetMode="External"/><Relationship Id="rId335" Type="http://schemas.openxmlformats.org/officeDocument/2006/relationships/hyperlink" Target="http://pubmed.ncbi.nlm.nih.gov/33864941" TargetMode="External"/><Relationship Id="rId377" Type="http://schemas.openxmlformats.org/officeDocument/2006/relationships/hyperlink" Target="http://pubmed.ncbi.nlm.nih.gov/23622074?dopt=Abstract" TargetMode="External"/><Relationship Id="rId5" Type="http://schemas.openxmlformats.org/officeDocument/2006/relationships/hyperlink" Target="https://dpa-pde-oxford.shinyapps.io/Phenotyping_ESBCO_Shiny/_w_1d5cbdd8/" TargetMode="External"/><Relationship Id="rId181" Type="http://schemas.openxmlformats.org/officeDocument/2006/relationships/hyperlink" Target="https://dpa-pde-oxford.shinyapps.io/Phenotyping_ESBCO_Shiny/_w_1d5cbdd8/" TargetMode="External"/><Relationship Id="rId237" Type="http://schemas.openxmlformats.org/officeDocument/2006/relationships/hyperlink" Target="http://pubmed.ncbi.nlm.nih.gov/19208726?dopt=Abstract" TargetMode="External"/><Relationship Id="rId402" Type="http://schemas.openxmlformats.org/officeDocument/2006/relationships/hyperlink" Target="https://www.ahrq.gov/sites/default/files/wysiwyg/professionals/clinicians-providers/guidelines-recommendations/tobacco/clinicians/update/treating_tobacco_use08_sp.pdf" TargetMode="External"/><Relationship Id="rId279" Type="http://schemas.openxmlformats.org/officeDocument/2006/relationships/hyperlink" Target="https://www.ncbi.nlm.nih.gov/pmc/articles/PMC5448508/" TargetMode="External"/><Relationship Id="rId43" Type="http://schemas.openxmlformats.org/officeDocument/2006/relationships/hyperlink" Target="http://www.ncbi.nlm.nih.gov/pmc/articles/PMC188396/?tool=pubmed" TargetMode="External"/><Relationship Id="rId139" Type="http://schemas.openxmlformats.org/officeDocument/2006/relationships/hyperlink" Target="https://dpa-pde-oxford.shinyapps.io/Phenotyping_ESBCO_Shiny/_w_1d5cbdd8/" TargetMode="External"/><Relationship Id="rId290" Type="http://schemas.openxmlformats.org/officeDocument/2006/relationships/hyperlink" Target="http://pubmed.ncbi.nlm.nih.gov/23649456?dopt=Abstract" TargetMode="External"/><Relationship Id="rId304" Type="http://schemas.openxmlformats.org/officeDocument/2006/relationships/hyperlink" Target="https://www.nccn.org/docs/default-source/oncology-policy-program/NCCN-Statement-on-Anti-Cancer-Drug-Shortages.pdf" TargetMode="External"/><Relationship Id="rId346" Type="http://schemas.openxmlformats.org/officeDocument/2006/relationships/hyperlink" Target="https://snlg.iss.it/wp-content/uploads/2021/11/LG-149_Polmone_agg2021.pdf" TargetMode="External"/><Relationship Id="rId388" Type="http://schemas.openxmlformats.org/officeDocument/2006/relationships/hyperlink" Target="http://pubmed.ncbi.nlm.nih.gov/31216176/" TargetMode="External"/><Relationship Id="rId85" Type="http://schemas.openxmlformats.org/officeDocument/2006/relationships/hyperlink" Target="https://dpa-pde-oxford.shinyapps.io/evaluation/small-cell-lung-cancer-diagnosis-and-staging" TargetMode="External"/><Relationship Id="rId150" Type="http://schemas.openxmlformats.org/officeDocument/2006/relationships/hyperlink" Target="https://dpa-pde-oxford.shinyapps.io/Phenotyping_ESBCO_Shiny/_w_1d5cbdd8/" TargetMode="External"/><Relationship Id="rId192" Type="http://schemas.openxmlformats.org/officeDocument/2006/relationships/hyperlink" Target="https://dpa-pde-oxford.shinyapps.io/Phenotyping_ESBCO_Shiny/_w_1d5cbdd8/" TargetMode="External"/><Relationship Id="rId206" Type="http://schemas.openxmlformats.org/officeDocument/2006/relationships/hyperlink" Target="https://dpa-pde-oxford.shinyapps.io/management/treatment-for-tobacco-use-19" TargetMode="External"/><Relationship Id="rId248" Type="http://schemas.openxmlformats.org/officeDocument/2006/relationships/hyperlink" Target="http://pubmed.ncbi.nlm.nih.gov/14583773/" TargetMode="External"/><Relationship Id="rId12" Type="http://schemas.openxmlformats.org/officeDocument/2006/relationships/hyperlink" Target="https://dpa-pde-oxford.shinyapps.io/Phenotyping_ESBCO_Shiny/_w_1d5cbdd8/" TargetMode="External"/><Relationship Id="rId108" Type="http://schemas.openxmlformats.org/officeDocument/2006/relationships/hyperlink" Target="https://dpa-pde-oxford.shinyapps.io/condition/actinomycosis" TargetMode="External"/><Relationship Id="rId315" Type="http://schemas.openxmlformats.org/officeDocument/2006/relationships/hyperlink" Target="https://www.cap.org/protocols-and-guidelines/current-cap-guidelines/pd-l1-testing-of-patients-with-lung-cancer-for-immunooncology-therapies" TargetMode="External"/><Relationship Id="rId357" Type="http://schemas.openxmlformats.org/officeDocument/2006/relationships/hyperlink" Target="http://pubmed.ncbi.nlm.nih.gov/22217243?dopt=Abstract" TargetMode="External"/><Relationship Id="rId54" Type="http://schemas.openxmlformats.org/officeDocument/2006/relationships/hyperlink" Target="http://pubmed.ncbi.nlm.nih.gov/21102581?dopt=Abstract" TargetMode="External"/><Relationship Id="rId96" Type="http://schemas.openxmlformats.org/officeDocument/2006/relationships/hyperlink" Target="https://dpa-pde-oxford.shinyapps.io/Phenotyping_ESBCO_Shiny/_w_1d5cbdd8/" TargetMode="External"/><Relationship Id="rId161" Type="http://schemas.openxmlformats.org/officeDocument/2006/relationships/hyperlink" Target="https://dpa-pde-oxford.shinyapps.io/Phenotyping_ESBCO_Shiny/_w_1d5cbdd8/" TargetMode="External"/><Relationship Id="rId217" Type="http://schemas.openxmlformats.org/officeDocument/2006/relationships/hyperlink" Target="https://dpa-pde-oxford.shinyapps.io/Phenotyping_ESBCO_Shiny/_w_1d5cbdd8/" TargetMode="External"/><Relationship Id="rId399" Type="http://schemas.openxmlformats.org/officeDocument/2006/relationships/hyperlink" Target="https://www.nccn.org/professionals/physician_gls/default.aspx" TargetMode="External"/><Relationship Id="rId259" Type="http://schemas.openxmlformats.org/officeDocument/2006/relationships/hyperlink" Target="https://www.ncbi.nlm.nih.gov/pmc/articles/PMC3690909/" TargetMode="External"/><Relationship Id="rId23" Type="http://schemas.openxmlformats.org/officeDocument/2006/relationships/hyperlink" Target="https://onlinelibrary.wiley.com/doi/full/10.1002/ijc.25252" TargetMode="External"/><Relationship Id="rId119" Type="http://schemas.openxmlformats.org/officeDocument/2006/relationships/hyperlink" Target="https://dpa-pde-oxford.shinyapps.io/Phenotyping_ESBCO_Shiny/_w_1d5cbdd8/" TargetMode="External"/><Relationship Id="rId270" Type="http://schemas.openxmlformats.org/officeDocument/2006/relationships/hyperlink" Target="https://dpa-pde-oxford.shinyapps.io/Phenotyping_ESBCO_Shiny/_w_1d5cbdd8/" TargetMode="External"/><Relationship Id="rId326" Type="http://schemas.openxmlformats.org/officeDocument/2006/relationships/hyperlink" Target="https://www.ncbi.nlm.nih.gov/pmc/articles/PMC10378571/" TargetMode="External"/><Relationship Id="rId65" Type="http://schemas.openxmlformats.org/officeDocument/2006/relationships/hyperlink" Target="https://www.ncbi.nlm.nih.gov/pmc/articles/PMC546066/" TargetMode="External"/><Relationship Id="rId130" Type="http://schemas.openxmlformats.org/officeDocument/2006/relationships/hyperlink" Target="https://dpa-pde-oxford.shinyapps.io/Phenotyping_ESBCO_Shiny/_w_1d5cbdd8/" TargetMode="External"/><Relationship Id="rId368" Type="http://schemas.openxmlformats.org/officeDocument/2006/relationships/hyperlink" Target="http://pubmed.ncbi.nlm.nih.gov/24565587?dopt=Abstract" TargetMode="External"/><Relationship Id="rId172" Type="http://schemas.openxmlformats.org/officeDocument/2006/relationships/hyperlink" Target="https://dpa-pde-oxford.shinyapps.io/Phenotyping_ESBCO_Shiny/_w_1d5cbdd8/" TargetMode="External"/><Relationship Id="rId228" Type="http://schemas.openxmlformats.org/officeDocument/2006/relationships/hyperlink" Target="https://www.dynamed.com/home/editorial/editorial-process" TargetMode="External"/><Relationship Id="rId281" Type="http://schemas.openxmlformats.org/officeDocument/2006/relationships/hyperlink" Target="http://pubmed.ncbi.nlm.nih.gov/21926387?dopt=Abstract" TargetMode="External"/><Relationship Id="rId337" Type="http://schemas.openxmlformats.org/officeDocument/2006/relationships/hyperlink" Target="http://pubmed.ncbi.nlm.nih.gov/22997444?dopt=Abstract" TargetMode="External"/><Relationship Id="rId34" Type="http://schemas.openxmlformats.org/officeDocument/2006/relationships/hyperlink" Target="https://www.ncbi.nlm.nih.gov/pmc/articles/PMC548173/" TargetMode="External"/><Relationship Id="rId76" Type="http://schemas.openxmlformats.org/officeDocument/2006/relationships/hyperlink" Target="https://dpa-pde-oxford.shinyapps.io/Phenotyping_ESBCO_Shiny/_w_1d5cbdd8/" TargetMode="External"/><Relationship Id="rId141" Type="http://schemas.openxmlformats.org/officeDocument/2006/relationships/hyperlink" Target="https://dpa-pde-oxford.shinyapps.io/Phenotyping_ESBCO_Shiny/_w_1d5cbdd8/" TargetMode="External"/><Relationship Id="rId379" Type="http://schemas.openxmlformats.org/officeDocument/2006/relationships/hyperlink" Target="http://pubmed.ncbi.nlm.nih.gov/29617715?dopt=Abstract" TargetMode="External"/><Relationship Id="rId7" Type="http://schemas.openxmlformats.org/officeDocument/2006/relationships/hyperlink" Target="https://dpa-pde-oxford.shinyapps.io/Phenotyping_ESBCO_Shiny/_w_1d5cbdd8/" TargetMode="External"/><Relationship Id="rId183" Type="http://schemas.openxmlformats.org/officeDocument/2006/relationships/hyperlink" Target="https://dpa-pde-oxford.shinyapps.io/Phenotyping_ESBCO_Shiny/_w_1d5cbdd8/" TargetMode="External"/><Relationship Id="rId239" Type="http://schemas.openxmlformats.org/officeDocument/2006/relationships/hyperlink" Target="http://pubmed.ncbi.nlm.nih.gov/17989343/" TargetMode="External"/><Relationship Id="rId390" Type="http://schemas.openxmlformats.org/officeDocument/2006/relationships/hyperlink" Target="http://www.ncbi.nlm.nih.gov/sites/entrez?termClinical=Small%20cell%20carcinoma%20of%20lung&amp;precision=specificity&amp;strategy=diagnosis&amp;filters=&amp;orig_db=PubMed&amp;db=pubmed&amp;cmd=Search&amp;term=%28Small%20cell%20carcinoma%20of%20lung%29%20AND%20%28specificity%5BTitle%2FAbstract%5D%29" TargetMode="External"/><Relationship Id="rId404" Type="http://schemas.openxmlformats.org/officeDocument/2006/relationships/hyperlink" Target="http://pubmed.ncbi.nlm.nih.gov/29374513?dopt=Abstract" TargetMode="External"/><Relationship Id="rId250" Type="http://schemas.openxmlformats.org/officeDocument/2006/relationships/hyperlink" Target="http://pubmed.ncbi.nlm.nih.gov/16388558/" TargetMode="External"/><Relationship Id="rId292" Type="http://schemas.openxmlformats.org/officeDocument/2006/relationships/hyperlink" Target="http://pubmed.ncbi.nlm.nih.gov/23649436?dopt=Abstract" TargetMode="External"/><Relationship Id="rId306" Type="http://schemas.openxmlformats.org/officeDocument/2006/relationships/hyperlink" Target="https://www.nccn.org/professionals/physician_gls/default.aspx" TargetMode="External"/><Relationship Id="rId45" Type="http://schemas.openxmlformats.org/officeDocument/2006/relationships/hyperlink" Target="http://www.ncbi.nlm.nih.gov/pmc/articles/PMC3118517/" TargetMode="External"/><Relationship Id="rId87" Type="http://schemas.openxmlformats.org/officeDocument/2006/relationships/hyperlink" Target="https://dpa-pde-oxford.shinyapps.io/Phenotyping_ESBCO_Shiny/_w_1d5cbdd8/" TargetMode="External"/><Relationship Id="rId110" Type="http://schemas.openxmlformats.org/officeDocument/2006/relationships/hyperlink" Target="https://dpa-pde-oxford.shinyapps.io/condition/pulmonary-sarcoidosis" TargetMode="External"/><Relationship Id="rId348" Type="http://schemas.openxmlformats.org/officeDocument/2006/relationships/hyperlink" Target="http://pubmed.ncbi.nlm.nih.gov/21824707?dopt=Abstract" TargetMode="External"/><Relationship Id="rId152" Type="http://schemas.openxmlformats.org/officeDocument/2006/relationships/hyperlink" Target="https://dpa-pde-oxford.shinyapps.io/Phenotyping_ESBCO_Shiny/_w_1d5cbdd8/" TargetMode="External"/><Relationship Id="rId194" Type="http://schemas.openxmlformats.org/officeDocument/2006/relationships/hyperlink" Target="https://onlinelibrary.wiley.com/doi/full/10.3322/caac.21492" TargetMode="External"/><Relationship Id="rId208" Type="http://schemas.openxmlformats.org/officeDocument/2006/relationships/hyperlink" Target="http://onlinelibrary.wiley.com/doi/10.3322/caac.20140/abstract?systemMessage=Wiley+Online+Library+will+be+disrupted+on+4+August+from+10%3A00-12%3A00+BST+%2805%3A00-07%3A00+EDT%29+for+essential+maintenance" TargetMode="External"/><Relationship Id="rId261" Type="http://schemas.openxmlformats.org/officeDocument/2006/relationships/hyperlink" Target="https://dpa-pde-oxford.shinyapps.io/Phenotyping_ESBCO_Shiny/_w_1d5cbdd8/" TargetMode="External"/><Relationship Id="rId14" Type="http://schemas.openxmlformats.org/officeDocument/2006/relationships/hyperlink" Target="http://pubmed.ncbi.nlm.nih.gov/11165392?dopt=Abstract" TargetMode="External"/><Relationship Id="rId56" Type="http://schemas.openxmlformats.org/officeDocument/2006/relationships/hyperlink" Target="http://pubmed.ncbi.nlm.nih.gov/21102581?dopt=Abstract" TargetMode="External"/><Relationship Id="rId317" Type="http://schemas.openxmlformats.org/officeDocument/2006/relationships/hyperlink" Target="https://www.nice.org.uk/guidance/dg55/resources/aiderived-computeraided-detection-cad-software-for-detecting-and-measuring-lung-nodules-in-ct-scan-images-pdf-1053873334213" TargetMode="External"/><Relationship Id="rId359" Type="http://schemas.openxmlformats.org/officeDocument/2006/relationships/hyperlink" Target="https://saudithoracicsociety.org/wp-content/uploads/2019/11/Saudi-Lung-Cancer-Guidelines-2019-Feb-25-2019-revised.pdf" TargetMode="External"/><Relationship Id="rId98" Type="http://schemas.openxmlformats.org/officeDocument/2006/relationships/hyperlink" Target="https://dpa-pde-oxford.shinyapps.io/evaluation/small-cell-lung-cancer-diagnosis-and-staging" TargetMode="External"/><Relationship Id="rId121" Type="http://schemas.openxmlformats.org/officeDocument/2006/relationships/hyperlink" Target="https://dpa-pde-oxford.shinyapps.io/Phenotyping_ESBCO_Shiny/_w_1d5cbdd8/" TargetMode="External"/><Relationship Id="rId163" Type="http://schemas.openxmlformats.org/officeDocument/2006/relationships/hyperlink" Target="https://dpa-pde-oxford.shinyapps.io/Phenotyping_ESBCO_Shiny/_w_1d5cbdd8/" TargetMode="External"/><Relationship Id="rId219" Type="http://schemas.openxmlformats.org/officeDocument/2006/relationships/hyperlink" Target="https://dpa-pde-oxford.shinyapps.io/Phenotyping_ESBCO_Shiny/_w_1d5cbdd8/" TargetMode="External"/><Relationship Id="rId370" Type="http://schemas.openxmlformats.org/officeDocument/2006/relationships/hyperlink" Target="http://pubmed.ncbi.nlm.nih.gov/22245990?dopt=Abstract" TargetMode="External"/><Relationship Id="rId230" Type="http://schemas.openxmlformats.org/officeDocument/2006/relationships/hyperlink" Target="http://pubmed.ncbi.nlm.nih.gov/32130738-drugs-for-preventing-lung-cancer-in-healthy-people/?dopt=Abstract" TargetMode="External"/><Relationship Id="rId25" Type="http://schemas.openxmlformats.org/officeDocument/2006/relationships/hyperlink" Target="https://www.ncbi.nlm.nih.gov/pmc/articles/PMC314045/" TargetMode="External"/><Relationship Id="rId67" Type="http://schemas.openxmlformats.org/officeDocument/2006/relationships/hyperlink" Target="http://pubmed.ncbi.nlm.nih.gov/15891242?dopt=Abstract" TargetMode="External"/><Relationship Id="rId272" Type="http://schemas.openxmlformats.org/officeDocument/2006/relationships/hyperlink" Target="https://dpa-pde-oxford.shinyapps.io/Phenotyping_ESBCO_Shiny/_w_1d5cbdd8/" TargetMode="External"/><Relationship Id="rId328" Type="http://schemas.openxmlformats.org/officeDocument/2006/relationships/hyperlink" Target="https://www.cancercareontario.ca/en/guidelines-advice/types-of-cancer/49411" TargetMode="External"/><Relationship Id="rId132" Type="http://schemas.openxmlformats.org/officeDocument/2006/relationships/hyperlink" Target="https://dpa-pde-oxford.shinyapps.io/Phenotyping_ESBCO_Shiny/_w_1d5cbdd8/" TargetMode="External"/><Relationship Id="rId174" Type="http://schemas.openxmlformats.org/officeDocument/2006/relationships/hyperlink" Target="https://dpa-pde-oxford.shinyapps.io/Phenotyping_ESBCO_Shiny/_w_1d5cbdd8/" TargetMode="External"/><Relationship Id="rId381" Type="http://schemas.openxmlformats.org/officeDocument/2006/relationships/hyperlink" Target="http://pubmed.ncbi.nlm.nih.gov/25368922?dopt=Abstract" TargetMode="External"/><Relationship Id="rId241" Type="http://schemas.openxmlformats.org/officeDocument/2006/relationships/hyperlink" Target="https://www.ncbi.nlm.nih.gov/pmc/articles/PMC2842198/" TargetMode="External"/><Relationship Id="rId36" Type="http://schemas.openxmlformats.org/officeDocument/2006/relationships/hyperlink" Target="https://www.ncbi.nlm.nih.gov/pmc/articles/PMC548173/" TargetMode="External"/><Relationship Id="rId283" Type="http://schemas.openxmlformats.org/officeDocument/2006/relationships/hyperlink" Target="http://pubmed.ncbi.nlm.nih.gov/21847046?dopt=Abstract" TargetMode="External"/><Relationship Id="rId339" Type="http://schemas.openxmlformats.org/officeDocument/2006/relationships/hyperlink" Target="http://pubmed.ncbi.nlm.nih.gov/32095842?dopt=Abstract" TargetMode="External"/><Relationship Id="rId78" Type="http://schemas.openxmlformats.org/officeDocument/2006/relationships/hyperlink" Target="https://dpa-pde-oxford.shinyapps.io/evaluation/small-cell-lung-cancer-diagnosis-and-staging" TargetMode="External"/><Relationship Id="rId101" Type="http://schemas.openxmlformats.org/officeDocument/2006/relationships/hyperlink" Target="https://dpa-pde-oxford.shinyapps.io/condition/neuroendocrine-neoplasms-carcinoid-tumors" TargetMode="External"/><Relationship Id="rId143" Type="http://schemas.openxmlformats.org/officeDocument/2006/relationships/hyperlink" Target="https://dpa-pde-oxford.shinyapps.io/Phenotyping_ESBCO_Shiny/_w_1d5cbdd8/" TargetMode="External"/><Relationship Id="rId185" Type="http://schemas.openxmlformats.org/officeDocument/2006/relationships/hyperlink" Target="https://dpa-pde-oxford.shinyapps.io/Phenotyping_ESBCO_Shiny/_w_1d5cbdd8/" TargetMode="External"/><Relationship Id="rId350" Type="http://schemas.openxmlformats.org/officeDocument/2006/relationships/hyperlink" Target="http://pubmed.ncbi.nlm.nih.gov/21459341?dopt=Abstract" TargetMode="External"/><Relationship Id="rId406" Type="http://schemas.openxmlformats.org/officeDocument/2006/relationships/hyperlink" Target="https://dpa-pde-oxford.shinyapps.io/Phenotyping_ESBCO_Shiny/_w_1d5cbdd8/" TargetMode="External"/><Relationship Id="rId9" Type="http://schemas.openxmlformats.org/officeDocument/2006/relationships/hyperlink" Target="https://dpa-pde-oxford.shinyapps.io/Phenotyping_ESBCO_Shiny/_w_1d5cbdd8/" TargetMode="External"/><Relationship Id="rId210" Type="http://schemas.openxmlformats.org/officeDocument/2006/relationships/hyperlink" Target="https://dpa-pde-oxford.shinyapps.io/Phenotyping_ESBCO_Shiny/_w_1d5cbdd8/" TargetMode="External"/><Relationship Id="rId392" Type="http://schemas.openxmlformats.org/officeDocument/2006/relationships/hyperlink" Target="http://pubmed.ncbi.nlm.nih.gov/21565397?dopt=Abstract" TargetMode="External"/><Relationship Id="rId252" Type="http://schemas.openxmlformats.org/officeDocument/2006/relationships/hyperlink" Target="http://www.aafp.org/afp/2005/1115/p2087.html" TargetMode="External"/><Relationship Id="rId294" Type="http://schemas.openxmlformats.org/officeDocument/2006/relationships/hyperlink" Target="http://pubmed.ncbi.nlm.nih.gov/23649441?dopt=Abstract" TargetMode="External"/><Relationship Id="rId308" Type="http://schemas.openxmlformats.org/officeDocument/2006/relationships/hyperlink" Target="https://old-prod.asco.org/practice-patients/practice-support/drug-shortages/clinical-guidance" TargetMode="External"/><Relationship Id="rId47" Type="http://schemas.openxmlformats.org/officeDocument/2006/relationships/hyperlink" Target="https://www.ncbi.nlm.nih.gov/pmc/articles/PMC4537132/" TargetMode="External"/><Relationship Id="rId89" Type="http://schemas.openxmlformats.org/officeDocument/2006/relationships/hyperlink" Target="https://dpa-pde-oxford.shinyapps.io/Phenotyping_ESBCO_Shiny/_w_1d5cbdd8/" TargetMode="External"/><Relationship Id="rId112" Type="http://schemas.openxmlformats.org/officeDocument/2006/relationships/hyperlink" Target="https://dpa-pde-oxford.shinyapps.io/condition/granulomatosis-with-polyangiitis-gpa-and-microscopic-polyangiitis-mpa" TargetMode="External"/><Relationship Id="rId154" Type="http://schemas.openxmlformats.org/officeDocument/2006/relationships/hyperlink" Target="https://dpa-pde-oxford.shinyapps.io/Phenotyping_ESBCO_Shiny/_w_1d5cbdd8/" TargetMode="External"/><Relationship Id="rId361" Type="http://schemas.openxmlformats.org/officeDocument/2006/relationships/hyperlink" Target="http://pubmed.ncbi.nlm.nih.gov/23244185?dopt=Abstract" TargetMode="External"/><Relationship Id="rId196" Type="http://schemas.openxmlformats.org/officeDocument/2006/relationships/hyperlink" Target="https://onlinelibrary.wiley.com/doi/full/10.3322/caac.21551" TargetMode="External"/><Relationship Id="rId16" Type="http://schemas.openxmlformats.org/officeDocument/2006/relationships/hyperlink" Target="https://www.ncbi.nlm.nih.gov/pmc/articles/PMC2601691/" TargetMode="External"/><Relationship Id="rId221" Type="http://schemas.openxmlformats.org/officeDocument/2006/relationships/hyperlink" Target="https://dpa-pde-oxford.shinyapps.io/Phenotyping_ESBCO_Shiny/_w_1d5cbdd8/" TargetMode="External"/><Relationship Id="rId263" Type="http://schemas.openxmlformats.org/officeDocument/2006/relationships/hyperlink" Target="https://dpa-pde-oxford.shinyapps.io/Phenotyping_ESBCO_Shiny/_w_1d5cbdd8/" TargetMode="External"/><Relationship Id="rId319" Type="http://schemas.openxmlformats.org/officeDocument/2006/relationships/hyperlink" Target="https://www.nice.org.uk/guidance/ta638/resources/atezolizumab-with-carboplatin-and-etoposide-for-untreated-extensivestage-smallcell-lung-cancer-pdf-82609084441285" TargetMode="External"/><Relationship Id="rId58" Type="http://schemas.openxmlformats.org/officeDocument/2006/relationships/hyperlink" Target="http://pubmed.ncbi.nlm.nih.gov/22936785?dopt=Abstract" TargetMode="External"/><Relationship Id="rId123" Type="http://schemas.openxmlformats.org/officeDocument/2006/relationships/hyperlink" Target="https://dpa-pde-oxford.shinyapps.io/Phenotyping_ESBCO_Shiny/_w_1d5cbdd8/" TargetMode="External"/><Relationship Id="rId330" Type="http://schemas.openxmlformats.org/officeDocument/2006/relationships/hyperlink" Target="https://www.cancercareontario.ca/en/guidelines-advice/types-of-cancer/2186" TargetMode="External"/><Relationship Id="rId165" Type="http://schemas.openxmlformats.org/officeDocument/2006/relationships/hyperlink" Target="https://dpa-pde-oxford.shinyapps.io/Phenotyping_ESBCO_Shiny/_w_1d5cbdd8/" TargetMode="External"/><Relationship Id="rId372" Type="http://schemas.openxmlformats.org/officeDocument/2006/relationships/hyperlink" Target="http://pubmed.ncbi.nlm.nih.gov/24327434?dopt=Abstract" TargetMode="External"/><Relationship Id="rId232" Type="http://schemas.openxmlformats.org/officeDocument/2006/relationships/hyperlink" Target="https://www.dynamed.com/home/editorial/editorial-process" TargetMode="External"/><Relationship Id="rId274" Type="http://schemas.openxmlformats.org/officeDocument/2006/relationships/hyperlink" Target="https://dpa-pde-oxford.shinyapps.io/prevention/lung-cancer-screening" TargetMode="External"/><Relationship Id="rId27" Type="http://schemas.openxmlformats.org/officeDocument/2006/relationships/hyperlink" Target="http://pubmed.ncbi.nlm.nih.gov/9365295?dopt=Abstract" TargetMode="External"/><Relationship Id="rId48" Type="http://schemas.openxmlformats.org/officeDocument/2006/relationships/hyperlink" Target="http://pubmed.ncbi.nlm.nih.gov/11879110?dopt=Abstract" TargetMode="External"/><Relationship Id="rId69" Type="http://schemas.openxmlformats.org/officeDocument/2006/relationships/hyperlink" Target="http://pubmed.ncbi.nlm.nih.gov/10394313?dopt=Abstract" TargetMode="External"/><Relationship Id="rId113" Type="http://schemas.openxmlformats.org/officeDocument/2006/relationships/hyperlink" Target="https://dpa-pde-oxford.shinyapps.io/approach-to/solitary-pulmonary-nodule-approach-to-the-patient" TargetMode="External"/><Relationship Id="rId134" Type="http://schemas.openxmlformats.org/officeDocument/2006/relationships/hyperlink" Target="https://dpa-pde-oxford.shinyapps.io/Phenotyping_ESBCO_Shiny/_w_1d5cbdd8/" TargetMode="External"/><Relationship Id="rId320" Type="http://schemas.openxmlformats.org/officeDocument/2006/relationships/hyperlink" Target="https://www.nice.org.uk/guidance/ng122" TargetMode="External"/><Relationship Id="rId80" Type="http://schemas.openxmlformats.org/officeDocument/2006/relationships/hyperlink" Target="https://dpa-pde-oxford.shinyapps.io/Phenotyping_ESBCO_Shiny/_w_1d5cbdd8/" TargetMode="External"/><Relationship Id="rId155" Type="http://schemas.openxmlformats.org/officeDocument/2006/relationships/hyperlink" Target="https://dpa-pde-oxford.shinyapps.io/Phenotyping_ESBCO_Shiny/_w_1d5cbdd8/" TargetMode="External"/><Relationship Id="rId176" Type="http://schemas.openxmlformats.org/officeDocument/2006/relationships/hyperlink" Target="https://dpa-pde-oxford.shinyapps.io/Phenotyping_ESBCO_Shiny/_w_1d5cbdd8/" TargetMode="External"/><Relationship Id="rId197" Type="http://schemas.openxmlformats.org/officeDocument/2006/relationships/hyperlink" Target="https://seer.cancer.gov/csr/1975_2016/browse_csr.php" TargetMode="External"/><Relationship Id="rId341" Type="http://schemas.openxmlformats.org/officeDocument/2006/relationships/hyperlink" Target="https://register.awmf.org/assets/guidelines/020-007OLl_S3_Praevention-Diagnostik-Therapie-Nachsorge-Lungenkarzinom_2024-03.pdf" TargetMode="External"/><Relationship Id="rId362" Type="http://schemas.openxmlformats.org/officeDocument/2006/relationships/hyperlink" Target="http://pubmed.ncbi.nlm.nih.gov/31378235/" TargetMode="External"/><Relationship Id="rId383" Type="http://schemas.openxmlformats.org/officeDocument/2006/relationships/hyperlink" Target="http://pubmed.ncbi.nlm.nih.gov/23972816?dopt=Abstract" TargetMode="External"/><Relationship Id="rId201" Type="http://schemas.openxmlformats.org/officeDocument/2006/relationships/hyperlink" Target="https://dpa-pde-oxford.shinyapps.io/Phenotyping_ESBCO_Shiny/_w_1d5cbdd8/" TargetMode="External"/><Relationship Id="rId222" Type="http://schemas.openxmlformats.org/officeDocument/2006/relationships/hyperlink" Target="https://dpa-pde-oxford.shinyapps.io/Phenotyping_ESBCO_Shiny/_w_1d5cbdd8/" TargetMode="External"/><Relationship Id="rId243" Type="http://schemas.openxmlformats.org/officeDocument/2006/relationships/hyperlink" Target="http://pubmed.ncbi.nlm.nih.gov/17989343/" TargetMode="External"/><Relationship Id="rId264" Type="http://schemas.openxmlformats.org/officeDocument/2006/relationships/hyperlink" Target="https://dpa-pde-oxford.shinyapps.io/Phenotyping_ESBCO_Shiny/_w_1d5cbdd8/" TargetMode="External"/><Relationship Id="rId285" Type="http://schemas.openxmlformats.org/officeDocument/2006/relationships/hyperlink" Target="http://pubmed.ncbi.nlm.nih.gov/23649448?dopt=Abstract" TargetMode="External"/><Relationship Id="rId17" Type="http://schemas.openxmlformats.org/officeDocument/2006/relationships/hyperlink" Target="http://pubmed.ncbi.nlm.nih.gov/18556244?dopt=Abstract" TargetMode="External"/><Relationship Id="rId38" Type="http://schemas.openxmlformats.org/officeDocument/2006/relationships/hyperlink" Target="http://pubmed.ncbi.nlm.nih.gov/12750205?dopt=Abstract" TargetMode="External"/><Relationship Id="rId59" Type="http://schemas.openxmlformats.org/officeDocument/2006/relationships/hyperlink" Target="https://www.ncbi.nlm.nih.gov/pmc/articles/PMC3431444/" TargetMode="External"/><Relationship Id="rId103" Type="http://schemas.openxmlformats.org/officeDocument/2006/relationships/hyperlink" Target="https://dpa-pde-oxford.shinyapps.io/condition/neurofibromatosis-type-1" TargetMode="External"/><Relationship Id="rId124" Type="http://schemas.openxmlformats.org/officeDocument/2006/relationships/hyperlink" Target="https://dpa-pde-oxford.shinyapps.io/Phenotyping_ESBCO_Shiny/_w_1d5cbdd8/" TargetMode="External"/><Relationship Id="rId310" Type="http://schemas.openxmlformats.org/officeDocument/2006/relationships/hyperlink" Target="https://acsjournals.onlinelibrary.wiley.com/doi/full/10.3322/caac.21591" TargetMode="External"/><Relationship Id="rId70" Type="http://schemas.openxmlformats.org/officeDocument/2006/relationships/hyperlink" Target="https://www.ncbi.nlm.nih.gov/pmc/articles/PMC1508843/" TargetMode="External"/><Relationship Id="rId91" Type="http://schemas.openxmlformats.org/officeDocument/2006/relationships/hyperlink" Target="https://dpa-pde-oxford.shinyapps.io/Phenotyping_ESBCO_Shiny/_w_1d5cbdd8/" TargetMode="External"/><Relationship Id="rId145" Type="http://schemas.openxmlformats.org/officeDocument/2006/relationships/hyperlink" Target="https://dpa-pde-oxford.shinyapps.io/Phenotyping_ESBCO_Shiny/_w_1d5cbdd8/" TargetMode="External"/><Relationship Id="rId166" Type="http://schemas.openxmlformats.org/officeDocument/2006/relationships/hyperlink" Target="https://dpa-pde-oxford.shinyapps.io/Phenotyping_ESBCO_Shiny/_w_1d5cbdd8/" TargetMode="External"/><Relationship Id="rId187" Type="http://schemas.openxmlformats.org/officeDocument/2006/relationships/hyperlink" Target="https://dpa-pde-oxford.shinyapps.io/Phenotyping_ESBCO_Shiny/_w_1d5cbdd8/" TargetMode="External"/><Relationship Id="rId331" Type="http://schemas.openxmlformats.org/officeDocument/2006/relationships/hyperlink" Target="https://www.cancercareontario.ca/en/guidelines-advice/types-of-cancer/261" TargetMode="External"/><Relationship Id="rId352" Type="http://schemas.openxmlformats.org/officeDocument/2006/relationships/hyperlink" Target="http://pubmed.ncbi.nlm.nih.gov/20880069?dopt=Abstract" TargetMode="External"/><Relationship Id="rId373" Type="http://schemas.openxmlformats.org/officeDocument/2006/relationships/hyperlink" Target="https://www.ncbi.nlm.nih.gov/pmc/articles/PMC3947683/" TargetMode="External"/><Relationship Id="rId394" Type="http://schemas.openxmlformats.org/officeDocument/2006/relationships/hyperlink" Target="https://www.ncbi.nlm.nih.gov/pmc/articles/PMC4694609/" TargetMode="External"/><Relationship Id="rId408" Type="http://schemas.openxmlformats.org/officeDocument/2006/relationships/hyperlink" Target="https://dpa-pde-oxford.shinyapps.io/Phenotyping_ESBCO_Shiny/_w_1d5cbdd8/" TargetMode="External"/><Relationship Id="rId1" Type="http://schemas.openxmlformats.org/officeDocument/2006/relationships/numbering" Target="numbering.xml"/><Relationship Id="rId212" Type="http://schemas.openxmlformats.org/officeDocument/2006/relationships/hyperlink" Target="https://dpa-pde-oxford.shinyapps.io/Phenotyping_ESBCO_Shiny/_w_1d5cbdd8/" TargetMode="External"/><Relationship Id="rId233" Type="http://schemas.openxmlformats.org/officeDocument/2006/relationships/hyperlink" Target="https://www.dynamed.com/home/editorial/editorial-process" TargetMode="External"/><Relationship Id="rId254" Type="http://schemas.openxmlformats.org/officeDocument/2006/relationships/hyperlink" Target="https://www.ncbi.nlm.nih.gov/pmc/articles/PMC2394407/" TargetMode="External"/><Relationship Id="rId28" Type="http://schemas.openxmlformats.org/officeDocument/2006/relationships/hyperlink" Target="https://www.ncbi.nlm.nih.gov/pmc/articles/PMC2127653/" TargetMode="External"/><Relationship Id="rId49" Type="http://schemas.openxmlformats.org/officeDocument/2006/relationships/hyperlink" Target="http://pubmed.ncbi.nlm.nih.gov/12186593?dopt=Abstract" TargetMode="External"/><Relationship Id="rId114" Type="http://schemas.openxmlformats.org/officeDocument/2006/relationships/hyperlink" Target="https://dpa-pde-oxford.shinyapps.io/evaluation/small-cell-lung-cancer-diagnosis-and-staging" TargetMode="External"/><Relationship Id="rId275" Type="http://schemas.openxmlformats.org/officeDocument/2006/relationships/hyperlink" Target="https://old-prod.asco.org/practice-patients/guidelines/thoracic-cancer" TargetMode="External"/><Relationship Id="rId296" Type="http://schemas.openxmlformats.org/officeDocument/2006/relationships/hyperlink" Target="http://pubmed.ncbi.nlm.nih.gov/23649450?dopt=Abstract" TargetMode="External"/><Relationship Id="rId300" Type="http://schemas.openxmlformats.org/officeDocument/2006/relationships/hyperlink" Target="http://pubmed.ncbi.nlm.nih.gov/28108179?dopt=Abstract" TargetMode="External"/><Relationship Id="rId60" Type="http://schemas.openxmlformats.org/officeDocument/2006/relationships/hyperlink" Target="http://pubmed.ncbi.nlm.nih.gov/22936785?dopt=Abstract" TargetMode="External"/><Relationship Id="rId81" Type="http://schemas.openxmlformats.org/officeDocument/2006/relationships/hyperlink" Target="https://dpa-pde-oxford.shinyapps.io/condition/superior-vena-cava-syndrome" TargetMode="External"/><Relationship Id="rId135" Type="http://schemas.openxmlformats.org/officeDocument/2006/relationships/hyperlink" Target="https://dpa-pde-oxford.shinyapps.io/Phenotyping_ESBCO_Shiny/_w_1d5cbdd8/" TargetMode="External"/><Relationship Id="rId156" Type="http://schemas.openxmlformats.org/officeDocument/2006/relationships/hyperlink" Target="https://dpa-pde-oxford.shinyapps.io/Phenotyping_ESBCO_Shiny/_w_1d5cbdd8/" TargetMode="External"/><Relationship Id="rId177" Type="http://schemas.openxmlformats.org/officeDocument/2006/relationships/hyperlink" Target="https://dpa-pde-oxford.shinyapps.io/Phenotyping_ESBCO_Shiny/_w_1d5cbdd8/" TargetMode="External"/><Relationship Id="rId198" Type="http://schemas.openxmlformats.org/officeDocument/2006/relationships/hyperlink" Target="https://dpa-pde-oxford.shinyapps.io/Phenotyping_ESBCO_Shiny/_w_1d5cbdd8/" TargetMode="External"/><Relationship Id="rId321" Type="http://schemas.openxmlformats.org/officeDocument/2006/relationships/hyperlink" Target="https://www.nice.org.uk/guidance/ng122/resources/lung-cancer-diagnosis-and-management-pdf-66141655525573" TargetMode="External"/><Relationship Id="rId342" Type="http://schemas.openxmlformats.org/officeDocument/2006/relationships/hyperlink" Target="http://pubmed.ncbi.nlm.nih.gov/22724157?dopt=Abstract" TargetMode="External"/><Relationship Id="rId363" Type="http://schemas.openxmlformats.org/officeDocument/2006/relationships/hyperlink" Target="https://pubmed.ncbi.nlm.nih.gov/35559635" TargetMode="External"/><Relationship Id="rId384" Type="http://schemas.openxmlformats.org/officeDocument/2006/relationships/hyperlink" Target="http://pubmed.ncbi.nlm.nih.gov/23512063?dopt=Abstract" TargetMode="External"/><Relationship Id="rId202" Type="http://schemas.openxmlformats.org/officeDocument/2006/relationships/hyperlink" Target="http://pubmed.ncbi.nlm.nih.gov/16476872?dopt=Abstract" TargetMode="External"/><Relationship Id="rId223" Type="http://schemas.openxmlformats.org/officeDocument/2006/relationships/hyperlink" Target="https://dpa-pde-oxford.shinyapps.io/Phenotyping_ESBCO_Shiny/_w_1d5cbdd8/" TargetMode="External"/><Relationship Id="rId244" Type="http://schemas.openxmlformats.org/officeDocument/2006/relationships/hyperlink" Target="https://www.ncbi.nlm.nih.gov/pmc/articles/PMC2258445/" TargetMode="External"/><Relationship Id="rId18" Type="http://schemas.openxmlformats.org/officeDocument/2006/relationships/hyperlink" Target="https://www.ncbi.nlm.nih.gov/pmc/articles/PMC2601691/" TargetMode="External"/><Relationship Id="rId39" Type="http://schemas.openxmlformats.org/officeDocument/2006/relationships/hyperlink" Target="http://www.ncbi.nlm.nih.gov/pmc/articles/PMC155687/" TargetMode="External"/><Relationship Id="rId265" Type="http://schemas.openxmlformats.org/officeDocument/2006/relationships/hyperlink" Target="https://dpa-pde-oxford.shinyapps.io/Phenotyping_ESBCO_Shiny/_w_1d5cbdd8/" TargetMode="External"/><Relationship Id="rId286" Type="http://schemas.openxmlformats.org/officeDocument/2006/relationships/hyperlink" Target="http://pubmed.ncbi.nlm.nih.gov/26351333?dopt=Abstract" TargetMode="External"/><Relationship Id="rId50" Type="http://schemas.openxmlformats.org/officeDocument/2006/relationships/hyperlink" Target="http://pubmed.ncbi.nlm.nih.gov/27814719?dopt=Abstract" TargetMode="External"/><Relationship Id="rId104" Type="http://schemas.openxmlformats.org/officeDocument/2006/relationships/hyperlink" Target="https://dpa-pde-oxford.shinyapps.io/condition/pulmonary-tuberculosis-27" TargetMode="External"/><Relationship Id="rId125" Type="http://schemas.openxmlformats.org/officeDocument/2006/relationships/hyperlink" Target="https://dpa-pde-oxford.shinyapps.io/Phenotyping_ESBCO_Shiny/_w_1d5cbdd8/" TargetMode="External"/><Relationship Id="rId146" Type="http://schemas.openxmlformats.org/officeDocument/2006/relationships/hyperlink" Target="https://dpa-pde-oxford.shinyapps.io/evaluation/small-cell-lung-cancer-diagnosis-and-staging" TargetMode="External"/><Relationship Id="rId167" Type="http://schemas.openxmlformats.org/officeDocument/2006/relationships/hyperlink" Target="https://dpa-pde-oxford.shinyapps.io/Phenotyping_ESBCO_Shiny/_w_1d5cbdd8/" TargetMode="External"/><Relationship Id="rId188" Type="http://schemas.openxmlformats.org/officeDocument/2006/relationships/hyperlink" Target="https://dpa-pde-oxford.shinyapps.io/Phenotyping_ESBCO_Shiny/_w_1d5cbdd8/" TargetMode="External"/><Relationship Id="rId311" Type="http://schemas.openxmlformats.org/officeDocument/2006/relationships/hyperlink" Target="http://pubmed.ncbi.nlm.nih.gov/22539238?dopt=Abstract" TargetMode="External"/><Relationship Id="rId332" Type="http://schemas.openxmlformats.org/officeDocument/2006/relationships/hyperlink" Target="https://www.cancercareontario.ca/en/guidelines-advice/types-of-cancer/406" TargetMode="External"/><Relationship Id="rId353" Type="http://schemas.openxmlformats.org/officeDocument/2006/relationships/hyperlink" Target="http://www.ncbi.nlm.nih.gov/pmc/articles/PMC3086523/?tool=pubmed" TargetMode="External"/><Relationship Id="rId374" Type="http://schemas.openxmlformats.org/officeDocument/2006/relationships/hyperlink" Target="http://pubmed.ncbi.nlm.nih.gov/23625345?dopt=Abstract" TargetMode="External"/><Relationship Id="rId395" Type="http://schemas.openxmlformats.org/officeDocument/2006/relationships/hyperlink" Target="http://pubmed.ncbi.nlm.nih.gov/23649436?dopt=Abstract" TargetMode="External"/><Relationship Id="rId409" Type="http://schemas.openxmlformats.org/officeDocument/2006/relationships/hyperlink" Target="https://www.ebsco.com/clinical-decisions/dynamed-solutions/about/evidence-based-process/methodology" TargetMode="External"/><Relationship Id="rId71" Type="http://schemas.openxmlformats.org/officeDocument/2006/relationships/hyperlink" Target="http://pubmed.ncbi.nlm.nih.gov/27507173?dopt=Abstract" TargetMode="External"/><Relationship Id="rId92" Type="http://schemas.openxmlformats.org/officeDocument/2006/relationships/hyperlink" Target="https://dpa-pde-oxford.shinyapps.io/Phenotyping_ESBCO_Shiny/_w_1d5cbdd8/" TargetMode="External"/><Relationship Id="rId213" Type="http://schemas.openxmlformats.org/officeDocument/2006/relationships/hyperlink" Target="https://dpa-pde-oxford.shinyapps.io/Phenotyping_ESBCO_Shiny/_w_1d5cbdd8/" TargetMode="External"/><Relationship Id="rId234" Type="http://schemas.openxmlformats.org/officeDocument/2006/relationships/hyperlink" Target="http://pubmed.ncbi.nlm.nih.gov/32130738" TargetMode="External"/><Relationship Id="rId2" Type="http://schemas.openxmlformats.org/officeDocument/2006/relationships/styles" Target="styles.xml"/><Relationship Id="rId29" Type="http://schemas.openxmlformats.org/officeDocument/2006/relationships/hyperlink" Target="http://pubmed.ncbi.nlm.nih.gov/9365295?dopt=Abstract" TargetMode="External"/><Relationship Id="rId255" Type="http://schemas.openxmlformats.org/officeDocument/2006/relationships/hyperlink" Target="https://www.dynamed.com/home/editorial/editorial-process" TargetMode="External"/><Relationship Id="rId276" Type="http://schemas.openxmlformats.org/officeDocument/2006/relationships/hyperlink" Target="http://pubmed.ncbi.nlm.nih.gov/29355391?dopt=Abstract" TargetMode="External"/><Relationship Id="rId297" Type="http://schemas.openxmlformats.org/officeDocument/2006/relationships/hyperlink" Target="http://pubmed.ncbi.nlm.nih.gov/23649451?dopt=Abstract" TargetMode="External"/><Relationship Id="rId40" Type="http://schemas.openxmlformats.org/officeDocument/2006/relationships/hyperlink" Target="http://pubmed.ncbi.nlm.nih.gov/12750205?dopt=Abstract" TargetMode="External"/><Relationship Id="rId115" Type="http://schemas.openxmlformats.org/officeDocument/2006/relationships/hyperlink" Target="https://dpa-pde-oxford.shinyapps.io/Phenotyping_ESBCO_Shiny/_w_1d5cbdd8/" TargetMode="External"/><Relationship Id="rId136" Type="http://schemas.openxmlformats.org/officeDocument/2006/relationships/hyperlink" Target="https://dpa-pde-oxford.shinyapps.io/Phenotyping_ESBCO_Shiny/_w_1d5cbdd8/" TargetMode="External"/><Relationship Id="rId157" Type="http://schemas.openxmlformats.org/officeDocument/2006/relationships/hyperlink" Target="https://dpa-pde-oxford.shinyapps.io/Phenotyping_ESBCO_Shiny/_w_1d5cbdd8/" TargetMode="External"/><Relationship Id="rId178" Type="http://schemas.openxmlformats.org/officeDocument/2006/relationships/hyperlink" Target="https://dpa-pde-oxford.shinyapps.io/Phenotyping_ESBCO_Shiny/_w_1d5cbdd8/" TargetMode="External"/><Relationship Id="rId301" Type="http://schemas.openxmlformats.org/officeDocument/2006/relationships/hyperlink" Target="https://www.ncbi.nlm.nih.gov/pmc/articles/PMC6026217/" TargetMode="External"/><Relationship Id="rId322" Type="http://schemas.openxmlformats.org/officeDocument/2006/relationships/hyperlink" Target="http://www.nice.org.uk/guidance/ng12" TargetMode="External"/><Relationship Id="rId343" Type="http://schemas.openxmlformats.org/officeDocument/2006/relationships/hyperlink" Target="http://huon.hu/2012/56/2/0114/0114a.pdf" TargetMode="External"/><Relationship Id="rId364" Type="http://schemas.openxmlformats.org/officeDocument/2006/relationships/hyperlink" Target="https://pubmed.ncbi.nlm.nih.gov/34742731" TargetMode="External"/><Relationship Id="rId61" Type="http://schemas.openxmlformats.org/officeDocument/2006/relationships/hyperlink" Target="https://www.ncbi.nlm.nih.gov/pmc/articles/PMC3431444/" TargetMode="External"/><Relationship Id="rId82" Type="http://schemas.openxmlformats.org/officeDocument/2006/relationships/hyperlink" Target="https://dpa-pde-oxford.shinyapps.io/evaluation/horner-syndrome-evaluation" TargetMode="External"/><Relationship Id="rId199" Type="http://schemas.openxmlformats.org/officeDocument/2006/relationships/hyperlink" Target="https://dpa-pde-oxford.shinyapps.io/Phenotyping_ESBCO_Shiny/_w_1d5cbdd8/" TargetMode="External"/><Relationship Id="rId203" Type="http://schemas.openxmlformats.org/officeDocument/2006/relationships/hyperlink" Target="http://pubmed.ncbi.nlm.nih.gov/16476872?dopt=Abstract" TargetMode="External"/><Relationship Id="rId385" Type="http://schemas.openxmlformats.org/officeDocument/2006/relationships/hyperlink" Target="http://pubmed.ncbi.nlm.nih.gov/22987984?dopt=Abstract" TargetMode="External"/><Relationship Id="rId19" Type="http://schemas.openxmlformats.org/officeDocument/2006/relationships/hyperlink" Target="http://pubmed.ncbi.nlm.nih.gov/18598927?dopt=Abstract" TargetMode="External"/><Relationship Id="rId224" Type="http://schemas.openxmlformats.org/officeDocument/2006/relationships/hyperlink" Target="http://pubmed.ncbi.nlm.nih.gov/23649449?dopt=Abstract" TargetMode="External"/><Relationship Id="rId245" Type="http://schemas.openxmlformats.org/officeDocument/2006/relationships/hyperlink" Target="http://pubmed.ncbi.nlm.nih.gov/18296467?dopt=Abstract" TargetMode="External"/><Relationship Id="rId266" Type="http://schemas.openxmlformats.org/officeDocument/2006/relationships/hyperlink" Target="https://dpa-pde-oxford.shinyapps.io/Phenotyping_ESBCO_Shiny/_w_1d5cbdd8/" TargetMode="External"/><Relationship Id="rId287" Type="http://schemas.openxmlformats.org/officeDocument/2006/relationships/hyperlink" Target="http://pubmed.ncbi.nlm.nih.gov/23649449?dopt=Abstract" TargetMode="External"/><Relationship Id="rId410" Type="http://schemas.openxmlformats.org/officeDocument/2006/relationships/hyperlink" Target="https://www.ebsco.com/clinical-decisions/dynamed-solutions/about/health-equity-inclusive-language" TargetMode="External"/><Relationship Id="rId30" Type="http://schemas.openxmlformats.org/officeDocument/2006/relationships/hyperlink" Target="https://www.ncbi.nlm.nih.gov/pmc/articles/PMC2127653/" TargetMode="External"/><Relationship Id="rId105" Type="http://schemas.openxmlformats.org/officeDocument/2006/relationships/hyperlink" Target="https://dpa-pde-oxford.shinyapps.io/condition/histoplasmosis" TargetMode="External"/><Relationship Id="rId126" Type="http://schemas.openxmlformats.org/officeDocument/2006/relationships/hyperlink" Target="https://dpa-pde-oxford.shinyapps.io/Phenotyping_ESBCO_Shiny/_w_1d5cbdd8/" TargetMode="External"/><Relationship Id="rId147" Type="http://schemas.openxmlformats.org/officeDocument/2006/relationships/hyperlink" Target="https://dpa-pde-oxford.shinyapps.io/management/management-of-small-cell-lung-cancer" TargetMode="External"/><Relationship Id="rId168" Type="http://schemas.openxmlformats.org/officeDocument/2006/relationships/hyperlink" Target="https://dpa-pde-oxford.shinyapps.io/Phenotyping_ESBCO_Shiny/_w_1d5cbdd8/" TargetMode="External"/><Relationship Id="rId312" Type="http://schemas.openxmlformats.org/officeDocument/2006/relationships/hyperlink" Target="http://onlinelibrary.wiley.com/doi/10.3322/caac.21142/full" TargetMode="External"/><Relationship Id="rId333" Type="http://schemas.openxmlformats.org/officeDocument/2006/relationships/hyperlink" Target="http://www.albertahealthservices.ca/assets/info/hp/cancer/if-hp-cancer-guide-lu007-lcsc-extens-stage.pdf" TargetMode="External"/><Relationship Id="rId354" Type="http://schemas.openxmlformats.org/officeDocument/2006/relationships/hyperlink" Target="https://helsedirektoratet.no/Lists/Publikasjoner/Attachments/1400/IS-2745%20-%20Lungekrefthandlingsprogram%20170718.pdf" TargetMode="External"/><Relationship Id="rId51" Type="http://schemas.openxmlformats.org/officeDocument/2006/relationships/hyperlink" Target="https://www.ncbi.nlm.nih.gov/pmc/articles/PMC5095988/" TargetMode="External"/><Relationship Id="rId72" Type="http://schemas.openxmlformats.org/officeDocument/2006/relationships/hyperlink" Target="http://rc.rcjournal.com/content/respcare/61/11/1543.full.pdf" TargetMode="External"/><Relationship Id="rId93" Type="http://schemas.openxmlformats.org/officeDocument/2006/relationships/hyperlink" Target="http://pubmed.ncbi.nlm.nih.gov/27178690/" TargetMode="External"/><Relationship Id="rId189" Type="http://schemas.openxmlformats.org/officeDocument/2006/relationships/hyperlink" Target="https://dpa-pde-oxford.shinyapps.io/Phenotyping_ESBCO_Shiny/_w_1d5cbdd8/" TargetMode="External"/><Relationship Id="rId375" Type="http://schemas.openxmlformats.org/officeDocument/2006/relationships/hyperlink" Target="http://pubmed.ncbi.nlm.nih.gov/23288650?dopt=Abstract" TargetMode="External"/><Relationship Id="rId396" Type="http://schemas.openxmlformats.org/officeDocument/2006/relationships/hyperlink" Target="https://www.nccn.org/professionals/physician_gls/default.aspx" TargetMode="External"/><Relationship Id="rId3" Type="http://schemas.openxmlformats.org/officeDocument/2006/relationships/settings" Target="settings.xml"/><Relationship Id="rId214" Type="http://schemas.openxmlformats.org/officeDocument/2006/relationships/hyperlink" Target="https://dpa-pde-oxford.shinyapps.io/Phenotyping_ESBCO_Shiny/_w_1d5cbdd8/" TargetMode="External"/><Relationship Id="rId235" Type="http://schemas.openxmlformats.org/officeDocument/2006/relationships/hyperlink" Target="http://pubmed.ncbi.nlm.nih.gov/32130738" TargetMode="External"/><Relationship Id="rId256" Type="http://schemas.openxmlformats.org/officeDocument/2006/relationships/hyperlink" Target="http://pubmed.ncbi.nlm.nih.gov/23553059?dopt=Abstract" TargetMode="External"/><Relationship Id="rId277" Type="http://schemas.openxmlformats.org/officeDocument/2006/relationships/hyperlink" Target="http://www.archivesofpathology.org/doi/10.5858/arpa.2017-0388-CP" TargetMode="External"/><Relationship Id="rId298" Type="http://schemas.openxmlformats.org/officeDocument/2006/relationships/hyperlink" Target="http://pubmed.ncbi.nlm.nih.gov/23649452?dopt=Abstract" TargetMode="External"/><Relationship Id="rId400" Type="http://schemas.openxmlformats.org/officeDocument/2006/relationships/hyperlink" Target="https://www.ncbi.nlm.nih.gov/books/NBK63952/" TargetMode="External"/><Relationship Id="rId116" Type="http://schemas.openxmlformats.org/officeDocument/2006/relationships/hyperlink" Target="https://dpa-pde-oxford.shinyapps.io/Phenotyping_ESBCO_Shiny/_w_1d5cbdd8/" TargetMode="External"/><Relationship Id="rId137" Type="http://schemas.openxmlformats.org/officeDocument/2006/relationships/hyperlink" Target="https://dpa-pde-oxford.shinyapps.io/Phenotyping_ESBCO_Shiny/_w_1d5cbdd8/" TargetMode="External"/><Relationship Id="rId158" Type="http://schemas.openxmlformats.org/officeDocument/2006/relationships/hyperlink" Target="https://dpa-pde-oxford.shinyapps.io/Phenotyping_ESBCO_Shiny/_w_1d5cbdd8/" TargetMode="External"/><Relationship Id="rId302" Type="http://schemas.openxmlformats.org/officeDocument/2006/relationships/hyperlink" Target="https://pubmed.ncbi.nlm.nih.gov/35289730" TargetMode="External"/><Relationship Id="rId323" Type="http://schemas.openxmlformats.org/officeDocument/2006/relationships/hyperlink" Target="http://www.nice.org.uk/guidance/ng12/resources/suspected-cancer-recognition-and-referral-1837268071621" TargetMode="External"/><Relationship Id="rId344" Type="http://schemas.openxmlformats.org/officeDocument/2006/relationships/hyperlink" Target="http://pubmed.ncbi.nlm.nih.gov/25102582?dopt=Abstract" TargetMode="External"/><Relationship Id="rId20" Type="http://schemas.openxmlformats.org/officeDocument/2006/relationships/hyperlink" Target="http://pubmed.ncbi.nlm.nih.gov/20162568?dopt=Abstract" TargetMode="External"/><Relationship Id="rId41" Type="http://schemas.openxmlformats.org/officeDocument/2006/relationships/hyperlink" Target="http://www.ncbi.nlm.nih.gov/pmc/articles/PMC155687/" TargetMode="External"/><Relationship Id="rId62" Type="http://schemas.openxmlformats.org/officeDocument/2006/relationships/hyperlink" Target="http://pubmed.ncbi.nlm.nih.gov/15613366?dopt=Abstract" TargetMode="External"/><Relationship Id="rId83" Type="http://schemas.openxmlformats.org/officeDocument/2006/relationships/hyperlink" Target="https://dpa-pde-oxford.shinyapps.io/Phenotyping_ESBCO_Shiny/_w_1d5cbdd8/" TargetMode="External"/><Relationship Id="rId179" Type="http://schemas.openxmlformats.org/officeDocument/2006/relationships/hyperlink" Target="https://dpa-pde-oxford.shinyapps.io/Phenotyping_ESBCO_Shiny/_w_1d5cbdd8/" TargetMode="External"/><Relationship Id="rId365" Type="http://schemas.openxmlformats.org/officeDocument/2006/relationships/hyperlink" Target="https://pubmed.ncbi.nlm.nih.gov/35040882" TargetMode="External"/><Relationship Id="rId386" Type="http://schemas.openxmlformats.org/officeDocument/2006/relationships/hyperlink" Target="http://pubmed.ncbi.nlm.nih.gov/22974776?dopt=Abstract" TargetMode="External"/><Relationship Id="rId190" Type="http://schemas.openxmlformats.org/officeDocument/2006/relationships/hyperlink" Target="https://dpa-pde-oxford.shinyapps.io/Phenotyping_ESBCO_Shiny/_w_1d5cbdd8/" TargetMode="External"/><Relationship Id="rId204" Type="http://schemas.openxmlformats.org/officeDocument/2006/relationships/hyperlink" Target="http://pubmed.ncbi.nlm.nih.gov/16460400?dopt=Abstract" TargetMode="External"/><Relationship Id="rId225" Type="http://schemas.openxmlformats.org/officeDocument/2006/relationships/hyperlink" Target="https://www.dynamed.com/home/editorial/editorial-process" TargetMode="External"/><Relationship Id="rId246" Type="http://schemas.openxmlformats.org/officeDocument/2006/relationships/hyperlink" Target="https://www.dynamed.com/home/editorial/editorial-process" TargetMode="External"/><Relationship Id="rId267" Type="http://schemas.openxmlformats.org/officeDocument/2006/relationships/hyperlink" Target="https://dpa-pde-oxford.shinyapps.io/Phenotyping_ESBCO_Shiny/_w_1d5cbdd8/" TargetMode="External"/><Relationship Id="rId288" Type="http://schemas.openxmlformats.org/officeDocument/2006/relationships/hyperlink" Target="http://pubmed.ncbi.nlm.nih.gov/23649454?dopt=Abstract" TargetMode="External"/><Relationship Id="rId411" Type="http://schemas.openxmlformats.org/officeDocument/2006/relationships/fontTable" Target="fontTable.xml"/><Relationship Id="rId106" Type="http://schemas.openxmlformats.org/officeDocument/2006/relationships/hyperlink" Target="https://dpa-pde-oxford.shinyapps.io/condition/coccidioidomycosis" TargetMode="External"/><Relationship Id="rId127" Type="http://schemas.openxmlformats.org/officeDocument/2006/relationships/hyperlink" Target="https://dpa-pde-oxford.shinyapps.io/Phenotyping_ESBCO_Shiny/_w_1d5cbdd8/" TargetMode="External"/><Relationship Id="rId313" Type="http://schemas.openxmlformats.org/officeDocument/2006/relationships/hyperlink" Target="http://pubmed.ncbi.nlm.nih.gov/25581023?dopt=Abstract" TargetMode="External"/><Relationship Id="rId10" Type="http://schemas.openxmlformats.org/officeDocument/2006/relationships/hyperlink" Target="https://seer.cancer.gov/csr/1975_2016/browse_csr.php" TargetMode="External"/><Relationship Id="rId31" Type="http://schemas.openxmlformats.org/officeDocument/2006/relationships/hyperlink" Target="http://pubmed.ncbi.nlm.nih.gov/9685291?dopt=Abstract" TargetMode="External"/><Relationship Id="rId52" Type="http://schemas.openxmlformats.org/officeDocument/2006/relationships/hyperlink" Target="http://pubmed.ncbi.nlm.nih.gov/27814719?dopt=Abstract" TargetMode="External"/><Relationship Id="rId73" Type="http://schemas.openxmlformats.org/officeDocument/2006/relationships/hyperlink" Target="http://pubmed.ncbi.nlm.nih.gov/27507173?dopt=Abstract" TargetMode="External"/><Relationship Id="rId94" Type="http://schemas.openxmlformats.org/officeDocument/2006/relationships/hyperlink" Target="https://dpa-pde-oxford.shinyapps.io/evaluation/small-cell-lung-cancer-diagnosis-and-staging" TargetMode="External"/><Relationship Id="rId148" Type="http://schemas.openxmlformats.org/officeDocument/2006/relationships/hyperlink" Target="https://dpa-pde-oxford.shinyapps.io/Phenotyping_ESBCO_Shiny/_w_1d5cbdd8/" TargetMode="External"/><Relationship Id="rId169" Type="http://schemas.openxmlformats.org/officeDocument/2006/relationships/hyperlink" Target="https://dpa-pde-oxford.shinyapps.io/Phenotyping_ESBCO_Shiny/_w_1d5cbdd8/" TargetMode="External"/><Relationship Id="rId334" Type="http://schemas.openxmlformats.org/officeDocument/2006/relationships/hyperlink" Target="http://www.albertahealthservices.ca/assets/info/hp/cancer/if-hp-cancer-guide-lu006-lcsc-ltd-stage.pdf" TargetMode="External"/><Relationship Id="rId355" Type="http://schemas.openxmlformats.org/officeDocument/2006/relationships/hyperlink" Target="http://pubmed.ncbi.nlm.nih.gov/22187179?dopt=Abstract" TargetMode="External"/><Relationship Id="rId376" Type="http://schemas.openxmlformats.org/officeDocument/2006/relationships/hyperlink" Target="http://pubmed.ncbi.nlm.nih.gov/22495055?dopt=Abstract" TargetMode="External"/><Relationship Id="rId397" Type="http://schemas.openxmlformats.org/officeDocument/2006/relationships/hyperlink" Target="http://pubmed.ncbi.nlm.nih.gov/23649432?dopt=Abstract" TargetMode="External"/><Relationship Id="rId4" Type="http://schemas.openxmlformats.org/officeDocument/2006/relationships/webSettings" Target="webSettings.xml"/><Relationship Id="rId180" Type="http://schemas.openxmlformats.org/officeDocument/2006/relationships/hyperlink" Target="https://dpa-pde-oxford.shinyapps.io/Phenotyping_ESBCO_Shiny/_w_1d5cbdd8/" TargetMode="External"/><Relationship Id="rId215" Type="http://schemas.openxmlformats.org/officeDocument/2006/relationships/hyperlink" Target="https://dpa-pde-oxford.shinyapps.io/management/treatment-for-tobacco-use-19" TargetMode="External"/><Relationship Id="rId236" Type="http://schemas.openxmlformats.org/officeDocument/2006/relationships/hyperlink" Target="https://www.dynamed.com/home/editorial/editorial-process" TargetMode="External"/><Relationship Id="rId257" Type="http://schemas.openxmlformats.org/officeDocument/2006/relationships/hyperlink" Target="https://www.ncbi.nlm.nih.gov/pmc/articles/PMC3690909/" TargetMode="External"/><Relationship Id="rId278" Type="http://schemas.openxmlformats.org/officeDocument/2006/relationships/hyperlink" Target="http://pubmed.ncbi.nlm.nih.gov/23947517?dopt=Abstract" TargetMode="External"/><Relationship Id="rId401" Type="http://schemas.openxmlformats.org/officeDocument/2006/relationships/hyperlink" Target="https://www.ahrq.gov/sites/default/files/wysiwyg/professionals/clinicians-providers/guidelines-recommendations/tobacco/clinicians/update/treating_tobacco_use08.pdf" TargetMode="External"/><Relationship Id="rId303" Type="http://schemas.openxmlformats.org/officeDocument/2006/relationships/hyperlink" Target="https://acsearch.acr.org/docs/69449/Narrative/" TargetMode="External"/><Relationship Id="rId42" Type="http://schemas.openxmlformats.org/officeDocument/2006/relationships/hyperlink" Target="http://pubmed.ncbi.nlm.nih.gov/12750182?dopt=Abstract" TargetMode="External"/><Relationship Id="rId84" Type="http://schemas.openxmlformats.org/officeDocument/2006/relationships/hyperlink" Target="https://dpa-pde-oxford.shinyapps.io/Phenotyping_ESBCO_Shiny/_w_1d5cbdd8/" TargetMode="External"/><Relationship Id="rId138" Type="http://schemas.openxmlformats.org/officeDocument/2006/relationships/hyperlink" Target="https://dpa-pde-oxford.shinyapps.io/Phenotyping_ESBCO_Shiny/_w_1d5cbdd8/" TargetMode="External"/><Relationship Id="rId345" Type="http://schemas.openxmlformats.org/officeDocument/2006/relationships/hyperlink" Target="http://pubmed.ncbi.nlm.nih.gov/25102583?dopt=Abstract" TargetMode="External"/><Relationship Id="rId387" Type="http://schemas.openxmlformats.org/officeDocument/2006/relationships/hyperlink" Target="http://pubmed.ncbi.nlm.nih.gov/28092929?dopt=Abstract" TargetMode="External"/><Relationship Id="rId191" Type="http://schemas.openxmlformats.org/officeDocument/2006/relationships/hyperlink" Target="https://dpa-pde-oxford.shinyapps.io/management/management-of-small-cell-lung-cancer" TargetMode="External"/><Relationship Id="rId205" Type="http://schemas.openxmlformats.org/officeDocument/2006/relationships/hyperlink" Target="http://pubmed.ncbi.nlm.nih.gov/16460400?dopt=Abstract" TargetMode="External"/><Relationship Id="rId247" Type="http://schemas.openxmlformats.org/officeDocument/2006/relationships/hyperlink" Target="http://pubmed.ncbi.nlm.nih.gov/16388558/" TargetMode="External"/><Relationship Id="rId412" Type="http://schemas.openxmlformats.org/officeDocument/2006/relationships/theme" Target="theme/theme1.xml"/><Relationship Id="rId107" Type="http://schemas.openxmlformats.org/officeDocument/2006/relationships/hyperlink" Target="https://dpa-pde-oxford.shinyapps.io/condition/nocardiosis" TargetMode="External"/><Relationship Id="rId289" Type="http://schemas.openxmlformats.org/officeDocument/2006/relationships/hyperlink" Target="http://pubmed.ncbi.nlm.nih.gov/23649455?dopt=Abstract" TargetMode="External"/><Relationship Id="rId11" Type="http://schemas.openxmlformats.org/officeDocument/2006/relationships/hyperlink" Target="https://dpa-pde-oxford.shinyapps.io/Phenotyping_ESBCO_Shiny/_w_1d5cbdd8/" TargetMode="External"/><Relationship Id="rId53" Type="http://schemas.openxmlformats.org/officeDocument/2006/relationships/hyperlink" Target="https://www.ncbi.nlm.nih.gov/pmc/articles/PMC5095988/" TargetMode="External"/><Relationship Id="rId149" Type="http://schemas.openxmlformats.org/officeDocument/2006/relationships/hyperlink" Target="https://dpa-pde-oxford.shinyapps.io/Phenotyping_ESBCO_Shiny/_w_1d5cbdd8/" TargetMode="External"/><Relationship Id="rId314" Type="http://schemas.openxmlformats.org/officeDocument/2006/relationships/hyperlink" Target="http://onlinelibrary.wiley.com/doi/10.3322/caac.21261/full" TargetMode="External"/><Relationship Id="rId356" Type="http://schemas.openxmlformats.org/officeDocument/2006/relationships/hyperlink" Target="http://pubmed.ncbi.nlm.nih.gov/22187173?dopt=Abstract" TargetMode="External"/><Relationship Id="rId398" Type="http://schemas.openxmlformats.org/officeDocument/2006/relationships/hyperlink" Target="http://pubmed.ncbi.nlm.nih.gov/20555060?dopt=Abstract" TargetMode="External"/><Relationship Id="rId95" Type="http://schemas.openxmlformats.org/officeDocument/2006/relationships/hyperlink" Target="https://dpa-pde-oxford.shinyapps.io/Phenotyping_ESBCO_Shiny/_w_1d5cbdd8/" TargetMode="External"/><Relationship Id="rId160" Type="http://schemas.openxmlformats.org/officeDocument/2006/relationships/hyperlink" Target="https://dpa-pde-oxford.shinyapps.io/Phenotyping_ESBCO_Shiny/_w_1d5cbdd8/" TargetMode="External"/><Relationship Id="rId216" Type="http://schemas.openxmlformats.org/officeDocument/2006/relationships/hyperlink" Target="https://dpa-pde-oxford.shinyapps.io/Phenotyping_ESBCO_Shiny/_w_1d5cbdd8/" TargetMode="External"/><Relationship Id="rId258" Type="http://schemas.openxmlformats.org/officeDocument/2006/relationships/hyperlink" Target="http://pubmed.ncbi.nlm.nih.gov/23553059?dopt=Abstract" TargetMode="External"/><Relationship Id="rId22" Type="http://schemas.openxmlformats.org/officeDocument/2006/relationships/hyperlink" Target="http://pubmed.ncbi.nlm.nih.gov/20162568?dopt=Abstract" TargetMode="External"/><Relationship Id="rId64" Type="http://schemas.openxmlformats.org/officeDocument/2006/relationships/hyperlink" Target="http://pubmed.ncbi.nlm.nih.gov/15613366?dopt=Abstract" TargetMode="External"/><Relationship Id="rId118" Type="http://schemas.openxmlformats.org/officeDocument/2006/relationships/hyperlink" Target="https://dpa-pde-oxford.shinyapps.io/Phenotyping_ESBCO_Shiny/_w_1d5cbdd8/" TargetMode="External"/><Relationship Id="rId325" Type="http://schemas.openxmlformats.org/officeDocument/2006/relationships/hyperlink" Target="https://pubmed.ncbi.nlm.nih.gov/37504325" TargetMode="External"/><Relationship Id="rId367" Type="http://schemas.openxmlformats.org/officeDocument/2006/relationships/hyperlink" Target="http://pubmed.ncbi.nlm.nih.gov/27574741?dopt=Abstract" TargetMode="External"/><Relationship Id="rId171" Type="http://schemas.openxmlformats.org/officeDocument/2006/relationships/hyperlink" Target="https://dpa-pde-oxford.shinyapps.io/Phenotyping_ESBCO_Shiny/_w_1d5cbdd8/" TargetMode="External"/><Relationship Id="rId227" Type="http://schemas.openxmlformats.org/officeDocument/2006/relationships/hyperlink" Target="http://pubmed.ncbi.nlm.nih.gov/32130738-drugs-for-preventing-lung-cancer-in-healthy-people/?dopt=Abstract" TargetMode="External"/><Relationship Id="rId269" Type="http://schemas.openxmlformats.org/officeDocument/2006/relationships/hyperlink" Target="https://dpa-pde-oxford.shinyapps.io/Phenotyping_ESBCO_Shiny/_w_1d5cbdd8/" TargetMode="External"/><Relationship Id="rId33" Type="http://schemas.openxmlformats.org/officeDocument/2006/relationships/hyperlink" Target="http://pubmed.ncbi.nlm.nih.gov/15681570" TargetMode="External"/><Relationship Id="rId129" Type="http://schemas.openxmlformats.org/officeDocument/2006/relationships/hyperlink" Target="https://dpa-pde-oxford.shinyapps.io/Phenotyping_ESBCO_Shiny/_w_1d5cbdd8/" TargetMode="External"/><Relationship Id="rId280" Type="http://schemas.openxmlformats.org/officeDocument/2006/relationships/hyperlink" Target="http://pubmed.ncbi.nlm.nih.gov/21252716?dopt=Abstract" TargetMode="External"/><Relationship Id="rId336" Type="http://schemas.openxmlformats.org/officeDocument/2006/relationships/hyperlink" Target="http://pubmed.ncbi.nlm.nih.gov/21727198?dopt=Abstract" TargetMode="External"/><Relationship Id="rId75" Type="http://schemas.openxmlformats.org/officeDocument/2006/relationships/hyperlink" Target="https://dpa-pde-oxford.shinyapps.io/Phenotyping_ESBCO_Shiny/_w_1d5cbdd8/" TargetMode="External"/><Relationship Id="rId140" Type="http://schemas.openxmlformats.org/officeDocument/2006/relationships/hyperlink" Target="https://dpa-pde-oxford.shinyapps.io/Phenotyping_ESBCO_Shiny/_w_1d5cbdd8/" TargetMode="External"/><Relationship Id="rId182" Type="http://schemas.openxmlformats.org/officeDocument/2006/relationships/hyperlink" Target="https://dpa-pde-oxford.shinyapps.io/Phenotyping_ESBCO_Shiny/_w_1d5cbdd8/" TargetMode="External"/><Relationship Id="rId378" Type="http://schemas.openxmlformats.org/officeDocument/2006/relationships/hyperlink" Target="http://pubmed.ncbi.nlm.nih.gov/27168435?dopt=Abstract" TargetMode="External"/><Relationship Id="rId403" Type="http://schemas.openxmlformats.org/officeDocument/2006/relationships/hyperlink" Target="https://www.uspreventiveservicestaskforce.org/Page/Name/grade-definitions" TargetMode="External"/><Relationship Id="rId6" Type="http://schemas.openxmlformats.org/officeDocument/2006/relationships/hyperlink" Target="https://dpa-pde-oxford.shinyapps.io/Phenotyping_ESBCO_Shiny/_w_1d5cbdd8/" TargetMode="External"/><Relationship Id="rId238" Type="http://schemas.openxmlformats.org/officeDocument/2006/relationships/hyperlink" Target="https://www.ncbi.nlm.nih.gov/pmc/articles/PMC2842198/" TargetMode="External"/><Relationship Id="rId291" Type="http://schemas.openxmlformats.org/officeDocument/2006/relationships/hyperlink" Target="http://pubmed.ncbi.nlm.nih.gov/23649435?dopt=Abstract" TargetMode="External"/><Relationship Id="rId305" Type="http://schemas.openxmlformats.org/officeDocument/2006/relationships/hyperlink" Target="https://www.nccn.org/professionals/physician_gls/default.aspx" TargetMode="External"/><Relationship Id="rId347" Type="http://schemas.openxmlformats.org/officeDocument/2006/relationships/hyperlink" Target="http://pubmed.ncbi.nlm.nih.gov/20080468?dopt=Abstract" TargetMode="External"/><Relationship Id="rId44" Type="http://schemas.openxmlformats.org/officeDocument/2006/relationships/hyperlink" Target="http://pubmed.ncbi.nlm.nih.gov/21534086?dopt=Abstract" TargetMode="External"/><Relationship Id="rId86" Type="http://schemas.openxmlformats.org/officeDocument/2006/relationships/hyperlink" Target="https://dpa-pde-oxford.shinyapps.io/Phenotyping_ESBCO_Shiny/_w_1d5cbdd8/" TargetMode="External"/><Relationship Id="rId151" Type="http://schemas.openxmlformats.org/officeDocument/2006/relationships/hyperlink" Target="https://dpa-pde-oxford.shinyapps.io/Phenotyping_ESBCO_Shiny/_w_1d5cbdd8/" TargetMode="External"/><Relationship Id="rId389" Type="http://schemas.openxmlformats.org/officeDocument/2006/relationships/hyperlink" Target="http://www.ncbi.nlm.nih.gov/sites/entrez?termClinical=Small%20cell%20carcinoma%20of%20lung&amp;precision=specificity&amp;strategy=therapy&amp;filters=&amp;orig_db=PubMed&amp;db=pubmed&amp;cmd=Search&amp;term=%28Small%20cell%20carcinoma%20of%20lung%29%20AND%20%28randomized%20controlled%20trial%5BPublication%20Type%5D%20OR%20%28randomized%5BTitle%2FAbstract%5D%20AND%20controlled%5BTitle%2FAbstract%5D%20AND%20trial%5BTitle%2FAbstract%5D%29%29" TargetMode="External"/><Relationship Id="rId193" Type="http://schemas.openxmlformats.org/officeDocument/2006/relationships/hyperlink" Target="http://pubmed.ncbi.nlm.nih.gov/30207593?dopt=Abstract" TargetMode="External"/><Relationship Id="rId207" Type="http://schemas.openxmlformats.org/officeDocument/2006/relationships/hyperlink" Target="http://pubmed.ncbi.nlm.nih.gov/22237782?dopt=Abstract" TargetMode="External"/><Relationship Id="rId249" Type="http://schemas.openxmlformats.org/officeDocument/2006/relationships/hyperlink" Target="https://www.ncbi.nlm.nih.gov/pmc/articles/PMC2394407/" TargetMode="External"/><Relationship Id="rId13" Type="http://schemas.openxmlformats.org/officeDocument/2006/relationships/hyperlink" Target="http://pubmed.ncbi.nlm.nih.gov/11165392?dopt=Abstract" TargetMode="External"/><Relationship Id="rId109" Type="http://schemas.openxmlformats.org/officeDocument/2006/relationships/hyperlink" Target="https://dpa-pde-oxford.shinyapps.io/condition/immunoglobulin-light-chain-al-amyloidosis" TargetMode="External"/><Relationship Id="rId260" Type="http://schemas.openxmlformats.org/officeDocument/2006/relationships/hyperlink" Target="https://dpa-pde-oxford.shinyapps.io/prevention/lung-cancer-screening" TargetMode="External"/><Relationship Id="rId316" Type="http://schemas.openxmlformats.org/officeDocument/2006/relationships/hyperlink" Target="https://www.nice.org.uk/guidance/dg55" TargetMode="External"/><Relationship Id="rId55" Type="http://schemas.openxmlformats.org/officeDocument/2006/relationships/hyperlink" Target="https://www.ncbi.nlm.nih.gov/pmc/articles/PMC3039806/" TargetMode="External"/><Relationship Id="rId97" Type="http://schemas.openxmlformats.org/officeDocument/2006/relationships/hyperlink" Target="https://dpa-pde-oxford.shinyapps.io/evaluation/small-cell-lung-cancer-diagnosis-and-staging" TargetMode="External"/><Relationship Id="rId120" Type="http://schemas.openxmlformats.org/officeDocument/2006/relationships/hyperlink" Target="https://dpa-pde-oxford.shinyapps.io/Phenotyping_ESBCO_Shiny/_w_1d5cbdd8/" TargetMode="External"/><Relationship Id="rId358" Type="http://schemas.openxmlformats.org/officeDocument/2006/relationships/hyperlink" Target="http://pubmed.ncbi.nlm.nih.gov/22166181?dopt=Abstract" TargetMode="External"/><Relationship Id="rId162" Type="http://schemas.openxmlformats.org/officeDocument/2006/relationships/hyperlink" Target="https://dpa-pde-oxford.shinyapps.io/Phenotyping_ESBCO_Shiny/_w_1d5cbdd8/" TargetMode="External"/><Relationship Id="rId218" Type="http://schemas.openxmlformats.org/officeDocument/2006/relationships/hyperlink" Target="https://dpa-pde-oxford.shinyapps.io/Phenotyping_ESBCO_Shiny/_w_1d5cbdd8/" TargetMode="External"/><Relationship Id="rId271" Type="http://schemas.openxmlformats.org/officeDocument/2006/relationships/hyperlink" Target="https://dpa-pde-oxford.shinyapps.io/Phenotyping_ESBCO_Shiny/_w_1d5cbdd8/" TargetMode="External"/><Relationship Id="rId24" Type="http://schemas.openxmlformats.org/officeDocument/2006/relationships/hyperlink" Target="http://pubmed.ncbi.nlm.nih.gov/14715602?dopt=Abstract" TargetMode="External"/><Relationship Id="rId66" Type="http://schemas.openxmlformats.org/officeDocument/2006/relationships/hyperlink" Target="http://pubmed.ncbi.nlm.nih.gov/15613367?dopt=Abstract" TargetMode="External"/><Relationship Id="rId131" Type="http://schemas.openxmlformats.org/officeDocument/2006/relationships/hyperlink" Target="https://dpa-pde-oxford.shinyapps.io/Phenotyping_ESBCO_Shiny/_w_1d5cbdd8/" TargetMode="External"/><Relationship Id="rId327" Type="http://schemas.openxmlformats.org/officeDocument/2006/relationships/hyperlink" Target="https://www.cancercareontario.ca/en/guidelines-advice/types-of-cancer/2396" TargetMode="External"/><Relationship Id="rId369" Type="http://schemas.openxmlformats.org/officeDocument/2006/relationships/hyperlink" Target="https://www.ncbi.nlm.nih.gov/pmc/articles/PMC4176613/" TargetMode="External"/><Relationship Id="rId173" Type="http://schemas.openxmlformats.org/officeDocument/2006/relationships/hyperlink" Target="https://dpa-pde-oxford.shinyapps.io/Phenotyping_ESBCO_Shiny/_w_1d5cbdd8/" TargetMode="External"/><Relationship Id="rId229" Type="http://schemas.openxmlformats.org/officeDocument/2006/relationships/hyperlink" Target="https://www.dynamed.com/home/editorial/editorial-process" TargetMode="External"/><Relationship Id="rId380" Type="http://schemas.openxmlformats.org/officeDocument/2006/relationships/hyperlink" Target="http://pubmed.ncbi.nlm.nih.gov/25372089?dopt=Abstract" TargetMode="External"/><Relationship Id="rId240" Type="http://schemas.openxmlformats.org/officeDocument/2006/relationships/hyperlink" Target="http://pubmed.ncbi.nlm.nih.gov/19208726?dopt=Abstract" TargetMode="External"/><Relationship Id="rId35" Type="http://schemas.openxmlformats.org/officeDocument/2006/relationships/hyperlink" Target="http://pubmed.ncbi.nlm.nih.gov/15681570" TargetMode="External"/><Relationship Id="rId77" Type="http://schemas.openxmlformats.org/officeDocument/2006/relationships/hyperlink" Target="http://pubmed.ncbi.nlm.nih.gov/18316005?dopt=Abstract" TargetMode="External"/><Relationship Id="rId100" Type="http://schemas.openxmlformats.org/officeDocument/2006/relationships/hyperlink" Target="https://dpa-pde-oxford.shinyapps.io/condition/malignant-pleural-mesothelioma" TargetMode="External"/><Relationship Id="rId282" Type="http://schemas.openxmlformats.org/officeDocument/2006/relationships/hyperlink" Target="http://pubmed.ncbi.nlm.nih.gov/21252714?dopt=Abstract" TargetMode="External"/><Relationship Id="rId338" Type="http://schemas.openxmlformats.org/officeDocument/2006/relationships/hyperlink" Target="http://pubmed.ncbi.nlm.nih.gov/24782453?dopt=Abstract" TargetMode="External"/><Relationship Id="rId8" Type="http://schemas.openxmlformats.org/officeDocument/2006/relationships/hyperlink" Target="https://dpa-pde-oxford.shinyapps.io/Phenotyping_ESBCO_Shiny/_w_1d5cbdd8/" TargetMode="External"/><Relationship Id="rId142" Type="http://schemas.openxmlformats.org/officeDocument/2006/relationships/hyperlink" Target="https://dpa-pde-oxford.shinyapps.io/Phenotyping_ESBCO_Shiny/_w_1d5cbdd8/" TargetMode="External"/><Relationship Id="rId184" Type="http://schemas.openxmlformats.org/officeDocument/2006/relationships/hyperlink" Target="https://dpa-pde-oxford.shinyapps.io/Phenotyping_ESBCO_Shiny/_w_1d5cbdd8/" TargetMode="External"/><Relationship Id="rId391" Type="http://schemas.openxmlformats.org/officeDocument/2006/relationships/hyperlink" Target="http://www.ncbi.nlm.nih.gov/sites/entrez?termClinical=Small%20cell%20carcinoma%20of%20lung&amp;precision=specificity&amp;strategy=prognosis&amp;filters=&amp;orig_db=PubMed&amp;db=pubmed&amp;cmd=Search&amp;term=%28Small%20cell%20carcinoma%20of%20lung%29%20AND%20%28prognos%2A%5BTitle%2FAbstract%5D%20OR%20%28first%5BTitle%2FAbstract%5D%20AND%20episode%5BTitle%2FAbstract%5D%29%20OR%20cohort%5BTitle%2FAbstract%5D%29" TargetMode="External"/><Relationship Id="rId405" Type="http://schemas.openxmlformats.org/officeDocument/2006/relationships/hyperlink" Target="https://www.ebsco.com/clinical-decisions/dynamed-solutions/about/evidence-based-process/methodology" TargetMode="External"/><Relationship Id="rId251" Type="http://schemas.openxmlformats.org/officeDocument/2006/relationships/hyperlink" Target="http://pubmed.ncbi.nlm.nih.gov/15998897?dopt=Abstract" TargetMode="External"/><Relationship Id="rId46" Type="http://schemas.openxmlformats.org/officeDocument/2006/relationships/hyperlink" Target="http://pubmed.ncbi.nlm.nih.gov/26274395?dopt=Abstract" TargetMode="External"/><Relationship Id="rId293" Type="http://schemas.openxmlformats.org/officeDocument/2006/relationships/hyperlink" Target="http://pubmed.ncbi.nlm.nih.gov/23649437?dopt=Abstract" TargetMode="External"/><Relationship Id="rId307" Type="http://schemas.openxmlformats.org/officeDocument/2006/relationships/hyperlink" Target="http://www.nccn.org/professionals/physician_gls/f_guidelines.asp" TargetMode="External"/><Relationship Id="rId349" Type="http://schemas.openxmlformats.org/officeDocument/2006/relationships/hyperlink" Target="http://pubmed.ncbi.nlm.nih.gov/22100701?dopt=Abstract" TargetMode="External"/><Relationship Id="rId88" Type="http://schemas.openxmlformats.org/officeDocument/2006/relationships/hyperlink" Target="https://dpa-pde-oxford.shinyapps.io/Phenotyping_ESBCO_Shiny/_w_1d5cbdd8/" TargetMode="External"/><Relationship Id="rId111" Type="http://schemas.openxmlformats.org/officeDocument/2006/relationships/hyperlink" Target="https://dpa-pde-oxford.shinyapps.io/condition/rheumatoid-arthritis-ra" TargetMode="External"/><Relationship Id="rId153" Type="http://schemas.openxmlformats.org/officeDocument/2006/relationships/hyperlink" Target="https://dpa-pde-oxford.shinyapps.io/Phenotyping_ESBCO_Shiny/_w_1d5cbdd8/" TargetMode="External"/><Relationship Id="rId195" Type="http://schemas.openxmlformats.org/officeDocument/2006/relationships/hyperlink" Target="http://pubmed.ncbi.nlm.nih.gov/30620402?dopt=Abstract" TargetMode="External"/><Relationship Id="rId209" Type="http://schemas.openxmlformats.org/officeDocument/2006/relationships/hyperlink" Target="https://dpa-pde-oxford.shinyapps.io/Phenotyping_ESBCO_Shiny/_w_1d5cbdd8/" TargetMode="External"/><Relationship Id="rId360" Type="http://schemas.openxmlformats.org/officeDocument/2006/relationships/hyperlink" Target="http://pubmed.ncbi.nlm.nih.gov/23244181?dopt=Abstract" TargetMode="External"/><Relationship Id="rId220" Type="http://schemas.openxmlformats.org/officeDocument/2006/relationships/hyperlink" Target="https://dpa-pde-oxford.shinyapps.io/Phenotyping_ESBCO_Shiny/_w_1d5cbdd8/" TargetMode="External"/><Relationship Id="rId15" Type="http://schemas.openxmlformats.org/officeDocument/2006/relationships/hyperlink" Target="http://pubmed.ncbi.nlm.nih.gov/18556244?dopt=Abstract" TargetMode="External"/><Relationship Id="rId57" Type="http://schemas.openxmlformats.org/officeDocument/2006/relationships/hyperlink" Target="https://www.ncbi.nlm.nih.gov/pmc/articles/PMC3039806/" TargetMode="External"/><Relationship Id="rId262" Type="http://schemas.openxmlformats.org/officeDocument/2006/relationships/hyperlink" Target="https://dpa-pde-oxford.shinyapps.io/Phenotyping_ESBCO_Shiny/_w_1d5cbdd8/" TargetMode="External"/><Relationship Id="rId318" Type="http://schemas.openxmlformats.org/officeDocument/2006/relationships/hyperlink" Target="https://www.nice.org.uk/guidance/ta638" TargetMode="External"/><Relationship Id="rId99" Type="http://schemas.openxmlformats.org/officeDocument/2006/relationships/hyperlink" Target="https://dpa-pde-oxford.shinyapps.io/condition/non-small-cell-lung-cancer" TargetMode="External"/><Relationship Id="rId122" Type="http://schemas.openxmlformats.org/officeDocument/2006/relationships/hyperlink" Target="https://dpa-pde-oxford.shinyapps.io/Phenotyping_ESBCO_Shiny/_w_1d5cbdd8/" TargetMode="External"/><Relationship Id="rId164" Type="http://schemas.openxmlformats.org/officeDocument/2006/relationships/hyperlink" Target="https://dpa-pde-oxford.shinyapps.io/Phenotyping_ESBCO_Shiny/_w_1d5cbdd8/" TargetMode="External"/><Relationship Id="rId371" Type="http://schemas.openxmlformats.org/officeDocument/2006/relationships/hyperlink" Target="http://www.ncbi.nlm.nih.gov/pmc/articles/PMC3266593/" TargetMode="External"/><Relationship Id="rId26" Type="http://schemas.openxmlformats.org/officeDocument/2006/relationships/hyperlink" Target="http://pubmed.ncbi.nlm.nih.gov/7695461?dopt=Abstract" TargetMode="External"/><Relationship Id="rId231" Type="http://schemas.openxmlformats.org/officeDocument/2006/relationships/hyperlink" Target="http://pubmed.ncbi.nlm.nih.gov/32130738-drugs-for-preventing-lung-cancer-in-healthy-people/?dopt=Abstract" TargetMode="External"/><Relationship Id="rId273" Type="http://schemas.openxmlformats.org/officeDocument/2006/relationships/hyperlink" Target="https://dpa-pde-oxford.shinyapps.io/Phenotyping_ESBCO_Shiny/_w_1d5cbdd8/" TargetMode="External"/><Relationship Id="rId329" Type="http://schemas.openxmlformats.org/officeDocument/2006/relationships/hyperlink" Target="https://www.cancercareontario.ca/en/guidelines-advice/types-of-cancer/4106" TargetMode="External"/><Relationship Id="rId68" Type="http://schemas.openxmlformats.org/officeDocument/2006/relationships/hyperlink" Target="http://pubmed.ncbi.nlm.nih.gov/10394313?dopt=Abstract" TargetMode="External"/><Relationship Id="rId133" Type="http://schemas.openxmlformats.org/officeDocument/2006/relationships/hyperlink" Target="https://dpa-pde-oxford.shinyapps.io/Phenotyping_ESBCO_Shiny/_w_1d5cbdd8/" TargetMode="External"/><Relationship Id="rId175" Type="http://schemas.openxmlformats.org/officeDocument/2006/relationships/hyperlink" Target="https://dpa-pde-oxford.shinyapps.io/Phenotyping_ESBCO_Shiny/_w_1d5cbdd8/" TargetMode="External"/><Relationship Id="rId340" Type="http://schemas.openxmlformats.org/officeDocument/2006/relationships/hyperlink" Target="https://www.socialstyrelsen.se/globalassets/sharepoint-dokument/artikelkatalog/nationella-riktlinjer/2011-3-2.pdf" TargetMode="External"/><Relationship Id="rId200" Type="http://schemas.openxmlformats.org/officeDocument/2006/relationships/hyperlink" Target="https://dpa-pde-oxford.shinyapps.io/Phenotyping_ESBCO_Shiny/_w_1d5cbdd8/" TargetMode="External"/><Relationship Id="rId382" Type="http://schemas.openxmlformats.org/officeDocument/2006/relationships/hyperlink" Target="http://www.aafp.org/afp/2014/1101/p625.html" TargetMode="External"/><Relationship Id="rId242" Type="http://schemas.openxmlformats.org/officeDocument/2006/relationships/hyperlink" Target="http://pubmed.ncbi.nlm.nih.gov/19605516/" TargetMode="External"/><Relationship Id="rId284" Type="http://schemas.openxmlformats.org/officeDocument/2006/relationships/hyperlink" Target="http://pubmed.ncbi.nlm.nih.gov/23649434?dopt=Abstract" TargetMode="External"/><Relationship Id="rId37" Type="http://schemas.openxmlformats.org/officeDocument/2006/relationships/hyperlink" Target="http://pubmed.ncbi.nlm.nih.gov/15695250?dopt=Abstract" TargetMode="External"/><Relationship Id="rId79" Type="http://schemas.openxmlformats.org/officeDocument/2006/relationships/hyperlink" Target="https://dpa-pde-oxford.shinyapps.io/Phenotyping_ESBCO_Shiny/_w_1d5cbdd8/" TargetMode="External"/><Relationship Id="rId102" Type="http://schemas.openxmlformats.org/officeDocument/2006/relationships/hyperlink" Target="https://dpa-pde-oxford.shinyapps.io/approach-to/solitary-pulmonary-nodule-approach-to-the-patient" TargetMode="External"/><Relationship Id="rId144" Type="http://schemas.openxmlformats.org/officeDocument/2006/relationships/hyperlink" Target="https://dpa-pde-oxford.shinyapps.io/Phenotyping_ESBCO_Shiny/_w_1d5cbdd8/" TargetMode="External"/><Relationship Id="rId90" Type="http://schemas.openxmlformats.org/officeDocument/2006/relationships/hyperlink" Target="https://dpa-pde-oxford.shinyapps.io/Phenotyping_ESBCO_Shiny/_w_1d5cbdd8/" TargetMode="External"/><Relationship Id="rId186" Type="http://schemas.openxmlformats.org/officeDocument/2006/relationships/hyperlink" Target="https://dpa-pde-oxford.shinyapps.io/Phenotyping_ESBCO_Shiny/_w_1d5cbdd8/" TargetMode="External"/><Relationship Id="rId351" Type="http://schemas.openxmlformats.org/officeDocument/2006/relationships/hyperlink" Target="https://pubmed.ncbi.nlm.nih.gov/33999752" TargetMode="External"/><Relationship Id="rId393" Type="http://schemas.openxmlformats.org/officeDocument/2006/relationships/hyperlink" Target="http://pubmed.ncbi.nlm.nih.gov/23649435?dopt=Abstract" TargetMode="External"/><Relationship Id="rId407" Type="http://schemas.openxmlformats.org/officeDocument/2006/relationships/hyperlink" Target="http://www.gradeworkinggroup.org/" TargetMode="External"/><Relationship Id="rId211" Type="http://schemas.openxmlformats.org/officeDocument/2006/relationships/hyperlink" Target="https://dpa-pde-oxford.shinyapps.io/Phenotyping_ESBCO_Shiny/_w_1d5cbdd8/" TargetMode="External"/><Relationship Id="rId253" Type="http://schemas.openxmlformats.org/officeDocument/2006/relationships/hyperlink" Target="http://pubmed.ncbi.nlm.nih.gov/14583773/" TargetMode="External"/><Relationship Id="rId295" Type="http://schemas.openxmlformats.org/officeDocument/2006/relationships/hyperlink" Target="http://pubmed.ncbi.nlm.nih.gov/23649442?dopt=Abstract" TargetMode="External"/><Relationship Id="rId309" Type="http://schemas.openxmlformats.org/officeDocument/2006/relationships/hyperlink" Target="http://pubmed.ncbi.nlm.nih.gov/32515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19899</Words>
  <Characters>113427</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3</cp:revision>
  <dcterms:created xsi:type="dcterms:W3CDTF">2024-05-10T20:04:00Z</dcterms:created>
  <dcterms:modified xsi:type="dcterms:W3CDTF">2024-05-11T21:00:00Z</dcterms:modified>
</cp:coreProperties>
</file>