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A historic local cemetery holding the remains of over 3,700 African-Americans stands vandalized and in need of repairs, as its church struggles to find funding.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Located in Price Hill, Union Baptist Cemetery has been continuously used by a black church congregation since 1864, and is the oldest such cemetery in Hamilton County according to the Ohio Historical Society.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Among those buried there are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Powhatan Beaty</w:t>
        </w:r>
      </w:hyperlink>
      <w:r w:rsidDel="00000000" w:rsidR="00000000" w:rsidRPr="00000000">
        <w:rPr>
          <w:rtl w:val="0"/>
        </w:rPr>
        <w:t xml:space="preserve">, a Medal of Honor recipient who fought in the Civil War,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Jennie D. Porter</w:t>
        </w:r>
      </w:hyperlink>
      <w:r w:rsidDel="00000000" w:rsidR="00000000" w:rsidRPr="00000000">
        <w:rPr>
          <w:rtl w:val="0"/>
        </w:rPr>
        <w:t xml:space="preserve">, the first black recipient of a PhD from the University of Cincinnati and the founder of the local Harriet Beecher Stowe School,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George W. Hayes</w:t>
        </w:r>
      </w:hyperlink>
      <w:r w:rsidDel="00000000" w:rsidR="00000000" w:rsidRPr="00000000">
        <w:rPr>
          <w:rtl w:val="0"/>
        </w:rPr>
        <w:t xml:space="preserve">, a former slave who served three terms in the Ohio state legislature.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The cemetery has seen better days, however, as the 15-acre site is now home to many overturned headstones as well as spray-painted graffiti.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Members of the Union Baptist Church cover basic maintenance costs such as grass mowing, but the church says they need $150,000 to fully repair the cemetery.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In two years of crowdfunding, the church's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GoFundMe page</w:t>
        </w:r>
      </w:hyperlink>
      <w:r w:rsidDel="00000000" w:rsidR="00000000" w:rsidRPr="00000000">
        <w:rPr>
          <w:rtl w:val="0"/>
        </w:rPr>
        <w:t xml:space="preserve"> raised just $3,425, but their fortunes changed recently with contributions from the city and county governments.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City Council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passed an ordinance</w:t>
        </w:r>
      </w:hyperlink>
      <w:r w:rsidDel="00000000" w:rsidR="00000000" w:rsidRPr="00000000">
        <w:rPr>
          <w:rtl w:val="0"/>
        </w:rPr>
        <w:t xml:space="preserve"> providing $5,000 on November 14, and Hamilton County's Board of Commissioners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approved a grant</w:t>
        </w:r>
      </w:hyperlink>
      <w:r w:rsidDel="00000000" w:rsidR="00000000" w:rsidRPr="00000000">
        <w:rPr>
          <w:rtl w:val="0"/>
        </w:rPr>
        <w:t xml:space="preserve"> of $10,000 on December 5.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For the remaining total of more than $130,000, the church's last remaining hope for funding is a federal bill introduced by Sen. Sherrod Brown (D-OH).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U.S. African-American Burial Grounds Network Act</w:t>
        </w:r>
      </w:hyperlink>
      <w:r w:rsidDel="00000000" w:rsidR="00000000" w:rsidRPr="00000000">
        <w:rPr>
          <w:rtl w:val="0"/>
        </w:rPr>
        <w:t xml:space="preserve">, if passed, would establish a national database of historic black cemeteries and provide grants to local organizations seeking to preserve them.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Brown's office says he was inspired to sponsor the bill after seeing Union Baptist Cemetery featured on a local news station.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The bill has made no progress towards passing since its introduction in November, however, and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its counterpart in the House</w:t>
        </w:r>
      </w:hyperlink>
      <w:r w:rsidDel="00000000" w:rsidR="00000000" w:rsidRPr="00000000">
        <w:rPr>
          <w:rtl w:val="0"/>
        </w:rPr>
        <w:t xml:space="preserve"> (introduced in February by Rep. Alma Adams of NC-12), has made no progress since May.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The church, for its part, appears to be happy to have received what funding they have.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In an appearance before City Council, Union Baptist Church's pastor Dr. Orlando Yates said, "We're here to celebrate what is taking place [...] Beyond African-American history, it is American history, and there's much history in Union Baptist Cemetery."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The church could not be reached for further comment.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cc2.hamilton-co.org/sirepub/mtgviewer.aspx?meetid=10972&amp;doctype=agenda&amp;itemid=164426" TargetMode="External"/><Relationship Id="rId10" Type="http://schemas.openxmlformats.org/officeDocument/2006/relationships/hyperlink" Target="https://city-egov2.cincinnati-oh.gov/Webtop/ws/council/public/documents/Record?w=NATIVE%28%27DOC_NO+%3D+%27%27201901697%27%27%27%29" TargetMode="External"/><Relationship Id="rId13" Type="http://schemas.openxmlformats.org/officeDocument/2006/relationships/hyperlink" Target="https://www.govtrack.us/congress/bills/116/hr1179" TargetMode="External"/><Relationship Id="rId12" Type="http://schemas.openxmlformats.org/officeDocument/2006/relationships/hyperlink" Target="https://www.govtrack.us/congress/bills/116/s28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fundme.com/f/tuf-cemetery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Powhatan_Beaty" TargetMode="External"/><Relationship Id="rId7" Type="http://schemas.openxmlformats.org/officeDocument/2006/relationships/hyperlink" Target="https://en.wikipedia.org/wiki/Jennie_Porter" TargetMode="External"/><Relationship Id="rId8" Type="http://schemas.openxmlformats.org/officeDocument/2006/relationships/hyperlink" Target="https://en.wikipedia.org/wiki/George_W._Ha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