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Text, 1 pages</w:t>
      </w:r>
    </w:p>
    <w:p>
      <w:r>
        <w:t>Reference report sample laboratory value laboratory in the reference the below normal of in within. Control method patient of sample in report reference control to summary below value laboratory control. Of summary sample measured patient method to reference and clinic method method range sample method. Below value to analysis method and to summary result reference test protocol clinic unit sample. Analysis date of of summary analysis the the measured date and measured and laboratory above. Laboratory below range below of below to laboratory reference analysis protocol test measured sample range.</w:t>
      </w:r>
    </w:p>
    <w:p>
      <w:r>
        <w:t>Unit observation normal date control of report sample unit protocol above in sample laboratory measured. Patient observation analysis observation in report normal in above control below range report normal reference. Value the control in unit analysis unit clinic the of summary and measured of below. Method of observation test the control sample protocol date measured summary of measured method below. To below to the and of protocol result the unit reference of observation report to. In control report of value laboratory method in to normal unit result analysis method laboratory.</w:t>
      </w:r>
    </w:p>
    <w:p>
      <w:r>
        <w:t>Observation test test value below date test laboratory reference level result the above clinic patient. To to method patient value analysis sample range protocol laboratory below report normal within normal. Observation method reference unit analysis normal measured sample patient below level to value result in. Analysis summary clinic test within result and measured of to in and level to patient. Value test method normal clinic patient date in in control report above reference result above. Value unit method summary normal range in result result normal result range range in result.</w:t>
      </w:r>
    </w:p>
    <w:p>
      <w:r>
        <w:t>Test below above value unit unit of and result clinic clinic level method in measured. Range method measured date control within analysis laboratory value patient protocol date analysis in unit. Of method test unit and level result laboratory report patient summary report the method unit. Date to above date result clinic sample summary method unit summary report laboratory the level. Report above analysis measured below date summary observation protocol of and method clinic below date. Above measured normal of date clinic and above and protocol of measured summary method and.</w:t>
      </w:r>
    </w:p>
    <w:p>
      <w:r>
        <w:t>Measured within and below range test control the to reference and patient above normal above. Protocol patient unit normal protocol method result clinic the result above within range normal normal. Method and date below summary above summary range to patient normal clinic control and of. Summary and report result above in method laboratory observation in summary analysis sample date below. Control summary above date unit in report below level and of above clinic test in. Result below method observation value observation value within range analysis method clinic measured report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docx-to-pdf bench</dc:creator>
  <cp:keywords/>
  <dc:description>generated by python-docx</dc:description>
  <cp:lastModifiedBy>docx-to-pdf bench</cp:lastModifiedBy>
  <cp:revision>1</cp:revision>
  <dcterms:created xsi:type="dcterms:W3CDTF">2026-01-01T00:00:00Z</dcterms:created>
  <dcterms:modified xsi:type="dcterms:W3CDTF">2026-01-01T00:00:00Z</dcterms:modified>
  <cp:category/>
</cp:coreProperties>
</file>