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rPr>
          <w:b/>
          <w:bCs/>
        </w:rPr>
        <w:t xml:space="preserve">asdf</w:t>
      </w:r>
    </w:p>
    <w:p>
      <w:r>
        <w:drawing>
          <wp:inline distT="0" distB="0" distL="0" distR="0">
            <wp:extent cx="4318000" cy="2540000"/>
            <wp:effectExtent l="0" t="0" r="0" b="0"/>
            <wp:docPr id="1" name="Chart 1"/>
            <wp:cNvGraphicFramePr/>
            <a:graphic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r>
        <w:object w:dxaOrig="4800" w:dyaOrig="2400">
          <v:shapetype id="_x0000_t75" coordsize="21600,21600" o:spt="75" o:preferrelative="t" path="m@4@5l@4@11@9@11@9@5xe" filled="f" stroked="f">
            <v:stroke joinstyle="miter"/>
            <v:path o:extrusionok="f" gradientshapeok="t" o:connecttype="rect"/>
            <o:lock v:ext="edit" aspectratio="t"/>
          </v:shapetype>
          <v:shape id="_x0000_i1025" type="#_x0000_t75" style="width:240pt;height:120pt" o:ole="">
            <v:imagedata r:id="rId10" o:title=""/>
          </v:shape>
          <o:OLEObject Type="Embed" ProgID="Excel.Sheet.12" ShapeID="_x0000_i1025" DrawAspect="Content" ObjectID="_1700000001" r:id="rId12"/>
        </w:object>
      </w:r>
    </w:p>
    <w:p>
      <w:r>
        <mc:AlternateContent>
          <mc:Choice Requires="wps">
            <w:drawing>
              <wp:anchor distT="0" distB="0" distL="114300" distR="114300" simplePos="0" relativeHeight="251658242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0</wp:posOffset>
                </wp:positionV>
                <wp:extent cx="2286000" cy="889000"/>
                <wp:effectExtent l="0" t="0" r="0" b="0"/>
                <wp:wrapSquare wrapText="bothSides"/>
                <wp:docPr id="2" name="Shap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889000"/>
                        </a:xfrm>
                        <a:prstGeom prst="rect">
                          <a:avLst/>
                        </a:prstGeom>
                        <a:solidFill>
                          <a:srgbClr val="FCE4D6"/>
                        </a:solidFill>
                        <a:ln w="12700">
                          <a:solidFill>
                            <a:srgbClr val="C55A11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b/>
                                <w:bCs/>
                              </w:rPr>
                              <w:t xml:space="preserve">A note in a text box</w:t>
                            </w:r>
                          </w:p>
                          <w:p>
                            <w:r>
                              <w:t xml:space="preserve">Control each below and the reading range outside reference notes.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b2" type="#_x0000_t202" style="position:absolute;margin-left:280pt;margin-top:0pt;width:180pt;height:70pt;z-index:2" fillcolor="#FCE4D6" strokecolor="#C55A11">
                <v:textbox>
                  <w:txbxContent>
                    <w:p>
                      <w:r>
                        <w:rPr>
                          <w:b/>
                          <w:bCs/>
                        </w:rPr>
                        <w:t xml:space="preserve">A note in a text box</w:t>
                      </w:r>
                    </w:p>
                    <w:p>
                      <w:r>
                        <w:t xml:space="preserve">Control each below and the reading range outside reference notes.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>
            <wp:extent cx="914400" cy="609600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package" Target="embeddings/Worksheet1.xlsx"/><Relationship Id="rId13" Type="http://schemas.openxmlformats.org/officeDocument/2006/relationships/chart" Target="charts/chart1.xml"/><Relationship Id="rId14" Type="http://schemas.openxmlformats.org/officeDocument/2006/relationships/styles" Target="styles.xml"/><Relationship Id="rId15" Type="http://schemas.openxmlformats.org/officeDocument/2006/relationships/settings" Target="settings.xml"/><Relationship Id="rId16" Type="http://schemas.openxmlformats.org/officeDocument/2006/relationships/theme" Target="theme/theme1.xml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p>
            <a:r>
              <a:t>Units by month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</c:spPr>
          <c:marker>
            <c:symbol val="circle"/>
            <c:size val="6"/>
          </c:marker>
          <c:cat>
            <c:strRef>
              <c:f>Sheet1!$A$2:$A$5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</c:v>
                </c:pt>
                <c:pt idx="1">
                  <c:v>15</c:v>
                </c:pt>
                <c:pt idx="2">
                  <c:v>9</c:v>
                </c:pt>
                <c:pt idx="3">
                  <c:v>14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Target</c:v>
                </c:pt>
              </c:strCache>
            </c:strRef>
          </c:tx>
          <c:spPr>
            <a:solidFill>
              <a:srgbClr val="ED7D31"/>
            </a:solidFill>
          </c:spPr>
          <c:marker>
            <c:symbol val="circle"/>
            <c:size val="6"/>
          </c:marker>
          <c:cat>
            <c:strRef>
              <c:f>Sheet1!$A$2:$A$5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12</c:v>
                </c:pt>
                <c:pt idx="2">
                  <c:v>12</c:v>
                </c:pt>
                <c:pt idx="3">
                  <c:v>13</c:v>
                </c:pt>
              </c:numCache>
            </c:numRef>
          </c:val>
          <c:smooth val="0"/>
        </c:ser>
        <c:marker val="1"/>
        <c:axId val="111"/>
        <c:axId val="222"/>
      </c:lineChart>
      <c:catAx>
        <c:axId val="111"/>
        <c:scaling>
          <c:orientation val="minMax"/>
        </c:scaling>
        <c:delete val="0"/>
        <c:axPos val="b"/>
        <c:numFmt formatCode="General" sourceLinked="1"/>
        <c:tickLblPos val="nextTo"/>
        <c:crossAx val="222"/>
        <c:crosses val="autoZero"/>
        <c:auto val="1"/>
        <c:lblAlgn val="ctr"/>
        <c:lblOffset val="100"/>
      </c:catAx>
      <c:valAx>
        <c:axId val="222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11"/>
        <c:crosses val="autoZero"/>
        <c:crossBetween val="between"/>
      </c:valAx>
    </c:plotArea>
    <c:legend>
      <c:legendPos val="r"/>
      <c:overlay val="0"/>
    </c:legend>
    <c:plotVisOnly val="1"/>
  </c:chart>
  <c:externalData r:id="rId1">
    <c:autoUpdate val="0"/>
  </c:externalData>
</c:chartSpace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 chart, an embedded spreadsheet and a text box</dc:title>
  <dc:creator>docx-to-pdf contributors</dc:creator>
  <dcterms:created xsi:type="dcterms:W3CDTF">2026-01-01T00:00:00Z</dcterms:created>
  <dcterms:modified xsi:type="dcterms:W3CDTF">2026-01-01T00:00:00Z</dcterms:modified>
</cp:coreProperties>
</file>