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body>
    <w:p>
      <w:r>
        <w:t xml:space="preserve">Body text</w:t>
      </w:r>
      <w:r>
        <w:rPr>
          <w:rStyle w:val="EndnoteReference"/>
        </w:rPr>
        <w:endnoteReference w:id="1"/>
      </w:r>
    </w:p>
    <w:p>
      <w:r>
        <w:t xml:space="preserve">Range and agrees work expected protocol earlier steady. Agrees control and across shows result group group. Below under reference the limits with the and on below a the.</w:t>
      </w:r>
    </w:p>
    <w:sectPr>
      <w:pgSz w:w="12242" w:h="5670"/>
      <w:pgMar w:top="720" w:right="1134" w:bottom="720"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endnote w:type="separator" w:id="-1">
    <w:p>
      <w:pPr>
        <w:spacing w:after="0"/>
      </w:pPr>
      <w:r>
        <w:separator/>
      </w:r>
    </w:p>
  </w:endnote>
  <w:endnote w:type="continuationSeparator" w:id="0">
    <w:p>
      <w:pPr>
        <w:spacing w:after="0"/>
      </w:pPr>
      <w:r>
        <w:continuationSeparator/>
      </w:r>
    </w:p>
  </w:endnote>
  <w:endnote w:id="1">
    <w:p>
      <w:pPr>
        <w:pStyle w:val="EndnoteText"/>
      </w:pPr>
      <w:r>
        <w:rPr>
          <w:rStyle w:val="EndnoteReference"/>
        </w:rPr>
        <w:endnoteRef/>
      </w:r>
      <w:r>
        <w:t xml:space="preserve"> </w:t>
      </w:r>
      <w:r>
        <w:t xml:space="preserve">Expected reading stays control within on and a measured expected method. In falls lists same earlier notes protocol site control stays range the. Samples notes measured control summary notes measured the under protocol. On the rise range range agrees the rise expected and across control shows on. And the a lists the the control within expected protocol with outside lists the its. Taken result steady below under while group beside. Rise earlier reference same across measured where across samples summary a.</w:t>
      </w:r>
    </w:p>
    <w:p>
      <w:pPr>
        <w:pStyle w:val="EndnoteText"/>
      </w:pPr>
      <w:r>
        <w:t xml:space="preserve">On agrees each beside a protocol so within the group. And protocol control falls measured each report expected where stays within. While measured stays across values report the where rise its beside and and. The the earlier agrees and summary a the the while a reference each. Result the the below a control a same where the with group protocol. The the values notes under reference and beside protocol notes report a measured across summary. Control within protocol method while result stays beside result a the lists every method the.</w:t>
      </w:r>
    </w:p>
    <w:p>
      <w:pPr>
        <w:pStyle w:val="EndnoteText"/>
      </w:pPr>
      <w:r>
        <w:t xml:space="preserve">On a steady protocol reference same range reading the samples. Summary below measured lists reference range across the. Expected shows reading falls so earlier expected reading report a the. Site the group the group site and steady values samples samples measured on outside summary. Reference range the its samples beside expected the beside agrees the the a under. Beside lists within a site beside group a rise while and. Work report protocol range and and under while so steady on while rise so.</w:t>
      </w:r>
    </w:p>
    <w:p>
      <w:pPr>
        <w:pStyle w:val="EndnoteText"/>
      </w:pPr>
      <w:r>
        <w:t xml:space="preserve">A the work reference stays group report control taken values. A the reading a and where a while reading a beside each the with rise. Values beside beside falls expected in with the where agrees in same work result its expected. The shows group beside protocol report every expected expected work its in report its. Samples where range within values the taken with notes. Each notes while taken reference method group a the every the rise where shows samples. Its where report reading measured so where limits protocol shows report the below.</w:t>
      </w:r>
    </w:p>
  </w:endnote>
</w:endnotes>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zoom w:percent="100"/>
  <w:defaultTabStop w:val="720"/>
  <w:characterSpacingControl w:val="doNotCompress"/>
  <w:endnotePr>
    <w:endnote w:id="-1"/>
    <w:endnote w:id="0"/>
  </w:endnotePr>
  <w:compat>
    <w:compatSetting w:name="compatibilityMode" w:uri="http://schemas.microsoft.com/office/word" w:val="15"/>
  </w:compat>
  <w:themeFontLang w:val="en-US" w:eastAsia="zh-CN" w:bidi="ar-SA"/>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style w:type="paragraph" w:default="1" w:styleId="Normal">
    <w:name w:val="Normal"/>
    <w:qFormat/>
    <w:pPr>
      <w:spacing w:after="160" w:line="259" w:lineRule="auto"/>
    </w:pPr>
  </w:style>
  <w:style w:type="paragraph" w:styleId="Heading1">
    <w:name w:val="heading 1"/>
    <w:basedOn w:val="Normal"/>
    <w:qFormat/>
    <w:pPr>
      <w:keepNext/>
      <w:keepLines/>
      <w:spacing w:before="240" w:after="120"/>
      <w:outlineLvl w:val="0"/>
    </w:pPr>
    <w:rPr>
      <w:rFonts w:asciiTheme="majorHAnsi" w:hAnsiTheme="majorHAnsi" w:eastAsiaTheme="majorEastAsia" w:cstheme="majorBidi"/>
      <w:b/>
      <w:color w:val="1F4E79"/>
      <w:sz w:val="32"/>
      <w:szCs w:val="32"/>
    </w:rPr>
  </w:style>
  <w:style w:type="paragraph" w:styleId="Heading2">
    <w:name w:val="heading 2"/>
    <w:basedOn w:val="Normal"/>
    <w:qFormat/>
    <w:pPr>
      <w:keepNext/>
      <w:spacing w:before="200" w:after="80"/>
      <w:outlineLvl w:val="1"/>
    </w:pPr>
    <w:rPr>
      <w:rFonts w:asciiTheme="majorHAnsi" w:hAnsiTheme="majorHAnsi"/>
      <w:b/>
      <w:color w:val="2E74B5"/>
      <w:sz w:val="26"/>
    </w:rPr>
  </w:style>
  <w:style w:type="paragraph" w:styleId="Heading3">
    <w:name w:val="heading 3"/>
    <w:basedOn w:val="Normal"/>
    <w:qFormat/>
    <w:pPr>
      <w:keepNext/>
      <w:spacing w:before="160" w:after="60"/>
      <w:outlineLvl w:val="2"/>
    </w:pPr>
    <w:rPr>
      <w:b/>
      <w:i/>
      <w:color w:val="404040"/>
      <w:sz w:val="24"/>
    </w:rPr>
  </w:style>
  <w:style w:type="paragraph" w:styleId="Title">
    <w:name w:val="Title"/>
    <w:basedOn w:val="Normal"/>
    <w:qFormat/>
    <w:pPr>
      <w:spacing w:after="240"/>
    </w:pPr>
    <w:rPr>
      <w:rFonts w:asciiTheme="majorHAnsi" w:hAnsiTheme="majorHAnsi"/>
      <w:sz w:val="52"/>
      <w:szCs w:val="52"/>
    </w:rPr>
  </w:style>
  <w:style w:type="paragraph" w:styleId="TOC1">
    <w:name w:val="toc 1"/>
    <w:basedOn w:val="Normal"/>
    <w:qFormat/>
    <w:pPr>
      <w:tabs>
        <w:tab w:val="right" w:leader="dot" w:pos="9350"/>
      </w:tabs>
      <w:spacing w:after="80"/>
    </w:pPr>
    <w:rPr>
      <w:b/>
    </w:rPr>
  </w:style>
  <w:style w:type="paragraph" w:styleId="TOC2">
    <w:name w:val="toc 2"/>
    <w:basedOn w:val="Normal"/>
    <w:qFormat/>
    <w:pPr>
      <w:tabs>
        <w:tab w:val="right" w:leader="dot" w:pos="9350"/>
      </w:tabs>
      <w:spacing w:after="60"/>
      <w:ind w:left="220"/>
    </w:pPr>
  </w:style>
  <w:style w:type="paragraph" w:styleId="TOC3">
    <w:name w:val="toc 3"/>
    <w:basedOn w:val="Normal"/>
    <w:qFormat/>
    <w:pPr>
      <w:tabs>
        <w:tab w:val="right" w:leader="dot" w:pos="9350"/>
      </w:tabs>
      <w:spacing w:after="60"/>
      <w:ind w:left="440"/>
    </w:pPr>
    <w:rPr>
      <w:i/>
    </w:rPr>
  </w:style>
  <w:style w:type="paragraph" w:styleId="TOCHeading">
    <w:name w:val="TOC Heading"/>
    <w:basedOn w:val="Heading1"/>
    <w:qFormat/>
    <w:pPr>
      <w:outlineLvl w:val="9"/>
    </w:pPr>
  </w:style>
  <w:style w:type="paragraph" w:styleId="Caption">
    <w:name w:val="caption"/>
    <w:basedOn w:val="Normal"/>
    <w:qFormat/>
    <w:pPr>
      <w:spacing w:after="200"/>
    </w:pPr>
    <w:rPr>
      <w:i/>
      <w:color w:val="44546A"/>
      <w:sz w:val="18"/>
    </w:rPr>
  </w:style>
  <w:style w:type="paragraph" w:styleId="FootnoteText">
    <w:name w:val="footnote text"/>
    <w:basedOn w:val="Normal"/>
    <w:qFormat/>
    <w:pPr>
      <w:spacing w:after="0" w:line="240" w:lineRule="auto"/>
    </w:pPr>
    <w:rPr>
      <w:sz w:val="20"/>
      <w:szCs w:val="20"/>
    </w:rPr>
  </w:style>
  <w:style w:type="paragraph" w:styleId="EndnoteText">
    <w:name w:val="endnote text"/>
    <w:basedOn w:val="Normal"/>
    <w:qFormat/>
    <w:pPr>
      <w:spacing w:after="0" w:line="240" w:lineRule="auto"/>
    </w:pPr>
    <w:rPr>
      <w:sz w:val="20"/>
      <w:szCs w:val="20"/>
    </w:rPr>
  </w:style>
  <w:style w:type="paragraph" w:styleId="Header">
    <w:name w:val="header"/>
    <w:basedOn w:val="Normal"/>
    <w:qFormat/>
    <w:pPr>
      <w:tabs>
        <w:tab w:val="center" w:pos="4680"/>
        <w:tab w:val="right" w:pos="9360"/>
      </w:tabs>
      <w:spacing w:after="0" w:line="240" w:lineRule="auto"/>
    </w:pPr>
  </w:style>
  <w:style w:type="paragraph" w:styleId="Footer">
    <w:name w:val="footer"/>
    <w:basedOn w:val="Normal"/>
    <w:qFormat/>
    <w:pPr>
      <w:tabs>
        <w:tab w:val="center" w:pos="4680"/>
        <w:tab w:val="right" w:pos="9360"/>
      </w:tabs>
      <w:spacing w:after="0" w:line="240" w:lineRule="auto"/>
    </w:pPr>
  </w:style>
  <w:style w:type="paragraph" w:styleId="ListParagraph">
    <w:name w:val="List Paragraph"/>
    <w:basedOn w:val="Normal"/>
    <w:qFormat/>
    <w:pPr>
      <w:ind w:left="720"/>
      <w:contextualSpacing/>
    </w:pPr>
  </w:style>
  <w:style w:type="paragraph" w:styleId="CommentText">
    <w:name w:val="annotation text"/>
    <w:basedOn w:val="Normal"/>
    <w:qFormat/>
    <w:pPr>
      <w:spacing w:line="240" w:lineRule="auto"/>
    </w:pPr>
    <w:rPr>
      <w:sz w:val="20"/>
    </w:rPr>
  </w:style>
  <w:style w:type="paragraph" w:styleId="Bibliography">
    <w:name w:val="Bibliography"/>
    <w:basedOn w:val="Normal"/>
    <w:qFormat/>
    <w:pPr>
      <w:ind w:left="720" w:hanging="720"/>
    </w:pPr>
  </w:style>
  <w:style w:type="character" w:styleId="FootnoteReference">
    <w:name w:val="footnote reference"/>
    <w:qFormat/>
    <w:rPr>
      <w:vertAlign w:val="superscript"/>
    </w:rPr>
  </w:style>
  <w:style w:type="character" w:styleId="EndnoteReference">
    <w:name w:val="endnote reference"/>
    <w:qFormat/>
    <w:rPr>
      <w:vertAlign w:val="superscript"/>
    </w:rPr>
  </w:style>
  <w:style w:type="character" w:styleId="CommentReference">
    <w:name w:val="annotation reference"/>
    <w:qFormat/>
    <w:rPr>
      <w:sz w:val="16"/>
    </w:rPr>
  </w:style>
  <w:style w:type="character" w:styleId="Hyperlink">
    <w:name w:val="Hyperlink"/>
    <w:qFormat/>
    <w:rPr>
      <w:color w:val="0563C1"/>
      <w:u w:val="single"/>
    </w:rPr>
  </w:style>
  <w:style w:type="character" w:styleId="PlaceholderText">
    <w:name w:val="Placeholder Text"/>
    <w:qFormat/>
    <w:rPr>
      <w:color w:val="808080"/>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0" Type="http://schemas.openxmlformats.org/officeDocument/2006/relationships/styles" Target="styles.xml"/><Relationship Id="rId11" Type="http://schemas.openxmlformats.org/officeDocument/2006/relationships/endnotes" Target="endnotes.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name="Corpus">
  <a:themeElements>
    <a:clrScheme name="Corpus">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rpus">
      <a:majorFont>
        <a:latin typeface="Cambria"/>
        <a:ea typeface=""/>
        <a:cs typeface=""/>
        <a:font script="Hans" typeface="SimSun"/>
        <a:font script="Jpan" typeface="MS Mincho"/>
        <a:font script="Hebr" typeface="Times New Roman"/>
        <a:font script="Arab" typeface="Times New Roman"/>
      </a:majorFont>
      <a:minorFont>
        <a:latin typeface="Calibri"/>
        <a:ea typeface=""/>
        <a:cs typeface=""/>
        <a:font script="Hans" typeface="SimSun"/>
        <a:font script="Jpan" typeface="MS Mincho"/>
        <a:font script="Hebr" typeface="Arial"/>
        <a:font script="Arab" typeface="Arial"/>
      </a:minorFont>
    </a:fontScheme>
    <a:fmtScheme name="Corpus">
      <a: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docx-to-pdf corpus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An endnote that continues</dc:title>
  <dc:creator>docx-to-pdf contributors</dc:creator>
  <dcterms:created xsi:type="dcterms:W3CDTF">2026-01-01T00:00:00Z</dcterms:created>
  <dcterms:modified xsi:type="dcterms:W3CDTF">2026-01-01T00:00:00Z</dcterms:modified>
</cp:coreProperties>
</file>