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t xml:space="preserve">Two display equations, one captioned above and one below.</w:t>
      </w:r>
    </w:p>
    <w:p>
      <w:pPr>
        <w:pStyle w:val="Caption"/>
        <w:jc w:val="center"/>
      </w:pPr>
      <w:r>
        <w:t xml:space="preserve">Equation 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</w:t>
      </w:r>
      <w:r>
        <w:fldChar w:fldCharType="end"/>
      </w:r>
    </w:p>
    <w:p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r>
                    <m:t>x</m:t>
                  </m:r>
                  <m:r>
                    <m:t>+</m:t>
                  </m:r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t>=</m:t>
          </m:r>
          <m:nary>
            <m:naryPr>
              <m:chr m:val="∑"/>
              <m:limLoc m:val="undOvr"/>
            </m:naryPr>
            <m:sub>
              <m:r>
                <m:t>k=0</m:t>
              </m:r>
            </m:sub>
            <m:sup>
              <m:r>
                <m:t>n</m:t>
              </m:r>
            </m:sup>
            <m:e>
              <m:d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  <m:sSup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n−k</m:t>
                  </m:r>
                </m:sup>
              </m:sSup>
            </m:e>
          </m:nary>
        </m:oMath>
      </m:oMathPara>
    </w:p>
    <w:p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r>
                    <m:t>1</m:t>
                  </m:r>
                  <m: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t>=1+</m:t>
          </m:r>
          <m:f>
            <m:num>
              <m:r>
                <m:t>nx</m:t>
              </m:r>
            </m:num>
            <m:den>
              <m:r>
                <m:t>1!</m:t>
              </m:r>
            </m:den>
          </m:f>
          <m:r>
            <m:t>+</m:t>
          </m:r>
          <m:f>
            <m:num>
              <m:r>
                <m:t>n</m:t>
              </m:r>
              <m:d>
                <m:dPr>
                  <m:begChr m:val="("/>
                  <m:endChr m:val=")"/>
                </m:dPr>
                <m:e>
                  <m:r>
                    <m:t>n−1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2!</m:t>
              </m:r>
            </m:den>
          </m:f>
          <m:r>
            <m:t>+…</m:t>
          </m:r>
        </m:oMath>
      </m:oMathPara>
    </w:p>
    <w:p>
      <w:pPr>
        <w:pStyle w:val="Caption"/>
        <w:jc w:val="center"/>
      </w:pPr>
      <w:r>
        <w:t xml:space="preserve">Equation 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2</w:t>
      </w:r>
      <w:r>
        <w:fldChar w:fldCharType="end"/>
      </w:r>
    </w:p>
    <w:p>
      <w:r>
        <w:t xml:space="preserve">Inline, the roots are </w:t>
      </w:r>
      <m:oMath>
        <m:r>
          <m:t>x=</m:t>
        </m:r>
        <m:f>
          <m:num>
            <m:r>
              <m:t>−b±</m:t>
            </m:r>
            <m:rad>
              <m:radPr>
                <m:degHide m:val="1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−4ac</m:t>
                </m:r>
              </m:e>
            </m:rad>
          </m:num>
          <m:den>
            <m:r>
              <m:t>2a</m:t>
            </m:r>
          </m:den>
        </m:f>
      </m:oMath>
      <w:r>
        <w:t xml:space="preserve"> and the area of a circle is </w:t>
      </w:r>
      <m:oMath>
        <m:r>
          <m:t>A=π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Equations with captions</dc:title>
  <dc:creator>docx-to-pdf contributors</dc:creator>
  <dcterms:created xsi:type="dcterms:W3CDTF">2026-01-01T00:00:00Z</dcterms:created>
  <dcterms:modified xsi:type="dcterms:W3CDTF">2026-01-01T00:00:00Z</dcterms:modified>
</cp:coreProperties>
</file>