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t xml:space="preserve">100% of column</w:t>
      </w:r>
    </w:p>
    <w:p>
      <w:r>
        <w:pict>
          <v:rect id="hr100center" style="width:0;height:1.5pt" o:hralign="center" o:hrstd="t" o:hrpct="1000" o:hr="t" fillcolor="#a0a0a0" stroked="f"/>
        </w:pict>
      </w:r>
    </w:p>
    <w:p>
      <w:r>
        <w:t xml:space="preserve">50% centered</w:t>
      </w:r>
    </w:p>
    <w:p>
      <w:r>
        <w:pict>
          <v:rect id="hr50center" style="width:0;height:1.5pt" o:hralign="center" o:hrstd="t" o:hrpct="500" o:hr="t" fillcolor="#2E74B5" stroked="f"/>
        </w:pict>
      </w:r>
    </w:p>
    <w:p>
      <w:r>
        <w:t xml:space="preserve">25% right-aligned while the text is left aligned and above the line</w:t>
      </w:r>
    </w:p>
    <w:p>
      <w:r>
        <w:pict>
          <v:rect id="hr25right" style="width:0;height:1.5pt" o:hralign="right" o:hrstd="t" o:hrpct="250" o:hr="t" fillcolor="#C00000" stroked="f"/>
        </w:pict>
      </w:r>
    </w:p>
    <w:p>
      <w:pPr>
        <w:jc w:val="right"/>
      </w:pPr>
      <w:r>
        <w:t xml:space="preserve">10% left-aligned while the paragraph text is right aligned and below the line</w:t>
      </w:r>
    </w:p>
    <w:p>
      <w:pPr>
        <w:jc w:val="right"/>
      </w:pPr>
      <w:r>
        <w:pict>
          <v:rect id="hr10left" style="width:0;height:1.5pt" o:hralign="left" o:hrstd="t" o:hrpct="100" o:hr="t" fillcolor="#70AD47" stroked="f"/>
        </w:pic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1907" w:h="8391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 xml:space="preserve">100% of custom sized column</w:t>
      </w:r>
    </w:p>
    <w:p>
      <w:r>
        <w:pict>
          <v:rect id="hr100center" style="width:0;height:1.5pt" o:hralign="center" o:hrstd="t" o:hrpct="1000" o:hr="t" fillcolor="#7030A0" stroked="f"/>
        </w:pict>
      </w:r>
    </w:p>
    <w:p>
      <w:r>
        <w:t xml:space="preserve">Shows lists on beside protocol shows a each. Work agrees its its the where the reading method report in measured so shows result. Reference group a in its the under the falls every under notes work limits.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type w:val="continuous"/>
          <w:pgSz w:w="11907" w:h="8391"/>
          <w:pgMar w:top="1440" w:right="1440" w:bottom="1440" w:left="1440" w:header="720" w:footer="720" w:gutter="0"/>
          <w:cols w:num="2" w:space="1440"/>
          <w:docGrid w:linePitch="360"/>
        </w:sect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00"/>
        <w:gridCol w:w="3000"/>
      </w:tblGrid>
      <w:tr>
        <w:tc>
          <w:tcPr>
            <w:tcW w:w="5000" w:type="dxa"/>
          </w:tcPr>
          <w:p>
            <w:r>
              <w:t xml:space="preserve">75% inside table</w:t>
            </w:r>
          </w:p>
          <w:p>
            <w:r>
              <w:pict>
                <v:rect id="hr75center" style="width:0;height:1.5pt" o:hralign="center" o:hrstd="t" o:hrpct="750" o:hr="t" fillcolor="#a0a0a0" stroked="f"/>
              </w:pict>
            </w:r>
          </w:p>
        </w:tc>
        <w:tc>
          <w:tcPr>
            <w:tcW w:w="3000" w:type="dxa"/>
          </w:tcPr>
          <w:p>
            <w:r>
              <w:t xml:space="preserve">And a reference below while a.</w:t>
            </w:r>
          </w:p>
        </w:tc>
      </w:tr>
    </w:tbl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type w:val="nextPage"/>
          <w:pgSz w:w="11907" w:h="8391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pict>
          <v:shape id="vt1" type="#_x0000_t202" style="position:absolute;margin-left:0pt;margin-top:0pt;width:240pt;height:80pt;z-index:1;mso-position-horizontal-relative:margin;mso-position-vertical-relative:paragraph" fillcolor="#FFFFFF" strokecolor="#4F6228">
            <v:textbox>
              <w:txbxContent>
                <w:p>
                  <w:r>
                    <w:t xml:space="preserve">Textbox with horizontal line</w:t>
                  </w:r>
                </w:p>
                <w:p>
                  <w:r>
                    <w:pict>
                      <v:rect id="hr80center" style="width:0;height:1.5pt" o:hralign="center" o:hrstd="t" o:hrpct="800" o:hr="t" fillcolor="#000000" stroked="f"/>
                    </w:pict>
                  </w:r>
                </w:p>
              </w:txbxContent>
            </v:textbox>
            <w10:wrap type="square"/>
          </v:shape>
        </w:pict>
      </w:r>
    </w:p>
    <w:p>
      <w:r>
        <w:t xml:space="preserve">Reference steady in result beside on its samples samples stays limits every. Steady so within beside method agrees samples across and a work stays and while below earlier.</w:t>
      </w:r>
    </w:p>
    <w:sectPr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type w:val="continuous"/>
      <w:pgSz w:w="11907" w:h="8391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Lines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Even</w:t>
    </w:r>
  </w:p>
</w:hd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styles" Target="styles.xml"/><Relationship Id="rId17" Type="http://schemas.openxmlformats.org/officeDocument/2006/relationships/settings" Target="settings.xml"/><Relationship Id="rId1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Horizontal lines of relative width</dc:title>
  <dc:creator>docx-to-pdf contributors</dc:creator>
  <dcterms:created xsi:type="dcterms:W3CDTF">2026-01-01T00:00:00Z</dcterms:created>
  <dcterms:modified xsi:type="dcterms:W3CDTF">2026-01-01T00:00:00Z</dcterms:modified>
</cp:coreProperties>
</file>