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bCs/>
          <w:sz w:val="32"/>
          <w:szCs w:val="32"/>
        </w:rPr>
        <w:t xml:space="preserve">Транскрибация подкаста с Рабданом Тиховым</w:t>
      </w:r>
    </w:p>
    <w:p>
      <w:pPr>
        <w:pStyle w:val="Heading1"/>
        <w:spacing w:after="140" w:before="280"/>
      </w:pPr>
      <w:r>
        <w:rPr>
          <w:b/>
          <w:bCs/>
        </w:rPr>
        <w:t xml:space="preserve">1. Кандидат химических наук во главе школы</w:t>
      </w:r>
    </w:p>
    <w:p>
      <w:pPr>
        <w:spacing w:after="120"/>
      </w:pPr>
      <w:r>
        <w:rPr>
          <w:b/>
          <w:bCs/>
          <w:color w:val="787672"/>
        </w:rPr>
        <w:t xml:space="preserve">Ведущий: </w:t>
      </w:r>
      <w:r>
        <w:t xml:space="preserve">С нами Рабдан Тихов, руководитель школы. Рабдан, для тех, кто вас совсем не знает, — могли бы вкратце рассказать о себе?</w:t>
      </w:r>
    </w:p>
    <w:p>
      <w:pPr>
        <w:spacing w:after="120"/>
      </w:pPr>
      <w:r>
        <w:rPr>
          <w:b/>
          <w:bCs/>
          <w:color w:val="C42D13"/>
        </w:rPr>
        <w:t xml:space="preserve">Рабдан: </w:t>
      </w:r>
      <w:r>
        <w:t xml:space="preserve">Я руководитель и основатель школы «Тихов Скул». Я кандидат химических наук и преподаю уже с 2012 года, но с 2025 года начал развивать свою школу, чтобы потихоньку перенести опыт своего преподавания и свою методику на школу в целом — обучать и передавать знания и свой опыт большему количеству учеников, да и преподавателей тоже.</w:t>
      </w:r>
    </w:p>
    <w:p>
      <w:pPr>
        <w:pStyle w:val="Heading1"/>
        <w:spacing w:after="140" w:before="280"/>
      </w:pPr>
      <w:r>
        <w:rPr>
          <w:b/>
          <w:bCs/>
        </w:rPr>
        <w:t xml:space="preserve">2. Научное мышление: не путать один балл с прогрессом</w:t>
      </w:r>
    </w:p>
    <w:p>
      <w:pPr>
        <w:spacing w:after="120"/>
      </w:pPr>
      <w:r>
        <w:rPr>
          <w:b/>
          <w:bCs/>
          <w:color w:val="787672"/>
        </w:rPr>
        <w:t xml:space="preserve">Ведущий: </w:t>
      </w:r>
      <w:r>
        <w:t xml:space="preserve">Раз вы кандидат химических наук — что из научного мышления вы сегодня применяете в управлении командой или в подходе к найму?</w:t>
      </w:r>
    </w:p>
    <w:p>
      <w:pPr>
        <w:spacing w:after="120"/>
      </w:pPr>
      <w:r>
        <w:rPr>
          <w:b/>
          <w:bCs/>
          <w:color w:val="C42D13"/>
        </w:rPr>
        <w:t xml:space="preserve">Рабдан: </w:t>
      </w:r>
      <w:r>
        <w:t xml:space="preserve">Один из основных аспектов, которые я перенёс из научной деятельности, — это способность абстрагироваться от эмоций и отдельных фактов и случайностей. Если ученик стабильно пишет пробники каждый месяц и вдруг получает хороший результат на одном пробнике — это единичный случай, он ещё мало что для нас значит. Могло просто повезти, могли сыграть разные факторы. Нужно учитывать всю информацию об ученике: как он писал пробники раньше, какой у него прогресс за месяц, какую обратную связь давали преподаватели, насколько он был вовлечён и мог нормально отвечать. Это формирует общую картину, а не просто отдельный факт, чтобы сказать родителям: «Ой, какой молодец, написал на 90 баллов» — и выдать это за стабильный результат.</w:t>
      </w:r>
    </w:p>
    <w:p>
      <w:pPr>
        <w:spacing w:after="120"/>
      </w:pPr>
      <w:r>
        <w:rPr>
          <w:b/>
          <w:bCs/>
          <w:color w:val="C42D13"/>
        </w:rPr>
        <w:t xml:space="preserve">Рабдан: </w:t>
      </w:r>
      <w:r>
        <w:t xml:space="preserve">Это же отвлечённость от эмоций работает и в обратную сторону: если ученик получил, наоборот, очень низкий балл, мы не ищем виноватых — ученика или преподавателя, — а анализируем причину такого результата и ищем подход к тому, чтобы это решить.</w:t>
      </w:r>
    </w:p>
    <w:p>
      <w:pPr>
        <w:pStyle w:val="Heading1"/>
        <w:spacing w:after="140" w:before="280"/>
      </w:pPr>
      <w:r>
        <w:rPr>
          <w:b/>
          <w:bCs/>
        </w:rPr>
        <w:t xml:space="preserve">3. Что я точно не приму в команду</w:t>
      </w:r>
    </w:p>
    <w:p>
      <w:pPr>
        <w:spacing w:after="120"/>
      </w:pPr>
      <w:r>
        <w:rPr>
          <w:b/>
          <w:bCs/>
          <w:color w:val="787672"/>
        </w:rPr>
        <w:t xml:space="preserve">Ведущий: </w:t>
      </w:r>
      <w:r>
        <w:t xml:space="preserve">Я слышал, что при отборе вы ищете терпение, спокойное общение без давления и способность находить контакт с подростками. Какого человека вы точно не возьмёте в команду, даже если он отлично знает предмет?</w:t>
      </w:r>
    </w:p>
    <w:p>
      <w:pPr>
        <w:spacing w:after="120"/>
      </w:pPr>
      <w:r>
        <w:rPr>
          <w:b/>
          <w:bCs/>
          <w:color w:val="C42D13"/>
        </w:rPr>
        <w:t xml:space="preserve">Рабдан: </w:t>
      </w:r>
      <w:r>
        <w:t xml:space="preserve">Безусловно, один из важнейших факторов — способность общаться с учеником. И общаться не так, что вот он ошибся — значит, он глупый, без повышения голоса и так далее. У меня, возможно, здесь свои флешбэки со своей школы, когда преподаватель был довольно строгий, мог линейкой шлёпнуть. Если говорить про дистанционные занятия, это может выражаться в лёгкой грубости, повышении голоса — что-то такое. Это, конечно, неприемлемо в нашей команде, потому что ученик в таких условиях просто не сможет раскрыть весь свой потенциал.</w:t>
      </w:r>
    </w:p>
    <w:p>
      <w:pPr>
        <w:spacing w:after="120"/>
      </w:pPr>
      <w:r>
        <w:rPr>
          <w:b/>
          <w:bCs/>
          <w:color w:val="C42D13"/>
        </w:rPr>
        <w:t xml:space="preserve">Рабдан: </w:t>
      </w:r>
      <w:r>
        <w:t xml:space="preserve">Поэтому мы в команду в первую очередь ищем людей, которые могут устанавливать контакт с детьми, которые участвуют в его развитии, искренне заинтересованы в ученике, его развитии и результате.</w:t>
      </w:r>
    </w:p>
    <w:p>
      <w:pPr>
        <w:pStyle w:val="Heading1"/>
        <w:spacing w:after="140" w:before="280"/>
      </w:pPr>
      <w:r>
        <w:rPr>
          <w:b/>
          <w:bCs/>
        </w:rPr>
        <w:t xml:space="preserve">4. Почему мы платим, даже если ученик не пришёл</w:t>
      </w:r>
    </w:p>
    <w:p>
      <w:pPr>
        <w:spacing w:after="120"/>
      </w:pPr>
      <w:r>
        <w:rPr>
          <w:b/>
          <w:bCs/>
          <w:color w:val="787672"/>
        </w:rPr>
        <w:t xml:space="preserve">Ведущий: </w:t>
      </w:r>
      <w:r>
        <w:t xml:space="preserve">Я также слышал, что вы платите преподавателям, даже если ученик не пришёл на занятие. Почему для вас это принципиально?</w:t>
      </w:r>
    </w:p>
    <w:p>
      <w:pPr>
        <w:spacing w:after="120"/>
      </w:pPr>
      <w:r>
        <w:rPr>
          <w:b/>
          <w:bCs/>
          <w:color w:val="C42D13"/>
        </w:rPr>
        <w:t xml:space="preserve">Рабдан: </w:t>
      </w:r>
      <w:r>
        <w:t xml:space="preserve">Всё верно. Мы оплачиваем преподавателю занятие даже если ученик не пришёл, потому что мы уважаем наших преподавателей и чётко распределяем ответственность. Преподаватель явился на занятие, распределил своё время, расписал свой день, всё спланировал. То, что ученик не пришёл, — это не ответственность преподавателя. Эти риски берёт на себя школа: обеспечить, чтобы ученик пришёл на само занятие, — это тоже наша часть обязанности. Это такое уважение к преподавателю.</w:t>
      </w:r>
    </w:p>
    <w:p>
      <w:pPr>
        <w:spacing w:after="120"/>
      </w:pPr>
      <w:r>
        <w:rPr>
          <w:b/>
          <w:bCs/>
          <w:color w:val="C42D13"/>
        </w:rPr>
        <w:t xml:space="preserve">Рабдан: </w:t>
      </w:r>
      <w:r>
        <w:t xml:space="preserve">Если говорить про другие факторы — естественно, у нас стабильная и своевременная заработная плата, мы полностью соблюдаем свои изначальные договорённости, которые чётко прописаны. В первую очередь мы ориентируемся на всестороннее уважение к преподавателю — и, естественно, ждём того же со своей стороны.</w:t>
      </w:r>
    </w:p>
    <w:p>
      <w:pPr>
        <w:pStyle w:val="Heading1"/>
        <w:spacing w:after="140" w:before="280"/>
      </w:pPr>
      <w:r>
        <w:rPr>
          <w:b/>
          <w:bCs/>
        </w:rPr>
        <w:t xml:space="preserve">5. Как я держу обещания перед командой</w:t>
      </w:r>
    </w:p>
    <w:p>
      <w:pPr>
        <w:spacing w:after="120"/>
      </w:pPr>
      <w:r>
        <w:rPr>
          <w:b/>
          <w:bCs/>
          <w:color w:val="787672"/>
        </w:rPr>
        <w:t xml:space="preserve">Ведущий: </w:t>
      </w:r>
      <w:r>
        <w:t xml:space="preserve">Вам как руководителю, когда вы обещаете команде что-то, сложно ли сдерживать это обещание? Есть ли тут какие-то моменты?</w:t>
      </w:r>
    </w:p>
    <w:p>
      <w:pPr>
        <w:spacing w:after="120"/>
      </w:pPr>
      <w:r>
        <w:rPr>
          <w:b/>
          <w:bCs/>
          <w:color w:val="C42D13"/>
        </w:rPr>
        <w:t xml:space="preserve">Рабдан: </w:t>
      </w:r>
      <w:r>
        <w:t xml:space="preserve">Хороший вопрос. То, что мы обсуждаем с самого начала, — мы ставим такие правила, которые сами чётко сможем соблюдать. Если оплата в определённое время — значит, она будет в определённое время. То, что мы предоставляем преподавателям материал, на который они могут опираться, ориентироваться и даже полностью вести по нему занятия, — это то, что мы однозначно можем обеспечить.</w:t>
      </w:r>
    </w:p>
    <w:p>
      <w:pPr>
        <w:spacing w:after="120"/>
      </w:pPr>
      <w:r>
        <w:rPr>
          <w:b/>
          <w:bCs/>
          <w:color w:val="C42D13"/>
        </w:rPr>
        <w:t xml:space="preserve">Рабдан: </w:t>
      </w:r>
      <w:r>
        <w:t xml:space="preserve">Но нужно помнить, что у нас школа развивающаяся, а в любой развивающейся школе возможны изменения. Мы всегда предупреждаем преподавателей, что могут быть какие-то изменения, которые мы, конечно же, обсудим в процессе. Мы выслушаем аргументы преподавателей и будем делать так, чтобы им в изменившихся реалиях было максимально комфортно.</w:t>
      </w:r>
    </w:p>
    <w:p>
      <w:pPr>
        <w:pStyle w:val="Heading1"/>
        <w:spacing w:after="140" w:before="280"/>
      </w:pPr>
      <w:r>
        <w:rPr>
          <w:b/>
          <w:bCs/>
        </w:rPr>
        <w:t xml:space="preserve">6. Что берёт на себя школа, а что — преподаватель</w:t>
      </w:r>
    </w:p>
    <w:p>
      <w:pPr>
        <w:spacing w:after="120"/>
      </w:pPr>
      <w:r>
        <w:rPr>
          <w:b/>
          <w:bCs/>
          <w:color w:val="787672"/>
        </w:rPr>
        <w:t xml:space="preserve">Ведущий: </w:t>
      </w:r>
      <w:r>
        <w:t xml:space="preserve">У вас, кажется, очень чёткая система преподавания: диагностика, подбор преподавателя и формата, регулярные занятия, открытые уроки, ежемесячные пробники, обратная связь для родителей. Что из этого делает преподаватель, а что берёте на себя вы как школа?</w:t>
      </w:r>
    </w:p>
    <w:p>
      <w:pPr>
        <w:spacing w:after="120"/>
      </w:pPr>
      <w:r>
        <w:rPr>
          <w:b/>
          <w:bCs/>
          <w:color w:val="C42D13"/>
        </w:rPr>
        <w:t xml:space="preserve">Рабдан: </w:t>
      </w:r>
      <w:r>
        <w:t xml:space="preserve">Основная роль преподавателя — вести занятия, полностью вложиться в преподавание и в результат ученика, выложиться на максимум так, чтобы ученик раскрылся. А наша зона ответственности — найти ученика преподавателю, чтобы у него была занятость, узнать, какие у ученика цели, чтобы правильно подобрать преподавателя и направить его к правильному человеку. Дальше — работа с родителями, общение с ними. Мы берём на себя ответственность за результат ученика, и если возникают конфликтные ситуации — мы берём это на себя, преподавателя это практически не касается, разве что нужно что-то уточнить у него самого.</w:t>
      </w:r>
    </w:p>
    <w:p>
      <w:pPr>
        <w:spacing w:after="120"/>
      </w:pPr>
      <w:r>
        <w:rPr>
          <w:b/>
          <w:bCs/>
          <w:color w:val="C42D13"/>
        </w:rPr>
        <w:t xml:space="preserve">Рабдан: </w:t>
      </w:r>
      <w:r>
        <w:t xml:space="preserve">Естественно, это ещё и своевременная оплата — преподавателю не нужно думать, заплатит ли ученик или выдадут ли ему зарплату вовремя. При этом ответственность преподавателя остаётся довольно большой: анализ пробников, домашние работы, их проверка, своевременная обратная связь, чтобы у нас постоянно был контакт с учеником и его родителем и вся школа понимала, к чему мы вместе движемся. Это совместная работа.</w:t>
      </w:r>
    </w:p>
    <w:p>
      <w:pPr>
        <w:pStyle w:val="Heading1"/>
        <w:spacing w:after="140" w:before="280"/>
      </w:pPr>
      <w:r>
        <w:rPr>
          <w:b/>
          <w:bCs/>
        </w:rPr>
        <w:t xml:space="preserve">7. Как устроен отбор преподавателей</w:t>
      </w:r>
    </w:p>
    <w:p>
      <w:pPr>
        <w:spacing w:after="120"/>
      </w:pPr>
      <w:r>
        <w:rPr>
          <w:b/>
          <w:bCs/>
          <w:color w:val="787672"/>
        </w:rPr>
        <w:t xml:space="preserve">Ведущий: </w:t>
      </w:r>
      <w:r>
        <w:t xml:space="preserve">Тогда логичный вопрос: а как попасть к вам в школу? Есть ли система отбора, и если да, то какая она?</w:t>
      </w:r>
    </w:p>
    <w:p>
      <w:pPr>
        <w:spacing w:after="120"/>
      </w:pPr>
      <w:r>
        <w:rPr>
          <w:b/>
          <w:bCs/>
          <w:color w:val="C42D13"/>
        </w:rPr>
        <w:t xml:space="preserve">Рабдан: </w:t>
      </w:r>
      <w:r>
        <w:t xml:space="preserve">Да, у нас есть система отбора, мы берём не всех преподавателей. Сначала преподаватель заполняет небольшую анкету с данными о себе — чтобы мы представляли, какая у человека квалификация, вёл ли он занятия и какие были результаты у учеников. Затем небольшое тестирование, чтобы понять, как преподаватель сам ориентируется в предмете, как может развёрнуто отвечать на вопросы по своей теме.</w:t>
      </w:r>
    </w:p>
    <w:p>
      <w:pPr>
        <w:spacing w:after="120"/>
      </w:pPr>
      <w:r>
        <w:rPr>
          <w:b/>
          <w:bCs/>
          <w:color w:val="C42D13"/>
        </w:rPr>
        <w:t xml:space="preserve">Рабдан: </w:t>
      </w:r>
      <w:r>
        <w:t xml:space="preserve">Дальше — небольшая «визитка», чтобы мы видели, насколько чётко отвечает преподаватель, как он общается, видели его манеру общения и способность отвечать на поставленные вопросы. И наконец — небольшой пробный урок: либо преподаватель сам присылает запись занятия, либо это диагностическое занятие с нашим учеником. Тогда мы оцениваем его работу, вовлечённость, как он реагирует на ошибки, как выстраивает взаимодействие и насколько комфортно ученику.</w:t>
      </w:r>
    </w:p>
    <w:p>
      <w:pPr>
        <w:spacing w:after="120"/>
      </w:pPr>
      <w:r>
        <w:rPr>
          <w:b/>
          <w:bCs/>
          <w:color w:val="C42D13"/>
        </w:rPr>
        <w:t xml:space="preserve">Рабдан: </w:t>
      </w:r>
      <w:r>
        <w:t xml:space="preserve">Но отбор на этом не заканчивается. Одно присланное занятие ещё не всё говорит про преподавателя, потому что важны не только его знания, но и способность держать интерес в ученике и в преподавании на постоянной, долгой основе, чтобы качество не снижалось. Плюс мы оцениваем пунктуальность, ответственность — чтобы он подключался вовремя, потому что это не просто про отработать свой час, а про психологическую опору для самого ученика: чтобы он понимал, что время чётко зафиксировано, и соблюдал эти же правила со своей стороны.</w:t>
      </w:r>
    </w:p>
    <w:p>
      <w:pPr>
        <w:pStyle w:val="Heading1"/>
        <w:spacing w:after="140" w:before="280"/>
      </w:pPr>
      <w:r>
        <w:rPr>
          <w:b/>
          <w:bCs/>
        </w:rPr>
        <w:t xml:space="preserve">8. Сейчас четыре преподавателя, а было одиннадцать</w:t>
      </w:r>
    </w:p>
    <w:p>
      <w:pPr>
        <w:spacing w:after="120"/>
      </w:pPr>
      <w:r>
        <w:rPr>
          <w:b/>
          <w:bCs/>
          <w:color w:val="787672"/>
        </w:rPr>
        <w:t xml:space="preserve">Ведущий: </w:t>
      </w:r>
      <w:r>
        <w:t xml:space="preserve">А сколько у вас вообще примерно преподавателей сейчас?</w:t>
      </w:r>
    </w:p>
    <w:p>
      <w:pPr>
        <w:spacing w:after="120"/>
      </w:pPr>
      <w:r>
        <w:rPr>
          <w:b/>
          <w:bCs/>
          <w:color w:val="C42D13"/>
        </w:rPr>
        <w:t xml:space="preserve">Рабдан: </w:t>
      </w:r>
      <w:r>
        <w:t xml:space="preserve">На данный момент у нас четыре преподавателя, а в течение прошлого учебного года их было одиннадцать. Все проходят через этот отбор, со всеми мы общаемся. Почему сейчас меньше? Потому что в течение учебного года мы всё это отслеживаем — результаты преподавателей, общение и взаимодействие с нами, насколько подробно они дают обратную связь, способность соблюдать изначальные договорённости, в том числе про взаимодействие с учеником или увод учеников. Это то, что доверие должно постепенно выстраивать.</w:t>
      </w:r>
    </w:p>
    <w:p>
      <w:pPr>
        <w:pStyle w:val="Heading1"/>
        <w:spacing w:after="140" w:before="280"/>
      </w:pPr>
      <w:r>
        <w:rPr>
          <w:b/>
          <w:bCs/>
        </w:rPr>
        <w:t xml:space="preserve">9. Что преподаватели ценят в работе с нами</w:t>
      </w:r>
    </w:p>
    <w:p>
      <w:pPr>
        <w:spacing w:after="120"/>
      </w:pPr>
      <w:r>
        <w:rPr>
          <w:b/>
          <w:bCs/>
          <w:color w:val="787672"/>
        </w:rPr>
        <w:t xml:space="preserve">Ведущий: </w:t>
      </w:r>
      <w:r>
        <w:t xml:space="preserve">А что сами преподаватели ценят в работе у вас — оплату, комфортное общение?</w:t>
      </w:r>
    </w:p>
    <w:p>
      <w:pPr>
        <w:spacing w:after="120"/>
      </w:pPr>
      <w:r>
        <w:rPr>
          <w:b/>
          <w:bCs/>
          <w:color w:val="C42D13"/>
        </w:rPr>
        <w:t xml:space="preserve">Рабдан: </w:t>
      </w:r>
      <w:r>
        <w:t xml:space="preserve">Мы созваниваемся с преподавателями, узнаём, насколько им всё комфортно, всё ли устраивает. Думаю, что им важна в первую очередь стабильность — что всё происходит своевременно, что мы соблюдаем свои договорённости. Важно, что они не отвлекаются на другие моменты: не думают о том, где бы взять учеников, как написать сообщение родителю, — такие вещи мы берём на себя. Плюс есть риски вроде того, что ученик не пришёл на занятие, — это тоже, думаю, хорошая мотивация работать с нами в команде.</w:t>
      </w:r>
    </w:p>
    <w:p>
      <w:pPr>
        <w:spacing w:after="120"/>
      </w:pPr>
      <w:r>
        <w:rPr>
          <w:b/>
          <w:bCs/>
          <w:color w:val="C42D13"/>
        </w:rPr>
        <w:t xml:space="preserve">Рабдан: </w:t>
      </w:r>
      <w:r>
        <w:t xml:space="preserve">Если говорить про методику — мы ведём поддержку и для ученика, и для преподавателя. У преподавателей уже есть готовые домашние задания на нашей платформе: если не хотят давать своё, могут взять из нашей базы, что-то добавить или отредактировать. А дальше — постоянная обратная связь, мы не бросаем их в общую массу «делай, что хочешь», а ведём всю систему подготовки. Есть дополнительные открытые вебинары для тех, кто сдаёт ОГЭ и ЕГЭ, — они бесплатны для учеников, и их ведут преподаватели, которым мы уже доверяем. Плюс ежемесячные пробники, статистику по которым мы отслеживаем сами — часть этой ответственности мы принимаем на себя и помогаем в пути к результату и преподавателю, и ученику.</w:t>
      </w:r>
    </w:p>
    <w:p>
      <w:pPr>
        <w:pStyle w:val="Heading1"/>
        <w:spacing w:after="140" w:before="280"/>
      </w:pPr>
      <w:r>
        <w:rPr>
          <w:b/>
          <w:bCs/>
        </w:rPr>
        <w:t xml:space="preserve">10. Кейс Наташи: спор из-за оформления реакции</w:t>
      </w:r>
    </w:p>
    <w:p>
      <w:pPr>
        <w:spacing w:after="120"/>
      </w:pPr>
      <w:r>
        <w:rPr>
          <w:b/>
          <w:bCs/>
          <w:color w:val="787672"/>
        </w:rPr>
        <w:t xml:space="preserve">Ведущий: </w:t>
      </w:r>
      <w:r>
        <w:t xml:space="preserve">А если взять конкретную ситуацию — случилось недопонимание или конфликт с родителем. Преподаватель же как-то должен быть задействован? Как вы действуете в таких случаях?</w:t>
      </w:r>
    </w:p>
    <w:p>
      <w:pPr>
        <w:spacing w:after="120"/>
      </w:pPr>
      <w:r>
        <w:rPr>
          <w:b/>
          <w:bCs/>
          <w:color w:val="C42D13"/>
        </w:rPr>
        <w:t xml:space="preserve">Рабдан: </w:t>
      </w:r>
      <w:r>
        <w:t xml:space="preserve">В 90% случаев мы берём это на себя, конфликты решаем самостоятельно. Была ситуация в прошлом году с Наташей — девочкой, которая готовилась к ОГЭ по химии. Нам написала её мама и сказала, что учитель в школе сказал, что то, что даёт репетитор, — неправильно: неправильно объяснил, неправильное оформление, за это снизят балл. Мы не стали сразу кидаться на преподавателя, что он неправ, — подняли записи, посмотрели, как идёт занятие, как Наташа реагирует, работает на занятии, насколько понимает материал, и как сам преподаватель объясняет — насколько это соответствует правилам оформления на ОГЭ.</w:t>
      </w:r>
    </w:p>
    <w:p>
      <w:pPr>
        <w:spacing w:after="120"/>
      </w:pPr>
      <w:r>
        <w:rPr>
          <w:b/>
          <w:bCs/>
          <w:color w:val="C42D13"/>
        </w:rPr>
        <w:t xml:space="preserve">Рабдан: </w:t>
      </w:r>
      <w:r>
        <w:t xml:space="preserve">Мы проверили и увидели, что преподаватель всё объяснил правильно, ошибки не было — просто в оформлении окислительно-восстановительных реакций на ОГЭ есть два допустимых варианта записи заряда, скажем, можно написать «хлор минус» или «хлор-1-минус» — оба варианта принимаются, а учитель давал строго одну методику. В этом случае мы разговариваем с родителем и даже не задействуем преподавателя — он вообще не узнал, что такая ситуация возникла. Мы объяснили всё родителю, и на этом конфликт был исчерпан. Если бы было основание для более глубокой проверки, тогда мы начали бы обсуждать это уже и с преподавателем — но здесь всё максимально индивидуально.</w:t>
      </w:r>
    </w:p>
    <w:p>
      <w:pPr>
        <w:pStyle w:val="Heading1"/>
        <w:spacing w:after="140" w:before="280"/>
      </w:pPr>
      <w:r>
        <w:rPr>
          <w:b/>
          <w:bCs/>
        </w:rPr>
        <w:t xml:space="preserve">11. Кейс Леры: две с половиной недели до экзамена</w:t>
      </w:r>
    </w:p>
    <w:p>
      <w:pPr>
        <w:spacing w:after="120"/>
      </w:pPr>
      <w:r>
        <w:rPr>
          <w:b/>
          <w:bCs/>
          <w:color w:val="787672"/>
        </w:rPr>
        <w:t xml:space="preserve">Ведущий: </w:t>
      </w:r>
      <w:r>
        <w:t xml:space="preserve">У вас была ученица Лера, которая пришла, не сдав экзамен по химии дважды, с угрозой отчисления, — и потом всё сложилось хорошо. Расскажете подробнее про этот случай?</w:t>
      </w:r>
    </w:p>
    <w:p>
      <w:pPr>
        <w:spacing w:after="120"/>
      </w:pPr>
      <w:r>
        <w:rPr>
          <w:b/>
          <w:bCs/>
          <w:color w:val="C42D13"/>
        </w:rPr>
        <w:t xml:space="preserve">Рабдан: </w:t>
      </w:r>
      <w:r>
        <w:t xml:space="preserve">С Лерой это отдельный случай. Ученики с таким запросом — прийти за две с половиной недели до экзамена и подготовиться — бывают не так часто, чаще всего приходят за год или за полгода, и результаты у нас достигаются очень хорошие, есть 99-балльники, 95-балльники. С Лерой был действительно особенный случай: она два раза ходила на сдачу экзамена для перевода из десятого класса в одиннадцатый и провалила его, ей дали последнюю попытку — либо сдать, либо переводиться в другую школу.</w:t>
      </w:r>
    </w:p>
    <w:p>
      <w:pPr>
        <w:spacing w:after="120"/>
      </w:pPr>
      <w:r>
        <w:rPr>
          <w:b/>
          <w:bCs/>
          <w:color w:val="C42D13"/>
        </w:rPr>
        <w:t xml:space="preserve">Рабдан: </w:t>
      </w:r>
      <w:r>
        <w:t xml:space="preserve">Мы работали интенсивно две с половиной недели — работала и сама Лера, и преподаватель максимально вовлекалась в занятия, — и она добилась нужного результата, получила нужный балл и перешла в одиннадцатый класс. Здесь нужно чёткое понимание: мы выстраивали определённую методику под конкретный случай, а не готовили по общему курсу органической химии. Мы ориентировались конкретно под эту задачу — перейти в одиннадцатый класс, — видели требования преподавателя школы и по знаниям, и по оформлению, и строили программу с учётом этого. С помощью такой командной работы мы добились, я считаю, действительно яркого результата — сейчас Лера учится в химико-биологическом классе.</w:t>
      </w:r>
    </w:p>
    <w:p>
      <w:pPr>
        <w:pStyle w:val="Heading1"/>
        <w:spacing w:after="140" w:before="280"/>
      </w:pPr>
      <w:r>
        <w:rPr>
          <w:b/>
          <w:bCs/>
        </w:rPr>
        <w:t xml:space="preserve">12. Чувствуют ли ученики разницу</w:t>
      </w:r>
    </w:p>
    <w:p>
      <w:pPr>
        <w:spacing w:after="120"/>
      </w:pPr>
      <w:r>
        <w:rPr>
          <w:b/>
          <w:bCs/>
          <w:color w:val="787672"/>
        </w:rPr>
        <w:t xml:space="preserve">Ведущий: </w:t>
      </w:r>
      <w:r>
        <w:t xml:space="preserve">Как вы думаете, ученики чувствуют разницу между преподавателем с формальным отношением к работе — «лишь бы заплатили» — и тем, кому действительно важно найти подход к каждому?</w:t>
      </w:r>
    </w:p>
    <w:p>
      <w:pPr>
        <w:spacing w:after="120"/>
      </w:pPr>
      <w:r>
        <w:rPr>
          <w:b/>
          <w:bCs/>
          <w:color w:val="C42D13"/>
        </w:rPr>
        <w:t xml:space="preserve">Рабдан: </w:t>
      </w:r>
      <w:r>
        <w:t xml:space="preserve">Это критически важный момент. Любой подросток очень хорошо это чувствует. Он видит заинтересованность преподавателя, видит, как преподаватель общается, фиксирует небольшие моменты, которые могут показаться незначительными, но на самом деле играют огромную роль. Например, если преподаватель помнит о цели ученика на протяжении всего учебного года — это супер важно, это сильно упрощает создание контакта между преподавателем и учеником.</w:t>
      </w:r>
    </w:p>
    <w:p>
      <w:pPr>
        <w:spacing w:after="120"/>
      </w:pPr>
      <w:r>
        <w:rPr>
          <w:b/>
          <w:bCs/>
          <w:color w:val="C42D13"/>
        </w:rPr>
        <w:t xml:space="preserve">Рабдан: </w:t>
      </w:r>
      <w:r>
        <w:t xml:space="preserve">Если преподаватель относится к работе так, чтобы просто отработать свой час и заняться своими делами, — заинтересованности у самого ученика тоже не будет. В обучении всегда есть две стороны, и без совместной работы, без контакта и заинтересованности в результате и в самом предмете сложно говорить о конечном результате ученика.</w:t>
      </w:r>
    </w:p>
    <w:p>
      <w:pPr>
        <w:pStyle w:val="Heading1"/>
        <w:spacing w:after="140" w:before="280"/>
      </w:pPr>
      <w:r>
        <w:rPr>
          <w:b/>
          <w:bCs/>
        </w:rPr>
        <w:t xml:space="preserve">13. Как попасть в команду</w:t>
      </w:r>
    </w:p>
    <w:p>
      <w:pPr>
        <w:spacing w:after="120"/>
      </w:pPr>
      <w:r>
        <w:rPr>
          <w:b/>
          <w:bCs/>
          <w:color w:val="787672"/>
        </w:rPr>
        <w:t xml:space="preserve">Ведущий: </w:t>
      </w:r>
      <w:r>
        <w:t xml:space="preserve">Если кто-то из преподавателей химии сейчас смотрит и разделяет ваш подход — что конкретно нужно сделать, чтобы попробовать себя в роли преподавателя в вашей школе?</w:t>
      </w:r>
    </w:p>
    <w:p>
      <w:pPr>
        <w:spacing w:after="120"/>
      </w:pPr>
      <w:r>
        <w:rPr>
          <w:b/>
          <w:bCs/>
          <w:color w:val="C42D13"/>
        </w:rPr>
        <w:t xml:space="preserve">Рабдан: </w:t>
      </w:r>
      <w:r>
        <w:t xml:space="preserve">Во-первых, откликнуться на вакансию, заполнить небольшую анкету, пройти отбор. Важно учитывать, что мы смотрим не только на знание предмета, а именно на взаимодействие с учеником и с нами. Я не жду какого-то актёрского мастерства, чтобы человек устраивал целое шоу. Если у него сильное знание предмета — а мы, как я уже упомянул, поможем с материалами при необходимости, — если он увлечён своим предметом, заинтересован в ученике и соблюдает договорённости, — ему точно стоит заполнить анкету.</w:t>
      </w:r>
    </w:p>
    <w:p>
      <w:pPr>
        <w:spacing w:after="120"/>
      </w:pPr>
      <w:r>
        <w:rPr>
          <w:b/>
          <w:bCs/>
          <w:color w:val="787672"/>
        </w:rPr>
        <w:t xml:space="preserve">Ведущий: </w:t>
      </w:r>
      <w:r>
        <w:t xml:space="preserve">Если кто-то из зрителей заинтересовался или у вас есть знакомые, кто хотел бы попреподавать химию или уже обладает большим опытом — можете написать Рабдану, и, пройдя этапы отбора, у вас может сложиться сотрудничество. Рабдан, спасибо большое, что пришли, что ответили на вопросы, было очень интересно.</w:t>
      </w:r>
    </w:p>
    <w:p>
      <w:pPr>
        <w:spacing w:after="120"/>
      </w:pPr>
      <w:r>
        <w:rPr>
          <w:b/>
          <w:bCs/>
          <w:color w:val="C42D13"/>
        </w:rPr>
        <w:t xml:space="preserve">Рабдан: </w:t>
      </w:r>
      <w:r>
        <w:t xml:space="preserve">Спасибо. До свидания.</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2026-09-13T18:04:20.258Z</dcterms:created>
  <dcterms:modified xsi:type="dcterms:W3CDTF">2026-09-13T18:04:20.258Z</dcterms:modified>
</cp:coreProperties>
</file>

<file path=docProps/custom.xml><?xml version="1.0" encoding="utf-8"?>
<Properties xmlns="http://schemas.openxmlformats.org/officeDocument/2006/custom-properties" xmlns:vt="http://schemas.openxmlformats.org/officeDocument/2006/docPropsVTypes"/>
</file>