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7241" w:rsidRPr="00E37241" w:rsidRDefault="00E37241" w:rsidP="00E37241">
      <w:pPr>
        <w:rPr>
          <w:sz w:val="32"/>
          <w:szCs w:val="32"/>
        </w:rPr>
      </w:pPr>
      <w:r>
        <w:t xml:space="preserve"> </w:t>
      </w:r>
      <w:r w:rsidRPr="00E37241">
        <w:rPr>
          <w:sz w:val="32"/>
          <w:szCs w:val="32"/>
        </w:rPr>
        <w:t>Історія Риксдагу</w:t>
      </w:r>
    </w:p>
    <w:p w:rsidR="00E37241" w:rsidRPr="00E37241" w:rsidRDefault="00E37241" w:rsidP="00E37241">
      <w:pPr>
        <w:rPr>
          <w:sz w:val="32"/>
          <w:szCs w:val="32"/>
        </w:rPr>
      </w:pPr>
    </w:p>
    <w:p w:rsidR="00E37241" w:rsidRPr="00E37241" w:rsidRDefault="00E37241" w:rsidP="00E37241">
      <w:pPr>
        <w:rPr>
          <w:sz w:val="32"/>
          <w:szCs w:val="32"/>
        </w:rPr>
      </w:pPr>
      <w:r w:rsidRPr="00E37241">
        <w:rPr>
          <w:sz w:val="32"/>
          <w:szCs w:val="32"/>
        </w:rPr>
        <w:t>Як довго існує парламент у Швеції? Відповідь на це питання не зовсім однозначна. Це залежить від того, як ми визначаємо парламент.</w:t>
      </w:r>
    </w:p>
    <w:p w:rsidR="00E37241" w:rsidRPr="00E37241" w:rsidRDefault="00E37241" w:rsidP="00E37241">
      <w:pPr>
        <w:rPr>
          <w:sz w:val="32"/>
          <w:szCs w:val="32"/>
        </w:rPr>
      </w:pPr>
    </w:p>
    <w:p w:rsidR="00E37241" w:rsidRPr="00E37241" w:rsidRDefault="00E37241" w:rsidP="00E37241">
      <w:pPr>
        <w:rPr>
          <w:sz w:val="32"/>
          <w:szCs w:val="32"/>
        </w:rPr>
      </w:pPr>
      <w:r w:rsidRPr="00E37241">
        <w:rPr>
          <w:sz w:val="32"/>
          <w:szCs w:val="32"/>
        </w:rPr>
        <w:t xml:space="preserve"> </w:t>
      </w:r>
    </w:p>
    <w:p w:rsidR="00E37241" w:rsidRPr="00E37241" w:rsidRDefault="00E37241" w:rsidP="00E37241">
      <w:pPr>
        <w:rPr>
          <w:sz w:val="32"/>
          <w:szCs w:val="32"/>
        </w:rPr>
      </w:pPr>
    </w:p>
    <w:p w:rsidR="00E37241" w:rsidRPr="00E37241" w:rsidRDefault="00E37241" w:rsidP="00E37241">
      <w:pPr>
        <w:rPr>
          <w:sz w:val="32"/>
          <w:szCs w:val="32"/>
        </w:rPr>
      </w:pPr>
      <w:r w:rsidRPr="00E37241">
        <w:rPr>
          <w:sz w:val="32"/>
          <w:szCs w:val="32"/>
        </w:rPr>
        <w:t>Вже в 1435 році представники різних соціальних груп були скликані на збори в місті Арбога для обговорення та визначення справ, що стосуються країни в цілому. Тому зустріч в Арбозі іноді називають першим парламентом Швеції.</w:t>
      </w:r>
    </w:p>
    <w:p w:rsidR="00E37241" w:rsidRPr="00E37241" w:rsidRDefault="00E37241" w:rsidP="00E37241">
      <w:pPr>
        <w:rPr>
          <w:sz w:val="32"/>
          <w:szCs w:val="32"/>
        </w:rPr>
      </w:pPr>
    </w:p>
    <w:p w:rsidR="00E37241" w:rsidRPr="00E37241" w:rsidRDefault="00E37241" w:rsidP="00E37241">
      <w:pPr>
        <w:rPr>
          <w:sz w:val="32"/>
          <w:szCs w:val="32"/>
        </w:rPr>
      </w:pPr>
      <w:r w:rsidRPr="00E37241">
        <w:rPr>
          <w:sz w:val="32"/>
          <w:szCs w:val="32"/>
        </w:rPr>
        <w:t xml:space="preserve"> </w:t>
      </w:r>
    </w:p>
    <w:p w:rsidR="00E37241" w:rsidRPr="00E37241" w:rsidRDefault="00E37241" w:rsidP="00E37241">
      <w:pPr>
        <w:rPr>
          <w:sz w:val="32"/>
          <w:szCs w:val="32"/>
        </w:rPr>
      </w:pPr>
    </w:p>
    <w:p w:rsidR="00E37241" w:rsidRPr="00E37241" w:rsidRDefault="00E37241" w:rsidP="00E37241">
      <w:pPr>
        <w:rPr>
          <w:sz w:val="32"/>
          <w:szCs w:val="32"/>
        </w:rPr>
      </w:pPr>
      <w:r w:rsidRPr="00E37241">
        <w:rPr>
          <w:sz w:val="32"/>
          <w:szCs w:val="32"/>
        </w:rPr>
        <w:t>Однак лише у 1527 році та пізніше 1544 року на двох зборах короля Густава Васи у Вестеросі до участі були запрошені представники всіх чотирьох станів - дворянства, духовенства, міщан та селянства. Термін 'риксдаг' вперше був використаний у 1540-х роках.</w:t>
      </w:r>
    </w:p>
    <w:p w:rsidR="00E37241" w:rsidRPr="00E37241" w:rsidRDefault="00E37241" w:rsidP="00E37241">
      <w:pPr>
        <w:rPr>
          <w:sz w:val="32"/>
          <w:szCs w:val="32"/>
        </w:rPr>
      </w:pPr>
    </w:p>
    <w:p w:rsidR="00E37241" w:rsidRPr="00E37241" w:rsidRDefault="00E37241" w:rsidP="00E37241">
      <w:pPr>
        <w:rPr>
          <w:sz w:val="32"/>
          <w:szCs w:val="32"/>
        </w:rPr>
      </w:pPr>
      <w:r w:rsidRPr="00E37241">
        <w:rPr>
          <w:sz w:val="32"/>
          <w:szCs w:val="32"/>
        </w:rPr>
        <w:t xml:space="preserve"> </w:t>
      </w:r>
    </w:p>
    <w:p w:rsidR="00E37241" w:rsidRPr="00E37241" w:rsidRDefault="00E37241" w:rsidP="00E37241">
      <w:pPr>
        <w:rPr>
          <w:sz w:val="32"/>
          <w:szCs w:val="32"/>
        </w:rPr>
      </w:pPr>
      <w:r w:rsidRPr="00E37241">
        <w:rPr>
          <w:sz w:val="32"/>
          <w:szCs w:val="32"/>
        </w:rPr>
        <w:t>Починає виникати організація комітетів</w:t>
      </w:r>
    </w:p>
    <w:p w:rsidR="00E37241" w:rsidRPr="00E37241" w:rsidRDefault="00E37241" w:rsidP="00E37241">
      <w:pPr>
        <w:rPr>
          <w:sz w:val="32"/>
          <w:szCs w:val="32"/>
        </w:rPr>
      </w:pPr>
    </w:p>
    <w:p w:rsidR="00E37241" w:rsidRPr="00E37241" w:rsidRDefault="00E37241" w:rsidP="00E37241">
      <w:pPr>
        <w:rPr>
          <w:sz w:val="32"/>
          <w:szCs w:val="32"/>
        </w:rPr>
      </w:pPr>
      <w:r w:rsidRPr="00E37241">
        <w:rPr>
          <w:sz w:val="32"/>
          <w:szCs w:val="32"/>
        </w:rPr>
        <w:t>У 17 столітті відбулися чіткіші парламентські процедури. Почала виникати організація комітетів і були складені письмові положення про роботу Риксдагу. Наприкінці 17 століття король Карл XI набирав все більшої влади, що означало послаблення позицій Риксдагу.</w:t>
      </w:r>
    </w:p>
    <w:p w:rsidR="00E37241" w:rsidRPr="00E37241" w:rsidRDefault="00E37241" w:rsidP="00E37241">
      <w:pPr>
        <w:rPr>
          <w:sz w:val="32"/>
          <w:szCs w:val="32"/>
        </w:rPr>
      </w:pPr>
    </w:p>
    <w:p w:rsidR="00E37241" w:rsidRPr="00E37241" w:rsidRDefault="00E37241" w:rsidP="00E37241">
      <w:pPr>
        <w:rPr>
          <w:sz w:val="32"/>
          <w:szCs w:val="32"/>
        </w:rPr>
      </w:pPr>
      <w:r w:rsidRPr="00E37241">
        <w:rPr>
          <w:sz w:val="32"/>
          <w:szCs w:val="32"/>
        </w:rPr>
        <w:t xml:space="preserve"> </w:t>
      </w:r>
    </w:p>
    <w:p w:rsidR="00E37241" w:rsidRPr="00E37241" w:rsidRDefault="00E37241" w:rsidP="00E37241">
      <w:pPr>
        <w:rPr>
          <w:sz w:val="32"/>
          <w:szCs w:val="32"/>
        </w:rPr>
      </w:pPr>
      <w:r w:rsidRPr="00E37241">
        <w:rPr>
          <w:sz w:val="32"/>
          <w:szCs w:val="32"/>
        </w:rPr>
        <w:t>Двопартійна система</w:t>
      </w:r>
    </w:p>
    <w:p w:rsidR="00E37241" w:rsidRPr="00E37241" w:rsidRDefault="00E37241" w:rsidP="00E37241">
      <w:pPr>
        <w:rPr>
          <w:sz w:val="32"/>
          <w:szCs w:val="32"/>
        </w:rPr>
      </w:pPr>
    </w:p>
    <w:p w:rsidR="00E37241" w:rsidRPr="00E37241" w:rsidRDefault="00E37241" w:rsidP="00E37241">
      <w:pPr>
        <w:rPr>
          <w:sz w:val="32"/>
          <w:szCs w:val="32"/>
        </w:rPr>
      </w:pPr>
      <w:r w:rsidRPr="00E37241">
        <w:rPr>
          <w:sz w:val="32"/>
          <w:szCs w:val="32"/>
        </w:rPr>
        <w:t>У епоху Свободи у 18 столітті маятник знову замахнувся, і влада перейшла до чотирьох маєтків. Партійна система склалася з двома партіями, відомими як Капелюхи та Шапки.</w:t>
      </w:r>
    </w:p>
    <w:p w:rsidR="00E37241" w:rsidRPr="00E37241" w:rsidRDefault="00E37241" w:rsidP="00E37241">
      <w:pPr>
        <w:rPr>
          <w:sz w:val="32"/>
          <w:szCs w:val="32"/>
        </w:rPr>
      </w:pPr>
    </w:p>
    <w:p w:rsidR="00E37241" w:rsidRPr="00E37241" w:rsidRDefault="00E37241" w:rsidP="00E37241">
      <w:pPr>
        <w:rPr>
          <w:sz w:val="32"/>
          <w:szCs w:val="32"/>
        </w:rPr>
      </w:pPr>
      <w:r w:rsidRPr="00E37241">
        <w:rPr>
          <w:sz w:val="32"/>
          <w:szCs w:val="32"/>
        </w:rPr>
        <w:t xml:space="preserve"> </w:t>
      </w:r>
    </w:p>
    <w:p w:rsidR="00E37241" w:rsidRPr="00E37241" w:rsidRDefault="00E37241" w:rsidP="00E37241">
      <w:pPr>
        <w:rPr>
          <w:sz w:val="32"/>
          <w:szCs w:val="32"/>
        </w:rPr>
      </w:pPr>
    </w:p>
    <w:p w:rsidR="00E37241" w:rsidRPr="00E37241" w:rsidRDefault="00E37241" w:rsidP="00E37241">
      <w:pPr>
        <w:rPr>
          <w:sz w:val="32"/>
          <w:szCs w:val="32"/>
        </w:rPr>
      </w:pPr>
      <w:r w:rsidRPr="00E37241">
        <w:rPr>
          <w:sz w:val="32"/>
          <w:szCs w:val="32"/>
        </w:rPr>
        <w:t>Виникла парламентська система, яка мала певну схожість із сучасною. Традиції роботи сьогоднішнього Риксдагу, особливо традиційні для комітетів, сягають епохи Свободи.</w:t>
      </w:r>
    </w:p>
    <w:p w:rsidR="00E37241" w:rsidRPr="00E37241" w:rsidRDefault="00E37241" w:rsidP="00E37241">
      <w:pPr>
        <w:rPr>
          <w:sz w:val="32"/>
          <w:szCs w:val="32"/>
        </w:rPr>
      </w:pPr>
    </w:p>
    <w:p w:rsidR="00E37241" w:rsidRPr="00E37241" w:rsidRDefault="00E37241" w:rsidP="00E37241">
      <w:pPr>
        <w:rPr>
          <w:sz w:val="32"/>
          <w:szCs w:val="32"/>
        </w:rPr>
      </w:pPr>
      <w:r w:rsidRPr="00E37241">
        <w:rPr>
          <w:sz w:val="32"/>
          <w:szCs w:val="32"/>
        </w:rPr>
        <w:t xml:space="preserve"> </w:t>
      </w:r>
    </w:p>
    <w:p w:rsidR="00E37241" w:rsidRPr="00E37241" w:rsidRDefault="00E37241" w:rsidP="00E37241">
      <w:pPr>
        <w:rPr>
          <w:sz w:val="32"/>
          <w:szCs w:val="32"/>
        </w:rPr>
      </w:pPr>
    </w:p>
    <w:p w:rsidR="00E37241" w:rsidRPr="00E37241" w:rsidRDefault="00E37241" w:rsidP="00E37241">
      <w:pPr>
        <w:rPr>
          <w:sz w:val="32"/>
          <w:szCs w:val="32"/>
        </w:rPr>
      </w:pPr>
      <w:r w:rsidRPr="00E37241">
        <w:rPr>
          <w:sz w:val="32"/>
          <w:szCs w:val="32"/>
        </w:rPr>
        <w:t>Домінування маєтків послідовно послаблювалося економічними кризами, протиріччями між станами та корупцією, і нарешті було покладено кінець безкровним державним переворотом короля Густава III у 1772 році. Знову влада перейшла в короля.</w:t>
      </w:r>
    </w:p>
    <w:p w:rsidR="00E37241" w:rsidRPr="00E37241" w:rsidRDefault="00E37241" w:rsidP="00E37241">
      <w:pPr>
        <w:rPr>
          <w:sz w:val="32"/>
          <w:szCs w:val="32"/>
        </w:rPr>
      </w:pPr>
    </w:p>
    <w:p w:rsidR="00E37241" w:rsidRPr="00E37241" w:rsidRDefault="00E37241" w:rsidP="00E37241">
      <w:pPr>
        <w:rPr>
          <w:sz w:val="32"/>
          <w:szCs w:val="32"/>
        </w:rPr>
      </w:pPr>
      <w:r w:rsidRPr="00E37241">
        <w:rPr>
          <w:sz w:val="32"/>
          <w:szCs w:val="32"/>
        </w:rPr>
        <w:t xml:space="preserve"> </w:t>
      </w:r>
    </w:p>
    <w:p w:rsidR="00E37241" w:rsidRPr="00E37241" w:rsidRDefault="00E37241" w:rsidP="00E37241">
      <w:pPr>
        <w:rPr>
          <w:sz w:val="32"/>
          <w:szCs w:val="32"/>
        </w:rPr>
      </w:pPr>
      <w:r w:rsidRPr="00E37241">
        <w:rPr>
          <w:sz w:val="32"/>
          <w:szCs w:val="32"/>
        </w:rPr>
        <w:t>Нова конституція з розподілом влади</w:t>
      </w:r>
    </w:p>
    <w:p w:rsidR="00E37241" w:rsidRPr="00E37241" w:rsidRDefault="00E37241" w:rsidP="00E37241">
      <w:pPr>
        <w:rPr>
          <w:sz w:val="32"/>
          <w:szCs w:val="32"/>
        </w:rPr>
      </w:pPr>
    </w:p>
    <w:p w:rsidR="00E37241" w:rsidRPr="00E37241" w:rsidRDefault="00E37241" w:rsidP="00E37241">
      <w:pPr>
        <w:rPr>
          <w:sz w:val="32"/>
          <w:szCs w:val="32"/>
        </w:rPr>
      </w:pPr>
      <w:r w:rsidRPr="00E37241">
        <w:rPr>
          <w:sz w:val="32"/>
          <w:szCs w:val="32"/>
        </w:rPr>
        <w:t xml:space="preserve">. Швеція також була першою країною у світі, яка створила Офіс парламентського омбудсмена. Офіс парламентського омбудсмена - </w:t>
      </w:r>
      <w:r w:rsidRPr="00E37241">
        <w:rPr>
          <w:sz w:val="32"/>
          <w:szCs w:val="32"/>
        </w:rPr>
        <w:lastRenderedPageBreak/>
        <w:t>це орган, до якого громадяни можуть звертатися зі скаргами на владу.</w:t>
      </w:r>
    </w:p>
    <w:p w:rsidR="00E37241" w:rsidRPr="00E37241" w:rsidRDefault="00E37241" w:rsidP="00E37241">
      <w:pPr>
        <w:rPr>
          <w:sz w:val="32"/>
          <w:szCs w:val="32"/>
        </w:rPr>
      </w:pPr>
    </w:p>
    <w:p w:rsidR="00E37241" w:rsidRPr="00E37241" w:rsidRDefault="00E37241" w:rsidP="00E37241">
      <w:pPr>
        <w:rPr>
          <w:sz w:val="32"/>
          <w:szCs w:val="32"/>
        </w:rPr>
      </w:pPr>
      <w:r w:rsidRPr="00E37241">
        <w:rPr>
          <w:sz w:val="32"/>
          <w:szCs w:val="32"/>
        </w:rPr>
        <w:t xml:space="preserve"> </w:t>
      </w:r>
    </w:p>
    <w:p w:rsidR="00E37241" w:rsidRPr="00E37241" w:rsidRDefault="00E37241" w:rsidP="00E37241">
      <w:pPr>
        <w:rPr>
          <w:sz w:val="32"/>
          <w:szCs w:val="32"/>
        </w:rPr>
      </w:pPr>
    </w:p>
    <w:p w:rsidR="00E37241" w:rsidRPr="00E37241" w:rsidRDefault="00E37241" w:rsidP="00E37241">
      <w:pPr>
        <w:rPr>
          <w:sz w:val="32"/>
          <w:szCs w:val="32"/>
        </w:rPr>
      </w:pPr>
      <w:r w:rsidRPr="00E37241">
        <w:rPr>
          <w:sz w:val="32"/>
          <w:szCs w:val="32"/>
        </w:rPr>
        <w:t>Одним із нових фундаментальних законів у 1809 р. Був Інструмент уряду, на який значною мірою вплинув принцип поділу влади. Важливим фактором було те, що розрізняли законодавчу, судову та виконавчу владу.</w:t>
      </w:r>
    </w:p>
    <w:p w:rsidR="00E37241" w:rsidRPr="00E37241" w:rsidRDefault="00E37241" w:rsidP="00E37241">
      <w:pPr>
        <w:rPr>
          <w:sz w:val="32"/>
          <w:szCs w:val="32"/>
        </w:rPr>
      </w:pPr>
    </w:p>
    <w:p w:rsidR="00E37241" w:rsidRPr="00E37241" w:rsidRDefault="00E37241" w:rsidP="00E37241">
      <w:pPr>
        <w:rPr>
          <w:sz w:val="32"/>
          <w:szCs w:val="32"/>
        </w:rPr>
      </w:pPr>
      <w:r w:rsidRPr="00E37241">
        <w:rPr>
          <w:sz w:val="32"/>
          <w:szCs w:val="32"/>
        </w:rPr>
        <w:t xml:space="preserve"> </w:t>
      </w:r>
    </w:p>
    <w:p w:rsidR="00E37241" w:rsidRPr="00E37241" w:rsidRDefault="00E37241" w:rsidP="00E37241">
      <w:pPr>
        <w:rPr>
          <w:sz w:val="32"/>
          <w:szCs w:val="32"/>
        </w:rPr>
      </w:pPr>
    </w:p>
    <w:p w:rsidR="00E37241" w:rsidRPr="00E37241" w:rsidRDefault="00E37241" w:rsidP="00E37241">
      <w:pPr>
        <w:rPr>
          <w:sz w:val="32"/>
          <w:szCs w:val="32"/>
        </w:rPr>
      </w:pPr>
      <w:r w:rsidRPr="00E37241">
        <w:rPr>
          <w:sz w:val="32"/>
          <w:szCs w:val="32"/>
        </w:rPr>
        <w:t>Новий Урядовий документ залишався в силі до 1974 року, незважаючи на численні зміни протягом багатьох років. Перший закон про Ріксдаг - закон, що визначає процедури роботи Риксдагу - був введений в 1810 році.</w:t>
      </w:r>
    </w:p>
    <w:p w:rsidR="00E37241" w:rsidRPr="00E37241" w:rsidRDefault="00E37241" w:rsidP="00E37241">
      <w:pPr>
        <w:rPr>
          <w:sz w:val="32"/>
          <w:szCs w:val="32"/>
        </w:rPr>
      </w:pPr>
    </w:p>
    <w:p w:rsidR="00E37241" w:rsidRPr="00E37241" w:rsidRDefault="00E37241" w:rsidP="00E37241">
      <w:pPr>
        <w:rPr>
          <w:sz w:val="32"/>
          <w:szCs w:val="32"/>
        </w:rPr>
      </w:pPr>
      <w:r w:rsidRPr="00E37241">
        <w:rPr>
          <w:sz w:val="32"/>
          <w:szCs w:val="32"/>
        </w:rPr>
        <w:t xml:space="preserve"> </w:t>
      </w:r>
    </w:p>
    <w:p w:rsidR="00E37241" w:rsidRPr="00E37241" w:rsidRDefault="00E37241" w:rsidP="00E37241">
      <w:pPr>
        <w:rPr>
          <w:sz w:val="32"/>
          <w:szCs w:val="32"/>
        </w:rPr>
      </w:pPr>
      <w:r w:rsidRPr="00E37241">
        <w:rPr>
          <w:sz w:val="32"/>
          <w:szCs w:val="32"/>
        </w:rPr>
        <w:t>Двопалатний Риксдаг</w:t>
      </w:r>
    </w:p>
    <w:p w:rsidR="00E37241" w:rsidRPr="00E37241" w:rsidRDefault="00E37241" w:rsidP="00E37241">
      <w:pPr>
        <w:rPr>
          <w:sz w:val="32"/>
          <w:szCs w:val="32"/>
        </w:rPr>
      </w:pPr>
    </w:p>
    <w:p w:rsidR="00E37241" w:rsidRPr="00E37241" w:rsidRDefault="00E37241" w:rsidP="00E37241">
      <w:pPr>
        <w:rPr>
          <w:sz w:val="32"/>
          <w:szCs w:val="32"/>
        </w:rPr>
      </w:pPr>
      <w:r w:rsidRPr="00E37241">
        <w:rPr>
          <w:sz w:val="32"/>
          <w:szCs w:val="32"/>
        </w:rPr>
        <w:t>Між 1809 і 1974 роками в конституцію були внесені суттєві зміни, щоб забезпечити представ</w:t>
      </w:r>
      <w:r>
        <w:rPr>
          <w:sz w:val="32"/>
          <w:szCs w:val="32"/>
        </w:rPr>
        <w:t>ництво нових соціальних класів.</w:t>
      </w:r>
    </w:p>
    <w:p w:rsidR="00E37241" w:rsidRPr="00E37241" w:rsidRDefault="00E37241" w:rsidP="00E37241">
      <w:pPr>
        <w:rPr>
          <w:sz w:val="32"/>
          <w:szCs w:val="32"/>
        </w:rPr>
      </w:pPr>
    </w:p>
    <w:p w:rsidR="00E37241" w:rsidRPr="00E37241" w:rsidRDefault="00E37241" w:rsidP="00E37241">
      <w:pPr>
        <w:rPr>
          <w:sz w:val="32"/>
          <w:szCs w:val="32"/>
        </w:rPr>
      </w:pPr>
      <w:r w:rsidRPr="00E37241">
        <w:rPr>
          <w:sz w:val="32"/>
          <w:szCs w:val="32"/>
        </w:rPr>
        <w:t xml:space="preserve">У 1865 р. Парламент чотирьох станів був скасований і замінений двопалатною (двокамерною) системою. Перша палата обиралася опосередковано повітовими радами та муніципальними зборами у великих містах. Вважалося, що він представляє 'освіту та багатство'. </w:t>
      </w:r>
      <w:r w:rsidRPr="00E37241">
        <w:rPr>
          <w:sz w:val="32"/>
          <w:szCs w:val="32"/>
        </w:rPr>
        <w:lastRenderedPageBreak/>
        <w:t>Лише чоловіки мали право на основі певних критеріїв, що стосуються віку, доходу та багатства.</w:t>
      </w:r>
    </w:p>
    <w:p w:rsidR="00E37241" w:rsidRPr="00E37241" w:rsidRDefault="00E37241" w:rsidP="00E37241">
      <w:pPr>
        <w:rPr>
          <w:sz w:val="32"/>
          <w:szCs w:val="32"/>
        </w:rPr>
      </w:pPr>
      <w:r w:rsidRPr="00E37241">
        <w:rPr>
          <w:sz w:val="32"/>
          <w:szCs w:val="32"/>
        </w:rPr>
        <w:t>Вибори до Другої палати були відкритими лише для чоловіків, і для того, щоб проголосувати, необхідно було відповідати певним економічним критеріям, таким як право власності на нерухомість або сплата податку на річний оподатковуваний дохід. Право на обрання застосовувалось лише до осіб віком від 25 років. Ці обмеження означали, що лише 21 відсоток чоловіків Швеції у віці старше 21 року мали право голосу на виборах до Другої палати.</w:t>
      </w:r>
    </w:p>
    <w:p w:rsidR="00E37241" w:rsidRPr="00E37241" w:rsidRDefault="00E37241" w:rsidP="00E37241">
      <w:pPr>
        <w:rPr>
          <w:sz w:val="32"/>
          <w:szCs w:val="32"/>
        </w:rPr>
      </w:pPr>
      <w:r>
        <w:rPr>
          <w:sz w:val="32"/>
          <w:szCs w:val="32"/>
        </w:rPr>
        <w:t>Виборче право</w:t>
      </w:r>
    </w:p>
    <w:p w:rsidR="00E37241" w:rsidRPr="00E37241" w:rsidRDefault="00E37241" w:rsidP="00E37241">
      <w:pPr>
        <w:rPr>
          <w:sz w:val="32"/>
          <w:szCs w:val="32"/>
        </w:rPr>
      </w:pPr>
      <w:r w:rsidRPr="00E37241">
        <w:rPr>
          <w:sz w:val="32"/>
          <w:szCs w:val="32"/>
        </w:rPr>
        <w:t>Чому у Швеції не всі користувалися виборчим правом? Починаючи з 60-х років XIX століття, виникала жвава дискусія щодо питання виборчих прав, а вимоги щодо загальної франшизи ставали дедалі голоснішими.</w:t>
      </w:r>
    </w:p>
    <w:p w:rsidR="00E37241" w:rsidRPr="00E37241" w:rsidRDefault="00E37241" w:rsidP="00E37241">
      <w:pPr>
        <w:rPr>
          <w:sz w:val="32"/>
          <w:szCs w:val="32"/>
        </w:rPr>
      </w:pPr>
      <w:r w:rsidRPr="00E37241">
        <w:rPr>
          <w:sz w:val="32"/>
          <w:szCs w:val="32"/>
        </w:rPr>
        <w:t>У 1909 р. В Риксдагу була прийнята реформа, яка надала шведським чоловікам право голосу на виборах до Другої палати. У 1921 р. Була введена універсальна та рівна франшиза для чоловіків та жінок, і Ріксдаг нарешті досяг системи демократичного пр</w:t>
      </w:r>
      <w:r>
        <w:rPr>
          <w:sz w:val="32"/>
          <w:szCs w:val="32"/>
        </w:rPr>
        <w:t>едставництва для всіх громадян.</w:t>
      </w:r>
    </w:p>
    <w:p w:rsidR="00E37241" w:rsidRPr="00E37241" w:rsidRDefault="00E37241" w:rsidP="00E37241">
      <w:pPr>
        <w:rPr>
          <w:sz w:val="32"/>
          <w:szCs w:val="32"/>
        </w:rPr>
      </w:pPr>
      <w:r w:rsidRPr="00E37241">
        <w:rPr>
          <w:sz w:val="32"/>
          <w:szCs w:val="32"/>
        </w:rPr>
        <w:t xml:space="preserve"> Тим не менше, навіть після 1921 року все ще можна було виключити певні групи з виборчого права. Прикладом є особи, яких суд визнав недієздатними керувати своїми справами. Це обмеження франшизи зникло в 1989 році, коли Ріксдаг скасував недієздатність.</w:t>
      </w:r>
    </w:p>
    <w:p w:rsidR="00E37241" w:rsidRPr="00E37241" w:rsidRDefault="00E37241" w:rsidP="00E37241">
      <w:pPr>
        <w:rPr>
          <w:sz w:val="32"/>
          <w:szCs w:val="32"/>
        </w:rPr>
      </w:pPr>
      <w:r w:rsidRPr="00E37241">
        <w:rPr>
          <w:sz w:val="32"/>
          <w:szCs w:val="32"/>
        </w:rPr>
        <w:t>Поряд із загальною реформою франчайзингу розвивалась і набула визнання парламентська система управління. Це означає, що уряд вимагає довіри і підтримки Ріксдагу для всіх важливих рішень.</w:t>
      </w:r>
    </w:p>
    <w:p w:rsidR="00E37241" w:rsidRPr="00E37241" w:rsidRDefault="00E37241" w:rsidP="00E37241">
      <w:pPr>
        <w:rPr>
          <w:sz w:val="32"/>
          <w:szCs w:val="32"/>
        </w:rPr>
      </w:pPr>
      <w:r>
        <w:rPr>
          <w:sz w:val="32"/>
          <w:szCs w:val="32"/>
        </w:rPr>
        <w:t xml:space="preserve">  </w:t>
      </w:r>
      <w:r w:rsidRPr="00E37241">
        <w:rPr>
          <w:sz w:val="32"/>
          <w:szCs w:val="32"/>
        </w:rPr>
        <w:t>Однопалатний Риксдаг</w:t>
      </w:r>
    </w:p>
    <w:p w:rsidR="00CC66F4" w:rsidRPr="00E37241" w:rsidRDefault="00E37241" w:rsidP="00E37241">
      <w:pPr>
        <w:rPr>
          <w:sz w:val="32"/>
          <w:szCs w:val="32"/>
        </w:rPr>
      </w:pPr>
      <w:r w:rsidRPr="00E37241">
        <w:rPr>
          <w:sz w:val="32"/>
          <w:szCs w:val="32"/>
        </w:rPr>
        <w:t xml:space="preserve">У 1971 р. Двопалатна система була скасована і була введена єдина палата з 350 членів. Також були внесені зміни в організацію </w:t>
      </w:r>
      <w:r w:rsidRPr="00E37241">
        <w:rPr>
          <w:sz w:val="32"/>
          <w:szCs w:val="32"/>
        </w:rPr>
        <w:lastRenderedPageBreak/>
        <w:t>парламентських комітетів. Система різних комітетів законодавчої та бюджетної тематики</w:t>
      </w:r>
    </w:p>
    <w:sectPr w:rsidR="00CC66F4" w:rsidRPr="00E37241" w:rsidSect="00CC66F4">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37241"/>
    <w:rsid w:val="00286851"/>
    <w:rsid w:val="00385258"/>
    <w:rsid w:val="00BE60F9"/>
    <w:rsid w:val="00C61EA7"/>
    <w:rsid w:val="00CC66F4"/>
    <w:rsid w:val="00E37241"/>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66F4"/>
    <w:rPr>
      <w:noProo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2729</Words>
  <Characters>1556</Characters>
  <Application>Microsoft Office Word</Application>
  <DocSecurity>0</DocSecurity>
  <Lines>12</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pashtet</dc:creator>
  <cp:keywords/>
  <dc:description/>
  <cp:lastModifiedBy>pashtet</cp:lastModifiedBy>
  <cp:revision>3</cp:revision>
  <dcterms:created xsi:type="dcterms:W3CDTF">2021-01-02T18:26:00Z</dcterms:created>
  <dcterms:modified xsi:type="dcterms:W3CDTF">2021-01-02T19:11:00Z</dcterms:modified>
</cp:coreProperties>
</file>