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_USE_MATH_DEFINES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template &lt;typename dV&gt;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dV dlinaVolni(dV C, dV 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3 * 2 * M_PI * pow(L * C, 1 / 2.0) * pow(10, 8) * pow(pow(10, -18), 1 / 2.0);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setlocale(LC_ALL, "RU");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float emkMin = 50, induc = 20;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double emkMax = 500, ind = 20, dlVol;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"Длина волны от " &lt;&lt; dlinaVolni(emkMin, induc)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&lt;&lt; " до " &lt;&lt; dlinaVolni(emkMax, ind)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