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5A11" w:themeColor="accent2" w:themeShade="BF"/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dotDash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dotDash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40"/>
          <w:szCs w:val="40"/>
          <w:u w:val="dotDash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sz w:val="40"/>
          <w:szCs w:val="40"/>
          <w:u w:val="dotDash"/>
          <w:lang w:val="en-US"/>
        </w:rPr>
        <w:t xml:space="preserve"> Semester ITE 3C Timetable</w:t>
      </w:r>
    </w:p>
    <w:tbl>
      <w:tblPr>
        <w:tblStyle w:val="4"/>
        <w:tblpPr w:leftFromText="180" w:rightFromText="180" w:vertAnchor="page" w:horzAnchor="page" w:tblpX="1910" w:tblpY="1308"/>
        <w:tblW w:w="13717" w:type="dxa"/>
        <w:tblInd w:w="0" w:type="dxa"/>
        <w:tblBorders>
          <w:top w:val="dashSmallGap" w:color="FFC000" w:sz="4" w:space="0"/>
          <w:left w:val="dashSmallGap" w:color="FFC000" w:sz="4" w:space="0"/>
          <w:bottom w:val="dashSmallGap" w:color="FFC000" w:sz="4" w:space="0"/>
          <w:right w:val="dashSmallGap" w:color="FFC000" w:sz="4" w:space="0"/>
          <w:insideH w:val="dashSmallGap" w:color="FFC000" w:sz="4" w:space="0"/>
          <w:insideV w:val="dashSmallGap" w:color="FFC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33"/>
        <w:gridCol w:w="4129"/>
        <w:gridCol w:w="3015"/>
      </w:tblGrid>
      <w:tr>
        <w:tblPrEx>
          <w:tblBorders>
            <w:top w:val="dashSmallGap" w:color="FFC000" w:sz="4" w:space="0"/>
            <w:left w:val="dashSmallGap" w:color="FFC000" w:sz="4" w:space="0"/>
            <w:bottom w:val="dashSmallGap" w:color="FFC000" w:sz="4" w:space="0"/>
            <w:right w:val="dashSmallGap" w:color="FFC000" w:sz="4" w:space="0"/>
            <w:insideH w:val="dashSmallGap" w:color="FFC000" w:sz="4" w:space="0"/>
            <w:insideV w:val="dashSmallGap" w:color="FFC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640" w:type="dxa"/>
            <w:tcBorders>
              <w:tl2br w:val="nil"/>
              <w:tr2bl w:val="nil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32"/>
                <w:szCs w:val="32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sz w:val="22"/>
                <w:szCs w:val="22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DAY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sz w:val="22"/>
                <w:szCs w:val="22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sz w:val="22"/>
                <w:szCs w:val="22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&amp;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sz w:val="22"/>
                <w:szCs w:val="22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sz w:val="22"/>
                <w:szCs w:val="22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TIME</w:t>
            </w:r>
          </w:p>
        </w:tc>
        <w:tc>
          <w:tcPr>
            <w:tcW w:w="3933" w:type="dxa"/>
            <w:tcBorders>
              <w:tl2br w:val="nil"/>
              <w:tr2bl w:val="nil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7:00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 xml:space="preserve">am -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10:00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am</w:t>
            </w:r>
          </w:p>
        </w:tc>
        <w:tc>
          <w:tcPr>
            <w:tcW w:w="4129" w:type="dxa"/>
            <w:tcBorders>
              <w:tl2br w:val="nil"/>
              <w:tr2bl w:val="nil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10:00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 xml:space="preserve">am -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1:00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pm</w:t>
            </w:r>
          </w:p>
        </w:tc>
        <w:tc>
          <w:tcPr>
            <w:tcW w:w="3015" w:type="dxa"/>
            <w:tcBorders>
              <w:tl2br w:val="nil"/>
              <w:tr2bl w:val="nil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:00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 xml:space="preserve">pm - 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:00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p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i/>
                <w:iCs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m</w:t>
            </w:r>
          </w:p>
        </w:tc>
      </w:tr>
      <w:tr>
        <w:tblPrEx>
          <w:tblBorders>
            <w:top w:val="dashSmallGap" w:color="FFC000" w:sz="4" w:space="0"/>
            <w:left w:val="dashSmallGap" w:color="FFC000" w:sz="4" w:space="0"/>
            <w:bottom w:val="dashSmallGap" w:color="FFC000" w:sz="4" w:space="0"/>
            <w:right w:val="dashSmallGap" w:color="FFC000" w:sz="4" w:space="0"/>
            <w:insideH w:val="dashSmallGap" w:color="FFC000" w:sz="4" w:space="0"/>
            <w:insideV w:val="dashSmallGap" w:color="FFC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2640" w:type="dxa"/>
            <w:tcBorders>
              <w:tl2br w:val="nil"/>
              <w:tr2bl w:val="nil"/>
            </w:tcBorders>
            <w:shd w:val="clear" w:color="auto" w:fill="000000" w:themeFill="text1"/>
            <w:vAlign w:val="top"/>
          </w:tcPr>
          <w:p>
            <w:pPr>
              <w:spacing w:before="48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MONDAY</w:t>
            </w:r>
          </w:p>
        </w:tc>
        <w:tc>
          <w:tcPr>
            <w:tcW w:w="3933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ITC 356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ROB 7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lang w:val="en-US"/>
              </w:rPr>
              <w:t>/ ROB 22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)</w:t>
            </w:r>
          </w:p>
          <w:p>
            <w:pPr>
              <w:spacing w:before="120" w:after="0" w:line="240" w:lineRule="auto"/>
              <w:jc w:val="center"/>
              <w:rPr>
                <w:rFonts w:hint="default" w:ascii="Segoe UI Black" w:hAnsi="Segoe UI Black" w:cs="Segoe UI Black"/>
                <w:b/>
                <w:bCs/>
                <w:color w:val="385723" w:themeColor="accent6" w:themeShade="80"/>
                <w:sz w:val="21"/>
                <w:szCs w:val="21"/>
                <w:highlight w:val="none"/>
              </w:rPr>
            </w:pPr>
            <w:r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  <w:t>OPERATING SYSTEM</w:t>
            </w:r>
          </w:p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Segoe Script" w:hAnsi="Segoe Script" w:cs="Segoe Script"/>
                <w:b/>
                <w:bCs/>
                <w:sz w:val="21"/>
                <w:szCs w:val="21"/>
              </w:rPr>
              <w:t xml:space="preserve">(MR </w:t>
            </w:r>
            <w:r>
              <w:rPr>
                <w:rFonts w:hint="default" w:ascii="Segoe Script" w:hAnsi="Segoe Script" w:cs="Segoe Script"/>
                <w:b/>
                <w:bCs/>
                <w:sz w:val="21"/>
                <w:szCs w:val="21"/>
                <w:lang w:val="en-US"/>
              </w:rPr>
              <w:t>EDWARD ANSONG</w:t>
            </w:r>
            <w:r>
              <w:rPr>
                <w:rFonts w:hint="default" w:ascii="Segoe Script" w:hAnsi="Segoe Script" w:cs="Segoe Script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4129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ITC 353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  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CBT LAB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lang w:val="en-US"/>
              </w:rPr>
              <w:t>/ ROB 18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)</w:t>
            </w:r>
          </w:p>
          <w:p>
            <w:pPr>
              <w:spacing w:before="120" w:after="0" w:line="240" w:lineRule="auto"/>
              <w:jc w:val="center"/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  <w:t>DATA COMMUNICATION &amp; NETWORK</w:t>
            </w:r>
          </w:p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Segoe Script" w:hAnsi="Segoe Script" w:cs="Segoe Script"/>
                <w:b/>
                <w:bCs/>
                <w:sz w:val="21"/>
                <w:szCs w:val="21"/>
              </w:rPr>
              <w:t>(MR ASIEDU)</w:t>
            </w:r>
          </w:p>
        </w:tc>
        <w:tc>
          <w:tcPr>
            <w:tcW w:w="3015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dashSmallGap" w:color="FFC000" w:sz="4" w:space="0"/>
            <w:left w:val="dashSmallGap" w:color="FFC000" w:sz="4" w:space="0"/>
            <w:bottom w:val="dashSmallGap" w:color="FFC000" w:sz="4" w:space="0"/>
            <w:right w:val="dashSmallGap" w:color="FFC000" w:sz="4" w:space="0"/>
            <w:insideH w:val="dashSmallGap" w:color="FFC000" w:sz="4" w:space="0"/>
            <w:insideV w:val="dashSmallGap" w:color="FFC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2640" w:type="dxa"/>
            <w:tcBorders>
              <w:tl2br w:val="nil"/>
              <w:tr2bl w:val="nil"/>
            </w:tcBorders>
            <w:shd w:val="clear" w:color="auto" w:fill="000000" w:themeFill="text1"/>
            <w:vAlign w:val="top"/>
          </w:tcPr>
          <w:p>
            <w:pPr>
              <w:spacing w:before="480"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TUESDAY</w:t>
            </w:r>
          </w:p>
        </w:tc>
        <w:tc>
          <w:tcPr>
            <w:tcW w:w="11077" w:type="dxa"/>
            <w:gridSpan w:val="3"/>
            <w:tcBorders>
              <w:tl2br w:val="nil"/>
              <w:tr2bl w:val="nil"/>
            </w:tcBorders>
            <w:shd w:val="clear" w:color="auto" w:fill="000000" w:themeFill="text1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1"/>
                <w:szCs w:val="21"/>
                <w:lang w:val="en-US"/>
              </w:rPr>
              <w:t>Free Day</w:t>
            </w:r>
          </w:p>
        </w:tc>
      </w:tr>
      <w:tr>
        <w:tblPrEx>
          <w:tblBorders>
            <w:top w:val="dashSmallGap" w:color="FFC000" w:sz="4" w:space="0"/>
            <w:left w:val="dashSmallGap" w:color="FFC000" w:sz="4" w:space="0"/>
            <w:bottom w:val="dashSmallGap" w:color="FFC000" w:sz="4" w:space="0"/>
            <w:right w:val="dashSmallGap" w:color="FFC000" w:sz="4" w:space="0"/>
            <w:insideH w:val="dashSmallGap" w:color="FFC000" w:sz="4" w:space="0"/>
            <w:insideV w:val="dashSmallGap" w:color="FFC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2640" w:type="dxa"/>
            <w:tcBorders>
              <w:tl2br w:val="nil"/>
              <w:tr2bl w:val="nil"/>
            </w:tcBorders>
            <w:shd w:val="clear" w:color="auto" w:fill="000000" w:themeFill="text1"/>
            <w:vAlign w:val="top"/>
          </w:tcPr>
          <w:p>
            <w:pPr>
              <w:spacing w:before="48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WEDNESDAY</w:t>
            </w:r>
          </w:p>
        </w:tc>
        <w:tc>
          <w:tcPr>
            <w:tcW w:w="3933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9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3015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ITC 351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 LAB 1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)</w:t>
            </w:r>
          </w:p>
          <w:p>
            <w:pPr>
              <w:spacing w:before="120" w:after="0" w:line="240" w:lineRule="auto"/>
              <w:jc w:val="center"/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  <w:t>WEB TECHNOLOGY</w:t>
            </w:r>
          </w:p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(MR DORGBEFU)</w:t>
            </w:r>
          </w:p>
        </w:tc>
      </w:tr>
      <w:tr>
        <w:tblPrEx>
          <w:tblBorders>
            <w:top w:val="dashSmallGap" w:color="FFC000" w:sz="4" w:space="0"/>
            <w:left w:val="dashSmallGap" w:color="FFC000" w:sz="4" w:space="0"/>
            <w:bottom w:val="dashSmallGap" w:color="FFC000" w:sz="4" w:space="0"/>
            <w:right w:val="dashSmallGap" w:color="FFC000" w:sz="4" w:space="0"/>
            <w:insideH w:val="dashSmallGap" w:color="FFC000" w:sz="4" w:space="0"/>
            <w:insideV w:val="dashSmallGap" w:color="FFC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</w:trPr>
        <w:tc>
          <w:tcPr>
            <w:tcW w:w="2640" w:type="dxa"/>
            <w:tcBorders>
              <w:tl2br w:val="nil"/>
              <w:tr2bl w:val="nil"/>
            </w:tcBorders>
            <w:shd w:val="clear" w:color="auto" w:fill="000000" w:themeFill="text1"/>
            <w:vAlign w:val="top"/>
          </w:tcPr>
          <w:p>
            <w:pPr>
              <w:spacing w:before="48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THURSDAY</w:t>
            </w:r>
          </w:p>
        </w:tc>
        <w:tc>
          <w:tcPr>
            <w:tcW w:w="3933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9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ITC 354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ROB 19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>
            <w:pPr>
              <w:spacing w:before="120" w:after="0" w:line="240" w:lineRule="auto"/>
              <w:jc w:val="center"/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  <w:t>PROJECT MANAGEMENT</w:t>
            </w:r>
          </w:p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Segoe Script" w:hAnsi="Segoe Script" w:cs="Segoe Script"/>
                <w:b/>
                <w:bCs/>
                <w:sz w:val="21"/>
                <w:szCs w:val="21"/>
              </w:rPr>
              <w:t>(DR DOMINIC ASAMOAH)</w:t>
            </w:r>
          </w:p>
        </w:tc>
        <w:tc>
          <w:tcPr>
            <w:tcW w:w="3015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 351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(NB R1)</w:t>
            </w:r>
          </w:p>
          <w:p>
            <w:pPr>
              <w:spacing w:before="120" w:after="0" w:line="240" w:lineRule="auto"/>
              <w:jc w:val="center"/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  <w:t>GUIDANCE &amp; COUNSELING</w:t>
            </w:r>
          </w:p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MR BAFFOUR)</w:t>
            </w:r>
          </w:p>
        </w:tc>
      </w:tr>
      <w:tr>
        <w:tblPrEx>
          <w:tblBorders>
            <w:top w:val="dashSmallGap" w:color="FFC000" w:sz="4" w:space="0"/>
            <w:left w:val="dashSmallGap" w:color="FFC000" w:sz="4" w:space="0"/>
            <w:bottom w:val="dashSmallGap" w:color="FFC000" w:sz="4" w:space="0"/>
            <w:right w:val="dashSmallGap" w:color="FFC000" w:sz="4" w:space="0"/>
            <w:insideH w:val="dashSmallGap" w:color="FFC000" w:sz="4" w:space="0"/>
            <w:insideV w:val="dashSmallGap" w:color="FFC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640" w:type="dxa"/>
            <w:tcBorders>
              <w:tl2br w:val="nil"/>
              <w:tr2bl w:val="nil"/>
            </w:tcBorders>
            <w:shd w:val="clear" w:color="auto" w:fill="000000" w:themeFill="text1"/>
            <w:vAlign w:val="top"/>
          </w:tcPr>
          <w:p>
            <w:pPr>
              <w:spacing w:before="48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FRIDAY</w:t>
            </w:r>
          </w:p>
        </w:tc>
        <w:tc>
          <w:tcPr>
            <w:tcW w:w="3933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ITC 357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 xml:space="preserve">ROB 17 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ROB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LW)</w:t>
            </w:r>
          </w:p>
          <w:p>
            <w:pPr>
              <w:spacing w:before="120" w:after="0" w:line="240" w:lineRule="auto"/>
              <w:jc w:val="center"/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:lang w:val="en-US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  <w:t>SOFTWARE ENGINEERING</w:t>
            </w:r>
          </w:p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Segoe Script" w:hAnsi="Segoe Script" w:cs="Segoe Script"/>
                <w:b/>
                <w:bCs/>
                <w:sz w:val="21"/>
                <w:szCs w:val="21"/>
              </w:rPr>
              <w:t>(DR TWUM FRIMPONG)</w:t>
            </w:r>
          </w:p>
        </w:tc>
        <w:tc>
          <w:tcPr>
            <w:tcW w:w="4129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GDP 351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ROB 6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>
            <w:pPr>
              <w:spacing w:before="120" w:after="0" w:line="240" w:lineRule="auto"/>
              <w:jc w:val="center"/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 Black" w:hAnsi="Segoe UI Black" w:cs="Segoe UI Black"/>
                <w:b/>
                <w:bCs/>
                <w:color w:val="385623" w:themeColor="accent6" w:themeShade="80"/>
                <w:sz w:val="21"/>
                <w:szCs w:val="21"/>
                <w:highlight w:val="none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  <w:t>RESEARCH METHODS</w:t>
            </w:r>
          </w:p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Segoe Script" w:hAnsi="Segoe Script" w:cs="Segoe Script"/>
                <w:b/>
                <w:bCs/>
                <w:sz w:val="21"/>
                <w:szCs w:val="21"/>
              </w:rPr>
              <w:t>(FELIX KORATENG)</w:t>
            </w:r>
          </w:p>
        </w:tc>
        <w:tc>
          <w:tcPr>
            <w:tcW w:w="3015" w:type="dxa"/>
            <w:tcBorders>
              <w:tl2br w:val="nil"/>
              <w:tr2bl w:val="nil"/>
            </w:tcBorders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dotDash"/>
          <w:lang w:val="en-US"/>
        </w:rPr>
      </w:pPr>
      <w:bookmarkStart w:id="0" w:name="_GoBack"/>
      <w:bookmarkEnd w:id="0"/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4924425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prstDash w14:val="solid"/>
                                  <w14:round/>
                                </w14:textOutline>
                              </w:rPr>
                              <w:t>Note: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Detail ex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planations will be given to the lecture hours where we have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7030A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red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venues.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25pt;margin-top:387.75pt;height:144pt;width:144pt;mso-wrap-style:none;z-index:251659264;mso-width-relative:page;mso-height-relative:page;" filled="f" stroked="f" coordsize="21600,21600" o:gfxdata="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QHx//ZAAAACwEAAA8AAAAAAAAAAQAgAAAAIgAAAGRycy9kb3ducmV2LnhtbFBLAQIUABQAAAAI&#10;AIdO4kCBDcNYJQIAAGQ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prstDash w14:val="solid"/>
                            <w14:round/>
                          </w14:textOutline>
                        </w:rPr>
                        <w:t>Note: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sz w:val="52"/>
                          <w:szCs w:val="5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Detail ex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planations will be given to the lecture hours where we have</w:t>
                      </w:r>
                      <w:r>
                        <w:rPr>
                          <w:rFonts w:hint="default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7030A0"/>
                            </w14:solidFill>
                            <w14:round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round/>
                          </w14:textOutline>
                          <w14:props3d w14:extrusionH="0" w14:contourW="0" w14:prstMaterial="clear"/>
                        </w:rPr>
                        <w:t>red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round/>
                          </w14:textOutline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venues.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Thanks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4" w:h="11909" w:orient="landscape"/>
      <w:pgMar w:top="288" w:right="288" w:bottom="288" w:left="576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67"/>
    <w:rsid w:val="00172221"/>
    <w:rsid w:val="00216E67"/>
    <w:rsid w:val="00505BCE"/>
    <w:rsid w:val="00784698"/>
    <w:rsid w:val="03A261DC"/>
    <w:rsid w:val="53B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448</Characters>
  <Lines>2</Lines>
  <Paragraphs>1</Paragraphs>
  <TotalTime>197</TotalTime>
  <ScaleCrop>false</ScaleCrop>
  <LinksUpToDate>false</LinksUpToDate>
  <CharactersWithSpaces>514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2021-01-21T20:33:00Z</dcterms:created>
  <dc:creator>Acheampong Daniel</dc:creator>
  <cp:lastModifiedBy>Oyadier</cp:lastModifiedBy>
  <dcterms:modified xsi:type="dcterms:W3CDTF">2021-01-24T13:30:09Z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