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Table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Invoice 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INV001</w:t>
            </w:r>
          </w:p>
        </w:tc>
        <w:tc>
          <w:tcPr>
            <w:tcW w:type="dxa" w:w="1728"/>
          </w:tcPr>
          <w:p>
            <w:r>
              <w:t>John Smith</w:t>
            </w:r>
          </w:p>
        </w:tc>
        <w:tc>
          <w:tcPr>
            <w:tcW w:type="dxa" w:w="1728"/>
          </w:tcPr>
          <w:p>
            <w:r>
              <w:t>john@example.com</w:t>
            </w:r>
          </w:p>
        </w:tc>
        <w:tc>
          <w:tcPr>
            <w:tcW w:type="dxa" w:w="1728"/>
          </w:tcPr>
          <w:p>
            <w:r>
              <w:t>9876543210</w:t>
            </w:r>
          </w:p>
        </w:tc>
        <w:tc>
          <w:tcPr>
            <w:tcW w:type="dxa" w:w="1728"/>
          </w:tcPr>
          <w:p>
            <w:r>
              <w:t>120.50</w:t>
            </w:r>
          </w:p>
        </w:tc>
      </w:tr>
      <w:tr>
        <w:tc>
          <w:tcPr>
            <w:tcW w:type="dxa" w:w="1728"/>
          </w:tcPr>
          <w:p>
            <w:r>
              <w:t>INV002</w:t>
            </w:r>
          </w:p>
        </w:tc>
        <w:tc>
          <w:tcPr>
            <w:tcW w:type="dxa" w:w="1728"/>
          </w:tcPr>
          <w:p>
            <w:r>
              <w:t>Emma Wilson</w:t>
            </w:r>
          </w:p>
        </w:tc>
        <w:tc>
          <w:tcPr>
            <w:tcW w:type="dxa" w:w="1728"/>
          </w:tcPr>
          <w:p>
            <w:r>
              <w:t>emma@example.com</w:t>
            </w:r>
          </w:p>
        </w:tc>
        <w:tc>
          <w:tcPr>
            <w:tcW w:type="dxa" w:w="1728"/>
          </w:tcPr>
          <w:p>
            <w:r>
              <w:t>9876543211</w:t>
            </w:r>
          </w:p>
        </w:tc>
        <w:tc>
          <w:tcPr>
            <w:tcW w:type="dxa" w:w="1728"/>
          </w:tcPr>
          <w:p>
            <w:r>
              <w:t>340.00</w:t>
            </w:r>
          </w:p>
        </w:tc>
      </w:tr>
      <w:tr>
        <w:tc>
          <w:tcPr>
            <w:tcW w:type="dxa" w:w="1728"/>
          </w:tcPr>
          <w:p>
            <w:r>
              <w:t>INV003</w:t>
            </w:r>
          </w:p>
        </w:tc>
        <w:tc>
          <w:tcPr>
            <w:tcW w:type="dxa" w:w="1728"/>
          </w:tcPr>
          <w:p>
            <w:r>
              <w:t>Liam Brown</w:t>
            </w:r>
          </w:p>
        </w:tc>
        <w:tc>
          <w:tcPr>
            <w:tcW w:type="dxa" w:w="1728"/>
          </w:tcPr>
          <w:p>
            <w:r>
              <w:t>liam@example.com</w:t>
            </w:r>
          </w:p>
        </w:tc>
        <w:tc>
          <w:tcPr>
            <w:tcW w:type="dxa" w:w="1728"/>
          </w:tcPr>
          <w:p>
            <w:r>
              <w:t>9876543212</w:t>
            </w:r>
          </w:p>
        </w:tc>
        <w:tc>
          <w:tcPr>
            <w:tcW w:type="dxa" w:w="1728"/>
          </w:tcPr>
          <w:p>
            <w:r>
              <w:t>89.99</w:t>
            </w:r>
          </w:p>
        </w:tc>
      </w:tr>
      <w:tr>
        <w:tc>
          <w:tcPr>
            <w:tcW w:type="dxa" w:w="1728"/>
          </w:tcPr>
          <w:p>
            <w:r>
              <w:t>INV004</w:t>
            </w:r>
          </w:p>
        </w:tc>
        <w:tc>
          <w:tcPr>
            <w:tcW w:type="dxa" w:w="1728"/>
          </w:tcPr>
          <w:p>
            <w:r>
              <w:t>Olivia Davis</w:t>
            </w:r>
          </w:p>
        </w:tc>
        <w:tc>
          <w:tcPr>
            <w:tcW w:type="dxa" w:w="1728"/>
          </w:tcPr>
          <w:p>
            <w:r>
              <w:t>olivia@example.com</w:t>
            </w:r>
          </w:p>
        </w:tc>
        <w:tc>
          <w:tcPr>
            <w:tcW w:type="dxa" w:w="1728"/>
          </w:tcPr>
          <w:p>
            <w:r>
              <w:t>9876543213</w:t>
            </w:r>
          </w:p>
        </w:tc>
        <w:tc>
          <w:tcPr>
            <w:tcW w:type="dxa" w:w="1728"/>
          </w:tcPr>
          <w:p>
            <w:r>
              <w:t>550.25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