
<file path=[Content_Types].xml><?xml version="1.0" encoding="utf-8"?>
<Types xmlns="http://schemas.openxmlformats.org/package/2006/content-types">
  <Default Extension="jpg" ContentType="image/jpeg"/>
  <Default Extension="bin" ContentType="application/vnd.openxmlformats-officedocument.oleObject"/>
  <Default Extension="png" ContentType="image/png"/>
  <Default Extension="svg" ContentType="image/svg+xml"/>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comments.xml" ContentType="application/vnd.openxmlformats-officedocument.wordprocessingml.comment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v="urn:schemas-microsoft-com:vml" xmlns:o="urn:schemas-microsoft-com:office:office" xmlns:w10="urn:schemas-microsoft-com:office:word">
  <w:body>
    <w:p>
      <w:pPr>
        <w:pStyle w:val="000001"/>
        <w:spacing w:line="240" w:lineRule="auto"/>
        <w:rPr>
          <w:rFonts w:eastAsia="仿宋_GB2312"/>
          <w:lang w:val="en-US" w:eastAsia="zh-CN"/>
        </w:rPr>
      </w:pP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jc w:val="center"/>
        <w:rPr>
          <w:b/>
          <w:sz w:val="48"/>
          <w:szCs w:val="48"/>
        </w:rPr>
      </w:pPr>
      <w:r>
        <w:rPr>
          <w:rFonts w:hint="eastAsia"/>
          <w:b/>
          <w:sz w:val="48"/>
          <w:szCs w:val="48"/>
          <w:lang w:val="en-US" w:eastAsia="zh-CN"/>
        </w:rPr>
        <w:t>无人机运控系统</w:t>
      </w:r>
      <w:r>
        <w:rPr>
          <w:rFonts w:hint="eastAsia"/>
          <w:b/>
          <w:sz w:val="48"/>
          <w:szCs w:val="48"/>
        </w:rPr>
        <w:t>项目</w:t>
      </w:r>
    </w:p>
    <w:p>
      <w:pPr>
        <w:pStyle w:val="000001"/>
        <w:spacing w:line="240" w:lineRule="auto"/>
        <w:jc w:val="center"/>
        <w:rPr>
          <w:b/>
          <w:sz w:val="48"/>
          <w:szCs w:val="48"/>
        </w:rPr>
      </w:pPr>
      <w:r>
        <w:rPr>
          <w:rFonts w:hint="eastAsia"/>
          <w:b/>
          <w:sz w:val="48"/>
          <w:szCs w:val="48"/>
        </w:rPr>
        <w:t>产品需求规格说明书</w:t>
      </w: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rPr/>
      </w:pPr>
    </w:p>
    <w:p>
      <w:pPr>
        <w:pStyle w:val="000001"/>
        <w:spacing w:line="240" w:lineRule="auto"/>
        <w:rPr/>
      </w:pPr>
    </w:p>
    <w:tbl>
      <w:tblPr>
        <w:tblpPr w:leftFromText="180" w:rightFromText="180" w:vertAnchor="text" w:horzAnchor="margin" w:tblpX="-4" w:tblpY="2603"/>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4"/>
        <w:gridCol w:w="1344"/>
        <w:gridCol w:w="4692"/>
      </w:tblGrid>
      <w:tr>
        <w:trPr>
          <w:cantSplit/>
          <w:trHeight w:val="319" w:hRule="atLeast"/>
        </w:trPr>
        <w:tc>
          <w:tcPr>
            <w:tcW w:w="2684" w:type="dxa"/>
            <w:vMerge w:val="restart"/>
            <w:textDirection w:val="lrTb"/>
            <w:vAlign w:val="top"/>
          </w:tcPr>
          <w:p>
            <w:pPr>
              <w:pStyle w:val="000001"/>
              <w:framePr w:hAnchor="page" w:vAnchor="page" w:xAlign="center" w:y="2603"/>
              <w:widowControl w:val="false"/>
              <w:spacing w:line="240" w:lineRule="auto"/>
              <w:jc w:val="both"/>
              <w:rPr>
                <w:rStyle w:val="NormalCharacter"/>
                <w:rFonts w:ascii="宋体" w:hAnsi="宋体" w:eastAsia="微软雅黑" w:cs="Times New Roman"/>
                <w:color w:val="000000"/>
                <w:kern w:val="2"/>
                <w:sz w:val="18"/>
                <w:szCs w:val="21"/>
                <w:lang w:val="en-US" w:eastAsia="zh-CN" w:bidi="ar-SA"/>
              </w:rPr>
            </w:pPr>
            <w:r>
              <w:rPr>
                <w:rFonts w:hint="eastAsia" w:ascii="宋体" w:hAnsi="宋体" w:eastAsia="微软雅黑" w:cs="Times New Roman"/>
                <w:color w:val="000000"/>
                <w:kern w:val="2"/>
                <w:sz w:val="18"/>
                <w:szCs w:val="21"/>
                <w:lang w:val="en-US" w:eastAsia="zh-CN" w:bidi="ar-SA"/>
              </w:rPr>
              <w:t>文件状态：</w:t>
            </w:r>
          </w:p>
          <w:p>
            <w:pPr>
              <w:pStyle w:val="000001"/>
              <w:framePr w:hAnchor="page" w:vAnchor="page" w:xAlign="center" w:y="2603"/>
              <w:widowControl w:val="false"/>
              <w:spacing w:line="240" w:lineRule="auto"/>
              <w:ind w:firstLine="180" w:firstLineChars="100"/>
              <w:jc w:val="both"/>
              <w:rPr>
                <w:rStyle w:val="NormalCharacter"/>
                <w:rFonts w:ascii="宋体" w:hAnsi="宋体" w:eastAsia="微软雅黑" w:cs="Times New Roman"/>
                <w:color w:val="000000"/>
                <w:kern w:val="2"/>
                <w:sz w:val="18"/>
                <w:szCs w:val="21"/>
                <w:lang w:val="en-US" w:eastAsia="zh-CN" w:bidi="ar-SA"/>
              </w:rPr>
            </w:pPr>
            <w:r>
              <w:rPr>
                <w:rFonts w:hint="eastAsia" w:ascii="宋体" w:hAnsi="宋体" w:eastAsia="微软雅黑" w:cs="Times New Roman"/>
                <w:color w:val="000000"/>
                <w:kern w:val="2"/>
                <w:sz w:val="18"/>
                <w:szCs w:val="21"/>
                <w:lang w:val="en-US" w:eastAsia="zh-CN" w:bidi="ar-SA"/>
              </w:rPr>
              <w:t>[] 草稿</w:t>
            </w:r>
          </w:p>
          <w:p>
            <w:pPr>
              <w:pStyle w:val="000001"/>
              <w:framePr w:hAnchor="page" w:vAnchor="page" w:xAlign="center" w:y="2603"/>
              <w:widowControl w:val="false"/>
              <w:spacing w:line="240" w:lineRule="auto"/>
              <w:ind w:firstLine="180" w:firstLineChars="100"/>
              <w:jc w:val="both"/>
              <w:rPr>
                <w:rStyle w:val="NormalCharacter"/>
                <w:rFonts w:ascii="宋体" w:hAnsi="宋体" w:eastAsia="微软雅黑" w:cs="Times New Roman"/>
                <w:color w:val="000000"/>
                <w:kern w:val="2"/>
                <w:sz w:val="18"/>
                <w:szCs w:val="21"/>
                <w:lang w:val="en-US" w:eastAsia="zh-CN" w:bidi="ar-SA"/>
              </w:rPr>
            </w:pPr>
            <w:r>
              <w:rPr>
                <w:rFonts w:hint="eastAsia" w:ascii="宋体" w:hAnsi="宋体" w:eastAsia="微软雅黑" w:cs="Times New Roman"/>
                <w:color w:val="000000"/>
                <w:kern w:val="2"/>
                <w:sz w:val="18"/>
                <w:szCs w:val="21"/>
                <w:lang w:val="en-US" w:eastAsia="zh-CN" w:bidi="ar-SA"/>
              </w:rPr>
              <w:t>[] 正式发布</w:t>
            </w:r>
          </w:p>
          <w:p>
            <w:pPr>
              <w:pStyle w:val="000001"/>
              <w:framePr w:hAnchor="page" w:vAnchor="page" w:xAlign="center" w:y="2603"/>
              <w:widowControl w:val="false"/>
              <w:spacing w:line="240" w:lineRule="auto"/>
              <w:ind w:firstLine="180" w:firstLineChars="100"/>
              <w:jc w:val="both"/>
              <w:rPr>
                <w:rStyle w:val="NormalCharacter"/>
                <w:rFonts w:ascii="宋体" w:hAnsi="宋体" w:eastAsia="微软雅黑" w:cs="Times New Roman"/>
                <w:color w:val="000000"/>
                <w:kern w:val="2"/>
                <w:sz w:val="18"/>
                <w:szCs w:val="21"/>
                <w:lang w:val="en-US" w:eastAsia="zh-CN" w:bidi="ar-SA"/>
              </w:rPr>
            </w:pPr>
            <w:r>
              <w:rPr>
                <w:rFonts w:hint="eastAsia" w:ascii="宋体" w:hAnsi="宋体" w:eastAsia="微软雅黑" w:cs="Times New Roman"/>
                <w:color w:val="000000"/>
                <w:kern w:val="2"/>
                <w:sz w:val="18"/>
                <w:szCs w:val="21"/>
                <w:lang w:val="en-US" w:eastAsia="zh-CN" w:bidi="ar-SA"/>
              </w:rPr>
              <w:t>[√]</w:t>
            </w:r>
            <w:r>
              <w:rPr>
                <w:rFonts w:ascii="宋体" w:hAnsi="宋体" w:eastAsia="微软雅黑" w:cs="Times New Roman"/>
                <w:color w:val="000000"/>
                <w:kern w:val="2"/>
                <w:sz w:val="18"/>
                <w:szCs w:val="21"/>
                <w:lang w:val="en-US" w:eastAsia="zh-CN" w:bidi="ar-SA"/>
              </w:rPr>
              <w:t xml:space="preserve"> </w:t>
            </w:r>
            <w:r>
              <w:rPr>
                <w:rFonts w:hint="eastAsia" w:ascii="宋体" w:hAnsi="宋体" w:eastAsia="微软雅黑" w:cs="Times New Roman"/>
                <w:color w:val="000000"/>
                <w:kern w:val="2"/>
                <w:sz w:val="18"/>
                <w:szCs w:val="21"/>
                <w:lang w:val="en-US" w:eastAsia="zh-CN" w:bidi="ar-SA"/>
              </w:rPr>
              <w:t>正在修改</w:t>
            </w:r>
          </w:p>
        </w:tc>
        <w:tc>
          <w:tcPr>
            <w:tcW w:w="1344" w:type="dxa"/>
            <w:shd w:val="clear" w:color="auto" w:fill="d9d9d9"/>
            <w:textDirection w:val="lrTb"/>
            <w:vAlign w:val="top"/>
          </w:tcPr>
          <w:p>
            <w:pPr>
              <w:pStyle w:val="000001"/>
              <w:framePr w:hAnchor="page" w:vAnchor="page" w:xAlign="center" w:y="2603"/>
              <w:widowControl w:val="false"/>
              <w:spacing w:line="240" w:lineRule="auto"/>
              <w:jc w:val="both"/>
              <w:rPr>
                <w:rStyle w:val="NormalCharacter"/>
                <w:rFonts w:ascii="宋体" w:hAnsi="宋体" w:eastAsia="微软雅黑" w:cs="Times New Roman"/>
                <w:color w:val="000000"/>
                <w:kern w:val="2"/>
                <w:sz w:val="18"/>
                <w:szCs w:val="21"/>
                <w:lang w:val="en-US" w:eastAsia="zh-CN" w:bidi="ar-SA"/>
              </w:rPr>
            </w:pPr>
            <w:r>
              <w:rPr>
                <w:rFonts w:hint="eastAsia" w:ascii="宋体" w:hAnsi="宋体" w:eastAsia="微软雅黑" w:cs="Times New Roman"/>
                <w:color w:val="000000"/>
                <w:kern w:val="2"/>
                <w:sz w:val="18"/>
                <w:szCs w:val="21"/>
                <w:lang w:val="en-US" w:eastAsia="zh-CN" w:bidi="ar-SA"/>
              </w:rPr>
              <w:t>文件编号：</w:t>
            </w:r>
          </w:p>
        </w:tc>
        <w:tc>
          <w:tcPr>
            <w:tcW w:w="4692" w:type="dxa"/>
            <w:textDirection w:val="lrTb"/>
            <w:vAlign w:val="top"/>
          </w:tcPr>
          <w:p>
            <w:pPr>
              <w:pStyle w:val="000001"/>
              <w:framePr w:hAnchor="page" w:vAnchor="page" w:xAlign="center" w:y="2603"/>
              <w:widowControl w:val="false"/>
              <w:spacing w:line="240" w:lineRule="auto"/>
              <w:jc w:val="both"/>
              <w:rPr>
                <w:rStyle w:val="NormalCharacter"/>
                <w:rFonts w:ascii="宋体" w:hAnsi="宋体" w:eastAsia="微软雅黑" w:cs="Times New Roman"/>
                <w:color w:val="000000"/>
                <w:kern w:val="2"/>
                <w:sz w:val="18"/>
                <w:szCs w:val="21"/>
                <w:lang w:val="en-US" w:eastAsia="zh-CN" w:bidi="ar-SA"/>
              </w:rPr>
            </w:pPr>
            <w:r>
              <w:rPr>
                <w:rStyle w:val="000017"/>
                <w:rFonts w:hint="eastAsia" w:ascii="宋体" w:hAnsi="宋体" w:cs="Times New Roman"/>
                <w:color w:val="000000"/>
                <w:kern w:val="2"/>
                <w:sz w:val="18"/>
                <w:szCs w:val="21"/>
                <w:lang w:val="en-US" w:eastAsia="zh-CN" w:bidi="ar-SA"/>
              </w:rPr>
              <w:t>SW-NR-202008001</w:t>
            </w:r>
          </w:p>
        </w:tc>
      </w:tr>
      <w:tr>
        <w:trPr>
          <w:cantSplit/>
          <w:trHeight w:val="509" w:hRule="atLeast"/>
        </w:trPr>
        <w:tc>
          <w:tcPr>
            <w:tcW w:w="2684" w:type="dxa"/>
            <w:vMerge w:val="continue"/>
            <w:textDirection w:val="lrTb"/>
            <w:vAlign w:val="top"/>
          </w:tcPr>
          <w:p>
            <w:pPr>
              <w:pStyle w:val="000001"/>
              <w:framePr w:hAnchor="page" w:vAnchor="page" w:xAlign="center" w:y="2603"/>
              <w:widowControl w:val="false"/>
              <w:spacing w:line="240" w:lineRule="auto"/>
              <w:ind w:firstLine="360" w:firstLineChars="200"/>
              <w:jc w:val="both"/>
              <w:rPr>
                <w:rStyle w:val="NormalCharacter"/>
                <w:rFonts w:ascii="宋体" w:hAnsi="宋体" w:eastAsia="微软雅黑" w:cs="Times New Roman"/>
                <w:color w:val="000000"/>
                <w:kern w:val="2"/>
                <w:sz w:val="18"/>
                <w:szCs w:val="21"/>
                <w:lang w:val="en-US" w:eastAsia="zh-CN" w:bidi="ar-SA"/>
              </w:rPr>
            </w:pPr>
          </w:p>
        </w:tc>
        <w:tc>
          <w:tcPr>
            <w:tcW w:w="1344" w:type="dxa"/>
            <w:shd w:val="clear" w:color="auto" w:fill="d9d9d9"/>
            <w:textDirection w:val="lrTb"/>
            <w:vAlign w:val="top"/>
          </w:tcPr>
          <w:p>
            <w:pPr>
              <w:pStyle w:val="000001"/>
              <w:framePr w:hAnchor="page" w:vAnchor="page" w:xAlign="center" w:y="2603"/>
              <w:widowControl w:val="false"/>
              <w:spacing w:line="240" w:lineRule="auto"/>
              <w:ind w:firstLine="0" w:firstLineChars="0"/>
              <w:jc w:val="both"/>
              <w:rPr>
                <w:rStyle w:val="NormalCharacter"/>
                <w:rFonts w:ascii="宋体" w:hAnsi="宋体" w:eastAsia="微软雅黑" w:cs="Times New Roman"/>
                <w:color w:val="000000"/>
                <w:kern w:val="2"/>
                <w:sz w:val="18"/>
                <w:szCs w:val="21"/>
                <w:lang w:val="en-US" w:eastAsia="zh-CN" w:bidi="ar-SA"/>
              </w:rPr>
            </w:pPr>
            <w:r>
              <w:rPr>
                <w:rFonts w:hint="eastAsia" w:ascii="宋体" w:hAnsi="宋体" w:eastAsia="微软雅黑" w:cs="Times New Roman"/>
                <w:color w:val="000000"/>
                <w:kern w:val="2"/>
                <w:sz w:val="18"/>
                <w:szCs w:val="21"/>
                <w:lang w:val="en-US" w:eastAsia="zh-CN" w:bidi="ar-SA"/>
              </w:rPr>
              <w:t>当前版本：</w:t>
            </w:r>
          </w:p>
        </w:tc>
        <w:tc>
          <w:tcPr>
            <w:tcW w:w="4692" w:type="dxa"/>
            <w:textDirection w:val="lrTb"/>
            <w:vAlign w:val="top"/>
          </w:tcPr>
          <w:p>
            <w:pPr>
              <w:pStyle w:val="000001"/>
              <w:framePr w:hAnchor="page" w:vAnchor="page" w:xAlign="center" w:y="2603"/>
              <w:widowControl w:val="false"/>
              <w:spacing w:line="240" w:lineRule="auto"/>
              <w:ind w:firstLine="0" w:firstLineChars="0"/>
              <w:jc w:val="both"/>
              <w:rPr>
                <w:rStyle w:val="NormalCharacter"/>
                <w:rFonts w:ascii="宋体" w:hAnsi="宋体" w:eastAsia="微软雅黑" w:cs="Times New Roman"/>
                <w:color w:val="000000"/>
                <w:kern w:val="2"/>
                <w:sz w:val="18"/>
                <w:szCs w:val="21"/>
                <w:lang w:val="en-US" w:eastAsia="zh-CN" w:bidi="ar-SA"/>
              </w:rPr>
            </w:pPr>
            <w:r>
              <w:rPr>
                <w:rFonts w:hint="eastAsia" w:ascii="宋体" w:hAnsi="宋体" w:eastAsia="微软雅黑" w:cs="Times New Roman"/>
                <w:color w:val="000000"/>
                <w:kern w:val="2"/>
                <w:sz w:val="18"/>
                <w:szCs w:val="21"/>
                <w:lang w:val="en-US" w:eastAsia="zh-CN" w:bidi="ar-SA"/>
              </w:rPr>
              <w:t>V1.</w:t>
            </w:r>
            <w:r>
              <w:rPr>
                <w:rFonts w:ascii="宋体" w:hAnsi="宋体" w:eastAsia="微软雅黑" w:cs="Times New Roman"/>
                <w:color w:val="000000"/>
                <w:kern w:val="2"/>
                <w:sz w:val="18"/>
                <w:szCs w:val="21"/>
                <w:lang w:val="en-US" w:eastAsia="zh-CN" w:bidi="ar-SA"/>
              </w:rPr>
              <w:t>0</w:t>
            </w:r>
          </w:p>
        </w:tc>
      </w:tr>
      <w:tr>
        <w:trPr>
          <w:cantSplit/>
        </w:trPr>
        <w:tc>
          <w:tcPr>
            <w:tcW w:w="2684" w:type="dxa"/>
            <w:vMerge w:val="continue"/>
            <w:textDirection w:val="lrTb"/>
            <w:vAlign w:val="top"/>
          </w:tcPr>
          <w:p>
            <w:pPr>
              <w:pStyle w:val="000001"/>
              <w:framePr w:hAnchor="page" w:vAnchor="page" w:xAlign="center" w:y="2603"/>
              <w:widowControl w:val="false"/>
              <w:spacing w:line="240" w:lineRule="auto"/>
              <w:ind w:firstLine="360" w:firstLineChars="200"/>
              <w:jc w:val="both"/>
              <w:rPr>
                <w:rStyle w:val="NormalCharacter"/>
                <w:rFonts w:ascii="宋体" w:hAnsi="宋体" w:eastAsia="微软雅黑" w:cs="Times New Roman"/>
                <w:color w:val="000000"/>
                <w:kern w:val="2"/>
                <w:sz w:val="18"/>
                <w:szCs w:val="21"/>
                <w:lang w:val="en-US" w:eastAsia="zh-CN" w:bidi="ar-SA"/>
              </w:rPr>
            </w:pPr>
          </w:p>
        </w:tc>
        <w:tc>
          <w:tcPr>
            <w:tcW w:w="1344" w:type="dxa"/>
            <w:shd w:val="clear" w:color="auto" w:fill="d9d9d9"/>
            <w:textDirection w:val="lrTb"/>
            <w:vAlign w:val="top"/>
          </w:tcPr>
          <w:p>
            <w:pPr>
              <w:pStyle w:val="000001"/>
              <w:framePr w:hAnchor="page" w:vAnchor="page" w:xAlign="center" w:y="2603"/>
              <w:widowControl w:val="false"/>
              <w:spacing w:line="240" w:lineRule="auto"/>
              <w:ind w:firstLine="0" w:firstLineChars="0"/>
              <w:jc w:val="both"/>
              <w:rPr>
                <w:rStyle w:val="NormalCharacter"/>
                <w:rFonts w:ascii="宋体" w:hAnsi="宋体" w:eastAsia="微软雅黑" w:cs="Times New Roman"/>
                <w:color w:val="000000"/>
                <w:kern w:val="2"/>
                <w:sz w:val="18"/>
                <w:szCs w:val="21"/>
                <w:lang w:val="en-US" w:eastAsia="zh-CN" w:bidi="ar-SA"/>
              </w:rPr>
            </w:pPr>
            <w:r>
              <w:rPr>
                <w:rFonts w:hint="eastAsia" w:ascii="宋体" w:hAnsi="宋体" w:eastAsia="微软雅黑" w:cs="Times New Roman"/>
                <w:color w:val="000000"/>
                <w:kern w:val="2"/>
                <w:sz w:val="18"/>
                <w:szCs w:val="21"/>
                <w:lang w:val="en-US" w:eastAsia="zh-CN" w:bidi="ar-SA"/>
              </w:rPr>
              <w:t>作    者：</w:t>
            </w:r>
          </w:p>
        </w:tc>
        <w:tc>
          <w:tcPr>
            <w:tcW w:w="4692" w:type="dxa"/>
            <w:textDirection w:val="lrTb"/>
            <w:vAlign w:val="top"/>
          </w:tcPr>
          <w:p>
            <w:pPr>
              <w:pStyle w:val="000001"/>
              <w:framePr w:hAnchor="page" w:vAnchor="page" w:xAlign="center" w:y="2603"/>
              <w:widowControl w:val="false"/>
              <w:spacing w:line="240" w:lineRule="auto"/>
              <w:ind w:firstLine="0" w:firstLineChars="0"/>
              <w:jc w:val="both"/>
              <w:rPr>
                <w:rStyle w:val="NormalCharacter"/>
                <w:rFonts w:ascii="宋体" w:hAnsi="宋体" w:eastAsia="微软雅黑" w:cs="Times New Roman"/>
                <w:color w:val="000000"/>
                <w:kern w:val="2"/>
                <w:sz w:val="18"/>
                <w:szCs w:val="21"/>
                <w:lang w:val="en-US" w:eastAsia="zh-CN" w:bidi="ar-SA"/>
              </w:rPr>
            </w:pPr>
          </w:p>
        </w:tc>
      </w:tr>
      <w:tr>
        <w:trPr>
          <w:cantSplit/>
        </w:trPr>
        <w:tc>
          <w:tcPr>
            <w:tcW w:w="2684" w:type="dxa"/>
            <w:vMerge w:val="continue"/>
            <w:textDirection w:val="lrTb"/>
            <w:vAlign w:val="top"/>
          </w:tcPr>
          <w:p>
            <w:pPr>
              <w:pStyle w:val="000001"/>
              <w:framePr w:hAnchor="page" w:vAnchor="page" w:xAlign="center" w:y="2603"/>
              <w:widowControl w:val="false"/>
              <w:spacing w:line="240" w:lineRule="auto"/>
              <w:ind w:firstLine="360" w:firstLineChars="200"/>
              <w:jc w:val="both"/>
              <w:rPr>
                <w:rStyle w:val="NormalCharacter"/>
                <w:rFonts w:ascii="宋体" w:hAnsi="宋体" w:eastAsia="微软雅黑" w:cs="Times New Roman"/>
                <w:color w:val="000000"/>
                <w:kern w:val="2"/>
                <w:sz w:val="18"/>
                <w:szCs w:val="21"/>
                <w:lang w:val="en-US" w:eastAsia="zh-CN" w:bidi="ar-SA"/>
              </w:rPr>
            </w:pPr>
          </w:p>
        </w:tc>
        <w:tc>
          <w:tcPr>
            <w:tcW w:w="1344" w:type="dxa"/>
            <w:shd w:val="clear" w:color="auto" w:fill="d9d9d9"/>
            <w:textDirection w:val="lrTb"/>
            <w:vAlign w:val="top"/>
          </w:tcPr>
          <w:p>
            <w:pPr>
              <w:pStyle w:val="000001"/>
              <w:framePr w:hAnchor="page" w:vAnchor="page" w:xAlign="center" w:y="2603"/>
              <w:widowControl w:val="false"/>
              <w:spacing w:line="240" w:lineRule="auto"/>
              <w:ind w:firstLine="0" w:firstLineChars="0"/>
              <w:jc w:val="both"/>
              <w:rPr>
                <w:rStyle w:val="NormalCharacter"/>
                <w:rFonts w:ascii="宋体" w:hAnsi="宋体" w:eastAsia="微软雅黑" w:cs="Times New Roman"/>
                <w:color w:val="000000"/>
                <w:kern w:val="2"/>
                <w:sz w:val="18"/>
                <w:szCs w:val="21"/>
                <w:lang w:val="en-US" w:eastAsia="zh-CN" w:bidi="ar-SA"/>
              </w:rPr>
            </w:pPr>
            <w:r>
              <w:rPr>
                <w:rFonts w:hint="eastAsia" w:ascii="宋体" w:hAnsi="宋体" w:eastAsia="微软雅黑" w:cs="Times New Roman"/>
                <w:color w:val="000000"/>
                <w:kern w:val="2"/>
                <w:sz w:val="18"/>
                <w:szCs w:val="21"/>
                <w:lang w:val="en-US" w:eastAsia="zh-CN" w:bidi="ar-SA"/>
              </w:rPr>
              <w:t>完成日期：</w:t>
            </w:r>
          </w:p>
        </w:tc>
        <w:tc>
          <w:tcPr>
            <w:tcW w:w="4692" w:type="dxa"/>
            <w:textDirection w:val="lrTb"/>
            <w:vAlign w:val="top"/>
          </w:tcPr>
          <w:p>
            <w:pPr>
              <w:pStyle w:val="000001"/>
              <w:framePr w:hAnchor="page" w:vAnchor="page" w:xAlign="center" w:y="2603"/>
              <w:widowControl w:val="false"/>
              <w:spacing w:line="240" w:lineRule="auto"/>
              <w:ind w:firstLine="0" w:firstLineChars="0"/>
              <w:jc w:val="both"/>
              <w:rPr>
                <w:rStyle w:val="NormalCharacter"/>
                <w:rFonts w:ascii="宋体" w:hAnsi="宋体" w:eastAsia="微软雅黑" w:cs="Times New Roman"/>
                <w:color w:val="000000"/>
                <w:kern w:val="2"/>
                <w:sz w:val="18"/>
                <w:szCs w:val="21"/>
                <w:lang w:val="en-US" w:eastAsia="zh-CN" w:bidi="ar-SA"/>
              </w:rPr>
            </w:pPr>
          </w:p>
        </w:tc>
      </w:tr>
    </w:tbl>
    <w:p>
      <w:pPr>
        <w:pStyle w:val="000001"/>
        <w:widowControl/>
        <w:spacing w:line="240" w:lineRule="auto"/>
        <w:jc w:val="left"/>
        <w:rPr/>
      </w:pPr>
      <w:r>
        <w:rPr/>
        <w:t xml:space="preserve"> </w:t>
      </w:r>
      <w:r>
        <w:rPr/>
        <w:br w:type="page"/>
      </w:r>
    </w:p>
    <w:p>
      <w:pPr>
        <w:pStyle w:val="000001"/>
        <w:spacing w:before="120" w:after="120" w:line="240" w:lineRule="auto"/>
        <w:rPr>
          <w:b/>
          <w:sz w:val="28"/>
        </w:rPr>
      </w:pPr>
      <w:r>
        <w:rPr>
          <w:rFonts w:hint="eastAsia"/>
          <w:b/>
          <w:sz w:val="28"/>
        </w:rPr>
        <w:t>版本信息</w:t>
      </w:r>
    </w:p>
    <w:tbl>
      <w:tblPr>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6"/>
        <w:gridCol w:w="1276"/>
        <w:gridCol w:w="708"/>
        <w:gridCol w:w="936"/>
        <w:gridCol w:w="2835"/>
        <w:gridCol w:w="936"/>
        <w:gridCol w:w="1446"/>
      </w:tblGrid>
      <w:tr>
        <w:trPr>
          <w:trHeight w:val="563" w:hRule="atLeast"/>
        </w:trPr>
        <w:tc>
          <w:tcPr>
            <w:tcW w:w="846" w:type="dxa"/>
            <w:shd w:val="clear" w:color="auto" w:fill="c0c0c0"/>
            <w:textDirection w:val="lrTb"/>
            <w:vAlign w:val="bottom"/>
          </w:tcPr>
          <w:p>
            <w:pPr>
              <w:pStyle w:val="000001"/>
              <w:widowControl w:val="false"/>
              <w:spacing w:before="120" w:after="120" w:line="240" w:lineRule="auto"/>
              <w:jc w:val="center"/>
              <w:rPr>
                <w:rStyle w:val="NormalCharacter"/>
                <w:rFonts w:ascii="Times New Roman" w:hAnsi="Times New Roman" w:eastAsia="微软雅黑" w:cs="Arial"/>
                <w:b/>
                <w:kern w:val="2"/>
                <w:sz w:val="18"/>
                <w:szCs w:val="24"/>
                <w:lang w:val="en-US" w:eastAsia="zh-CN" w:bidi="ar-SA"/>
              </w:rPr>
            </w:pPr>
            <w:r>
              <w:rPr>
                <w:rFonts w:hint="eastAsia" w:ascii="Times New Roman" w:hAnsi="Times New Roman" w:eastAsia="微软雅黑" w:cs="Arial"/>
                <w:b/>
                <w:kern w:val="2"/>
                <w:sz w:val="18"/>
                <w:szCs w:val="24"/>
                <w:lang w:val="en-US" w:eastAsia="zh-CN" w:bidi="ar-SA"/>
              </w:rPr>
              <w:t>版本</w:t>
            </w:r>
          </w:p>
        </w:tc>
        <w:tc>
          <w:tcPr>
            <w:tcW w:w="1276" w:type="dxa"/>
            <w:shd w:val="clear" w:color="auto" w:fill="c0c0c0"/>
            <w:textDirection w:val="lrTb"/>
            <w:vAlign w:val="bottom"/>
          </w:tcPr>
          <w:p>
            <w:pPr>
              <w:pStyle w:val="000001"/>
              <w:widowControl w:val="false"/>
              <w:spacing w:before="120" w:after="120" w:line="240" w:lineRule="auto"/>
              <w:jc w:val="center"/>
              <w:rPr>
                <w:rStyle w:val="NormalCharacter"/>
                <w:rFonts w:ascii="Times New Roman" w:hAnsi="Times New Roman" w:eastAsia="微软雅黑" w:cs="Arial"/>
                <w:b/>
                <w:kern w:val="2"/>
                <w:sz w:val="18"/>
                <w:szCs w:val="24"/>
                <w:lang w:val="en-US" w:eastAsia="zh-CN" w:bidi="ar-SA"/>
              </w:rPr>
            </w:pPr>
            <w:r>
              <w:rPr>
                <w:rFonts w:ascii="Times New Roman" w:hAnsi="Times New Roman" w:eastAsia="微软雅黑" w:cs="Arial"/>
                <w:b/>
                <w:kern w:val="2"/>
                <w:sz w:val="18"/>
                <w:szCs w:val="24"/>
                <w:lang w:val="en-US" w:eastAsia="zh-CN" w:bidi="ar-SA"/>
              </w:rPr>
              <w:t>时间</w:t>
            </w:r>
          </w:p>
        </w:tc>
        <w:tc>
          <w:tcPr>
            <w:tcW w:w="708" w:type="dxa"/>
            <w:shd w:val="clear" w:color="auto" w:fill="c0c0c0"/>
            <w:textDirection w:val="lrTb"/>
            <w:vAlign w:val="bottom"/>
          </w:tcPr>
          <w:p>
            <w:pPr>
              <w:pStyle w:val="000001"/>
              <w:widowControl w:val="false"/>
              <w:spacing w:before="120" w:after="120" w:line="240" w:lineRule="auto"/>
              <w:jc w:val="center"/>
              <w:rPr>
                <w:rStyle w:val="NormalCharacter"/>
                <w:rFonts w:ascii="Times New Roman" w:hAnsi="Times New Roman" w:eastAsia="微软雅黑" w:cs="Arial"/>
                <w:b/>
                <w:kern w:val="2"/>
                <w:sz w:val="18"/>
                <w:szCs w:val="24"/>
                <w:lang w:val="en-US" w:eastAsia="zh-CN" w:bidi="ar-SA"/>
              </w:rPr>
            </w:pPr>
            <w:r>
              <w:rPr>
                <w:rFonts w:hint="eastAsia" w:ascii="Times New Roman" w:hAnsi="Times New Roman" w:eastAsia="微软雅黑" w:cs="Arial"/>
                <w:b/>
                <w:kern w:val="2"/>
                <w:sz w:val="18"/>
                <w:szCs w:val="24"/>
                <w:lang w:val="en-US" w:eastAsia="zh-CN" w:bidi="ar-SA"/>
              </w:rPr>
              <w:t>状态</w:t>
            </w:r>
          </w:p>
        </w:tc>
        <w:tc>
          <w:tcPr>
            <w:tcW w:w="936" w:type="dxa"/>
            <w:shd w:val="clear" w:color="auto" w:fill="c0c0c0"/>
            <w:textDirection w:val="lrTb"/>
            <w:vAlign w:val="bottom"/>
          </w:tcPr>
          <w:p>
            <w:pPr>
              <w:pStyle w:val="000001"/>
              <w:widowControl w:val="false"/>
              <w:spacing w:before="120" w:after="120" w:line="240" w:lineRule="auto"/>
              <w:jc w:val="center"/>
              <w:rPr>
                <w:rStyle w:val="NormalCharacter"/>
                <w:rFonts w:ascii="Times New Roman" w:hAnsi="Times New Roman" w:eastAsia="微软雅黑" w:cs="Arial"/>
                <w:b/>
                <w:kern w:val="2"/>
                <w:sz w:val="18"/>
                <w:szCs w:val="24"/>
                <w:lang w:val="en-US" w:eastAsia="zh-CN" w:bidi="ar-SA"/>
              </w:rPr>
            </w:pPr>
            <w:r>
              <w:rPr>
                <w:rFonts w:hint="eastAsia" w:ascii="Times New Roman" w:hAnsi="Times New Roman" w:eastAsia="微软雅黑" w:cs="Arial"/>
                <w:b/>
                <w:kern w:val="2"/>
                <w:sz w:val="18"/>
                <w:szCs w:val="24"/>
                <w:lang w:val="en-US" w:eastAsia="zh-CN" w:bidi="ar-SA"/>
              </w:rPr>
              <w:t>更新人</w:t>
            </w:r>
          </w:p>
        </w:tc>
        <w:tc>
          <w:tcPr>
            <w:tcW w:w="2835" w:type="dxa"/>
            <w:shd w:val="clear" w:color="auto" w:fill="c0c0c0"/>
            <w:textDirection w:val="lrTb"/>
            <w:vAlign w:val="bottom"/>
          </w:tcPr>
          <w:p>
            <w:pPr>
              <w:pStyle w:val="000001"/>
              <w:widowControl w:val="false"/>
              <w:spacing w:before="120" w:after="120" w:line="240" w:lineRule="auto"/>
              <w:jc w:val="center"/>
              <w:rPr>
                <w:rStyle w:val="NormalCharacter"/>
                <w:rFonts w:ascii="Times New Roman" w:hAnsi="Times New Roman" w:eastAsia="微软雅黑" w:cs="Arial"/>
                <w:b/>
                <w:kern w:val="2"/>
                <w:sz w:val="18"/>
                <w:szCs w:val="24"/>
                <w:lang w:val="en-US" w:eastAsia="zh-CN" w:bidi="ar-SA"/>
              </w:rPr>
            </w:pPr>
            <w:r>
              <w:rPr>
                <w:rFonts w:ascii="Times New Roman" w:hAnsi="Times New Roman" w:eastAsia="微软雅黑" w:cs="Arial"/>
                <w:b/>
                <w:kern w:val="2"/>
                <w:sz w:val="18"/>
                <w:szCs w:val="24"/>
                <w:lang w:val="en-US" w:eastAsia="zh-CN" w:bidi="ar-SA"/>
              </w:rPr>
              <w:t>简要描述</w:t>
            </w:r>
          </w:p>
        </w:tc>
        <w:tc>
          <w:tcPr>
            <w:tcW w:w="936" w:type="dxa"/>
            <w:shd w:val="clear" w:color="auto" w:fill="c0c0c0"/>
            <w:textDirection w:val="lrTb"/>
            <w:vAlign w:val="bottom"/>
          </w:tcPr>
          <w:p>
            <w:pPr>
              <w:pStyle w:val="000001"/>
              <w:widowControl w:val="false"/>
              <w:spacing w:before="120" w:after="120" w:line="240" w:lineRule="auto"/>
              <w:jc w:val="center"/>
              <w:rPr>
                <w:rStyle w:val="NormalCharacter"/>
                <w:rFonts w:ascii="Times New Roman" w:hAnsi="Times New Roman" w:eastAsia="微软雅黑" w:cs="Arial"/>
                <w:b/>
                <w:kern w:val="2"/>
                <w:sz w:val="18"/>
                <w:szCs w:val="24"/>
                <w:lang w:val="en-US" w:eastAsia="zh-CN" w:bidi="ar-SA"/>
              </w:rPr>
            </w:pPr>
            <w:r>
              <w:rPr>
                <w:rFonts w:hint="eastAsia" w:ascii="Times New Roman" w:hAnsi="Times New Roman" w:eastAsia="微软雅黑" w:cs="Arial"/>
                <w:b/>
                <w:kern w:val="2"/>
                <w:sz w:val="18"/>
                <w:szCs w:val="24"/>
                <w:lang w:val="en-US" w:eastAsia="zh-CN" w:bidi="ar-SA"/>
              </w:rPr>
              <w:t>审核人</w:t>
            </w:r>
          </w:p>
        </w:tc>
        <w:tc>
          <w:tcPr>
            <w:tcW w:w="1446" w:type="dxa"/>
            <w:shd w:val="clear" w:color="auto" w:fill="c0c0c0"/>
            <w:textDirection w:val="lrTb"/>
            <w:vAlign w:val="bottom"/>
          </w:tcPr>
          <w:p>
            <w:pPr>
              <w:pStyle w:val="000001"/>
              <w:widowControl w:val="false"/>
              <w:spacing w:before="120" w:after="120" w:line="240" w:lineRule="auto"/>
              <w:jc w:val="center"/>
              <w:rPr>
                <w:rStyle w:val="NormalCharacter"/>
                <w:rFonts w:ascii="Times New Roman" w:hAnsi="Times New Roman" w:eastAsia="微软雅黑" w:cs="Arial"/>
                <w:b/>
                <w:kern w:val="2"/>
                <w:sz w:val="18"/>
                <w:szCs w:val="24"/>
                <w:lang w:val="en-US" w:eastAsia="zh-CN" w:bidi="ar-SA"/>
              </w:rPr>
            </w:pPr>
            <w:r>
              <w:rPr>
                <w:rFonts w:hint="eastAsia" w:ascii="Times New Roman" w:hAnsi="Times New Roman" w:eastAsia="微软雅黑" w:cs="Arial"/>
                <w:b/>
                <w:kern w:val="2"/>
                <w:sz w:val="18"/>
                <w:szCs w:val="24"/>
                <w:lang w:val="en-US" w:eastAsia="zh-CN" w:bidi="ar-SA"/>
              </w:rPr>
              <w:t>审核时间</w:t>
            </w: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Fonts w:hint="eastAsia" w:ascii="宋体" w:hAnsi="宋体" w:eastAsia="宋体" w:cs="Arial"/>
                <w:iCs/>
                <w:color w:val="000000"/>
                <w:kern w:val="0"/>
                <w:sz w:val="21"/>
                <w:szCs w:val="21"/>
                <w:lang w:val="en-US" w:eastAsia="zh-CN" w:bidi="ar-SA"/>
              </w:rPr>
              <w:t>V</w:t>
            </w:r>
            <w:r>
              <w:rPr>
                <w:rFonts w:ascii="宋体" w:hAnsi="宋体" w:eastAsia="宋体" w:cs="Arial"/>
                <w:iCs/>
                <w:color w:val="000000"/>
                <w:kern w:val="0"/>
                <w:sz w:val="21"/>
                <w:szCs w:val="21"/>
                <w:lang w:val="en-US" w:eastAsia="zh-CN" w:bidi="ar-SA"/>
              </w:rPr>
              <w:t>1</w:t>
            </w:r>
            <w:r>
              <w:rPr>
                <w:rFonts w:hint="eastAsia" w:ascii="宋体" w:hAnsi="宋体" w:eastAsia="宋体" w:cs="Arial"/>
                <w:iCs/>
                <w:color w:val="000000"/>
                <w:kern w:val="0"/>
                <w:sz w:val="21"/>
                <w:szCs w:val="21"/>
                <w:lang w:val="en-US" w:eastAsia="zh-CN" w:bidi="ar-SA"/>
              </w:rPr>
              <w:t>.</w:t>
            </w:r>
            <w:r>
              <w:rPr>
                <w:rFonts w:ascii="宋体" w:hAnsi="宋体" w:eastAsia="宋体" w:cs="Arial"/>
                <w:iCs/>
                <w:color w:val="000000"/>
                <w:kern w:val="0"/>
                <w:sz w:val="21"/>
                <w:szCs w:val="21"/>
                <w:lang w:val="en-US" w:eastAsia="zh-CN" w:bidi="ar-SA"/>
              </w:rPr>
              <w:t>0</w:t>
            </w: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2020/8/8</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N</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新运控系统产品定义</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2020/9/7</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A</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新增数据镜像需求描述</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2020/12/17</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A</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增加飞机、航班任务、航线等问题的澄清</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2020/1/5</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A</w:t>
            </w:r>
          </w:p>
        </w:tc>
        <w:tc>
          <w:tcPr>
            <w:tcW w:w="936" w:type="dxa"/>
            <w:textDirection w:val="lrTb"/>
            <w:vAlign w:val="bottom"/>
          </w:tcPr>
          <w:p>
            <w:pPr>
              <w:pStyle w:val="00005d"/>
              <w:widowControl w:val="false"/>
              <w:suppressAutoHyphens/>
              <w:spacing w:before="156" w:after="60" w:line="240" w:lineRule="auto"/>
              <w:rPr>
                <w:rStyle w:val="NormalCharacter"/>
                <w:rFonts w:hint="eastAsia"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highlight w:val="green"/>
                <w:lang w:val="en-US" w:eastAsia="zh-CN" w:bidi="ar-SA"/>
              </w:rPr>
            </w:pPr>
            <w:r>
              <w:rPr>
                <w:rStyle w:val="000017"/>
                <w:rFonts w:hint="eastAsia" w:ascii="宋体" w:hAnsi="宋体" w:eastAsia="宋体" w:cs="Arial"/>
                <w:iCs/>
                <w:color w:val="000000"/>
                <w:kern w:val="0"/>
                <w:sz w:val="21"/>
                <w:szCs w:val="21"/>
                <w:lang w:val="en-US" w:eastAsia="zh-CN" w:bidi="ar-SA"/>
              </w:rPr>
              <w:t>增加无人机飞行管控相关逻辑</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2020/1/11</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A</w:t>
            </w:r>
          </w:p>
        </w:tc>
        <w:tc>
          <w:tcPr>
            <w:tcW w:w="936" w:type="dxa"/>
            <w:textDirection w:val="lrTb"/>
            <w:vAlign w:val="bottom"/>
          </w:tcPr>
          <w:p>
            <w:pPr>
              <w:pStyle w:val="00005d"/>
              <w:widowControl w:val="false"/>
              <w:suppressAutoHyphens/>
              <w:spacing w:before="156" w:after="60" w:line="240" w:lineRule="auto"/>
              <w:rPr>
                <w:rStyle w:val="NormalCharacter"/>
                <w:rFonts w:hint="eastAsia"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highlight w:val="green"/>
                <w:lang w:val="en-US" w:eastAsia="zh-CN" w:bidi="ar-SA"/>
              </w:rPr>
            </w:pPr>
            <w:r>
              <w:rPr>
                <w:rStyle w:val="000017"/>
                <w:rFonts w:hint="eastAsia" w:ascii="宋体" w:hAnsi="宋体" w:eastAsia="宋体" w:cs="Arial"/>
                <w:iCs/>
                <w:color w:val="000000"/>
                <w:kern w:val="0"/>
                <w:sz w:val="21"/>
                <w:szCs w:val="21"/>
                <w:lang w:val="en-US" w:eastAsia="zh-CN" w:bidi="ar-SA"/>
              </w:rPr>
              <w:t>增加异地登陆相关问题</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2021/2/25</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A</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hint="eastAsia" w:ascii="宋体" w:hAnsi="宋体" w:eastAsia="宋体" w:cs="Arial"/>
                <w:iCs/>
                <w:color w:val="000000"/>
                <w:kern w:val="0"/>
                <w:sz w:val="21"/>
                <w:szCs w:val="21"/>
                <w:highlight/>
                <w:lang w:val="en-US" w:eastAsia="zh-CN" w:bidi="ar-SA"/>
              </w:rPr>
            </w:pPr>
            <w:r>
              <w:rPr>
                <w:rStyle w:val="000017"/>
                <w:rFonts w:hint="eastAsia" w:ascii="宋体" w:hAnsi="宋体" w:eastAsia="宋体" w:cs="Arial"/>
                <w:iCs/>
                <w:color w:val="000000"/>
                <w:kern w:val="0"/>
                <w:sz w:val="21"/>
                <w:szCs w:val="21"/>
                <w:lang w:val="en-US" w:eastAsia="zh-CN" w:bidi="ar-SA"/>
              </w:rPr>
              <w:t>增加个人中心、设置、关于等相关内容</w:t>
            </w:r>
          </w:p>
          <w:p>
            <w:pPr>
              <w:pStyle w:val="00005d"/>
              <w:widowControl w:val="false"/>
              <w:suppressAutoHyphens/>
              <w:spacing w:before="156" w:after="60" w:line="240" w:lineRule="auto"/>
              <w:rPr>
                <w:rStyle w:val="NormalCharacter"/>
                <w:rFonts w:hint="eastAsia" w:ascii="宋体" w:hAnsi="宋体" w:eastAsia="宋体" w:cs="Arial"/>
                <w:iCs/>
                <w:color w:val="000000"/>
                <w:kern w:val="0"/>
                <w:sz w:val="21"/>
                <w:szCs w:val="21"/>
                <w:highlight/>
                <w:lang w:val="en-US" w:eastAsia="zh-CN" w:bidi="ar-SA"/>
              </w:rPr>
            </w:pPr>
            <w:r>
              <w:rPr>
                <w:rStyle w:val="000017"/>
                <w:rFonts w:hint="eastAsia" w:ascii="宋体" w:hAnsi="宋体" w:eastAsia="宋体" w:cs="Arial"/>
                <w:iCs/>
                <w:color w:val="000000"/>
                <w:kern w:val="0"/>
                <w:sz w:val="21"/>
                <w:szCs w:val="21"/>
                <w:lang w:val="en-US" w:eastAsia="zh-CN" w:bidi="ar-SA"/>
              </w:rPr>
              <w:t>增加二次指令确认相关问题</w:t>
            </w:r>
          </w:p>
          <w:p>
            <w:pPr>
              <w:pStyle w:val="00005d"/>
              <w:widowControl w:val="false"/>
              <w:suppressAutoHyphens/>
              <w:spacing w:before="156" w:after="60" w:line="240" w:lineRule="auto"/>
              <w:rPr>
                <w:rStyle w:val="NormalCharacter"/>
                <w:rFonts w:ascii="宋体" w:hAnsi="宋体" w:eastAsia="宋体" w:cs="Arial"/>
                <w:iCs/>
                <w:color w:val="000000"/>
                <w:kern w:val="0"/>
                <w:sz w:val="21"/>
                <w:szCs w:val="21"/>
                <w:highlight/>
                <w:lang w:val="en-US" w:eastAsia="zh-CN" w:bidi="ar-SA"/>
              </w:rPr>
            </w:pPr>
            <w:r>
              <w:rPr>
                <w:rStyle w:val="000017"/>
                <w:rFonts w:hint="eastAsia" w:ascii="宋体" w:hAnsi="宋体" w:eastAsia="宋体" w:cs="Arial"/>
                <w:iCs/>
                <w:color w:val="000000"/>
                <w:kern w:val="0"/>
                <w:sz w:val="21"/>
                <w:szCs w:val="21"/>
                <w:lang w:val="en-US" w:eastAsia="zh-CN" w:bidi="ar-SA"/>
              </w:rPr>
              <w:t>增加按钮管控相关内容</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2021/3/12</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M</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highlight/>
                <w:lang w:val="en-US" w:eastAsia="zh-CN" w:bidi="ar-SA"/>
              </w:rPr>
            </w:pPr>
            <w:r>
              <w:rPr>
                <w:rStyle w:val="000017"/>
                <w:rFonts w:hint="eastAsia" w:ascii="宋体" w:hAnsi="宋体" w:eastAsia="宋体" w:cs="Arial"/>
                <w:iCs/>
                <w:color w:val="000000"/>
                <w:kern w:val="0"/>
                <w:sz w:val="21"/>
                <w:szCs w:val="21"/>
                <w:lang w:val="en-US" w:eastAsia="zh-CN" w:bidi="ar-SA"/>
              </w:rPr>
              <w:t>更改机型配置相关内容，确认后台、飞机相关内容</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2021/4/20</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M</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highlight/>
                <w:lang w:val="en-US" w:eastAsia="zh-CN" w:bidi="ar-SA"/>
              </w:rPr>
            </w:pPr>
            <w:r>
              <w:rPr>
                <w:rStyle w:val="000017"/>
                <w:rFonts w:hint="eastAsia" w:ascii="宋体" w:hAnsi="宋体" w:eastAsia="宋体" w:cs="Arial"/>
                <w:iCs/>
                <w:color w:val="000000"/>
                <w:kern w:val="0"/>
                <w:sz w:val="21"/>
                <w:szCs w:val="21"/>
                <w:lang w:val="en-US" w:eastAsia="zh-CN" w:bidi="ar-SA"/>
              </w:rPr>
              <w:t>更新后台的空域管控逻辑及航站内相互隔离方案</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2021/4/22</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A</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highlight/>
                <w:lang w:val="en-US" w:eastAsia="zh-CN" w:bidi="ar-SA"/>
              </w:rPr>
            </w:pPr>
            <w:r>
              <w:rPr>
                <w:rStyle w:val="000017"/>
                <w:rFonts w:hint="eastAsia" w:ascii="宋体" w:hAnsi="宋体" w:eastAsia="宋体" w:cs="Arial"/>
                <w:iCs/>
                <w:color w:val="000000"/>
                <w:kern w:val="0"/>
                <w:sz w:val="21"/>
                <w:szCs w:val="21"/>
                <w:lang w:val="en-US" w:eastAsia="zh-CN" w:bidi="ar-SA"/>
              </w:rPr>
              <w:t>增加RTK的相关支持，涉及到后台RTK基准站维护，起降场RTK坐标维护后台发送RTK坐标方法以及任务开始条件中距离判断方法</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27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2021/4/30</w:t>
            </w:r>
          </w:p>
        </w:tc>
        <w:tc>
          <w:tcPr>
            <w:tcW w:w="708"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M</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r>
              <w:rPr>
                <w:rStyle w:val="000017"/>
                <w:rFonts w:hint="eastAsia" w:ascii="宋体" w:hAnsi="宋体" w:eastAsia="宋体" w:cs="Arial"/>
                <w:iCs/>
                <w:color w:val="000000"/>
                <w:kern w:val="0"/>
                <w:sz w:val="21"/>
                <w:szCs w:val="21"/>
                <w:lang w:val="en-US" w:eastAsia="zh-CN" w:bidi="ar-SA"/>
              </w:rPr>
              <w:t>张彬华</w:t>
            </w: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highlight/>
                <w:lang w:val="en-US" w:eastAsia="zh-CN" w:bidi="ar-SA"/>
              </w:rPr>
            </w:pPr>
            <w:r>
              <w:rPr>
                <w:rStyle w:val="000017"/>
                <w:rFonts w:hint="eastAsia" w:ascii="宋体" w:hAnsi="宋体" w:eastAsia="宋体" w:cs="Arial"/>
                <w:iCs/>
                <w:color w:val="000000"/>
                <w:kern w:val="0"/>
                <w:sz w:val="21"/>
                <w:szCs w:val="21"/>
                <w:lang w:val="en-US" w:eastAsia="zh-CN" w:bidi="ar-SA"/>
              </w:rPr>
              <w:t>飞机管理需求修改</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r>
        <w:trPr>
          <w:trHeight w:val="402" w:hRule="atLeast"/>
        </w:trPr>
        <w:tc>
          <w:tcPr>
            <w:tcW w:w="8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ins w:author="01107255-张彬华" w:date="2021-10-13T21:12:00Z"/>
          </w:p>
        </w:tc>
        <w:tc>
          <w:tcPr>
            <w:tcW w:w="1276" w:type="dxa"/>
            <w:textDirection w:val="lrTb"/>
            <w:vAlign w:val="bottom"/>
          </w:tcPr>
          <w:p>
            <w:pPr>
              <w:pStyle w:val="00005d"/>
              <w:widowControl w:val="false"/>
              <w:suppressAutoHyphens/>
              <w:spacing w:before="156" w:after="60" w:line="240" w:lineRule="auto"/>
              <w:rPr>
                <w:rStyle w:val="NormalCharacter"/>
                <w:rFonts w:hint="eastAsia" w:ascii="宋体" w:hAnsi="宋体" w:eastAsia="宋体" w:cs="Arial"/>
                <w:iCs/>
                <w:color w:val="000000"/>
                <w:kern w:val="0"/>
                <w:sz w:val="21"/>
                <w:szCs w:val="21"/>
                <w:lang w:val="en-US" w:eastAsia="zh-CN" w:bidi="ar-SA"/>
              </w:rPr>
            </w:pPr>
          </w:p>
        </w:tc>
        <w:tc>
          <w:tcPr>
            <w:tcW w:w="708" w:type="dxa"/>
            <w:textDirection w:val="lrTb"/>
            <w:vAlign w:val="bottom"/>
          </w:tcPr>
          <w:p>
            <w:pPr>
              <w:pStyle w:val="00005d"/>
              <w:widowControl w:val="false"/>
              <w:suppressAutoHyphens/>
              <w:spacing w:before="156" w:after="60" w:line="240" w:lineRule="auto"/>
              <w:rPr>
                <w:rStyle w:val="NormalCharacter"/>
                <w:rFonts w:hint="eastAsia" w:ascii="宋体" w:hAnsi="宋体" w:eastAsia="宋体" w:cs="Arial"/>
                <w:iCs/>
                <w:color w:val="000000"/>
                <w:kern w:val="0"/>
                <w:sz w:val="21"/>
                <w:szCs w:val="21"/>
                <w:lang w:val="en-US" w:eastAsia="zh-CN" w:bidi="ar-SA"/>
              </w:rPr>
            </w:pPr>
          </w:p>
        </w:tc>
        <w:tc>
          <w:tcPr>
            <w:tcW w:w="936" w:type="dxa"/>
            <w:textDirection w:val="lrTb"/>
            <w:vAlign w:val="bottom"/>
          </w:tcPr>
          <w:p>
            <w:pPr>
              <w:pStyle w:val="00005d"/>
              <w:widowControl w:val="false"/>
              <w:suppressAutoHyphens/>
              <w:spacing w:before="156" w:after="60" w:line="240" w:lineRule="auto"/>
              <w:rPr>
                <w:rStyle w:val="NormalCharacter"/>
                <w:rFonts w:hint="eastAsia" w:ascii="宋体" w:hAnsi="宋体" w:eastAsia="宋体" w:cs="Arial"/>
                <w:iCs/>
                <w:color w:val="000000"/>
                <w:kern w:val="0"/>
                <w:sz w:val="21"/>
                <w:szCs w:val="21"/>
                <w:lang w:val="en-US" w:eastAsia="zh-CN" w:bidi="ar-SA"/>
              </w:rPr>
            </w:pPr>
          </w:p>
        </w:tc>
        <w:tc>
          <w:tcPr>
            <w:tcW w:w="2835"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highlight/>
                <w:lang w:val="en-US" w:eastAsia="zh-CN" w:bidi="ar-SA"/>
              </w:rPr>
            </w:pPr>
            <w:r>
              <w:rPr>
                <w:rStyle w:val="000017"/>
                <w:rFonts w:hint="eastAsia" w:ascii="宋体" w:hAnsi="宋体" w:eastAsia="宋体" w:cs="Arial"/>
                <w:b/>
                <w:bCs/>
                <w:iCs/>
                <w:color w:val="ff0000"/>
                <w:kern w:val="0"/>
                <w:sz w:val="21"/>
                <w:szCs w:val="21"/>
                <w:lang w:val="en-US" w:eastAsia="zh-CN" w:bidi="ar-SA"/>
              </w:rPr>
              <w:t>详细见尾页详细修改说明！！！</w:t>
            </w:r>
          </w:p>
        </w:tc>
        <w:tc>
          <w:tcPr>
            <w:tcW w:w="93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c>
          <w:tcPr>
            <w:tcW w:w="1446" w:type="dxa"/>
            <w:textDirection w:val="lrTb"/>
            <w:vAlign w:val="bottom"/>
          </w:tcPr>
          <w:p>
            <w:pPr>
              <w:pStyle w:val="00005d"/>
              <w:widowControl w:val="false"/>
              <w:suppressAutoHyphens/>
              <w:spacing w:before="156" w:after="60" w:line="240" w:lineRule="auto"/>
              <w:rPr>
                <w:rStyle w:val="NormalCharacter"/>
                <w:rFonts w:ascii="宋体" w:hAnsi="宋体" w:eastAsia="宋体" w:cs="Arial"/>
                <w:iCs/>
                <w:color w:val="000000"/>
                <w:kern w:val="0"/>
                <w:sz w:val="21"/>
                <w:szCs w:val="21"/>
                <w:lang w:val="en-US" w:eastAsia="zh-CN" w:bidi="ar-SA"/>
              </w:rPr>
            </w:pPr>
          </w:p>
        </w:tc>
      </w:tr>
    </w:tbl>
    <w:p>
      <w:pPr>
        <w:pStyle w:val="000001"/>
        <w:spacing w:before="312" w:after="312" w:line="240" w:lineRule="auto"/>
        <w:rPr>
          <w:rFonts w:cs="Arial"/>
        </w:rPr>
      </w:pPr>
      <w:r>
        <w:rPr>
          <w:rFonts w:cs="Arial"/>
        </w:rPr>
        <w:t>注：</w:t>
      </w:r>
      <w:r>
        <w:rPr>
          <w:rFonts w:hint="eastAsia" w:cs="Arial"/>
        </w:rPr>
        <w:t>状态可以为N-新建、</w:t>
      </w:r>
      <w:r>
        <w:rPr>
          <w:rFonts w:cs="Arial"/>
        </w:rPr>
        <w:t>A-增加</w:t>
      </w:r>
      <w:r>
        <w:rPr>
          <w:rFonts w:hint="eastAsia" w:cs="Arial"/>
        </w:rPr>
        <w:t>、</w:t>
      </w:r>
      <w:r>
        <w:rPr>
          <w:rFonts w:cs="Arial"/>
        </w:rPr>
        <w:t>M-更改</w:t>
      </w:r>
      <w:r>
        <w:rPr>
          <w:rFonts w:hint="eastAsia" w:cs="Arial"/>
        </w:rPr>
        <w:t>、</w:t>
      </w:r>
      <w:r>
        <w:rPr>
          <w:rFonts w:hint="eastAsia" w:cs="Arial"/>
          <w:lang w:val="en-US" w:eastAsia="zh-CN"/>
        </w:rPr>
        <w:t>D-删除</w:t>
      </w:r>
    </w:p>
    <w:p>
      <w:pPr>
        <w:pStyle w:val="000001"/>
        <w:spacing w:line="240" w:lineRule="auto"/>
        <w:rPr>
          <w:i/>
          <w:color w:val="1f497d"/>
        </w:rPr>
      </w:pPr>
      <w:r>
        <w:rPr>
          <w:rFonts w:hint="eastAsia"/>
          <w:i/>
          <w:color w:val="1f497d"/>
        </w:rPr>
        <w:t>说明：版本信息必须更新，审核人和审核时间也必须审核后填写，审核人要求部门经理级别以上。否则开发测试可拒绝评审。审核业务功能是否有遗漏、业务流程是否符合规划、关键业务逻辑是否有合理</w:t>
      </w:r>
    </w:p>
    <w:p>
      <w:pPr>
        <w:pStyle w:val="000001"/>
        <w:widowControl/>
        <w:spacing w:line="240" w:lineRule="auto"/>
        <w:jc w:val="left"/>
        <w:rPr>
          <w:i/>
          <w:color w:val="1f497d"/>
        </w:rPr>
      </w:pPr>
      <w:r>
        <w:rPr>
          <w:i/>
          <w:color w:val="1f497d"/>
        </w:rPr>
        <w:br w:type="page"/>
      </w:r>
    </w:p>
    <w:p>
      <w:pPr>
        <w:pStyle w:val="00006e"/>
        <w:ind w:left="240" w:leftChars="0" w:firstLineChars="0"/>
        <w:rPr/>
      </w:pPr>
      <w:bookmarkStart w:id="1" w:name="_Toc23413"/>
      <w:bookmarkStart w:id="2" w:name="_Toc6081"/>
      <w:r>
        <w:rPr>
          <w:lang w:val="zh-CN"/>
        </w:rPr>
        <w:t>目录</w:t>
      </w:r>
      <w:bookmarkEnd w:id="1"/>
      <w:bookmarkEnd w:id="2"/>
    </w:p>
    <w:p>
      <w:pPr>
        <w:pStyle w:val="00002b"/>
        <w:tabs>
          <w:tab w:val="clear" w:pos="360"/>
          <w:tab w:val="clear" w:pos="8302"/>
        </w:tabs>
        <w:rPr/>
      </w:pPr>
      <w:r>
        <w:rPr/>
        <w:fldChar w:fldCharType="begin"/>
      </w:r>
      <w:r>
        <w:rPr/>
        <w:instrText xml:space="preserve">TOC \o "1-5" \h \u </w:instrText>
      </w:r>
      <w:r>
        <w:rPr/>
        <w:fldChar w:fldCharType="separate"/>
      </w:r>
      <w:r>
        <w:rPr/>
        <w:fldChar w:fldCharType="begin"/>
      </w:r>
      <w:r>
        <w:rPr/>
        <w:instrText xml:space="preserve"> HYPERLINK \l _Toc6081 </w:instrText>
      </w:r>
      <w:r>
        <w:rPr/>
        <w:fldChar w:fldCharType="separate"/>
      </w:r>
      <w:r>
        <w:rPr/>
        <w:t xml:space="preserve">1. </w:t>
      </w:r>
      <w:r>
        <w:rPr>
          <w:lang w:val="zh-CN"/>
        </w:rPr>
        <w:t>目录</w:t>
      </w:r>
      <w:r>
        <w:rPr/>
        <w:tab/>
      </w:r>
      <w:r>
        <w:rPr/>
        <w:fldChar w:fldCharType="begin"/>
      </w:r>
      <w:r>
        <w:rPr/>
        <w:instrText xml:space="preserve"> PAGEREF _Toc6081 \h </w:instrText>
      </w:r>
      <w:r>
        <w:rPr/>
        <w:fldChar w:fldCharType="separate"/>
      </w:r>
      <w:r>
        <w:rPr/>
        <w:t>3</w:t>
      </w:r>
      <w:r>
        <w:rPr/>
        <w:fldChar w:fldCharType="end"/>
      </w:r>
      <w:r>
        <w:rPr/>
        <w:fldChar w:fldCharType="end"/>
      </w:r>
    </w:p>
    <w:p>
      <w:pPr>
        <w:pStyle w:val="00002b"/>
        <w:tabs>
          <w:tab w:val="clear" w:pos="360"/>
          <w:tab w:val="clear" w:pos="8302"/>
        </w:tabs>
        <w:rPr/>
      </w:pPr>
      <w:r>
        <w:rPr/>
        <w:fldChar w:fldCharType="begin"/>
      </w:r>
      <w:r>
        <w:rPr/>
        <w:instrText xml:space="preserve"> HYPERLINK \l _Toc8521 </w:instrText>
      </w:r>
      <w:r>
        <w:rPr/>
        <w:fldChar w:fldCharType="separate"/>
      </w:r>
      <w:r>
        <w:rPr/>
        <w:t xml:space="preserve">1. </w:t>
      </w:r>
      <w:r>
        <w:rPr>
          <w:rFonts w:hint="eastAsia"/>
        </w:rPr>
        <w:t>关于本文档</w:t>
      </w:r>
      <w:r>
        <w:rPr/>
        <w:tab/>
      </w:r>
      <w:r>
        <w:rPr/>
        <w:fldChar w:fldCharType="begin"/>
      </w:r>
      <w:r>
        <w:rPr/>
        <w:instrText xml:space="preserve"> PAGEREF _Toc8521 \h </w:instrText>
      </w:r>
      <w:r>
        <w:rPr/>
        <w:fldChar w:fldCharType="separate"/>
      </w:r>
      <w:r>
        <w:rPr/>
        <w:t>7</w:t>
      </w:r>
      <w:r>
        <w:rPr/>
        <w:fldChar w:fldCharType="end"/>
      </w:r>
      <w:r>
        <w:rPr/>
        <w:fldChar w:fldCharType="end"/>
      </w:r>
    </w:p>
    <w:p>
      <w:pPr>
        <w:pStyle w:val="000030"/>
        <w:tabs>
          <w:tab w:val="clear" w:pos="900"/>
          <w:tab w:val="clear" w:pos="8302"/>
        </w:tabs>
        <w:rPr/>
      </w:pPr>
      <w:r>
        <w:rPr/>
        <w:fldChar w:fldCharType="begin"/>
      </w:r>
      <w:r>
        <w:rPr/>
        <w:instrText xml:space="preserve"> HYPERLINK \l _Toc15915 </w:instrText>
      </w:r>
      <w:r>
        <w:rPr/>
        <w:fldChar w:fldCharType="separate"/>
      </w:r>
      <w:r>
        <w:rPr/>
        <w:t xml:space="preserve">1.1. </w:t>
      </w:r>
      <w:r>
        <w:rPr>
          <w:rFonts w:hint="eastAsia"/>
        </w:rPr>
        <w:t>内容说明</w:t>
      </w:r>
      <w:r>
        <w:rPr/>
        <w:tab/>
      </w:r>
      <w:r>
        <w:rPr/>
        <w:fldChar w:fldCharType="begin"/>
      </w:r>
      <w:r>
        <w:rPr/>
        <w:instrText xml:space="preserve"> PAGEREF _Toc15915 \h </w:instrText>
      </w:r>
      <w:r>
        <w:rPr/>
        <w:fldChar w:fldCharType="separate"/>
      </w:r>
      <w:r>
        <w:rPr/>
        <w:t>7</w:t>
      </w:r>
      <w:r>
        <w:rPr/>
        <w:fldChar w:fldCharType="end"/>
      </w:r>
      <w:r>
        <w:rPr/>
        <w:fldChar w:fldCharType="end"/>
      </w:r>
    </w:p>
    <w:p>
      <w:pPr>
        <w:pStyle w:val="000030"/>
        <w:tabs>
          <w:tab w:val="clear" w:pos="900"/>
          <w:tab w:val="clear" w:pos="8302"/>
        </w:tabs>
        <w:rPr/>
      </w:pPr>
      <w:r>
        <w:rPr/>
        <w:fldChar w:fldCharType="begin"/>
      </w:r>
      <w:r>
        <w:rPr/>
        <w:instrText xml:space="preserve"> HYPERLINK \l _Toc12997 </w:instrText>
      </w:r>
      <w:r>
        <w:rPr/>
        <w:fldChar w:fldCharType="separate"/>
      </w:r>
      <w:r>
        <w:rPr/>
        <w:t xml:space="preserve">1.2. </w:t>
      </w:r>
      <w:r>
        <w:rPr>
          <w:rFonts w:hint="eastAsia"/>
        </w:rPr>
        <w:t>名词解释</w:t>
      </w:r>
      <w:r>
        <w:rPr/>
        <w:tab/>
      </w:r>
      <w:r>
        <w:rPr/>
        <w:fldChar w:fldCharType="begin"/>
      </w:r>
      <w:r>
        <w:rPr/>
        <w:instrText xml:space="preserve"> PAGEREF _Toc12997 \h </w:instrText>
      </w:r>
      <w:r>
        <w:rPr/>
        <w:fldChar w:fldCharType="separate"/>
      </w:r>
      <w:r>
        <w:rPr/>
        <w:t>7</w:t>
      </w:r>
      <w:r>
        <w:rPr/>
        <w:fldChar w:fldCharType="end"/>
      </w:r>
      <w:r>
        <w:rPr/>
        <w:fldChar w:fldCharType="end"/>
      </w:r>
    </w:p>
    <w:p>
      <w:pPr>
        <w:pStyle w:val="000030"/>
        <w:tabs>
          <w:tab w:val="clear" w:pos="900"/>
          <w:tab w:val="clear" w:pos="8302"/>
        </w:tabs>
        <w:rPr/>
      </w:pPr>
      <w:r>
        <w:rPr/>
        <w:fldChar w:fldCharType="begin"/>
      </w:r>
      <w:r>
        <w:rPr/>
        <w:instrText xml:space="preserve"> HYPERLINK \l _Toc19491 </w:instrText>
      </w:r>
      <w:r>
        <w:rPr/>
        <w:fldChar w:fldCharType="separate"/>
      </w:r>
      <w:r>
        <w:rPr/>
        <w:t xml:space="preserve">1.3. </w:t>
      </w:r>
      <w:r>
        <w:rPr>
          <w:rFonts w:hint="eastAsia"/>
        </w:rPr>
        <w:t>参考文档</w:t>
      </w:r>
      <w:r>
        <w:rPr/>
        <w:tab/>
      </w:r>
      <w:r>
        <w:rPr/>
        <w:fldChar w:fldCharType="begin"/>
      </w:r>
      <w:r>
        <w:rPr/>
        <w:instrText xml:space="preserve"> PAGEREF _Toc19491 \h </w:instrText>
      </w:r>
      <w:r>
        <w:rPr/>
        <w:fldChar w:fldCharType="separate"/>
      </w:r>
      <w:r>
        <w:rPr/>
        <w:t>7</w:t>
      </w:r>
      <w:r>
        <w:rPr/>
        <w:fldChar w:fldCharType="end"/>
      </w:r>
      <w:r>
        <w:rPr/>
        <w:fldChar w:fldCharType="end"/>
      </w:r>
    </w:p>
    <w:p>
      <w:pPr>
        <w:pStyle w:val="00002b"/>
        <w:tabs>
          <w:tab w:val="clear" w:pos="360"/>
          <w:tab w:val="clear" w:pos="8302"/>
        </w:tabs>
        <w:rPr/>
      </w:pPr>
      <w:r>
        <w:rPr/>
        <w:fldChar w:fldCharType="begin"/>
      </w:r>
      <w:r>
        <w:rPr/>
        <w:instrText xml:space="preserve"> HYPERLINK \l _Toc20407 </w:instrText>
      </w:r>
      <w:r>
        <w:rPr/>
        <w:fldChar w:fldCharType="separate"/>
      </w:r>
      <w:r>
        <w:rPr/>
        <w:t xml:space="preserve">2. </w:t>
      </w:r>
      <w:r>
        <w:rPr>
          <w:rFonts w:hint="eastAsia"/>
        </w:rPr>
        <w:t>系统概述</w:t>
      </w:r>
      <w:r>
        <w:rPr/>
        <w:tab/>
      </w:r>
      <w:r>
        <w:rPr/>
        <w:fldChar w:fldCharType="begin"/>
      </w:r>
      <w:r>
        <w:rPr/>
        <w:instrText xml:space="preserve"> PAGEREF _Toc20407 \h </w:instrText>
      </w:r>
      <w:r>
        <w:rPr/>
        <w:fldChar w:fldCharType="separate"/>
      </w:r>
      <w:r>
        <w:rPr/>
        <w:t>8</w:t>
      </w:r>
      <w:r>
        <w:rPr/>
        <w:fldChar w:fldCharType="end"/>
      </w:r>
      <w:r>
        <w:rPr/>
        <w:fldChar w:fldCharType="end"/>
      </w:r>
    </w:p>
    <w:p>
      <w:pPr>
        <w:pStyle w:val="000030"/>
        <w:tabs>
          <w:tab w:val="clear" w:pos="900"/>
          <w:tab w:val="clear" w:pos="8302"/>
        </w:tabs>
        <w:rPr/>
      </w:pPr>
      <w:r>
        <w:rPr/>
        <w:fldChar w:fldCharType="begin"/>
      </w:r>
      <w:r>
        <w:rPr/>
        <w:instrText xml:space="preserve"> HYPERLINK \l _Toc30308 </w:instrText>
      </w:r>
      <w:r>
        <w:rPr/>
        <w:fldChar w:fldCharType="separate"/>
      </w:r>
      <w:r>
        <w:rPr/>
        <w:t xml:space="preserve">2.1. </w:t>
      </w:r>
      <w:r>
        <w:rPr>
          <w:rFonts w:hint="eastAsia"/>
        </w:rPr>
        <w:t>业务背景</w:t>
      </w:r>
      <w:r>
        <w:rPr/>
        <w:tab/>
      </w:r>
      <w:r>
        <w:rPr/>
        <w:fldChar w:fldCharType="begin"/>
      </w:r>
      <w:r>
        <w:rPr/>
        <w:instrText xml:space="preserve"> PAGEREF _Toc30308 \h </w:instrText>
      </w:r>
      <w:r>
        <w:rPr/>
        <w:fldChar w:fldCharType="separate"/>
      </w:r>
      <w:r>
        <w:rPr/>
        <w:t>8</w:t>
      </w:r>
      <w:r>
        <w:rPr/>
        <w:fldChar w:fldCharType="end"/>
      </w:r>
      <w:r>
        <w:rPr/>
        <w:fldChar w:fldCharType="end"/>
      </w:r>
    </w:p>
    <w:p>
      <w:pPr>
        <w:pStyle w:val="000030"/>
        <w:tabs>
          <w:tab w:val="clear" w:pos="900"/>
          <w:tab w:val="clear" w:pos="8302"/>
        </w:tabs>
        <w:rPr/>
      </w:pPr>
      <w:r>
        <w:rPr/>
        <w:fldChar w:fldCharType="begin"/>
      </w:r>
      <w:r>
        <w:rPr/>
        <w:instrText xml:space="preserve"> HYPERLINK \l _Toc19668 </w:instrText>
      </w:r>
      <w:r>
        <w:rPr/>
        <w:fldChar w:fldCharType="separate"/>
      </w:r>
      <w:r>
        <w:rPr/>
        <w:t xml:space="preserve">2.2. </w:t>
      </w:r>
      <w:r>
        <w:rPr>
          <w:rFonts w:hint="eastAsia"/>
        </w:rPr>
        <w:t>系统概述</w:t>
      </w:r>
      <w:r>
        <w:rPr/>
        <w:tab/>
      </w:r>
      <w:r>
        <w:rPr/>
        <w:fldChar w:fldCharType="begin"/>
      </w:r>
      <w:r>
        <w:rPr/>
        <w:instrText xml:space="preserve"> PAGEREF _Toc19668 \h </w:instrText>
      </w:r>
      <w:r>
        <w:rPr/>
        <w:fldChar w:fldCharType="separate"/>
      </w:r>
      <w:r>
        <w:rPr/>
        <w:t>9</w:t>
      </w:r>
      <w:r>
        <w:rPr/>
        <w:fldChar w:fldCharType="end"/>
      </w:r>
      <w:r>
        <w:rPr/>
        <w:fldChar w:fldCharType="end"/>
      </w:r>
    </w:p>
    <w:p>
      <w:pPr>
        <w:pStyle w:val="000030"/>
        <w:tabs>
          <w:tab w:val="clear" w:pos="900"/>
          <w:tab w:val="clear" w:pos="8302"/>
        </w:tabs>
        <w:rPr/>
      </w:pPr>
      <w:r>
        <w:rPr/>
        <w:fldChar w:fldCharType="begin"/>
      </w:r>
      <w:r>
        <w:rPr/>
        <w:instrText xml:space="preserve"> HYPERLINK \l _Toc3595 </w:instrText>
      </w:r>
      <w:r>
        <w:rPr/>
        <w:fldChar w:fldCharType="separate"/>
      </w:r>
      <w:r>
        <w:rPr/>
        <w:t xml:space="preserve">2.3. </w:t>
      </w:r>
      <w:r>
        <w:rPr>
          <w:rFonts w:hint="eastAsia"/>
        </w:rPr>
        <w:t>流程概览/系统框架</w:t>
      </w:r>
      <w:r>
        <w:rPr/>
        <w:tab/>
      </w:r>
      <w:r>
        <w:rPr/>
        <w:fldChar w:fldCharType="begin"/>
      </w:r>
      <w:r>
        <w:rPr/>
        <w:instrText xml:space="preserve"> PAGEREF _Toc3595 \h </w:instrText>
      </w:r>
      <w:r>
        <w:rPr/>
        <w:fldChar w:fldCharType="separate"/>
      </w:r>
      <w:r>
        <w:rPr/>
        <w:t>10</w:t>
      </w:r>
      <w:r>
        <w:rPr/>
        <w:fldChar w:fldCharType="end"/>
      </w:r>
      <w:r>
        <w:rPr/>
        <w:fldChar w:fldCharType="end"/>
      </w:r>
    </w:p>
    <w:p>
      <w:pPr>
        <w:pStyle w:val="000023"/>
        <w:tabs>
          <w:tab w:val="right" w:leader="dot" w:pos="11447"/>
        </w:tabs>
        <w:rPr/>
      </w:pPr>
      <w:r>
        <w:rPr/>
        <w:fldChar w:fldCharType="begin"/>
      </w:r>
      <w:r>
        <w:rPr/>
        <w:instrText xml:space="preserve"> HYPERLINK \l _Toc20736 </w:instrText>
      </w:r>
      <w:r>
        <w:rPr/>
        <w:fldChar w:fldCharType="separate"/>
      </w:r>
      <w:r>
        <w:rPr>
          <w:lang w:val="en-US" w:eastAsia="zh-CN"/>
        </w:rPr>
        <w:t xml:space="preserve">2.3.1. </w:t>
      </w:r>
      <w:r>
        <w:rPr>
          <w:rFonts w:hint="eastAsia"/>
          <w:lang w:val="en-US" w:eastAsia="zh-CN"/>
        </w:rPr>
        <w:t>管控子系统</w:t>
      </w:r>
      <w:r>
        <w:rPr/>
        <w:tab/>
      </w:r>
      <w:r>
        <w:rPr/>
        <w:fldChar w:fldCharType="begin"/>
      </w:r>
      <w:r>
        <w:rPr/>
        <w:instrText xml:space="preserve"> PAGEREF _Toc20736 \h </w:instrText>
      </w:r>
      <w:r>
        <w:rPr/>
        <w:fldChar w:fldCharType="separate"/>
      </w:r>
      <w:r>
        <w:rPr/>
        <w:t>11</w:t>
      </w:r>
      <w:r>
        <w:rPr/>
        <w:fldChar w:fldCharType="end"/>
      </w:r>
      <w:r>
        <w:rPr/>
        <w:fldChar w:fldCharType="end"/>
      </w:r>
    </w:p>
    <w:p>
      <w:pPr>
        <w:pStyle w:val="00002c"/>
        <w:tabs>
          <w:tab w:val="right" w:leader="dot" w:pos="11447"/>
        </w:tabs>
        <w:rPr/>
      </w:pPr>
      <w:r>
        <w:rPr/>
        <w:fldChar w:fldCharType="begin"/>
      </w:r>
      <w:r>
        <w:rPr/>
        <w:instrText xml:space="preserve"> HYPERLINK \l _Toc14276 </w:instrText>
      </w:r>
      <w:r>
        <w:rPr/>
        <w:fldChar w:fldCharType="separate"/>
      </w:r>
      <w:r>
        <w:rPr>
          <w:lang w:val="en-US" w:eastAsia="zh-CN"/>
        </w:rPr>
        <w:t xml:space="preserve">2.3.1.1. </w:t>
      </w:r>
      <w:r>
        <w:rPr>
          <w:rFonts w:hint="eastAsia"/>
          <w:lang w:val="en-US" w:eastAsia="zh-CN"/>
        </w:rPr>
        <w:t>管控服务</w:t>
      </w:r>
      <w:r>
        <w:rPr/>
        <w:tab/>
      </w:r>
      <w:r>
        <w:rPr/>
        <w:fldChar w:fldCharType="begin"/>
      </w:r>
      <w:r>
        <w:rPr/>
        <w:instrText xml:space="preserve"> PAGEREF _Toc14276 \h </w:instrText>
      </w:r>
      <w:r>
        <w:rPr/>
        <w:fldChar w:fldCharType="separate"/>
      </w:r>
      <w:r>
        <w:rPr/>
        <w:t>13</w:t>
      </w:r>
      <w:r>
        <w:rPr/>
        <w:fldChar w:fldCharType="end"/>
      </w:r>
      <w:r>
        <w:rPr/>
        <w:fldChar w:fldCharType="end"/>
      </w:r>
    </w:p>
    <w:p>
      <w:pPr>
        <w:pStyle w:val="00002c"/>
        <w:tabs>
          <w:tab w:val="right" w:leader="dot" w:pos="11447"/>
        </w:tabs>
        <w:rPr/>
      </w:pPr>
      <w:r>
        <w:rPr/>
        <w:fldChar w:fldCharType="begin"/>
      </w:r>
      <w:r>
        <w:rPr/>
        <w:instrText xml:space="preserve"> HYPERLINK \l _Toc27201 </w:instrText>
      </w:r>
      <w:r>
        <w:rPr/>
        <w:fldChar w:fldCharType="separate"/>
      </w:r>
      <w:r>
        <w:rPr>
          <w:lang w:val="en-US" w:eastAsia="zh-CN"/>
        </w:rPr>
        <w:t xml:space="preserve">2.3.1.2. </w:t>
      </w:r>
      <w:r>
        <w:rPr>
          <w:rFonts w:hint="eastAsia"/>
          <w:lang w:val="en-US" w:eastAsia="zh-CN"/>
        </w:rPr>
        <w:t>数据镜像</w:t>
      </w:r>
      <w:r>
        <w:rPr/>
        <w:tab/>
      </w:r>
      <w:r>
        <w:rPr/>
        <w:fldChar w:fldCharType="begin"/>
      </w:r>
      <w:r>
        <w:rPr/>
        <w:instrText xml:space="preserve"> PAGEREF _Toc27201 \h </w:instrText>
      </w:r>
      <w:r>
        <w:rPr/>
        <w:fldChar w:fldCharType="separate"/>
      </w:r>
      <w:r>
        <w:rPr/>
        <w:t>13</w:t>
      </w:r>
      <w:r>
        <w:rPr/>
        <w:fldChar w:fldCharType="end"/>
      </w:r>
      <w:r>
        <w:rPr/>
        <w:fldChar w:fldCharType="end"/>
      </w:r>
    </w:p>
    <w:p>
      <w:pPr>
        <w:pStyle w:val="00002c"/>
        <w:tabs>
          <w:tab w:val="right" w:leader="dot" w:pos="11447"/>
        </w:tabs>
        <w:rPr/>
      </w:pPr>
      <w:r>
        <w:rPr/>
        <w:fldChar w:fldCharType="begin"/>
      </w:r>
      <w:r>
        <w:rPr/>
        <w:instrText xml:space="preserve"> HYPERLINK \l _Toc32091 </w:instrText>
      </w:r>
      <w:r>
        <w:rPr/>
        <w:fldChar w:fldCharType="separate"/>
      </w:r>
      <w:r>
        <w:rPr>
          <w:lang w:val="en-US" w:eastAsia="zh-CN"/>
        </w:rPr>
        <w:t xml:space="preserve">2.3.1.3. </w:t>
      </w:r>
      <w:r>
        <w:rPr>
          <w:rFonts w:hint="eastAsia"/>
          <w:lang w:val="en-US" w:eastAsia="zh-CN"/>
        </w:rPr>
        <w:t>地面站服务</w:t>
      </w:r>
      <w:r>
        <w:rPr/>
        <w:tab/>
      </w:r>
      <w:r>
        <w:rPr/>
        <w:fldChar w:fldCharType="begin"/>
      </w:r>
      <w:r>
        <w:rPr/>
        <w:instrText xml:space="preserve"> PAGEREF _Toc32091 \h </w:instrText>
      </w:r>
      <w:r>
        <w:rPr/>
        <w:fldChar w:fldCharType="separate"/>
      </w:r>
      <w:r>
        <w:rPr/>
        <w:t>14</w:t>
      </w:r>
      <w:r>
        <w:rPr/>
        <w:fldChar w:fldCharType="end"/>
      </w:r>
      <w:r>
        <w:rPr/>
        <w:fldChar w:fldCharType="end"/>
      </w:r>
    </w:p>
    <w:p>
      <w:pPr>
        <w:pStyle w:val="00002c"/>
        <w:tabs>
          <w:tab w:val="right" w:leader="dot" w:pos="11447"/>
        </w:tabs>
        <w:rPr/>
      </w:pPr>
      <w:r>
        <w:rPr/>
        <w:fldChar w:fldCharType="begin"/>
      </w:r>
      <w:r>
        <w:rPr/>
        <w:instrText xml:space="preserve"> HYPERLINK \l _Toc26512 </w:instrText>
      </w:r>
      <w:r>
        <w:rPr/>
        <w:fldChar w:fldCharType="separate"/>
      </w:r>
      <w:r>
        <w:rPr>
          <w:lang w:val="en-US" w:eastAsia="zh-CN"/>
        </w:rPr>
        <w:t xml:space="preserve">2.3.1.4. </w:t>
      </w:r>
      <w:r>
        <w:rPr>
          <w:rFonts w:hint="eastAsia"/>
          <w:lang w:val="en-US" w:eastAsia="zh-CN"/>
        </w:rPr>
        <w:t>管控中心</w:t>
      </w:r>
      <w:r>
        <w:rPr/>
        <w:tab/>
      </w:r>
      <w:r>
        <w:rPr/>
        <w:fldChar w:fldCharType="begin"/>
      </w:r>
      <w:r>
        <w:rPr/>
        <w:instrText xml:space="preserve"> PAGEREF _Toc26512 \h </w:instrText>
      </w:r>
      <w:r>
        <w:rPr/>
        <w:fldChar w:fldCharType="separate"/>
      </w:r>
      <w:r>
        <w:rPr/>
        <w:t>14</w:t>
      </w:r>
      <w:r>
        <w:rPr/>
        <w:fldChar w:fldCharType="end"/>
      </w:r>
      <w:r>
        <w:rPr/>
        <w:fldChar w:fldCharType="end"/>
      </w:r>
    </w:p>
    <w:p>
      <w:pPr>
        <w:pStyle w:val="000023"/>
        <w:tabs>
          <w:tab w:val="right" w:leader="dot" w:pos="11447"/>
        </w:tabs>
        <w:rPr/>
      </w:pPr>
      <w:r>
        <w:rPr/>
        <w:fldChar w:fldCharType="begin"/>
      </w:r>
      <w:r>
        <w:rPr/>
        <w:instrText xml:space="preserve"> HYPERLINK \l _Toc5336 </w:instrText>
      </w:r>
      <w:r>
        <w:rPr/>
        <w:fldChar w:fldCharType="separate"/>
      </w:r>
      <w:r>
        <w:rPr>
          <w:lang w:val="en-US" w:eastAsia="zh-CN"/>
        </w:rPr>
        <w:t xml:space="preserve">2.3.2. </w:t>
      </w:r>
      <w:r>
        <w:rPr>
          <w:rFonts w:hint="eastAsia"/>
          <w:lang w:val="en-US" w:eastAsia="zh-CN"/>
        </w:rPr>
        <w:t>业务子系统</w:t>
      </w:r>
      <w:r>
        <w:rPr/>
        <w:tab/>
      </w:r>
      <w:r>
        <w:rPr/>
        <w:fldChar w:fldCharType="begin"/>
      </w:r>
      <w:r>
        <w:rPr/>
        <w:instrText xml:space="preserve"> PAGEREF _Toc5336 \h </w:instrText>
      </w:r>
      <w:r>
        <w:rPr/>
        <w:fldChar w:fldCharType="separate"/>
      </w:r>
      <w:r>
        <w:rPr/>
        <w:t>15</w:t>
      </w:r>
      <w:r>
        <w:rPr/>
        <w:fldChar w:fldCharType="end"/>
      </w:r>
      <w:r>
        <w:rPr/>
        <w:fldChar w:fldCharType="end"/>
      </w:r>
    </w:p>
    <w:p>
      <w:pPr>
        <w:pStyle w:val="00002c"/>
        <w:tabs>
          <w:tab w:val="right" w:leader="dot" w:pos="11447"/>
        </w:tabs>
        <w:rPr/>
      </w:pPr>
      <w:r>
        <w:rPr/>
        <w:fldChar w:fldCharType="begin"/>
      </w:r>
      <w:r>
        <w:rPr/>
        <w:instrText xml:space="preserve"> HYPERLINK \l _Toc1529 </w:instrText>
      </w:r>
      <w:r>
        <w:rPr/>
        <w:fldChar w:fldCharType="separate"/>
      </w:r>
      <w:r>
        <w:rPr>
          <w:rFonts w:cs="Arial"/>
          <w:lang w:val="en-US" w:eastAsia="zh-CN"/>
        </w:rPr>
        <w:t xml:space="preserve">2.3.2.1. </w:t>
      </w:r>
      <w:r>
        <w:rPr>
          <w:rFonts w:hint="eastAsia"/>
          <w:lang w:val="en-US" w:eastAsia="zh-CN"/>
        </w:rPr>
        <w:t>业务子系统架构</w:t>
      </w:r>
      <w:r>
        <w:rPr/>
        <w:tab/>
      </w:r>
      <w:r>
        <w:rPr/>
        <w:fldChar w:fldCharType="begin"/>
      </w:r>
      <w:r>
        <w:rPr/>
        <w:instrText xml:space="preserve"> PAGEREF _Toc1529 \h </w:instrText>
      </w:r>
      <w:r>
        <w:rPr/>
        <w:fldChar w:fldCharType="separate"/>
      </w:r>
      <w:r>
        <w:rPr/>
        <w:t>15</w:t>
      </w:r>
      <w:r>
        <w:rPr/>
        <w:fldChar w:fldCharType="end"/>
      </w:r>
      <w:r>
        <w:rPr/>
        <w:fldChar w:fldCharType="end"/>
      </w:r>
    </w:p>
    <w:p>
      <w:pPr>
        <w:pStyle w:val="00002c"/>
        <w:tabs>
          <w:tab w:val="right" w:leader="dot" w:pos="11447"/>
        </w:tabs>
        <w:rPr/>
      </w:pPr>
      <w:r>
        <w:rPr/>
        <w:fldChar w:fldCharType="begin"/>
      </w:r>
      <w:r>
        <w:rPr/>
        <w:instrText xml:space="preserve"> HYPERLINK \l _Toc20888 </w:instrText>
      </w:r>
      <w:r>
        <w:rPr/>
        <w:fldChar w:fldCharType="separate"/>
      </w:r>
      <w:r>
        <w:rPr>
          <w:lang w:val="en-US" w:eastAsia="zh-CN"/>
        </w:rPr>
        <w:t xml:space="preserve">2.3.2.2. </w:t>
      </w:r>
      <w:r>
        <w:rPr>
          <w:rFonts w:hint="eastAsia"/>
          <w:lang w:val="en-US" w:eastAsia="zh-CN"/>
        </w:rPr>
        <w:t>业务子系统规划</w:t>
      </w:r>
      <w:r>
        <w:rPr/>
        <w:tab/>
      </w:r>
      <w:r>
        <w:rPr/>
        <w:fldChar w:fldCharType="begin"/>
      </w:r>
      <w:r>
        <w:rPr/>
        <w:instrText xml:space="preserve"> PAGEREF _Toc20888 \h </w:instrText>
      </w:r>
      <w:r>
        <w:rPr/>
        <w:fldChar w:fldCharType="separate"/>
      </w:r>
      <w:r>
        <w:rPr/>
        <w:t>16</w:t>
      </w:r>
      <w:r>
        <w:rPr/>
        <w:fldChar w:fldCharType="end"/>
      </w:r>
      <w:r>
        <w:rPr/>
        <w:fldChar w:fldCharType="end"/>
      </w:r>
    </w:p>
    <w:p>
      <w:pPr>
        <w:pStyle w:val="00002c"/>
        <w:tabs>
          <w:tab w:val="right" w:leader="dot" w:pos="11447"/>
        </w:tabs>
        <w:rPr/>
      </w:pPr>
      <w:r>
        <w:rPr/>
        <w:fldChar w:fldCharType="begin"/>
      </w:r>
      <w:r>
        <w:rPr/>
        <w:instrText xml:space="preserve"> HYPERLINK \l _Toc13284 </w:instrText>
      </w:r>
      <w:r>
        <w:rPr/>
        <w:fldChar w:fldCharType="separate"/>
      </w:r>
      <w:r>
        <w:rPr>
          <w:lang w:val="en-US" w:eastAsia="zh-CN"/>
        </w:rPr>
        <w:t xml:space="preserve">2.3.2.3. </w:t>
      </w:r>
      <w:r>
        <w:rPr>
          <w:rFonts w:hint="eastAsia"/>
          <w:lang w:val="en-US" w:eastAsia="zh-CN"/>
        </w:rPr>
        <w:t>交互服务</w:t>
      </w:r>
      <w:r>
        <w:rPr/>
        <w:tab/>
      </w:r>
      <w:r>
        <w:rPr/>
        <w:fldChar w:fldCharType="begin"/>
      </w:r>
      <w:r>
        <w:rPr/>
        <w:instrText xml:space="preserve"> PAGEREF _Toc13284 \h </w:instrText>
      </w:r>
      <w:r>
        <w:rPr/>
        <w:fldChar w:fldCharType="separate"/>
      </w:r>
      <w:r>
        <w:rPr/>
        <w:t>17</w:t>
      </w:r>
      <w:r>
        <w:rPr/>
        <w:fldChar w:fldCharType="end"/>
      </w:r>
      <w:r>
        <w:rPr/>
        <w:fldChar w:fldCharType="end"/>
      </w:r>
    </w:p>
    <w:p>
      <w:pPr>
        <w:pStyle w:val="00002c"/>
        <w:tabs>
          <w:tab w:val="right" w:leader="dot" w:pos="11447"/>
        </w:tabs>
        <w:rPr/>
      </w:pPr>
      <w:r>
        <w:rPr/>
        <w:fldChar w:fldCharType="begin"/>
      </w:r>
      <w:r>
        <w:rPr/>
        <w:instrText xml:space="preserve"> HYPERLINK \l _Toc5881 </w:instrText>
      </w:r>
      <w:r>
        <w:rPr/>
        <w:fldChar w:fldCharType="separate"/>
      </w:r>
      <w:r>
        <w:rPr>
          <w:lang w:val="en-US" w:eastAsia="zh-CN"/>
        </w:rPr>
        <w:t xml:space="preserve">2.3.2.4. </w:t>
      </w:r>
      <w:r>
        <w:rPr>
          <w:rFonts w:hint="eastAsia"/>
          <w:lang w:val="en-US" w:eastAsia="zh-CN"/>
        </w:rPr>
        <w:t>数据挖掘</w:t>
      </w:r>
      <w:r>
        <w:rPr/>
        <w:tab/>
      </w:r>
      <w:r>
        <w:rPr/>
        <w:fldChar w:fldCharType="begin"/>
      </w:r>
      <w:r>
        <w:rPr/>
        <w:instrText xml:space="preserve"> PAGEREF _Toc5881 \h </w:instrText>
      </w:r>
      <w:r>
        <w:rPr/>
        <w:fldChar w:fldCharType="separate"/>
      </w:r>
      <w:r>
        <w:rPr/>
        <w:t>18</w:t>
      </w:r>
      <w:r>
        <w:rPr/>
        <w:fldChar w:fldCharType="end"/>
      </w:r>
      <w:r>
        <w:rPr/>
        <w:fldChar w:fldCharType="end"/>
      </w:r>
    </w:p>
    <w:p>
      <w:pPr>
        <w:pStyle w:val="000023"/>
        <w:tabs>
          <w:tab w:val="right" w:leader="dot" w:pos="11447"/>
        </w:tabs>
        <w:rPr/>
      </w:pPr>
      <w:r>
        <w:rPr/>
        <w:fldChar w:fldCharType="begin"/>
      </w:r>
      <w:r>
        <w:rPr/>
        <w:instrText xml:space="preserve"> HYPERLINK \l _Toc894 </w:instrText>
      </w:r>
      <w:r>
        <w:rPr/>
        <w:fldChar w:fldCharType="separate"/>
      </w:r>
      <w:r>
        <w:rPr>
          <w:lang w:val="en-US" w:eastAsia="zh-CN"/>
        </w:rPr>
        <w:t xml:space="preserve">2.3.3. </w:t>
      </w:r>
      <w:r>
        <w:rPr>
          <w:rFonts w:hint="eastAsia"/>
          <w:lang w:val="en-US" w:eastAsia="zh-CN"/>
        </w:rPr>
        <w:t>地面站</w:t>
      </w:r>
      <w:r>
        <w:rPr/>
        <w:tab/>
      </w:r>
      <w:r>
        <w:rPr/>
        <w:fldChar w:fldCharType="begin"/>
      </w:r>
      <w:r>
        <w:rPr/>
        <w:instrText xml:space="preserve"> PAGEREF _Toc894 \h </w:instrText>
      </w:r>
      <w:r>
        <w:rPr/>
        <w:fldChar w:fldCharType="separate"/>
      </w:r>
      <w:r>
        <w:rPr/>
        <w:t>19</w:t>
      </w:r>
      <w:r>
        <w:rPr/>
        <w:fldChar w:fldCharType="end"/>
      </w:r>
      <w:r>
        <w:rPr/>
        <w:fldChar w:fldCharType="end"/>
      </w:r>
    </w:p>
    <w:p>
      <w:pPr>
        <w:pStyle w:val="00002c"/>
        <w:tabs>
          <w:tab w:val="right" w:leader="dot" w:pos="11447"/>
        </w:tabs>
        <w:rPr/>
      </w:pPr>
      <w:r>
        <w:rPr/>
        <w:fldChar w:fldCharType="begin"/>
      </w:r>
      <w:r>
        <w:rPr/>
        <w:instrText xml:space="preserve"> HYPERLINK \l _Toc8595 </w:instrText>
      </w:r>
      <w:r>
        <w:rPr/>
        <w:fldChar w:fldCharType="separate"/>
      </w:r>
      <w:r>
        <w:rPr>
          <w:lang w:val="en-US" w:eastAsia="zh-CN"/>
        </w:rPr>
        <w:t xml:space="preserve">2.3.3.1. </w:t>
      </w:r>
      <w:r>
        <w:rPr>
          <w:rFonts w:hint="eastAsia"/>
          <w:lang w:val="en-US" w:eastAsia="zh-CN"/>
        </w:rPr>
        <w:t>地面站业务需求</w:t>
      </w:r>
      <w:r>
        <w:rPr/>
        <w:tab/>
      </w:r>
      <w:r>
        <w:rPr/>
        <w:fldChar w:fldCharType="begin"/>
      </w:r>
      <w:r>
        <w:rPr/>
        <w:instrText xml:space="preserve"> PAGEREF _Toc8595 \h </w:instrText>
      </w:r>
      <w:r>
        <w:rPr/>
        <w:fldChar w:fldCharType="separate"/>
      </w:r>
      <w:r>
        <w:rPr/>
        <w:t>19</w:t>
      </w:r>
      <w:r>
        <w:rPr/>
        <w:fldChar w:fldCharType="end"/>
      </w:r>
      <w:r>
        <w:rPr/>
        <w:fldChar w:fldCharType="end"/>
      </w:r>
    </w:p>
    <w:p>
      <w:pPr>
        <w:pStyle w:val="00002c"/>
        <w:tabs>
          <w:tab w:val="right" w:leader="dot" w:pos="11447"/>
        </w:tabs>
        <w:rPr/>
      </w:pPr>
      <w:r>
        <w:rPr/>
        <w:fldChar w:fldCharType="begin"/>
      </w:r>
      <w:r>
        <w:rPr/>
        <w:instrText xml:space="preserve"> HYPERLINK \l _Toc28060 </w:instrText>
      </w:r>
      <w:r>
        <w:rPr/>
        <w:fldChar w:fldCharType="separate"/>
      </w:r>
      <w:r>
        <w:rPr>
          <w:lang w:val="en-US" w:eastAsia="zh-CN"/>
        </w:rPr>
        <w:t xml:space="preserve">2.3.3.2. </w:t>
      </w:r>
      <w:r>
        <w:rPr>
          <w:rFonts w:hint="eastAsia"/>
          <w:lang w:val="en-US" w:eastAsia="zh-CN"/>
        </w:rPr>
        <w:t>地面站架构</w:t>
      </w:r>
      <w:r>
        <w:rPr/>
        <w:tab/>
      </w:r>
      <w:r>
        <w:rPr/>
        <w:fldChar w:fldCharType="begin"/>
      </w:r>
      <w:r>
        <w:rPr/>
        <w:instrText xml:space="preserve"> PAGEREF _Toc28060 \h </w:instrText>
      </w:r>
      <w:r>
        <w:rPr/>
        <w:fldChar w:fldCharType="separate"/>
      </w:r>
      <w:r>
        <w:rPr/>
        <w:t>21</w:t>
      </w:r>
      <w:r>
        <w:rPr/>
        <w:fldChar w:fldCharType="end"/>
      </w:r>
      <w:r>
        <w:rPr/>
        <w:fldChar w:fldCharType="end"/>
      </w:r>
    </w:p>
    <w:p>
      <w:pPr>
        <w:pStyle w:val="000030"/>
        <w:tabs>
          <w:tab w:val="clear" w:pos="900"/>
          <w:tab w:val="clear" w:pos="8302"/>
        </w:tabs>
        <w:rPr/>
      </w:pPr>
      <w:r>
        <w:rPr/>
        <w:fldChar w:fldCharType="begin"/>
      </w:r>
      <w:r>
        <w:rPr/>
        <w:instrText xml:space="preserve"> HYPERLINK \l _Toc25366 </w:instrText>
      </w:r>
      <w:r>
        <w:rPr/>
        <w:fldChar w:fldCharType="separate"/>
      </w:r>
      <w:r>
        <w:rPr>
          <w:i/>
          <w:iCs/>
          <w:szCs w:val="21"/>
        </w:rPr>
        <w:t xml:space="preserve">2.4. </w:t>
      </w:r>
      <w:r>
        <w:rPr>
          <w:rFonts w:hint="eastAsia"/>
        </w:rPr>
        <w:t>系统规划与迭代</w:t>
      </w:r>
      <w:r>
        <w:rPr/>
        <w:tab/>
      </w:r>
      <w:r>
        <w:rPr/>
        <w:fldChar w:fldCharType="begin"/>
      </w:r>
      <w:r>
        <w:rPr/>
        <w:instrText xml:space="preserve"> PAGEREF _Toc25366 \h </w:instrText>
      </w:r>
      <w:r>
        <w:rPr/>
        <w:fldChar w:fldCharType="separate"/>
      </w:r>
      <w:r>
        <w:rPr/>
        <w:t>23</w:t>
      </w:r>
      <w:r>
        <w:rPr/>
        <w:fldChar w:fldCharType="end"/>
      </w:r>
      <w:r>
        <w:rPr/>
        <w:fldChar w:fldCharType="end"/>
      </w:r>
    </w:p>
    <w:p>
      <w:pPr>
        <w:pStyle w:val="000030"/>
        <w:tabs>
          <w:tab w:val="clear" w:pos="900"/>
          <w:tab w:val="clear" w:pos="8302"/>
        </w:tabs>
        <w:rPr/>
      </w:pPr>
      <w:r>
        <w:rPr/>
        <w:fldChar w:fldCharType="begin"/>
      </w:r>
      <w:r>
        <w:rPr/>
        <w:instrText xml:space="preserve"> HYPERLINK \l _Toc20628 </w:instrText>
      </w:r>
      <w:r>
        <w:rPr/>
        <w:fldChar w:fldCharType="separate"/>
      </w:r>
      <w:r>
        <w:rPr/>
        <w:t xml:space="preserve">2.5. </w:t>
      </w:r>
      <w:r>
        <w:rPr>
          <w:rFonts w:hint="eastAsia"/>
        </w:rPr>
        <w:t>功能模块</w:t>
      </w:r>
      <w:r>
        <w:rPr/>
        <w:tab/>
      </w:r>
      <w:r>
        <w:rPr/>
        <w:fldChar w:fldCharType="begin"/>
      </w:r>
      <w:r>
        <w:rPr/>
        <w:instrText xml:space="preserve"> PAGEREF _Toc20628 \h </w:instrText>
      </w:r>
      <w:r>
        <w:rPr/>
        <w:fldChar w:fldCharType="separate"/>
      </w:r>
      <w:r>
        <w:rPr/>
        <w:t>30</w:t>
      </w:r>
      <w:r>
        <w:rPr/>
        <w:fldChar w:fldCharType="end"/>
      </w:r>
      <w:r>
        <w:rPr/>
        <w:fldChar w:fldCharType="end"/>
      </w:r>
    </w:p>
    <w:p>
      <w:pPr>
        <w:pStyle w:val="00002b"/>
        <w:tabs>
          <w:tab w:val="clear" w:pos="360"/>
          <w:tab w:val="clear" w:pos="8302"/>
        </w:tabs>
        <w:rPr/>
      </w:pPr>
      <w:r>
        <w:rPr/>
        <w:fldChar w:fldCharType="begin"/>
      </w:r>
      <w:r>
        <w:rPr/>
        <w:instrText xml:space="preserve"> HYPERLINK \l _Toc20040 </w:instrText>
      </w:r>
      <w:r>
        <w:rPr/>
        <w:fldChar w:fldCharType="separate"/>
      </w:r>
      <w:r>
        <w:rPr/>
        <w:t xml:space="preserve">3. </w:t>
      </w:r>
      <w:r>
        <w:rPr>
          <w:rFonts w:hint="eastAsia"/>
        </w:rPr>
        <w:t>系统功能需求</w:t>
      </w:r>
      <w:r>
        <w:rPr/>
        <w:tab/>
      </w:r>
      <w:r>
        <w:rPr/>
        <w:fldChar w:fldCharType="begin"/>
      </w:r>
      <w:r>
        <w:rPr/>
        <w:instrText xml:space="preserve"> PAGEREF _Toc20040 \h </w:instrText>
      </w:r>
      <w:r>
        <w:rPr/>
        <w:fldChar w:fldCharType="separate"/>
      </w:r>
      <w:r>
        <w:rPr/>
        <w:t>33</w:t>
      </w:r>
      <w:r>
        <w:rPr/>
        <w:fldChar w:fldCharType="end"/>
      </w:r>
      <w:r>
        <w:rPr/>
        <w:fldChar w:fldCharType="end"/>
      </w:r>
    </w:p>
    <w:p>
      <w:pPr>
        <w:pStyle w:val="000030"/>
        <w:tabs>
          <w:tab w:val="clear" w:pos="900"/>
          <w:tab w:val="clear" w:pos="8302"/>
        </w:tabs>
        <w:rPr/>
      </w:pPr>
      <w:r>
        <w:rPr/>
        <w:fldChar w:fldCharType="begin"/>
      </w:r>
      <w:r>
        <w:rPr/>
        <w:instrText xml:space="preserve"> HYPERLINK \l _Toc13010 </w:instrText>
      </w:r>
      <w:r>
        <w:rPr/>
        <w:fldChar w:fldCharType="separate"/>
      </w:r>
      <w:r>
        <w:rPr/>
        <w:t xml:space="preserve">3.1. </w:t>
      </w:r>
      <w:r>
        <w:rPr>
          <w:rFonts w:hint="eastAsia"/>
          <w:lang w:val="en-US" w:eastAsia="zh-CN"/>
        </w:rPr>
        <w:t>管控子系统需求</w:t>
      </w:r>
      <w:r>
        <w:rPr/>
        <w:tab/>
      </w:r>
      <w:r>
        <w:rPr/>
        <w:fldChar w:fldCharType="begin"/>
      </w:r>
      <w:r>
        <w:rPr/>
        <w:instrText xml:space="preserve"> PAGEREF _Toc13010 \h </w:instrText>
      </w:r>
      <w:r>
        <w:rPr/>
        <w:fldChar w:fldCharType="separate"/>
      </w:r>
      <w:r>
        <w:rPr/>
        <w:t>33</w:t>
      </w:r>
      <w:r>
        <w:rPr/>
        <w:fldChar w:fldCharType="end"/>
      </w:r>
      <w:r>
        <w:rPr/>
        <w:fldChar w:fldCharType="end"/>
      </w:r>
    </w:p>
    <w:p>
      <w:pPr>
        <w:pStyle w:val="000023"/>
        <w:tabs>
          <w:tab w:val="right" w:leader="dot" w:pos="11447"/>
        </w:tabs>
        <w:rPr/>
      </w:pPr>
      <w:r>
        <w:rPr/>
        <w:fldChar w:fldCharType="begin"/>
      </w:r>
      <w:r>
        <w:rPr/>
        <w:instrText xml:space="preserve"> HYPERLINK \l _Toc7092 </w:instrText>
      </w:r>
      <w:r>
        <w:rPr/>
        <w:fldChar w:fldCharType="separate"/>
      </w:r>
      <w:r>
        <w:rPr/>
        <w:t xml:space="preserve">3.1.1. </w:t>
      </w:r>
      <w:r>
        <w:rPr>
          <w:rFonts w:hint="eastAsia"/>
          <w:lang w:val="en-US" w:eastAsia="zh-CN"/>
        </w:rPr>
        <w:t>GIS模块</w:t>
      </w:r>
      <w:r>
        <w:rPr/>
        <w:tab/>
      </w:r>
      <w:r>
        <w:rPr/>
        <w:fldChar w:fldCharType="begin"/>
      </w:r>
      <w:r>
        <w:rPr/>
        <w:instrText xml:space="preserve"> PAGEREF _Toc7092 \h </w:instrText>
      </w:r>
      <w:r>
        <w:rPr/>
        <w:fldChar w:fldCharType="separate"/>
      </w:r>
      <w:r>
        <w:rPr/>
        <w:t>33</w:t>
      </w:r>
      <w:r>
        <w:rPr/>
        <w:fldChar w:fldCharType="end"/>
      </w:r>
      <w:r>
        <w:rPr/>
        <w:fldChar w:fldCharType="end"/>
      </w:r>
    </w:p>
    <w:p>
      <w:pPr>
        <w:pStyle w:val="00002c"/>
        <w:tabs>
          <w:tab w:val="right" w:leader="dot" w:pos="11447"/>
        </w:tabs>
        <w:rPr/>
      </w:pPr>
      <w:r>
        <w:rPr/>
        <w:fldChar w:fldCharType="begin"/>
      </w:r>
      <w:r>
        <w:rPr/>
        <w:instrText xml:space="preserve"> HYPERLINK \l _Toc20286 </w:instrText>
      </w:r>
      <w:r>
        <w:rPr/>
        <w:fldChar w:fldCharType="separate"/>
      </w:r>
      <w:r>
        <w:rPr>
          <w:lang w:val="en-US"/>
        </w:rPr>
        <w:t xml:space="preserve">3.1.1.1. </w:t>
      </w:r>
      <w:r>
        <w:rPr>
          <w:rFonts w:hint="eastAsia"/>
          <w:lang w:val="en-US" w:eastAsia="zh-CN"/>
        </w:rPr>
        <w:t>UOCS-ATC-GIS-0001 GIS基础功能</w:t>
      </w:r>
      <w:r>
        <w:rPr/>
        <w:tab/>
      </w:r>
      <w:r>
        <w:rPr/>
        <w:fldChar w:fldCharType="begin"/>
      </w:r>
      <w:r>
        <w:rPr/>
        <w:instrText xml:space="preserve"> PAGEREF _Toc20286 \h </w:instrText>
      </w:r>
      <w:r>
        <w:rPr/>
        <w:fldChar w:fldCharType="separate"/>
      </w:r>
      <w:r>
        <w:rPr/>
        <w:t>33</w:t>
      </w:r>
      <w:r>
        <w:rPr/>
        <w:fldChar w:fldCharType="end"/>
      </w:r>
      <w:r>
        <w:rPr/>
        <w:fldChar w:fldCharType="end"/>
      </w:r>
    </w:p>
    <w:p>
      <w:pPr>
        <w:pStyle w:val="00002c"/>
        <w:tabs>
          <w:tab w:val="right" w:leader="dot" w:pos="11447"/>
        </w:tabs>
        <w:rPr/>
      </w:pPr>
      <w:r>
        <w:rPr/>
        <w:fldChar w:fldCharType="begin"/>
      </w:r>
      <w:r>
        <w:rPr/>
        <w:instrText xml:space="preserve"> HYPERLINK \l _Toc5382 </w:instrText>
      </w:r>
      <w:r>
        <w:rPr/>
        <w:fldChar w:fldCharType="separate"/>
      </w:r>
      <w:r>
        <w:rPr/>
        <w:t xml:space="preserve">3.1.1.2. </w:t>
      </w:r>
      <w:r>
        <w:rPr>
          <w:rFonts w:hint="eastAsia"/>
        </w:rPr>
        <w:t>处理流程和约束条件</w:t>
      </w:r>
      <w:r>
        <w:rPr/>
        <w:tab/>
      </w:r>
      <w:r>
        <w:rPr/>
        <w:fldChar w:fldCharType="begin"/>
      </w:r>
      <w:r>
        <w:rPr/>
        <w:instrText xml:space="preserve"> PAGEREF _Toc5382 \h </w:instrText>
      </w:r>
      <w:r>
        <w:rPr/>
        <w:fldChar w:fldCharType="separate"/>
      </w:r>
      <w:r>
        <w:rPr/>
        <w:t>33</w:t>
      </w:r>
      <w:r>
        <w:rPr/>
        <w:fldChar w:fldCharType="end"/>
      </w:r>
      <w:r>
        <w:rPr/>
        <w:fldChar w:fldCharType="end"/>
      </w:r>
    </w:p>
    <w:p>
      <w:pPr>
        <w:pStyle w:val="00002c"/>
        <w:tabs>
          <w:tab w:val="right" w:leader="dot" w:pos="11447"/>
        </w:tabs>
        <w:rPr/>
      </w:pPr>
      <w:r>
        <w:rPr/>
        <w:fldChar w:fldCharType="begin"/>
      </w:r>
      <w:r>
        <w:rPr/>
        <w:instrText xml:space="preserve"> HYPERLINK \l _Toc25003 </w:instrText>
      </w:r>
      <w:r>
        <w:rPr/>
        <w:fldChar w:fldCharType="separate"/>
      </w:r>
      <w:r>
        <w:rPr/>
        <w:t xml:space="preserve">3.1.1.3. </w:t>
      </w:r>
      <w:r>
        <w:rPr>
          <w:rFonts w:hint="eastAsia"/>
        </w:rPr>
        <w:t>页面原型</w:t>
      </w:r>
      <w:r>
        <w:rPr/>
        <w:tab/>
      </w:r>
      <w:r>
        <w:rPr/>
        <w:fldChar w:fldCharType="begin"/>
      </w:r>
      <w:r>
        <w:rPr/>
        <w:instrText xml:space="preserve"> PAGEREF _Toc25003 \h </w:instrText>
      </w:r>
      <w:r>
        <w:rPr/>
        <w:fldChar w:fldCharType="separate"/>
      </w:r>
      <w:r>
        <w:rPr/>
        <w:t>34</w:t>
      </w:r>
      <w:r>
        <w:rPr/>
        <w:fldChar w:fldCharType="end"/>
      </w:r>
      <w:r>
        <w:rPr/>
        <w:fldChar w:fldCharType="end"/>
      </w:r>
    </w:p>
    <w:p>
      <w:pPr>
        <w:pStyle w:val="00002c"/>
        <w:tabs>
          <w:tab w:val="right" w:leader="dot" w:pos="11447"/>
        </w:tabs>
        <w:rPr/>
      </w:pPr>
      <w:r>
        <w:rPr/>
        <w:fldChar w:fldCharType="begin"/>
      </w:r>
      <w:r>
        <w:rPr/>
        <w:instrText xml:space="preserve"> HYPERLINK \l _Toc9266 </w:instrText>
      </w:r>
      <w:r>
        <w:rPr/>
        <w:fldChar w:fldCharType="separate"/>
      </w:r>
      <w:r>
        <w:rPr/>
        <w:t xml:space="preserve">3.1.1.4. </w:t>
      </w:r>
      <w:r>
        <w:rPr>
          <w:rFonts w:hint="eastAsia"/>
        </w:rPr>
        <w:t>数据说明</w:t>
      </w:r>
      <w:r>
        <w:rPr/>
        <w:tab/>
      </w:r>
      <w:r>
        <w:rPr/>
        <w:fldChar w:fldCharType="begin"/>
      </w:r>
      <w:r>
        <w:rPr/>
        <w:instrText xml:space="preserve"> PAGEREF _Toc9266 \h </w:instrText>
      </w:r>
      <w:r>
        <w:rPr/>
        <w:fldChar w:fldCharType="separate"/>
      </w:r>
      <w:r>
        <w:rPr/>
        <w:t>35</w:t>
      </w:r>
      <w:r>
        <w:rPr/>
        <w:fldChar w:fldCharType="end"/>
      </w:r>
      <w:r>
        <w:rPr/>
        <w:fldChar w:fldCharType="end"/>
      </w:r>
    </w:p>
    <w:p>
      <w:pPr>
        <w:pStyle w:val="00002c"/>
        <w:tabs>
          <w:tab w:val="right" w:leader="dot" w:pos="11447"/>
        </w:tabs>
        <w:rPr/>
      </w:pPr>
      <w:r>
        <w:rPr/>
        <w:fldChar w:fldCharType="begin"/>
      </w:r>
      <w:r>
        <w:rPr/>
        <w:instrText xml:space="preserve"> HYPERLINK \l _Toc7144 </w:instrText>
      </w:r>
      <w:r>
        <w:rPr/>
        <w:fldChar w:fldCharType="separate"/>
      </w:r>
      <w:r>
        <w:rPr/>
        <w:t xml:space="preserve">3.1.1.5. </w:t>
      </w:r>
      <w:r>
        <w:rPr>
          <w:rFonts w:hint="eastAsia"/>
        </w:rPr>
        <w:t>功能需求描述</w:t>
      </w:r>
      <w:r>
        <w:rPr/>
        <w:tab/>
      </w:r>
      <w:r>
        <w:rPr/>
        <w:fldChar w:fldCharType="begin"/>
      </w:r>
      <w:r>
        <w:rPr/>
        <w:instrText xml:space="preserve"> PAGEREF _Toc7144 \h </w:instrText>
      </w:r>
      <w:r>
        <w:rPr/>
        <w:fldChar w:fldCharType="separate"/>
      </w:r>
      <w:r>
        <w:rPr/>
        <w:t>35</w:t>
      </w:r>
      <w:r>
        <w:rPr/>
        <w:fldChar w:fldCharType="end"/>
      </w:r>
      <w:r>
        <w:rPr/>
        <w:fldChar w:fldCharType="end"/>
      </w:r>
    </w:p>
    <w:p>
      <w:pPr>
        <w:pStyle w:val="00002c"/>
        <w:tabs>
          <w:tab w:val="right" w:leader="dot" w:pos="11447"/>
        </w:tabs>
        <w:rPr/>
      </w:pPr>
      <w:r>
        <w:rPr/>
        <w:fldChar w:fldCharType="begin"/>
      </w:r>
      <w:r>
        <w:rPr/>
        <w:instrText xml:space="preserve"> HYPERLINK \l _Toc3280 </w:instrText>
      </w:r>
      <w:r>
        <w:rPr/>
        <w:fldChar w:fldCharType="separate"/>
      </w:r>
      <w:r>
        <w:rPr/>
        <w:t xml:space="preserve">3.1.1.6. </w:t>
      </w:r>
      <w:r>
        <w:rPr>
          <w:rFonts w:hint="eastAsia"/>
        </w:rPr>
        <w:t>接口说明</w:t>
      </w:r>
      <w:r>
        <w:rPr/>
        <w:tab/>
      </w:r>
      <w:r>
        <w:rPr/>
        <w:fldChar w:fldCharType="begin"/>
      </w:r>
      <w:r>
        <w:rPr/>
        <w:instrText xml:space="preserve"> PAGEREF _Toc3280 \h </w:instrText>
      </w:r>
      <w:r>
        <w:rPr/>
        <w:fldChar w:fldCharType="separate"/>
      </w:r>
      <w:r>
        <w:rPr/>
        <w:t>35</w:t>
      </w:r>
      <w:r>
        <w:rPr/>
        <w:fldChar w:fldCharType="end"/>
      </w:r>
      <w:r>
        <w:rPr/>
        <w:fldChar w:fldCharType="end"/>
      </w:r>
    </w:p>
    <w:p>
      <w:pPr>
        <w:pStyle w:val="00002c"/>
        <w:tabs>
          <w:tab w:val="right" w:leader="dot" w:pos="11447"/>
        </w:tabs>
        <w:rPr/>
      </w:pPr>
      <w:r>
        <w:rPr/>
        <w:fldChar w:fldCharType="begin"/>
      </w:r>
      <w:r>
        <w:rPr/>
        <w:instrText xml:space="preserve"> HYPERLINK \l _Toc12331 </w:instrText>
      </w:r>
      <w:r>
        <w:rPr/>
        <w:fldChar w:fldCharType="separate"/>
      </w:r>
      <w:r>
        <w:rPr/>
        <w:t xml:space="preserve">3.1.1.7. </w:t>
      </w:r>
      <w:r>
        <w:rPr>
          <w:rFonts w:hint="eastAsia"/>
        </w:rPr>
        <w:t>其它说明</w:t>
      </w:r>
      <w:r>
        <w:rPr/>
        <w:tab/>
      </w:r>
      <w:r>
        <w:rPr/>
        <w:fldChar w:fldCharType="begin"/>
      </w:r>
      <w:r>
        <w:rPr/>
        <w:instrText xml:space="preserve"> PAGEREF _Toc12331 \h </w:instrText>
      </w:r>
      <w:r>
        <w:rPr/>
        <w:fldChar w:fldCharType="separate"/>
      </w:r>
      <w:r>
        <w:rPr/>
        <w:t>36</w:t>
      </w:r>
      <w:r>
        <w:rPr/>
        <w:fldChar w:fldCharType="end"/>
      </w:r>
      <w:r>
        <w:rPr/>
        <w:fldChar w:fldCharType="end"/>
      </w:r>
    </w:p>
    <w:p>
      <w:pPr>
        <w:pStyle w:val="000023"/>
        <w:tabs>
          <w:tab w:val="right" w:leader="dot" w:pos="11447"/>
        </w:tabs>
        <w:rPr/>
      </w:pPr>
      <w:r>
        <w:rPr/>
        <w:fldChar w:fldCharType="begin"/>
      </w:r>
      <w:r>
        <w:rPr/>
        <w:instrText xml:space="preserve"> HYPERLINK \l _Toc10578 </w:instrText>
      </w:r>
      <w:r>
        <w:rPr/>
        <w:fldChar w:fldCharType="separate"/>
      </w:r>
      <w:r>
        <w:rPr>
          <w:lang w:val="en-US" w:eastAsia="zh-CN"/>
        </w:rPr>
        <w:t xml:space="preserve">3.1.2. </w:t>
      </w:r>
      <w:r>
        <w:rPr>
          <w:rFonts w:hint="eastAsia"/>
          <w:lang w:val="en-US" w:eastAsia="zh-CN"/>
        </w:rPr>
        <w:t>数据镜像</w:t>
      </w:r>
      <w:r>
        <w:rPr/>
        <w:tab/>
      </w:r>
      <w:r>
        <w:rPr/>
        <w:fldChar w:fldCharType="begin"/>
      </w:r>
      <w:r>
        <w:rPr/>
        <w:instrText xml:space="preserve"> PAGEREF _Toc10578 \h </w:instrText>
      </w:r>
      <w:r>
        <w:rPr/>
        <w:fldChar w:fldCharType="separate"/>
      </w:r>
      <w:r>
        <w:rPr/>
        <w:t>36</w:t>
      </w:r>
      <w:r>
        <w:rPr/>
        <w:fldChar w:fldCharType="end"/>
      </w:r>
      <w:r>
        <w:rPr/>
        <w:fldChar w:fldCharType="end"/>
      </w:r>
    </w:p>
    <w:p>
      <w:pPr>
        <w:pStyle w:val="00002c"/>
        <w:tabs>
          <w:tab w:val="right" w:leader="dot" w:pos="11447"/>
        </w:tabs>
        <w:rPr/>
      </w:pPr>
      <w:r>
        <w:rPr/>
        <w:fldChar w:fldCharType="begin"/>
      </w:r>
      <w:r>
        <w:rPr/>
        <w:instrText xml:space="preserve"> HYPERLINK \l _Toc998 </w:instrText>
      </w:r>
      <w:r>
        <w:rPr/>
        <w:fldChar w:fldCharType="separate"/>
      </w:r>
      <w:r>
        <w:rPr>
          <w:lang w:val="en-US" w:eastAsia="zh-CN"/>
        </w:rPr>
        <w:t xml:space="preserve">3.1.2.1. </w:t>
      </w:r>
      <w:r>
        <w:rPr>
          <w:rFonts w:hint="eastAsia"/>
          <w:lang w:val="en-US" w:eastAsia="zh-CN"/>
        </w:rPr>
        <w:t>UOCS-ATC-DM-0001标准无人机数据镜像</w:t>
      </w:r>
      <w:r>
        <w:rPr/>
        <w:tab/>
      </w:r>
      <w:r>
        <w:rPr/>
        <w:fldChar w:fldCharType="begin"/>
      </w:r>
      <w:r>
        <w:rPr/>
        <w:instrText xml:space="preserve"> PAGEREF _Toc998 \h </w:instrText>
      </w:r>
      <w:r>
        <w:rPr/>
        <w:fldChar w:fldCharType="separate"/>
      </w:r>
      <w:r>
        <w:rPr/>
        <w:t>36</w:t>
      </w:r>
      <w:r>
        <w:rPr/>
        <w:fldChar w:fldCharType="end"/>
      </w:r>
      <w:r>
        <w:rPr/>
        <w:fldChar w:fldCharType="end"/>
      </w:r>
    </w:p>
    <w:p>
      <w:pPr>
        <w:pStyle w:val="00002c"/>
        <w:tabs>
          <w:tab w:val="right" w:leader="dot" w:pos="11447"/>
        </w:tabs>
        <w:rPr/>
      </w:pPr>
      <w:r>
        <w:rPr/>
        <w:fldChar w:fldCharType="begin"/>
      </w:r>
      <w:r>
        <w:rPr/>
        <w:instrText xml:space="preserve"> HYPERLINK \l _Toc4868 </w:instrText>
      </w:r>
      <w:r>
        <w:rPr/>
        <w:fldChar w:fldCharType="separate"/>
      </w:r>
      <w:r>
        <w:rPr>
          <w:lang w:val="en-US" w:eastAsia="zh-CN"/>
        </w:rPr>
        <w:t xml:space="preserve">3.1.2.2. </w:t>
      </w:r>
      <w:r>
        <w:rPr>
          <w:rFonts w:hint="eastAsia"/>
          <w:lang w:val="en-US" w:eastAsia="zh-CN"/>
        </w:rPr>
        <w:t>数据镜像处理流程和约束条件</w:t>
      </w:r>
      <w:r>
        <w:rPr/>
        <w:tab/>
      </w:r>
      <w:r>
        <w:rPr/>
        <w:fldChar w:fldCharType="begin"/>
      </w:r>
      <w:r>
        <w:rPr/>
        <w:instrText xml:space="preserve"> PAGEREF _Toc4868 \h </w:instrText>
      </w:r>
      <w:r>
        <w:rPr/>
        <w:fldChar w:fldCharType="separate"/>
      </w:r>
      <w:r>
        <w:rPr/>
        <w:t>36</w:t>
      </w:r>
      <w:r>
        <w:rPr/>
        <w:fldChar w:fldCharType="end"/>
      </w:r>
      <w:r>
        <w:rPr/>
        <w:fldChar w:fldCharType="end"/>
      </w:r>
    </w:p>
    <w:p>
      <w:pPr>
        <w:pStyle w:val="00002c"/>
        <w:tabs>
          <w:tab w:val="right" w:leader="dot" w:pos="11447"/>
        </w:tabs>
        <w:rPr/>
      </w:pPr>
      <w:r>
        <w:rPr/>
        <w:fldChar w:fldCharType="begin"/>
      </w:r>
      <w:r>
        <w:rPr/>
        <w:instrText xml:space="preserve"> HYPERLINK \l _Toc30286 </w:instrText>
      </w:r>
      <w:r>
        <w:rPr/>
        <w:fldChar w:fldCharType="separate"/>
      </w:r>
      <w:r>
        <w:rPr>
          <w:lang w:val="en-US" w:eastAsia="zh-CN"/>
        </w:rPr>
        <w:t xml:space="preserve">3.1.2.3. </w:t>
      </w:r>
      <w:r>
        <w:rPr>
          <w:rFonts w:hint="eastAsia"/>
          <w:lang w:val="en-US" w:eastAsia="zh-CN"/>
        </w:rPr>
        <w:t>功能需求描述</w:t>
      </w:r>
      <w:r>
        <w:rPr/>
        <w:tab/>
      </w:r>
      <w:r>
        <w:rPr/>
        <w:fldChar w:fldCharType="begin"/>
      </w:r>
      <w:r>
        <w:rPr/>
        <w:instrText xml:space="preserve"> PAGEREF _Toc30286 \h </w:instrText>
      </w:r>
      <w:r>
        <w:rPr/>
        <w:fldChar w:fldCharType="separate"/>
      </w:r>
      <w:r>
        <w:rPr/>
        <w:t>42</w:t>
      </w:r>
      <w:r>
        <w:rPr/>
        <w:fldChar w:fldCharType="end"/>
      </w:r>
      <w:r>
        <w:rPr/>
        <w:fldChar w:fldCharType="end"/>
      </w:r>
    </w:p>
    <w:p>
      <w:pPr>
        <w:pStyle w:val="00002c"/>
        <w:tabs>
          <w:tab w:val="right" w:leader="dot" w:pos="11447"/>
        </w:tabs>
        <w:rPr/>
      </w:pPr>
      <w:r>
        <w:rPr/>
        <w:fldChar w:fldCharType="begin"/>
      </w:r>
      <w:r>
        <w:rPr/>
        <w:instrText xml:space="preserve"> HYPERLINK \l _Toc4853 </w:instrText>
      </w:r>
      <w:r>
        <w:rPr/>
        <w:fldChar w:fldCharType="separate"/>
      </w:r>
      <w:r>
        <w:rPr>
          <w:lang w:val="en-US" w:eastAsia="zh-CN"/>
        </w:rPr>
        <w:t xml:space="preserve">3.1.2.4. </w:t>
      </w:r>
      <w:r>
        <w:rPr>
          <w:rFonts w:hint="eastAsia"/>
          <w:lang w:val="en-US" w:eastAsia="zh-CN"/>
        </w:rPr>
        <w:t>接口说明</w:t>
      </w:r>
      <w:r>
        <w:rPr/>
        <w:tab/>
      </w:r>
      <w:r>
        <w:rPr/>
        <w:fldChar w:fldCharType="begin"/>
      </w:r>
      <w:r>
        <w:rPr/>
        <w:instrText xml:space="preserve"> PAGEREF _Toc4853 \h </w:instrText>
      </w:r>
      <w:r>
        <w:rPr/>
        <w:fldChar w:fldCharType="separate"/>
      </w:r>
      <w:r>
        <w:rPr/>
        <w:t>45</w:t>
      </w:r>
      <w:r>
        <w:rPr/>
        <w:fldChar w:fldCharType="end"/>
      </w:r>
      <w:r>
        <w:rPr/>
        <w:fldChar w:fldCharType="end"/>
      </w:r>
    </w:p>
    <w:p>
      <w:pPr>
        <w:pStyle w:val="00002c"/>
        <w:tabs>
          <w:tab w:val="right" w:leader="dot" w:pos="11447"/>
        </w:tabs>
        <w:rPr/>
      </w:pPr>
      <w:r>
        <w:rPr/>
        <w:fldChar w:fldCharType="begin"/>
      </w:r>
      <w:r>
        <w:rPr/>
        <w:instrText xml:space="preserve"> HYPERLINK \l _Toc16413 </w:instrText>
      </w:r>
      <w:r>
        <w:rPr/>
        <w:fldChar w:fldCharType="separate"/>
      </w:r>
      <w:r>
        <w:rPr/>
        <w:t xml:space="preserve">3.1.2.5. </w:t>
      </w:r>
      <w:r>
        <w:rPr>
          <w:rFonts w:hint="eastAsia"/>
          <w:lang w:val="en-US" w:eastAsia="zh-CN"/>
        </w:rPr>
        <w:t>其他说明</w:t>
      </w:r>
      <w:r>
        <w:rPr/>
        <w:tab/>
      </w:r>
      <w:r>
        <w:rPr/>
        <w:fldChar w:fldCharType="begin"/>
      </w:r>
      <w:r>
        <w:rPr/>
        <w:instrText xml:space="preserve"> PAGEREF _Toc16413 \h </w:instrText>
      </w:r>
      <w:r>
        <w:rPr/>
        <w:fldChar w:fldCharType="separate"/>
      </w:r>
      <w:r>
        <w:rPr/>
        <w:t>47</w:t>
      </w:r>
      <w:r>
        <w:rPr/>
        <w:fldChar w:fldCharType="end"/>
      </w:r>
      <w:r>
        <w:rPr/>
        <w:fldChar w:fldCharType="end"/>
      </w:r>
    </w:p>
    <w:p>
      <w:pPr>
        <w:pStyle w:val="000023"/>
        <w:tabs>
          <w:tab w:val="right" w:leader="dot" w:pos="11447"/>
        </w:tabs>
        <w:rPr/>
      </w:pPr>
      <w:r>
        <w:rPr/>
        <w:fldChar w:fldCharType="begin"/>
      </w:r>
      <w:r>
        <w:rPr/>
        <w:instrText xml:space="preserve"> HYPERLINK \l _Toc27450 </w:instrText>
      </w:r>
      <w:r>
        <w:rPr/>
        <w:fldChar w:fldCharType="separate"/>
      </w:r>
      <w:r>
        <w:rPr>
          <w:lang w:val="en-US" w:eastAsia="zh-CN"/>
        </w:rPr>
        <w:t xml:space="preserve">3.1.3. </w:t>
      </w:r>
      <w:r>
        <w:rPr>
          <w:rFonts w:hint="eastAsia"/>
          <w:lang w:val="en-US" w:eastAsia="zh-CN"/>
        </w:rPr>
        <w:t>无人机运营管控系统WEB服务</w:t>
      </w:r>
      <w:r>
        <w:rPr/>
        <w:tab/>
      </w:r>
      <w:r>
        <w:rPr/>
        <w:fldChar w:fldCharType="begin"/>
      </w:r>
      <w:r>
        <w:rPr/>
        <w:instrText xml:space="preserve"> PAGEREF _Toc27450 \h </w:instrText>
      </w:r>
      <w:r>
        <w:rPr/>
        <w:fldChar w:fldCharType="separate"/>
      </w:r>
      <w:r>
        <w:rPr/>
        <w:t>47</w:t>
      </w:r>
      <w:r>
        <w:rPr/>
        <w:fldChar w:fldCharType="end"/>
      </w:r>
      <w:r>
        <w:rPr/>
        <w:fldChar w:fldCharType="end"/>
      </w:r>
    </w:p>
    <w:p>
      <w:pPr>
        <w:pStyle w:val="00002c"/>
        <w:tabs>
          <w:tab w:val="right" w:leader="dot" w:pos="11447"/>
        </w:tabs>
        <w:rPr/>
      </w:pPr>
      <w:r>
        <w:rPr/>
        <w:fldChar w:fldCharType="begin"/>
      </w:r>
      <w:r>
        <w:rPr/>
        <w:instrText xml:space="preserve"> HYPERLINK \l _Toc24148 </w:instrText>
      </w:r>
      <w:r>
        <w:rPr/>
        <w:fldChar w:fldCharType="separate"/>
      </w:r>
      <w:r>
        <w:rPr>
          <w:lang w:val="en-US" w:eastAsia="zh-CN"/>
        </w:rPr>
        <w:t xml:space="preserve">3.1.3.1. </w:t>
      </w:r>
      <w:r>
        <w:rPr>
          <w:rFonts w:hint="eastAsia"/>
          <w:lang w:val="en-US" w:eastAsia="zh-CN"/>
        </w:rPr>
        <w:t>角色管理</w:t>
      </w:r>
      <w:r>
        <w:rPr/>
        <w:tab/>
      </w:r>
      <w:r>
        <w:rPr/>
        <w:fldChar w:fldCharType="begin"/>
      </w:r>
      <w:r>
        <w:rPr/>
        <w:instrText xml:space="preserve"> PAGEREF _Toc24148 \h </w:instrText>
      </w:r>
      <w:r>
        <w:rPr/>
        <w:fldChar w:fldCharType="separate"/>
      </w:r>
      <w:r>
        <w:rPr/>
        <w:t>48</w:t>
      </w:r>
      <w:r>
        <w:rPr/>
        <w:fldChar w:fldCharType="end"/>
      </w:r>
      <w:r>
        <w:rPr/>
        <w:fldChar w:fldCharType="end"/>
      </w:r>
    </w:p>
    <w:p>
      <w:pPr>
        <w:pStyle w:val="00002c"/>
        <w:tabs>
          <w:tab w:val="right" w:leader="dot" w:pos="11447"/>
        </w:tabs>
        <w:rPr/>
      </w:pPr>
      <w:r>
        <w:rPr/>
        <w:fldChar w:fldCharType="begin"/>
      </w:r>
      <w:r>
        <w:rPr/>
        <w:instrText xml:space="preserve"> HYPERLINK \l _Toc17190 </w:instrText>
      </w:r>
      <w:r>
        <w:rPr/>
        <w:fldChar w:fldCharType="separate"/>
      </w:r>
      <w:r>
        <w:rPr>
          <w:lang w:val="en-US" w:eastAsia="zh-CN"/>
        </w:rPr>
        <w:t xml:space="preserve">3.1.3.2. </w:t>
      </w:r>
      <w:r>
        <w:rPr>
          <w:rFonts w:hint="eastAsia"/>
          <w:lang w:val="en-US" w:eastAsia="zh-CN"/>
        </w:rPr>
        <w:t>人员管理</w:t>
      </w:r>
      <w:r>
        <w:rPr/>
        <w:tab/>
      </w:r>
      <w:r>
        <w:rPr/>
        <w:fldChar w:fldCharType="begin"/>
      </w:r>
      <w:r>
        <w:rPr/>
        <w:instrText xml:space="preserve"> PAGEREF _Toc17190 \h </w:instrText>
      </w:r>
      <w:r>
        <w:rPr/>
        <w:fldChar w:fldCharType="separate"/>
      </w:r>
      <w:r>
        <w:rPr/>
        <w:t>50</w:t>
      </w:r>
      <w:r>
        <w:rPr/>
        <w:fldChar w:fldCharType="end"/>
      </w:r>
      <w:r>
        <w:rPr/>
        <w:fldChar w:fldCharType="end"/>
      </w:r>
    </w:p>
    <w:p>
      <w:pPr>
        <w:pStyle w:val="00002c"/>
        <w:tabs>
          <w:tab w:val="right" w:leader="dot" w:pos="11447"/>
        </w:tabs>
        <w:rPr/>
      </w:pPr>
      <w:r>
        <w:rPr/>
        <w:fldChar w:fldCharType="begin"/>
      </w:r>
      <w:r>
        <w:rPr/>
        <w:instrText xml:space="preserve"> HYPERLINK \l _Toc18432 </w:instrText>
      </w:r>
      <w:r>
        <w:rPr/>
        <w:fldChar w:fldCharType="separate"/>
      </w:r>
      <w:r>
        <w:rPr>
          <w:lang w:val="en-US" w:eastAsia="zh-CN"/>
        </w:rPr>
        <w:t xml:space="preserve">3.1.3.3. </w:t>
      </w:r>
      <w:r>
        <w:rPr>
          <w:rFonts w:hint="eastAsia"/>
          <w:lang w:val="en-US" w:eastAsia="zh-CN"/>
        </w:rPr>
        <w:t>用户管理</w:t>
      </w:r>
      <w:r>
        <w:rPr/>
        <w:tab/>
      </w:r>
      <w:r>
        <w:rPr/>
        <w:fldChar w:fldCharType="begin"/>
      </w:r>
      <w:r>
        <w:rPr/>
        <w:instrText xml:space="preserve"> PAGEREF _Toc18432 \h </w:instrText>
      </w:r>
      <w:r>
        <w:rPr/>
        <w:fldChar w:fldCharType="separate"/>
      </w:r>
      <w:r>
        <w:rPr/>
        <w:t>52</w:t>
      </w:r>
      <w:r>
        <w:rPr/>
        <w:fldChar w:fldCharType="end"/>
      </w:r>
      <w:r>
        <w:rPr/>
        <w:fldChar w:fldCharType="end"/>
      </w:r>
    </w:p>
    <w:p>
      <w:pPr>
        <w:pStyle w:val="00002c"/>
        <w:tabs>
          <w:tab w:val="right" w:leader="dot" w:pos="11447"/>
        </w:tabs>
        <w:rPr/>
      </w:pPr>
      <w:r>
        <w:rPr/>
        <w:fldChar w:fldCharType="begin"/>
      </w:r>
      <w:r>
        <w:rPr/>
        <w:instrText xml:space="preserve"> HYPERLINK \l _Toc5743 </w:instrText>
      </w:r>
      <w:r>
        <w:rPr/>
        <w:fldChar w:fldCharType="separate"/>
      </w:r>
      <w:r>
        <w:rPr>
          <w:lang w:val="en-US" w:eastAsia="zh-CN"/>
        </w:rPr>
        <w:t xml:space="preserve">3.1.3.4. </w:t>
      </w:r>
      <w:r>
        <w:rPr>
          <w:rFonts w:hint="eastAsia"/>
          <w:lang w:val="en-US" w:eastAsia="zh-CN"/>
        </w:rPr>
        <w:t>机型管理</w:t>
      </w:r>
      <w:r>
        <w:rPr/>
        <w:tab/>
      </w:r>
      <w:r>
        <w:rPr/>
        <w:fldChar w:fldCharType="begin"/>
      </w:r>
      <w:r>
        <w:rPr/>
        <w:instrText xml:space="preserve"> PAGEREF _Toc5743 \h </w:instrText>
      </w:r>
      <w:r>
        <w:rPr/>
        <w:fldChar w:fldCharType="separate"/>
      </w:r>
      <w:r>
        <w:rPr/>
        <w:t>55</w:t>
      </w:r>
      <w:r>
        <w:rPr/>
        <w:fldChar w:fldCharType="end"/>
      </w:r>
      <w:r>
        <w:rPr/>
        <w:fldChar w:fldCharType="end"/>
      </w:r>
    </w:p>
    <w:p>
      <w:pPr>
        <w:pStyle w:val="00002c"/>
        <w:tabs>
          <w:tab w:val="right" w:leader="dot" w:pos="11447"/>
        </w:tabs>
        <w:rPr/>
      </w:pPr>
      <w:r>
        <w:rPr/>
        <w:fldChar w:fldCharType="begin"/>
      </w:r>
      <w:r>
        <w:rPr/>
        <w:instrText xml:space="preserve"> HYPERLINK \l _Toc28508 </w:instrText>
      </w:r>
      <w:r>
        <w:rPr/>
        <w:fldChar w:fldCharType="separate"/>
      </w:r>
      <w:r>
        <w:rPr>
          <w:lang w:val="en-US" w:eastAsia="zh-CN"/>
        </w:rPr>
        <w:t xml:space="preserve">3.1.3.5. </w:t>
      </w:r>
      <w:r>
        <w:rPr>
          <w:rFonts w:hint="eastAsia"/>
          <w:lang w:val="en-US" w:eastAsia="zh-CN"/>
        </w:rPr>
        <w:t>无人机管理</w:t>
      </w:r>
      <w:r>
        <w:rPr/>
        <w:tab/>
      </w:r>
      <w:r>
        <w:rPr/>
        <w:fldChar w:fldCharType="begin"/>
      </w:r>
      <w:r>
        <w:rPr/>
        <w:instrText xml:space="preserve"> PAGEREF _Toc28508 \h </w:instrText>
      </w:r>
      <w:r>
        <w:rPr/>
        <w:fldChar w:fldCharType="separate"/>
      </w:r>
      <w:r>
        <w:rPr/>
        <w:t>63</w:t>
      </w:r>
      <w:r>
        <w:rPr/>
        <w:fldChar w:fldCharType="end"/>
      </w:r>
      <w:r>
        <w:rPr/>
        <w:fldChar w:fldCharType="end"/>
      </w:r>
    </w:p>
    <w:p>
      <w:pPr>
        <w:pStyle w:val="00002c"/>
        <w:tabs>
          <w:tab w:val="right" w:leader="dot" w:pos="11447"/>
        </w:tabs>
        <w:rPr/>
      </w:pPr>
      <w:r>
        <w:rPr/>
        <w:fldChar w:fldCharType="begin"/>
      </w:r>
      <w:r>
        <w:rPr/>
        <w:instrText xml:space="preserve"> HYPERLINK \l _Toc18010 </w:instrText>
      </w:r>
      <w:r>
        <w:rPr/>
        <w:fldChar w:fldCharType="separate"/>
      </w:r>
      <w:r>
        <w:rPr>
          <w:lang w:val="en-US" w:eastAsia="zh-CN"/>
        </w:rPr>
        <w:t xml:space="preserve">3.1.3.6. </w:t>
      </w:r>
      <w:r>
        <w:rPr>
          <w:rFonts w:hint="eastAsia"/>
          <w:lang w:val="en-US" w:eastAsia="zh-CN"/>
        </w:rPr>
        <w:t>升级管理(后续需求)</w:t>
      </w:r>
      <w:r>
        <w:rPr/>
        <w:tab/>
      </w:r>
      <w:r>
        <w:rPr/>
        <w:fldChar w:fldCharType="begin"/>
      </w:r>
      <w:r>
        <w:rPr/>
        <w:instrText xml:space="preserve"> PAGEREF _Toc18010 \h </w:instrText>
      </w:r>
      <w:r>
        <w:rPr/>
        <w:fldChar w:fldCharType="separate"/>
      </w:r>
      <w:r>
        <w:rPr/>
        <w:t>75</w:t>
      </w:r>
      <w:r>
        <w:rPr/>
        <w:fldChar w:fldCharType="end"/>
      </w:r>
      <w:r>
        <w:rPr/>
        <w:fldChar w:fldCharType="end"/>
      </w:r>
    </w:p>
    <w:p>
      <w:pPr>
        <w:pStyle w:val="00002c"/>
        <w:tabs>
          <w:tab w:val="right" w:leader="dot" w:pos="11447"/>
        </w:tabs>
        <w:rPr/>
      </w:pPr>
      <w:r>
        <w:rPr/>
        <w:fldChar w:fldCharType="begin"/>
      </w:r>
      <w:r>
        <w:rPr/>
        <w:instrText xml:space="preserve"> HYPERLINK \l _Toc20671 </w:instrText>
      </w:r>
      <w:r>
        <w:rPr/>
        <w:fldChar w:fldCharType="separate"/>
      </w:r>
      <w:r>
        <w:rPr>
          <w:lang w:val="en-US" w:eastAsia="zh-CN"/>
        </w:rPr>
        <w:t xml:space="preserve">3.1.3.7. </w:t>
      </w:r>
      <w:r>
        <w:rPr>
          <w:rFonts w:hint="eastAsia"/>
          <w:lang w:val="en-US" w:eastAsia="zh-CN"/>
        </w:rPr>
        <w:t>管控中心管理</w:t>
      </w:r>
      <w:r>
        <w:rPr/>
        <w:tab/>
      </w:r>
      <w:r>
        <w:rPr/>
        <w:fldChar w:fldCharType="begin"/>
      </w:r>
      <w:r>
        <w:rPr/>
        <w:instrText xml:space="preserve"> PAGEREF _Toc20671 \h </w:instrText>
      </w:r>
      <w:r>
        <w:rPr/>
        <w:fldChar w:fldCharType="separate"/>
      </w:r>
      <w:r>
        <w:rPr/>
        <w:t>79</w:t>
      </w:r>
      <w:r>
        <w:rPr/>
        <w:fldChar w:fldCharType="end"/>
      </w:r>
      <w:r>
        <w:rPr/>
        <w:fldChar w:fldCharType="end"/>
      </w:r>
    </w:p>
    <w:p>
      <w:pPr>
        <w:pStyle w:val="00002c"/>
        <w:tabs>
          <w:tab w:val="right" w:leader="dot" w:pos="11447"/>
        </w:tabs>
        <w:rPr/>
      </w:pPr>
      <w:r>
        <w:rPr/>
        <w:fldChar w:fldCharType="begin"/>
      </w:r>
      <w:r>
        <w:rPr/>
        <w:instrText xml:space="preserve"> HYPERLINK \l _Toc9571 </w:instrText>
      </w:r>
      <w:r>
        <w:rPr/>
        <w:fldChar w:fldCharType="separate"/>
      </w:r>
      <w:r>
        <w:rPr>
          <w:lang w:val="en-US" w:eastAsia="zh-CN"/>
        </w:rPr>
        <w:t xml:space="preserve">3.1.3.8. </w:t>
      </w:r>
      <w:r>
        <w:rPr>
          <w:rFonts w:hint="eastAsia"/>
          <w:lang w:val="en-US" w:eastAsia="zh-CN"/>
        </w:rPr>
        <w:t>RTK基准站管理</w:t>
      </w:r>
      <w:r>
        <w:rPr/>
        <w:tab/>
      </w:r>
      <w:r>
        <w:rPr/>
        <w:fldChar w:fldCharType="begin"/>
      </w:r>
      <w:r>
        <w:rPr/>
        <w:instrText xml:space="preserve"> PAGEREF _Toc9571 \h </w:instrText>
      </w:r>
      <w:r>
        <w:rPr/>
        <w:fldChar w:fldCharType="separate"/>
      </w:r>
      <w:r>
        <w:rPr/>
        <w:t>81</w:t>
      </w:r>
      <w:r>
        <w:rPr/>
        <w:fldChar w:fldCharType="end"/>
      </w:r>
      <w:r>
        <w:rPr/>
        <w:fldChar w:fldCharType="end"/>
      </w:r>
    </w:p>
    <w:p>
      <w:pPr>
        <w:pStyle w:val="00002c"/>
        <w:tabs>
          <w:tab w:val="right" w:leader="dot" w:pos="11447"/>
        </w:tabs>
        <w:rPr/>
      </w:pPr>
      <w:r>
        <w:rPr/>
        <w:fldChar w:fldCharType="begin"/>
      </w:r>
      <w:r>
        <w:rPr/>
        <w:instrText xml:space="preserve"> HYPERLINK \l _Toc9780 </w:instrText>
      </w:r>
      <w:r>
        <w:rPr/>
        <w:fldChar w:fldCharType="separate"/>
      </w:r>
      <w:r>
        <w:rPr>
          <w:lang w:val="en-US" w:eastAsia="zh-CN"/>
        </w:rPr>
        <w:t xml:space="preserve">3.1.3.9. </w:t>
      </w:r>
      <w:r>
        <w:rPr>
          <w:rFonts w:hint="eastAsia"/>
          <w:lang w:val="en-US" w:eastAsia="zh-CN"/>
        </w:rPr>
        <w:t>气象站设备管理</w:t>
      </w:r>
      <w:r>
        <w:rPr/>
        <w:tab/>
      </w:r>
      <w:r>
        <w:rPr/>
        <w:fldChar w:fldCharType="begin"/>
      </w:r>
      <w:r>
        <w:rPr/>
        <w:instrText xml:space="preserve"> PAGEREF _Toc9780 \h </w:instrText>
      </w:r>
      <w:r>
        <w:rPr/>
        <w:fldChar w:fldCharType="separate"/>
      </w:r>
      <w:r>
        <w:rPr/>
        <w:t>84</w:t>
      </w:r>
      <w:r>
        <w:rPr/>
        <w:fldChar w:fldCharType="end"/>
      </w:r>
      <w:r>
        <w:rPr/>
        <w:fldChar w:fldCharType="end"/>
      </w:r>
    </w:p>
    <w:p>
      <w:pPr>
        <w:pStyle w:val="00002c"/>
        <w:tabs>
          <w:tab w:val="right" w:leader="dot" w:pos="11447"/>
        </w:tabs>
        <w:rPr/>
      </w:pPr>
      <w:r>
        <w:rPr/>
        <w:fldChar w:fldCharType="begin"/>
      </w:r>
      <w:r>
        <w:rPr/>
        <w:instrText xml:space="preserve"> HYPERLINK \l _Toc22774 </w:instrText>
      </w:r>
      <w:r>
        <w:rPr/>
        <w:fldChar w:fldCharType="separate"/>
      </w:r>
      <w:r>
        <w:rPr>
          <w:lang w:val="en-US" w:eastAsia="zh-CN"/>
        </w:rPr>
        <w:t xml:space="preserve">3.1.3.10. </w:t>
      </w:r>
      <w:r>
        <w:rPr>
          <w:rFonts w:hint="eastAsia"/>
          <w:lang w:val="en-US" w:eastAsia="zh-CN"/>
        </w:rPr>
        <w:t>报备管理</w:t>
      </w:r>
      <w:r>
        <w:rPr/>
        <w:tab/>
      </w:r>
      <w:r>
        <w:rPr/>
        <w:fldChar w:fldCharType="begin"/>
      </w:r>
      <w:r>
        <w:rPr/>
        <w:instrText xml:space="preserve"> PAGEREF _Toc22774 \h </w:instrText>
      </w:r>
      <w:r>
        <w:rPr/>
        <w:fldChar w:fldCharType="separate"/>
      </w:r>
      <w:r>
        <w:rPr/>
        <w:t>85</w:t>
      </w:r>
      <w:r>
        <w:rPr/>
        <w:fldChar w:fldCharType="end"/>
      </w:r>
      <w:r>
        <w:rPr/>
        <w:fldChar w:fldCharType="end"/>
      </w:r>
    </w:p>
    <w:p>
      <w:pPr>
        <w:pStyle w:val="00002c"/>
        <w:tabs>
          <w:tab w:val="right" w:leader="dot" w:pos="11447"/>
        </w:tabs>
        <w:rPr/>
      </w:pPr>
      <w:r>
        <w:rPr/>
        <w:fldChar w:fldCharType="begin"/>
      </w:r>
      <w:r>
        <w:rPr/>
        <w:instrText xml:space="preserve"> HYPERLINK \l _Toc19642 </w:instrText>
      </w:r>
      <w:r>
        <w:rPr/>
        <w:fldChar w:fldCharType="separate"/>
      </w:r>
      <w:r>
        <w:rPr>
          <w:lang w:val="en-US" w:eastAsia="zh-CN"/>
        </w:rPr>
        <w:t xml:space="preserve">3.1.3.11. </w:t>
      </w:r>
      <w:r>
        <w:rPr>
          <w:rFonts w:hint="eastAsia"/>
          <w:lang w:val="en-US" w:eastAsia="zh-CN"/>
        </w:rPr>
        <w:t>空域管理</w:t>
      </w:r>
      <w:r>
        <w:rPr/>
        <w:tab/>
      </w:r>
      <w:r>
        <w:rPr/>
        <w:fldChar w:fldCharType="begin"/>
      </w:r>
      <w:r>
        <w:rPr/>
        <w:instrText xml:space="preserve"> PAGEREF _Toc19642 \h </w:instrText>
      </w:r>
      <w:r>
        <w:rPr/>
        <w:fldChar w:fldCharType="separate"/>
      </w:r>
      <w:r>
        <w:rPr/>
        <w:t>86</w:t>
      </w:r>
      <w:r>
        <w:rPr/>
        <w:fldChar w:fldCharType="end"/>
      </w:r>
      <w:r>
        <w:rPr/>
        <w:fldChar w:fldCharType="end"/>
      </w:r>
    </w:p>
    <w:p>
      <w:pPr>
        <w:pStyle w:val="00002c"/>
        <w:tabs>
          <w:tab w:val="right" w:leader="dot" w:pos="11447"/>
        </w:tabs>
        <w:rPr/>
      </w:pPr>
      <w:r>
        <w:rPr/>
        <w:fldChar w:fldCharType="begin"/>
      </w:r>
      <w:r>
        <w:rPr/>
        <w:instrText xml:space="preserve"> HYPERLINK \l _Toc2623 </w:instrText>
      </w:r>
      <w:r>
        <w:rPr/>
        <w:fldChar w:fldCharType="separate"/>
      </w:r>
      <w:r>
        <w:rPr>
          <w:lang w:val="en-US" w:eastAsia="zh-CN"/>
        </w:rPr>
        <w:t xml:space="preserve">3.1.3.12. </w:t>
      </w:r>
      <w:r>
        <w:rPr>
          <w:rFonts w:hint="eastAsia"/>
          <w:lang w:val="en-US" w:eastAsia="zh-CN"/>
        </w:rPr>
        <w:t>管控排班（二期需求）</w:t>
      </w:r>
      <w:r>
        <w:rPr/>
        <w:tab/>
      </w:r>
      <w:r>
        <w:rPr/>
        <w:fldChar w:fldCharType="begin"/>
      </w:r>
      <w:r>
        <w:rPr/>
        <w:instrText xml:space="preserve"> PAGEREF _Toc2623 \h </w:instrText>
      </w:r>
      <w:r>
        <w:rPr/>
        <w:fldChar w:fldCharType="separate"/>
      </w:r>
      <w:r>
        <w:rPr/>
        <w:t>88</w:t>
      </w:r>
      <w:r>
        <w:rPr/>
        <w:fldChar w:fldCharType="end"/>
      </w:r>
      <w:r>
        <w:rPr/>
        <w:fldChar w:fldCharType="end"/>
      </w:r>
    </w:p>
    <w:p>
      <w:pPr>
        <w:pStyle w:val="00002c"/>
        <w:tabs>
          <w:tab w:val="right" w:leader="dot" w:pos="11447"/>
        </w:tabs>
        <w:rPr/>
      </w:pPr>
      <w:r>
        <w:rPr/>
        <w:fldChar w:fldCharType="begin"/>
      </w:r>
      <w:r>
        <w:rPr/>
        <w:instrText xml:space="preserve"> HYPERLINK \l _Toc4208 </w:instrText>
      </w:r>
      <w:r>
        <w:rPr/>
        <w:fldChar w:fldCharType="separate"/>
      </w:r>
      <w:r>
        <w:rPr>
          <w:lang w:val="en-US" w:eastAsia="zh-CN"/>
        </w:rPr>
        <w:t xml:space="preserve">3.1.3.13. </w:t>
      </w:r>
      <w:r>
        <w:rPr>
          <w:rFonts w:hint="eastAsia"/>
          <w:lang w:val="en-US" w:eastAsia="zh-CN"/>
        </w:rPr>
        <w:t>航路管理</w:t>
      </w:r>
      <w:r>
        <w:rPr/>
        <w:tab/>
      </w:r>
      <w:r>
        <w:rPr/>
        <w:fldChar w:fldCharType="begin"/>
      </w:r>
      <w:r>
        <w:rPr/>
        <w:instrText xml:space="preserve"> PAGEREF _Toc4208 \h </w:instrText>
      </w:r>
      <w:r>
        <w:rPr/>
        <w:fldChar w:fldCharType="separate"/>
      </w:r>
      <w:r>
        <w:rPr/>
        <w:t>88</w:t>
      </w:r>
      <w:r>
        <w:rPr/>
        <w:fldChar w:fldCharType="end"/>
      </w:r>
      <w:r>
        <w:rPr/>
        <w:fldChar w:fldCharType="end"/>
      </w:r>
    </w:p>
    <w:p>
      <w:pPr>
        <w:pStyle w:val="00002c"/>
        <w:tabs>
          <w:tab w:val="right" w:leader="dot" w:pos="11447"/>
        </w:tabs>
        <w:rPr/>
      </w:pPr>
      <w:r>
        <w:rPr/>
        <w:fldChar w:fldCharType="begin"/>
      </w:r>
      <w:r>
        <w:rPr/>
        <w:instrText xml:space="preserve"> HYPERLINK \l _Toc26130 </w:instrText>
      </w:r>
      <w:r>
        <w:rPr/>
        <w:fldChar w:fldCharType="separate"/>
      </w:r>
      <w:r>
        <w:rPr>
          <w:lang w:val="en-US" w:eastAsia="zh-CN"/>
        </w:rPr>
        <w:t xml:space="preserve">3.1.3.14. </w:t>
      </w:r>
      <w:r>
        <w:rPr>
          <w:rFonts w:hint="eastAsia"/>
          <w:lang w:val="en-US" w:eastAsia="zh-CN"/>
        </w:rPr>
        <w:t>航站管理</w:t>
      </w:r>
      <w:r>
        <w:rPr/>
        <w:tab/>
      </w:r>
      <w:r>
        <w:rPr/>
        <w:fldChar w:fldCharType="begin"/>
      </w:r>
      <w:r>
        <w:rPr/>
        <w:instrText xml:space="preserve"> PAGEREF _Toc26130 \h </w:instrText>
      </w:r>
      <w:r>
        <w:rPr/>
        <w:fldChar w:fldCharType="separate"/>
      </w:r>
      <w:r>
        <w:rPr/>
        <w:t>98</w:t>
      </w:r>
      <w:r>
        <w:rPr/>
        <w:fldChar w:fldCharType="end"/>
      </w:r>
      <w:r>
        <w:rPr/>
        <w:fldChar w:fldCharType="end"/>
      </w:r>
    </w:p>
    <w:p>
      <w:pPr>
        <w:pStyle w:val="00002c"/>
        <w:tabs>
          <w:tab w:val="right" w:leader="dot" w:pos="11447"/>
        </w:tabs>
        <w:rPr/>
      </w:pPr>
      <w:r>
        <w:rPr/>
        <w:fldChar w:fldCharType="begin"/>
      </w:r>
      <w:r>
        <w:rPr/>
        <w:instrText xml:space="preserve"> HYPERLINK \l _Toc32572 </w:instrText>
      </w:r>
      <w:r>
        <w:rPr/>
        <w:fldChar w:fldCharType="separate"/>
      </w:r>
      <w:r>
        <w:rPr>
          <w:lang w:val="en-US" w:eastAsia="zh-CN"/>
        </w:rPr>
        <w:t xml:space="preserve">3.1.3.15. </w:t>
      </w:r>
      <w:r>
        <w:rPr>
          <w:rFonts w:hint="eastAsia"/>
          <w:lang w:val="en-US" w:eastAsia="zh-CN"/>
        </w:rPr>
        <w:t>航班管理</w:t>
      </w:r>
      <w:r>
        <w:rPr/>
        <w:tab/>
      </w:r>
      <w:r>
        <w:rPr/>
        <w:fldChar w:fldCharType="begin"/>
      </w:r>
      <w:r>
        <w:rPr/>
        <w:instrText xml:space="preserve"> PAGEREF _Toc32572 \h </w:instrText>
      </w:r>
      <w:r>
        <w:rPr/>
        <w:fldChar w:fldCharType="separate"/>
      </w:r>
      <w:r>
        <w:rPr/>
        <w:t>100</w:t>
      </w:r>
      <w:r>
        <w:rPr/>
        <w:fldChar w:fldCharType="end"/>
      </w:r>
      <w:r>
        <w:rPr/>
        <w:fldChar w:fldCharType="end"/>
      </w:r>
    </w:p>
    <w:p>
      <w:pPr>
        <w:pStyle w:val="00002c"/>
        <w:tabs>
          <w:tab w:val="right" w:leader="dot" w:pos="11447"/>
        </w:tabs>
        <w:rPr/>
      </w:pPr>
      <w:r>
        <w:rPr/>
        <w:fldChar w:fldCharType="begin"/>
      </w:r>
      <w:r>
        <w:rPr/>
        <w:instrText xml:space="preserve"> HYPERLINK \l _Toc11643 </w:instrText>
      </w:r>
      <w:r>
        <w:rPr/>
        <w:fldChar w:fldCharType="separate"/>
      </w:r>
      <w:r>
        <w:rPr>
          <w:lang w:val="en-US" w:eastAsia="zh-CN"/>
        </w:rPr>
        <w:t xml:space="preserve">3.1.3.16. </w:t>
      </w:r>
      <w:r>
        <w:rPr>
          <w:rFonts w:hint="eastAsia"/>
          <w:lang w:val="en-US" w:eastAsia="zh-CN"/>
        </w:rPr>
        <w:t>航站设备管理</w:t>
      </w:r>
      <w:r>
        <w:rPr/>
        <w:tab/>
      </w:r>
      <w:r>
        <w:rPr/>
        <w:fldChar w:fldCharType="begin"/>
      </w:r>
      <w:r>
        <w:rPr/>
        <w:instrText xml:space="preserve"> PAGEREF _Toc11643 \h </w:instrText>
      </w:r>
      <w:r>
        <w:rPr/>
        <w:fldChar w:fldCharType="separate"/>
      </w:r>
      <w:r>
        <w:rPr/>
        <w:t>109</w:t>
      </w:r>
      <w:r>
        <w:rPr/>
        <w:fldChar w:fldCharType="end"/>
      </w:r>
      <w:r>
        <w:rPr/>
        <w:fldChar w:fldCharType="end"/>
      </w:r>
    </w:p>
    <w:p>
      <w:pPr>
        <w:pStyle w:val="00002c"/>
        <w:tabs>
          <w:tab w:val="right" w:leader="dot" w:pos="11447"/>
        </w:tabs>
        <w:rPr/>
      </w:pPr>
      <w:r>
        <w:rPr/>
        <w:fldChar w:fldCharType="begin"/>
      </w:r>
      <w:r>
        <w:rPr/>
        <w:instrText xml:space="preserve"> HYPERLINK \l _Toc7609 </w:instrText>
      </w:r>
      <w:r>
        <w:rPr/>
        <w:fldChar w:fldCharType="separate"/>
      </w:r>
      <w:r>
        <w:rPr>
          <w:lang w:val="en-US" w:eastAsia="zh-CN"/>
        </w:rPr>
        <w:t xml:space="preserve">3.1.3.17. </w:t>
      </w:r>
      <w:r>
        <w:rPr>
          <w:rFonts w:hint="eastAsia"/>
          <w:lang w:val="en-US" w:eastAsia="zh-CN"/>
        </w:rPr>
        <w:t>起降场管理</w:t>
      </w:r>
      <w:r>
        <w:rPr/>
        <w:tab/>
      </w:r>
      <w:r>
        <w:rPr/>
        <w:fldChar w:fldCharType="begin"/>
      </w:r>
      <w:r>
        <w:rPr/>
        <w:instrText xml:space="preserve"> PAGEREF _Toc7609 \h </w:instrText>
      </w:r>
      <w:r>
        <w:rPr/>
        <w:fldChar w:fldCharType="separate"/>
      </w:r>
      <w:r>
        <w:rPr/>
        <w:t>111</w:t>
      </w:r>
      <w:r>
        <w:rPr/>
        <w:fldChar w:fldCharType="end"/>
      </w:r>
      <w:r>
        <w:rPr/>
        <w:fldChar w:fldCharType="end"/>
      </w:r>
    </w:p>
    <w:p>
      <w:pPr>
        <w:pStyle w:val="00002c"/>
        <w:tabs>
          <w:tab w:val="right" w:leader="dot" w:pos="11447"/>
        </w:tabs>
        <w:rPr/>
      </w:pPr>
      <w:r>
        <w:rPr/>
        <w:fldChar w:fldCharType="begin"/>
      </w:r>
      <w:r>
        <w:rPr/>
        <w:instrText xml:space="preserve"> HYPERLINK \l _Toc25469 </w:instrText>
      </w:r>
      <w:r>
        <w:rPr/>
        <w:fldChar w:fldCharType="separate"/>
      </w:r>
      <w:r>
        <w:rPr>
          <w:lang w:val="en-US" w:eastAsia="zh-CN"/>
        </w:rPr>
        <w:t xml:space="preserve">3.1.3.18. </w:t>
      </w:r>
      <w:r>
        <w:rPr>
          <w:rFonts w:hint="eastAsia"/>
          <w:lang w:val="en-US" w:eastAsia="zh-CN"/>
        </w:rPr>
        <w:t>基站管理</w:t>
      </w:r>
      <w:r>
        <w:rPr/>
        <w:tab/>
      </w:r>
      <w:r>
        <w:rPr/>
        <w:fldChar w:fldCharType="begin"/>
      </w:r>
      <w:r>
        <w:rPr/>
        <w:instrText xml:space="preserve"> PAGEREF _Toc25469 \h </w:instrText>
      </w:r>
      <w:r>
        <w:rPr/>
        <w:fldChar w:fldCharType="separate"/>
      </w:r>
      <w:r>
        <w:rPr/>
        <w:t>115</w:t>
      </w:r>
      <w:r>
        <w:rPr/>
        <w:fldChar w:fldCharType="end"/>
      </w:r>
      <w:r>
        <w:rPr/>
        <w:fldChar w:fldCharType="end"/>
      </w:r>
    </w:p>
    <w:p>
      <w:pPr>
        <w:pStyle w:val="00002c"/>
        <w:tabs>
          <w:tab w:val="right" w:leader="dot" w:pos="11447"/>
        </w:tabs>
        <w:rPr/>
      </w:pPr>
      <w:r>
        <w:rPr/>
        <w:fldChar w:fldCharType="begin"/>
      </w:r>
      <w:r>
        <w:rPr/>
        <w:instrText xml:space="preserve"> HYPERLINK \l _Toc30822 </w:instrText>
      </w:r>
      <w:r>
        <w:rPr/>
        <w:fldChar w:fldCharType="separate"/>
      </w:r>
      <w:r>
        <w:rPr>
          <w:lang w:val="en-US" w:eastAsia="zh-CN"/>
        </w:rPr>
        <w:t xml:space="preserve">3.1.3.19. </w:t>
      </w:r>
      <w:r>
        <w:rPr>
          <w:rFonts w:hint="eastAsia"/>
          <w:lang w:val="en-US" w:eastAsia="zh-CN"/>
        </w:rPr>
        <w:t>业务排班</w:t>
      </w:r>
      <w:r>
        <w:rPr/>
        <w:tab/>
      </w:r>
      <w:r>
        <w:rPr/>
        <w:fldChar w:fldCharType="begin"/>
      </w:r>
      <w:r>
        <w:rPr/>
        <w:instrText xml:space="preserve"> PAGEREF _Toc30822 \h </w:instrText>
      </w:r>
      <w:r>
        <w:rPr/>
        <w:fldChar w:fldCharType="separate"/>
      </w:r>
      <w:r>
        <w:rPr/>
        <w:t>117</w:t>
      </w:r>
      <w:r>
        <w:rPr/>
        <w:fldChar w:fldCharType="end"/>
      </w:r>
      <w:r>
        <w:rPr/>
        <w:fldChar w:fldCharType="end"/>
      </w:r>
    </w:p>
    <w:p>
      <w:pPr>
        <w:pStyle w:val="00002c"/>
        <w:tabs>
          <w:tab w:val="right" w:leader="dot" w:pos="11447"/>
        </w:tabs>
        <w:rPr/>
      </w:pPr>
      <w:r>
        <w:rPr/>
        <w:fldChar w:fldCharType="begin"/>
      </w:r>
      <w:r>
        <w:rPr/>
        <w:instrText xml:space="preserve"> HYPERLINK \l _Toc18943 </w:instrText>
      </w:r>
      <w:r>
        <w:rPr/>
        <w:fldChar w:fldCharType="separate"/>
      </w:r>
      <w:r>
        <w:rPr>
          <w:lang w:val="en-US" w:eastAsia="zh-CN"/>
        </w:rPr>
        <w:t xml:space="preserve">3.1.3.20. </w:t>
      </w:r>
      <w:r>
        <w:rPr>
          <w:rFonts w:hint="eastAsia"/>
          <w:lang w:val="en-US" w:eastAsia="zh-CN"/>
        </w:rPr>
        <w:t>个人中心</w:t>
      </w:r>
      <w:r>
        <w:rPr/>
        <w:tab/>
      </w:r>
      <w:r>
        <w:rPr/>
        <w:fldChar w:fldCharType="begin"/>
      </w:r>
      <w:r>
        <w:rPr/>
        <w:instrText xml:space="preserve"> PAGEREF _Toc18943 \h </w:instrText>
      </w:r>
      <w:r>
        <w:rPr/>
        <w:fldChar w:fldCharType="separate"/>
      </w:r>
      <w:r>
        <w:rPr/>
        <w:t>117</w:t>
      </w:r>
      <w:r>
        <w:rPr/>
        <w:fldChar w:fldCharType="end"/>
      </w:r>
      <w:r>
        <w:rPr/>
        <w:fldChar w:fldCharType="end"/>
      </w:r>
    </w:p>
    <w:p>
      <w:pPr>
        <w:pStyle w:val="00002c"/>
        <w:tabs>
          <w:tab w:val="right" w:leader="dot" w:pos="11447"/>
        </w:tabs>
        <w:rPr/>
      </w:pPr>
      <w:r>
        <w:rPr/>
        <w:fldChar w:fldCharType="begin"/>
      </w:r>
      <w:r>
        <w:rPr/>
        <w:instrText xml:space="preserve"> HYPERLINK \l _Toc7016 </w:instrText>
      </w:r>
      <w:r>
        <w:rPr/>
        <w:fldChar w:fldCharType="separate"/>
      </w:r>
      <w:r>
        <w:rPr>
          <w:lang w:val="en-US" w:eastAsia="zh-CN"/>
        </w:rPr>
        <w:t xml:space="preserve">3.1.3.21. </w:t>
      </w:r>
      <w:r>
        <w:rPr>
          <w:rFonts w:hint="eastAsia"/>
          <w:lang w:val="en-US" w:eastAsia="zh-CN"/>
        </w:rPr>
        <w:t>修改信息提示</w:t>
      </w:r>
      <w:r>
        <w:rPr/>
        <w:tab/>
      </w:r>
      <w:r>
        <w:rPr/>
        <w:fldChar w:fldCharType="begin"/>
      </w:r>
      <w:r>
        <w:rPr/>
        <w:instrText xml:space="preserve"> PAGEREF _Toc7016 \h </w:instrText>
      </w:r>
      <w:r>
        <w:rPr/>
        <w:fldChar w:fldCharType="separate"/>
      </w:r>
      <w:r>
        <w:rPr/>
        <w:t>117</w:t>
      </w:r>
      <w:r>
        <w:rPr/>
        <w:fldChar w:fldCharType="end"/>
      </w:r>
      <w:r>
        <w:rPr/>
        <w:fldChar w:fldCharType="end"/>
      </w:r>
    </w:p>
    <w:p>
      <w:pPr>
        <w:pStyle w:val="000023"/>
        <w:tabs>
          <w:tab w:val="right" w:leader="dot" w:pos="11447"/>
        </w:tabs>
        <w:rPr/>
      </w:pPr>
      <w:r>
        <w:rPr/>
        <w:fldChar w:fldCharType="begin"/>
      </w:r>
      <w:r>
        <w:rPr/>
        <w:instrText xml:space="preserve"> HYPERLINK \l _Toc12033 </w:instrText>
      </w:r>
      <w:r>
        <w:rPr/>
        <w:fldChar w:fldCharType="separate"/>
      </w:r>
      <w:r>
        <w:rPr>
          <w:lang w:val="en-US" w:eastAsia="zh-CN"/>
        </w:rPr>
        <w:t xml:space="preserve">3.1.4. </w:t>
      </w:r>
      <w:r>
        <w:rPr>
          <w:rFonts w:hint="eastAsia"/>
          <w:lang w:val="en-US" w:eastAsia="zh-CN"/>
        </w:rPr>
        <w:t>运控逻辑梳理</w:t>
      </w:r>
      <w:r>
        <w:rPr/>
        <w:tab/>
      </w:r>
      <w:r>
        <w:rPr/>
        <w:fldChar w:fldCharType="begin"/>
      </w:r>
      <w:r>
        <w:rPr/>
        <w:instrText xml:space="preserve"> PAGEREF _Toc12033 \h </w:instrText>
      </w:r>
      <w:r>
        <w:rPr/>
        <w:fldChar w:fldCharType="separate"/>
      </w:r>
      <w:r>
        <w:rPr/>
        <w:t>117</w:t>
      </w:r>
      <w:r>
        <w:rPr/>
        <w:fldChar w:fldCharType="end"/>
      </w:r>
      <w:r>
        <w:rPr/>
        <w:fldChar w:fldCharType="end"/>
      </w:r>
    </w:p>
    <w:p>
      <w:pPr>
        <w:pStyle w:val="00002c"/>
        <w:tabs>
          <w:tab w:val="right" w:leader="dot" w:pos="11447"/>
        </w:tabs>
        <w:rPr/>
      </w:pPr>
      <w:r>
        <w:rPr/>
        <w:fldChar w:fldCharType="begin"/>
      </w:r>
      <w:r>
        <w:rPr/>
        <w:instrText xml:space="preserve"> HYPERLINK \l _Toc3433 </w:instrText>
      </w:r>
      <w:r>
        <w:rPr/>
        <w:fldChar w:fldCharType="separate"/>
      </w:r>
      <w:r>
        <w:rPr>
          <w:lang w:val="en-US" w:eastAsia="zh-CN"/>
        </w:rPr>
        <w:t xml:space="preserve">3.1.4.1. </w:t>
      </w:r>
      <w:r>
        <w:rPr>
          <w:rFonts w:hint="eastAsia"/>
          <w:lang w:val="en-US" w:eastAsia="zh-CN"/>
        </w:rPr>
        <w:t>管控机长分配逻辑</w:t>
      </w:r>
      <w:r>
        <w:rPr/>
        <w:tab/>
      </w:r>
      <w:r>
        <w:rPr/>
        <w:fldChar w:fldCharType="begin"/>
      </w:r>
      <w:r>
        <w:rPr/>
        <w:instrText xml:space="preserve"> PAGEREF _Toc3433 \h </w:instrText>
      </w:r>
      <w:r>
        <w:rPr/>
        <w:fldChar w:fldCharType="separate"/>
      </w:r>
      <w:r>
        <w:rPr/>
        <w:t>117</w:t>
      </w:r>
      <w:r>
        <w:rPr/>
        <w:fldChar w:fldCharType="end"/>
      </w:r>
      <w:r>
        <w:rPr/>
        <w:fldChar w:fldCharType="end"/>
      </w:r>
    </w:p>
    <w:p>
      <w:pPr>
        <w:pStyle w:val="00002c"/>
        <w:tabs>
          <w:tab w:val="right" w:leader="dot" w:pos="11447"/>
        </w:tabs>
        <w:rPr/>
      </w:pPr>
      <w:r>
        <w:rPr/>
        <w:fldChar w:fldCharType="begin"/>
      </w:r>
      <w:r>
        <w:rPr/>
        <w:instrText xml:space="preserve"> HYPERLINK \l _Toc21640 </w:instrText>
      </w:r>
      <w:r>
        <w:rPr/>
        <w:fldChar w:fldCharType="separate"/>
      </w:r>
      <w:r>
        <w:rPr>
          <w:lang w:val="en-US" w:eastAsia="zh-CN"/>
        </w:rPr>
        <w:t xml:space="preserve">3.1.4.2. </w:t>
      </w:r>
      <w:r>
        <w:rPr>
          <w:rFonts w:hint="eastAsia"/>
          <w:lang w:val="en-US" w:eastAsia="zh-CN"/>
        </w:rPr>
        <w:t>数据分发逻辑：监控数据与管控数据</w:t>
      </w:r>
      <w:r>
        <w:rPr/>
        <w:tab/>
      </w:r>
      <w:r>
        <w:rPr/>
        <w:fldChar w:fldCharType="begin"/>
      </w:r>
      <w:r>
        <w:rPr/>
        <w:instrText xml:space="preserve"> PAGEREF _Toc21640 \h </w:instrText>
      </w:r>
      <w:r>
        <w:rPr/>
        <w:fldChar w:fldCharType="separate"/>
      </w:r>
      <w:r>
        <w:rPr/>
        <w:t>122</w:t>
      </w:r>
      <w:r>
        <w:rPr/>
        <w:fldChar w:fldCharType="end"/>
      </w:r>
      <w:r>
        <w:rPr/>
        <w:fldChar w:fldCharType="end"/>
      </w:r>
    </w:p>
    <w:p>
      <w:pPr>
        <w:pStyle w:val="00002c"/>
        <w:tabs>
          <w:tab w:val="right" w:leader="dot" w:pos="11447"/>
        </w:tabs>
        <w:rPr/>
      </w:pPr>
      <w:r>
        <w:rPr/>
        <w:fldChar w:fldCharType="begin"/>
      </w:r>
      <w:r>
        <w:rPr/>
        <w:instrText xml:space="preserve"> HYPERLINK \l _Toc3668 </w:instrText>
      </w:r>
      <w:r>
        <w:rPr/>
        <w:fldChar w:fldCharType="separate"/>
      </w:r>
      <w:r>
        <w:rPr>
          <w:lang w:val="en-US" w:eastAsia="zh-CN"/>
        </w:rPr>
        <w:t xml:space="preserve">3.1.4.3. </w:t>
      </w:r>
      <w:r>
        <w:rPr>
          <w:rFonts w:hint="eastAsia"/>
          <w:lang w:val="en-US" w:eastAsia="zh-CN"/>
        </w:rPr>
        <w:t>航班任务创建及航线占用规则</w:t>
      </w:r>
      <w:r>
        <w:rPr/>
        <w:tab/>
      </w:r>
      <w:r>
        <w:rPr/>
        <w:fldChar w:fldCharType="begin"/>
      </w:r>
      <w:r>
        <w:rPr/>
        <w:instrText xml:space="preserve"> PAGEREF _Toc3668 \h </w:instrText>
      </w:r>
      <w:r>
        <w:rPr/>
        <w:fldChar w:fldCharType="separate"/>
      </w:r>
      <w:r>
        <w:rPr/>
        <w:t>125</w:t>
      </w:r>
      <w:r>
        <w:rPr/>
        <w:fldChar w:fldCharType="end"/>
      </w:r>
      <w:r>
        <w:rPr/>
        <w:fldChar w:fldCharType="end"/>
      </w:r>
    </w:p>
    <w:p>
      <w:pPr>
        <w:pStyle w:val="00002c"/>
        <w:tabs>
          <w:tab w:val="right" w:leader="dot" w:pos="11447"/>
        </w:tabs>
        <w:rPr/>
      </w:pPr>
      <w:r>
        <w:rPr/>
        <w:fldChar w:fldCharType="begin"/>
      </w:r>
      <w:r>
        <w:rPr/>
        <w:instrText xml:space="preserve"> HYPERLINK \l _Toc20712 </w:instrText>
      </w:r>
      <w:r>
        <w:rPr/>
        <w:fldChar w:fldCharType="separate"/>
      </w:r>
      <w:r>
        <w:rPr>
          <w:lang w:val="en-US" w:eastAsia="zh-CN"/>
        </w:rPr>
        <w:t xml:space="preserve">3.1.4.4. </w:t>
      </w:r>
      <w:r>
        <w:rPr>
          <w:rFonts w:hint="eastAsia"/>
          <w:lang w:val="en-US" w:eastAsia="zh-CN"/>
        </w:rPr>
        <w:t>航班状态及任务状态</w:t>
      </w:r>
      <w:r>
        <w:rPr/>
        <w:tab/>
      </w:r>
      <w:r>
        <w:rPr/>
        <w:fldChar w:fldCharType="begin"/>
      </w:r>
      <w:r>
        <w:rPr/>
        <w:instrText xml:space="preserve"> PAGEREF _Toc20712 \h </w:instrText>
      </w:r>
      <w:r>
        <w:rPr/>
        <w:fldChar w:fldCharType="separate"/>
      </w:r>
      <w:r>
        <w:rPr/>
        <w:t>132</w:t>
      </w:r>
      <w:r>
        <w:rPr/>
        <w:fldChar w:fldCharType="end"/>
      </w:r>
      <w:r>
        <w:rPr/>
        <w:fldChar w:fldCharType="end"/>
      </w:r>
    </w:p>
    <w:p>
      <w:pPr>
        <w:pStyle w:val="00002c"/>
        <w:tabs>
          <w:tab w:val="right" w:leader="dot" w:pos="11447"/>
        </w:tabs>
        <w:rPr/>
      </w:pPr>
      <w:r>
        <w:rPr/>
        <w:fldChar w:fldCharType="begin"/>
      </w:r>
      <w:r>
        <w:rPr/>
        <w:instrText xml:space="preserve"> HYPERLINK \l _Toc8441 </w:instrText>
      </w:r>
      <w:r>
        <w:rPr/>
        <w:fldChar w:fldCharType="separate"/>
      </w:r>
      <w:r>
        <w:rPr>
          <w:lang w:val="en-US" w:eastAsia="zh-CN"/>
        </w:rPr>
        <w:t xml:space="preserve">3.1.4.5. </w:t>
      </w:r>
      <w:r>
        <w:rPr>
          <w:rFonts w:hint="eastAsia"/>
          <w:lang w:val="en-US" w:eastAsia="zh-CN"/>
        </w:rPr>
        <w:t>飞机状态反馈码</w:t>
      </w:r>
      <w:r>
        <w:rPr/>
        <w:tab/>
      </w:r>
      <w:r>
        <w:rPr/>
        <w:fldChar w:fldCharType="begin"/>
      </w:r>
      <w:r>
        <w:rPr/>
        <w:instrText xml:space="preserve"> PAGEREF _Toc8441 \h </w:instrText>
      </w:r>
      <w:r>
        <w:rPr/>
        <w:fldChar w:fldCharType="separate"/>
      </w:r>
      <w:r>
        <w:rPr/>
        <w:t>140</w:t>
      </w:r>
      <w:r>
        <w:rPr/>
        <w:fldChar w:fldCharType="end"/>
      </w:r>
      <w:r>
        <w:rPr/>
        <w:fldChar w:fldCharType="end"/>
      </w:r>
    </w:p>
    <w:p>
      <w:pPr>
        <w:pStyle w:val="00002c"/>
        <w:tabs>
          <w:tab w:val="right" w:leader="dot" w:pos="11447"/>
        </w:tabs>
        <w:rPr/>
      </w:pPr>
      <w:r>
        <w:rPr/>
        <w:fldChar w:fldCharType="begin"/>
      </w:r>
      <w:r>
        <w:rPr/>
        <w:instrText xml:space="preserve"> HYPERLINK \l _Toc29262 </w:instrText>
      </w:r>
      <w:r>
        <w:rPr/>
        <w:fldChar w:fldCharType="separate"/>
      </w:r>
      <w:r>
        <w:rPr>
          <w:lang w:val="en-US" w:eastAsia="zh-CN"/>
        </w:rPr>
        <w:t xml:space="preserve">3.1.4.6. </w:t>
      </w:r>
      <w:r>
        <w:rPr>
          <w:rFonts w:hint="eastAsia"/>
          <w:lang w:val="en-US" w:eastAsia="zh-CN"/>
        </w:rPr>
        <w:t>后台与地面站交互流</w:t>
      </w:r>
      <w:r>
        <w:rPr/>
        <w:tab/>
      </w:r>
      <w:r>
        <w:rPr/>
        <w:fldChar w:fldCharType="begin"/>
      </w:r>
      <w:r>
        <w:rPr/>
        <w:instrText xml:space="preserve"> PAGEREF _Toc29262 \h </w:instrText>
      </w:r>
      <w:r>
        <w:rPr/>
        <w:fldChar w:fldCharType="separate"/>
      </w:r>
      <w:r>
        <w:rPr/>
        <w:t>143</w:t>
      </w:r>
      <w:r>
        <w:rPr/>
        <w:fldChar w:fldCharType="end"/>
      </w:r>
      <w:r>
        <w:rPr/>
        <w:fldChar w:fldCharType="end"/>
      </w:r>
    </w:p>
    <w:p>
      <w:pPr>
        <w:pStyle w:val="00002c"/>
        <w:tabs>
          <w:tab w:val="right" w:leader="dot" w:pos="11447"/>
        </w:tabs>
        <w:rPr/>
      </w:pPr>
      <w:r>
        <w:rPr/>
        <w:fldChar w:fldCharType="begin"/>
      </w:r>
      <w:r>
        <w:rPr/>
        <w:instrText xml:space="preserve"> HYPERLINK \l _Toc24295 </w:instrText>
      </w:r>
      <w:r>
        <w:rPr/>
        <w:fldChar w:fldCharType="separate"/>
      </w:r>
      <w:r>
        <w:rPr>
          <w:lang w:val="en-US" w:eastAsia="zh-CN"/>
        </w:rPr>
        <w:t xml:space="preserve">3.1.4.7. </w:t>
      </w:r>
      <w:r>
        <w:rPr>
          <w:rFonts w:hint="eastAsia"/>
          <w:lang w:val="en-US" w:eastAsia="zh-CN"/>
        </w:rPr>
        <w:t>后台航线发送流</w:t>
      </w:r>
      <w:r>
        <w:rPr/>
        <w:tab/>
      </w:r>
      <w:r>
        <w:rPr/>
        <w:fldChar w:fldCharType="begin"/>
      </w:r>
      <w:r>
        <w:rPr/>
        <w:instrText xml:space="preserve"> PAGEREF _Toc24295 \h </w:instrText>
      </w:r>
      <w:r>
        <w:rPr/>
        <w:fldChar w:fldCharType="separate"/>
      </w:r>
      <w:r>
        <w:rPr/>
        <w:t>147</w:t>
      </w:r>
      <w:r>
        <w:rPr/>
        <w:fldChar w:fldCharType="end"/>
      </w:r>
      <w:r>
        <w:rPr/>
        <w:fldChar w:fldCharType="end"/>
      </w:r>
    </w:p>
    <w:p>
      <w:pPr>
        <w:pStyle w:val="00002c"/>
        <w:tabs>
          <w:tab w:val="right" w:leader="dot" w:pos="11447"/>
        </w:tabs>
        <w:rPr/>
      </w:pPr>
      <w:r>
        <w:rPr/>
        <w:fldChar w:fldCharType="begin"/>
      </w:r>
      <w:r>
        <w:rPr/>
        <w:instrText xml:space="preserve"> HYPERLINK \l _Toc18366 </w:instrText>
      </w:r>
      <w:r>
        <w:rPr/>
        <w:fldChar w:fldCharType="separate"/>
      </w:r>
      <w:r>
        <w:rPr>
          <w:lang w:val="en-US" w:eastAsia="zh-CN"/>
        </w:rPr>
        <w:t xml:space="preserve">3.1.4.8. </w:t>
      </w:r>
      <w:r>
        <w:rPr>
          <w:rFonts w:hint="eastAsia"/>
          <w:lang w:val="en-US" w:eastAsia="zh-CN"/>
        </w:rPr>
        <w:t>RTK基准站状态推送</w:t>
      </w:r>
      <w:r>
        <w:rPr/>
        <w:tab/>
      </w:r>
      <w:r>
        <w:rPr/>
        <w:fldChar w:fldCharType="begin"/>
      </w:r>
      <w:r>
        <w:rPr/>
        <w:instrText xml:space="preserve"> PAGEREF _Toc18366 \h </w:instrText>
      </w:r>
      <w:r>
        <w:rPr/>
        <w:fldChar w:fldCharType="separate"/>
      </w:r>
      <w:r>
        <w:rPr/>
        <w:t>150</w:t>
      </w:r>
      <w:r>
        <w:rPr/>
        <w:fldChar w:fldCharType="end"/>
      </w:r>
      <w:r>
        <w:rPr/>
        <w:fldChar w:fldCharType="end"/>
      </w:r>
    </w:p>
    <w:p>
      <w:pPr>
        <w:pStyle w:val="00002c"/>
        <w:tabs>
          <w:tab w:val="right" w:leader="dot" w:pos="11447"/>
        </w:tabs>
        <w:rPr/>
      </w:pPr>
      <w:r>
        <w:rPr/>
        <w:fldChar w:fldCharType="begin"/>
      </w:r>
      <w:r>
        <w:rPr/>
        <w:instrText xml:space="preserve"> HYPERLINK \l _Toc20478 </w:instrText>
      </w:r>
      <w:r>
        <w:rPr/>
        <w:fldChar w:fldCharType="separate"/>
      </w:r>
      <w:r>
        <w:rPr>
          <w:lang w:val="en-US" w:eastAsia="zh-CN"/>
        </w:rPr>
        <w:t xml:space="preserve">3.1.4.9. </w:t>
      </w:r>
      <w:r>
        <w:rPr>
          <w:rFonts w:hint="eastAsia"/>
          <w:lang w:val="en-US" w:eastAsia="zh-CN"/>
        </w:rPr>
        <w:t>任务评估模型</w:t>
      </w:r>
      <w:r>
        <w:rPr/>
        <w:tab/>
      </w:r>
      <w:r>
        <w:rPr/>
        <w:fldChar w:fldCharType="begin"/>
      </w:r>
      <w:r>
        <w:rPr/>
        <w:instrText xml:space="preserve"> PAGEREF _Toc20478 \h </w:instrText>
      </w:r>
      <w:r>
        <w:rPr/>
        <w:fldChar w:fldCharType="separate"/>
      </w:r>
      <w:r>
        <w:rPr/>
        <w:t>151</w:t>
      </w:r>
      <w:r>
        <w:rPr/>
        <w:fldChar w:fldCharType="end"/>
      </w:r>
      <w:r>
        <w:rPr/>
        <w:fldChar w:fldCharType="end"/>
      </w:r>
    </w:p>
    <w:p>
      <w:pPr>
        <w:pStyle w:val="00002c"/>
        <w:tabs>
          <w:tab w:val="right" w:leader="dot" w:pos="11447"/>
        </w:tabs>
        <w:rPr/>
      </w:pPr>
      <w:r>
        <w:rPr/>
        <w:fldChar w:fldCharType="begin"/>
      </w:r>
      <w:r>
        <w:rPr/>
        <w:instrText xml:space="preserve"> HYPERLINK \l _Toc17124 </w:instrText>
      </w:r>
      <w:r>
        <w:rPr/>
        <w:fldChar w:fldCharType="separate"/>
      </w:r>
      <w:r>
        <w:rPr>
          <w:lang w:val="en-US" w:eastAsia="zh-CN"/>
        </w:rPr>
        <w:t xml:space="preserve">3.1.4.10. </w:t>
      </w:r>
      <w:r>
        <w:rPr>
          <w:rFonts w:hint="eastAsia"/>
          <w:lang w:val="en-US" w:eastAsia="zh-CN"/>
        </w:rPr>
        <w:t>通信质量方案</w:t>
      </w:r>
      <w:r>
        <w:rPr/>
        <w:tab/>
      </w:r>
      <w:r>
        <w:rPr/>
        <w:fldChar w:fldCharType="begin"/>
      </w:r>
      <w:r>
        <w:rPr/>
        <w:instrText xml:space="preserve"> PAGEREF _Toc17124 \h </w:instrText>
      </w:r>
      <w:r>
        <w:rPr/>
        <w:fldChar w:fldCharType="separate"/>
      </w:r>
      <w:r>
        <w:rPr/>
        <w:t>151</w:t>
      </w:r>
      <w:r>
        <w:rPr/>
        <w:fldChar w:fldCharType="end"/>
      </w:r>
      <w:r>
        <w:rPr/>
        <w:fldChar w:fldCharType="end"/>
      </w:r>
    </w:p>
    <w:p>
      <w:pPr>
        <w:pStyle w:val="000022"/>
        <w:tabs>
          <w:tab w:val="right" w:leader="dot" w:pos="11447"/>
        </w:tabs>
        <w:rPr/>
      </w:pPr>
      <w:r>
        <w:rPr/>
        <w:fldChar w:fldCharType="begin"/>
      </w:r>
      <w:r>
        <w:rPr/>
        <w:instrText xml:space="preserve"> HYPERLINK \l _Toc2936 </w:instrText>
      </w:r>
      <w:r>
        <w:rPr/>
        <w:fldChar w:fldCharType="separate"/>
      </w:r>
      <w:r>
        <w:rPr>
          <w:lang w:val="en-US" w:eastAsia="zh-CN"/>
        </w:rPr>
        <w:t xml:space="preserve">3.1.4.10.1. </w:t>
      </w:r>
      <w:r>
        <w:rPr>
          <w:rFonts w:hint="eastAsia"/>
          <w:lang w:val="en-US" w:eastAsia="zh-CN"/>
        </w:rPr>
        <w:t>飞机到后台的通信质量检测方案</w:t>
      </w:r>
      <w:r>
        <w:rPr/>
        <w:tab/>
      </w:r>
      <w:r>
        <w:rPr/>
        <w:fldChar w:fldCharType="begin"/>
      </w:r>
      <w:r>
        <w:rPr/>
        <w:instrText xml:space="preserve"> PAGEREF _Toc2936 \h </w:instrText>
      </w:r>
      <w:r>
        <w:rPr/>
        <w:fldChar w:fldCharType="separate"/>
      </w:r>
      <w:r>
        <w:rPr/>
        <w:t>152</w:t>
      </w:r>
      <w:r>
        <w:rPr/>
        <w:fldChar w:fldCharType="end"/>
      </w:r>
      <w:r>
        <w:rPr/>
        <w:fldChar w:fldCharType="end"/>
      </w:r>
    </w:p>
    <w:p>
      <w:pPr>
        <w:pStyle w:val="000022"/>
        <w:tabs>
          <w:tab w:val="right" w:leader="dot" w:pos="11447"/>
        </w:tabs>
        <w:rPr/>
      </w:pPr>
      <w:r>
        <w:rPr/>
        <w:fldChar w:fldCharType="begin"/>
      </w:r>
      <w:r>
        <w:rPr/>
        <w:instrText xml:space="preserve"> HYPERLINK \l _Toc16729 </w:instrText>
      </w:r>
      <w:r>
        <w:rPr/>
        <w:fldChar w:fldCharType="separate"/>
      </w:r>
      <w:r>
        <w:rPr>
          <w:lang w:val="en-US" w:eastAsia="zh-CN"/>
        </w:rPr>
        <w:t xml:space="preserve">3.1.4.10.2. </w:t>
      </w:r>
      <w:r>
        <w:rPr>
          <w:rFonts w:hint="eastAsia"/>
          <w:lang w:val="en-US" w:eastAsia="zh-CN"/>
        </w:rPr>
        <w:t>地面站到后台通讯质量检测方案</w:t>
      </w:r>
      <w:r>
        <w:rPr/>
        <w:tab/>
      </w:r>
      <w:r>
        <w:rPr/>
        <w:fldChar w:fldCharType="begin"/>
      </w:r>
      <w:r>
        <w:rPr/>
        <w:instrText xml:space="preserve"> PAGEREF _Toc16729 \h </w:instrText>
      </w:r>
      <w:r>
        <w:rPr/>
        <w:fldChar w:fldCharType="separate"/>
      </w:r>
      <w:r>
        <w:rPr/>
        <w:t>153</w:t>
      </w:r>
      <w:r>
        <w:rPr/>
        <w:fldChar w:fldCharType="end"/>
      </w:r>
      <w:r>
        <w:rPr/>
        <w:fldChar w:fldCharType="end"/>
      </w:r>
    </w:p>
    <w:p>
      <w:pPr>
        <w:pStyle w:val="000022"/>
        <w:tabs>
          <w:tab w:val="right" w:leader="dot" w:pos="11447"/>
        </w:tabs>
        <w:rPr/>
      </w:pPr>
      <w:r>
        <w:rPr/>
        <w:fldChar w:fldCharType="begin"/>
      </w:r>
      <w:r>
        <w:rPr/>
        <w:instrText xml:space="preserve"> HYPERLINK \l _Toc22156 </w:instrText>
      </w:r>
      <w:r>
        <w:rPr/>
        <w:fldChar w:fldCharType="separate"/>
      </w:r>
      <w:r>
        <w:rPr>
          <w:lang w:val="en-US" w:eastAsia="zh-CN"/>
        </w:rPr>
        <w:t xml:space="preserve">3.1.4.10.3. </w:t>
      </w:r>
      <w:r>
        <w:rPr>
          <w:rFonts w:hint="eastAsia"/>
          <w:lang w:val="en-US" w:eastAsia="zh-CN"/>
        </w:rPr>
        <w:t>地面站通讯质量显示方案</w:t>
      </w:r>
      <w:r>
        <w:rPr/>
        <w:tab/>
      </w:r>
      <w:r>
        <w:rPr/>
        <w:fldChar w:fldCharType="begin"/>
      </w:r>
      <w:r>
        <w:rPr/>
        <w:instrText xml:space="preserve"> PAGEREF _Toc22156 \h </w:instrText>
      </w:r>
      <w:r>
        <w:rPr/>
        <w:fldChar w:fldCharType="separate"/>
      </w:r>
      <w:r>
        <w:rPr/>
        <w:t>156</w:t>
      </w:r>
      <w:r>
        <w:rPr/>
        <w:fldChar w:fldCharType="end"/>
      </w:r>
      <w:r>
        <w:rPr/>
        <w:fldChar w:fldCharType="end"/>
      </w:r>
    </w:p>
    <w:p>
      <w:pPr>
        <w:pStyle w:val="00002c"/>
        <w:tabs>
          <w:tab w:val="right" w:leader="dot" w:pos="11447"/>
        </w:tabs>
        <w:rPr/>
      </w:pPr>
      <w:r>
        <w:rPr/>
        <w:fldChar w:fldCharType="begin"/>
      </w:r>
      <w:r>
        <w:rPr/>
        <w:instrText xml:space="preserve"> HYPERLINK \l _Toc351 </w:instrText>
      </w:r>
      <w:r>
        <w:rPr/>
        <w:fldChar w:fldCharType="separate"/>
      </w:r>
      <w:r>
        <w:rPr>
          <w:lang w:val="en-US" w:eastAsia="zh-CN"/>
        </w:rPr>
        <w:t xml:space="preserve">3.1.4.11. </w:t>
      </w:r>
      <w:r>
        <w:rPr>
          <w:rFonts w:hint="eastAsia"/>
          <w:lang w:val="en-US" w:eastAsia="zh-CN"/>
        </w:rPr>
        <w:t>无人机任务评估方案</w:t>
      </w:r>
      <w:r>
        <w:rPr/>
        <w:tab/>
      </w:r>
      <w:r>
        <w:rPr/>
        <w:fldChar w:fldCharType="begin"/>
      </w:r>
      <w:r>
        <w:rPr/>
        <w:instrText xml:space="preserve"> PAGEREF _Toc351 \h </w:instrText>
      </w:r>
      <w:r>
        <w:rPr/>
        <w:fldChar w:fldCharType="separate"/>
      </w:r>
      <w:r>
        <w:rPr/>
        <w:t>156</w:t>
      </w:r>
      <w:r>
        <w:rPr/>
        <w:fldChar w:fldCharType="end"/>
      </w:r>
      <w:r>
        <w:rPr/>
        <w:fldChar w:fldCharType="end"/>
      </w:r>
    </w:p>
    <w:p>
      <w:pPr>
        <w:pStyle w:val="000022"/>
        <w:tabs>
          <w:tab w:val="right" w:leader="dot" w:pos="11447"/>
        </w:tabs>
        <w:rPr/>
      </w:pPr>
      <w:r>
        <w:rPr/>
        <w:fldChar w:fldCharType="begin"/>
      </w:r>
      <w:r>
        <w:rPr/>
        <w:instrText xml:space="preserve"> HYPERLINK \l _Toc21716 </w:instrText>
      </w:r>
      <w:r>
        <w:rPr/>
        <w:fldChar w:fldCharType="separate"/>
      </w:r>
      <w:r>
        <w:rPr>
          <w:lang w:val="en-US" w:eastAsia="zh-CN"/>
        </w:rPr>
        <w:t xml:space="preserve">3.1.4.11.1. </w:t>
      </w:r>
      <w:r>
        <w:rPr>
          <w:rFonts w:hint="eastAsia"/>
          <w:lang w:val="en-US" w:eastAsia="zh-CN"/>
        </w:rPr>
        <w:t>多旋翼无人机任务评估方案</w:t>
      </w:r>
      <w:r>
        <w:rPr/>
        <w:tab/>
      </w:r>
      <w:r>
        <w:rPr/>
        <w:fldChar w:fldCharType="begin"/>
      </w:r>
      <w:r>
        <w:rPr/>
        <w:instrText xml:space="preserve"> PAGEREF _Toc21716 \h </w:instrText>
      </w:r>
      <w:r>
        <w:rPr/>
        <w:fldChar w:fldCharType="separate"/>
      </w:r>
      <w:r>
        <w:rPr/>
        <w:t>158</w:t>
      </w:r>
      <w:r>
        <w:rPr/>
        <w:fldChar w:fldCharType="end"/>
      </w:r>
      <w:r>
        <w:rPr/>
        <w:fldChar w:fldCharType="end"/>
      </w:r>
    </w:p>
    <w:p>
      <w:pPr>
        <w:pStyle w:val="000030"/>
        <w:tabs>
          <w:tab w:val="clear" w:pos="900"/>
          <w:tab w:val="clear" w:pos="8302"/>
        </w:tabs>
        <w:rPr/>
      </w:pPr>
      <w:r>
        <w:rPr/>
        <w:fldChar w:fldCharType="begin"/>
      </w:r>
      <w:r>
        <w:rPr/>
        <w:instrText xml:space="preserve"> HYPERLINK \l _Toc25879 </w:instrText>
      </w:r>
      <w:r>
        <w:rPr/>
        <w:fldChar w:fldCharType="separate"/>
      </w:r>
      <w:r>
        <w:rPr>
          <w:lang w:val="en-US" w:eastAsia="zh-CN"/>
        </w:rPr>
        <w:t xml:space="preserve">3.2. </w:t>
      </w:r>
      <w:r>
        <w:rPr>
          <w:rFonts w:hint="eastAsia"/>
          <w:lang w:val="en-US" w:eastAsia="zh-CN"/>
        </w:rPr>
        <w:t>地面站系统需求</w:t>
      </w:r>
      <w:r>
        <w:rPr/>
        <w:tab/>
      </w:r>
      <w:r>
        <w:rPr/>
        <w:fldChar w:fldCharType="begin"/>
      </w:r>
      <w:r>
        <w:rPr/>
        <w:instrText xml:space="preserve"> PAGEREF _Toc25879 \h </w:instrText>
      </w:r>
      <w:r>
        <w:rPr/>
        <w:fldChar w:fldCharType="separate"/>
      </w:r>
      <w:r>
        <w:rPr/>
        <w:t>158</w:t>
      </w:r>
      <w:r>
        <w:rPr/>
        <w:fldChar w:fldCharType="end"/>
      </w:r>
      <w:r>
        <w:rPr/>
        <w:fldChar w:fldCharType="end"/>
      </w:r>
    </w:p>
    <w:p>
      <w:pPr>
        <w:pStyle w:val="000023"/>
        <w:tabs>
          <w:tab w:val="right" w:leader="dot" w:pos="11447"/>
        </w:tabs>
        <w:rPr/>
      </w:pPr>
      <w:r>
        <w:rPr/>
        <w:fldChar w:fldCharType="begin"/>
      </w:r>
      <w:r>
        <w:rPr/>
        <w:instrText xml:space="preserve"> HYPERLINK \l _Toc16661 </w:instrText>
      </w:r>
      <w:r>
        <w:rPr/>
        <w:fldChar w:fldCharType="separate"/>
      </w:r>
      <w:r>
        <w:rPr>
          <w:lang w:val="en-US" w:eastAsia="zh-CN"/>
        </w:rPr>
        <w:t xml:space="preserve">3.2.1. </w:t>
      </w:r>
      <w:r>
        <w:rPr>
          <w:rFonts w:hint="eastAsia"/>
          <w:lang w:val="en-US" w:eastAsia="zh-CN"/>
        </w:rPr>
        <w:t>登陆模块</w:t>
      </w:r>
      <w:r>
        <w:rPr/>
        <w:tab/>
      </w:r>
      <w:r>
        <w:rPr/>
        <w:fldChar w:fldCharType="begin"/>
      </w:r>
      <w:r>
        <w:rPr/>
        <w:instrText xml:space="preserve"> PAGEREF _Toc16661 \h </w:instrText>
      </w:r>
      <w:r>
        <w:rPr/>
        <w:fldChar w:fldCharType="separate"/>
      </w:r>
      <w:r>
        <w:rPr/>
        <w:t>158</w:t>
      </w:r>
      <w:r>
        <w:rPr/>
        <w:fldChar w:fldCharType="end"/>
      </w:r>
      <w:r>
        <w:rPr/>
        <w:fldChar w:fldCharType="end"/>
      </w:r>
    </w:p>
    <w:p>
      <w:pPr>
        <w:pStyle w:val="00002c"/>
        <w:tabs>
          <w:tab w:val="right" w:leader="dot" w:pos="11447"/>
        </w:tabs>
        <w:rPr/>
      </w:pPr>
      <w:r>
        <w:rPr/>
        <w:fldChar w:fldCharType="begin"/>
      </w:r>
      <w:r>
        <w:rPr/>
        <w:instrText xml:space="preserve"> HYPERLINK \l _Toc16570 </w:instrText>
      </w:r>
      <w:r>
        <w:rPr/>
        <w:fldChar w:fldCharType="separate"/>
      </w:r>
      <w:r>
        <w:rPr>
          <w:lang w:val="en-US" w:eastAsia="zh-CN"/>
        </w:rPr>
        <w:t xml:space="preserve">3.2.1.1. </w:t>
      </w:r>
      <w:r>
        <w:rPr>
          <w:rFonts w:hint="eastAsia"/>
          <w:lang w:val="en-US" w:eastAsia="zh-CN"/>
        </w:rPr>
        <w:t>手机验证码登陆</w:t>
      </w:r>
      <w:r>
        <w:rPr/>
        <w:tab/>
      </w:r>
      <w:r>
        <w:rPr/>
        <w:fldChar w:fldCharType="begin"/>
      </w:r>
      <w:r>
        <w:rPr/>
        <w:instrText xml:space="preserve"> PAGEREF _Toc16570 \h </w:instrText>
      </w:r>
      <w:r>
        <w:rPr/>
        <w:fldChar w:fldCharType="separate"/>
      </w:r>
      <w:r>
        <w:rPr/>
        <w:t>158</w:t>
      </w:r>
      <w:r>
        <w:rPr/>
        <w:fldChar w:fldCharType="end"/>
      </w:r>
      <w:r>
        <w:rPr/>
        <w:fldChar w:fldCharType="end"/>
      </w:r>
    </w:p>
    <w:p>
      <w:pPr>
        <w:pStyle w:val="00002c"/>
        <w:tabs>
          <w:tab w:val="right" w:leader="dot" w:pos="11447"/>
        </w:tabs>
        <w:rPr/>
      </w:pPr>
      <w:r>
        <w:rPr/>
        <w:fldChar w:fldCharType="begin"/>
      </w:r>
      <w:r>
        <w:rPr/>
        <w:instrText xml:space="preserve"> HYPERLINK \l _Toc6430 </w:instrText>
      </w:r>
      <w:r>
        <w:rPr/>
        <w:fldChar w:fldCharType="separate"/>
      </w:r>
      <w:r>
        <w:rPr>
          <w:lang w:val="en-US" w:eastAsia="zh-CN"/>
        </w:rPr>
        <w:t xml:space="preserve">3.2.1.2. </w:t>
      </w:r>
      <w:r>
        <w:rPr>
          <w:rFonts w:hint="eastAsia"/>
          <w:lang w:val="en-US" w:eastAsia="zh-CN"/>
        </w:rPr>
        <w:t>异地登陆校验</w:t>
      </w:r>
      <w:r>
        <w:rPr/>
        <w:tab/>
      </w:r>
      <w:r>
        <w:rPr/>
        <w:fldChar w:fldCharType="begin"/>
      </w:r>
      <w:r>
        <w:rPr/>
        <w:instrText xml:space="preserve"> PAGEREF _Toc6430 \h </w:instrText>
      </w:r>
      <w:r>
        <w:rPr/>
        <w:fldChar w:fldCharType="separate"/>
      </w:r>
      <w:r>
        <w:rPr/>
        <w:t>159</w:t>
      </w:r>
      <w:r>
        <w:rPr/>
        <w:fldChar w:fldCharType="end"/>
      </w:r>
      <w:r>
        <w:rPr/>
        <w:fldChar w:fldCharType="end"/>
      </w:r>
    </w:p>
    <w:p>
      <w:pPr>
        <w:pStyle w:val="00002c"/>
        <w:tabs>
          <w:tab w:val="right" w:leader="dot" w:pos="11447"/>
        </w:tabs>
        <w:rPr/>
      </w:pPr>
      <w:r>
        <w:rPr/>
        <w:fldChar w:fldCharType="begin"/>
      </w:r>
      <w:r>
        <w:rPr/>
        <w:instrText xml:space="preserve"> HYPERLINK \l _Toc4967 </w:instrText>
      </w:r>
      <w:r>
        <w:rPr/>
        <w:fldChar w:fldCharType="separate"/>
      </w:r>
      <w:r>
        <w:rPr>
          <w:lang w:val="en-US" w:eastAsia="zh-CN"/>
        </w:rPr>
        <w:t xml:space="preserve">3.2.1.3. </w:t>
      </w:r>
      <w:r>
        <w:rPr>
          <w:rFonts w:hint="eastAsia"/>
          <w:lang w:val="en-US" w:eastAsia="zh-CN"/>
        </w:rPr>
        <w:t>扫码登陆</w:t>
      </w:r>
      <w:r>
        <w:rPr/>
        <w:tab/>
      </w:r>
      <w:r>
        <w:rPr/>
        <w:fldChar w:fldCharType="begin"/>
      </w:r>
      <w:r>
        <w:rPr/>
        <w:instrText xml:space="preserve"> PAGEREF _Toc4967 \h </w:instrText>
      </w:r>
      <w:r>
        <w:rPr/>
        <w:fldChar w:fldCharType="separate"/>
      </w:r>
      <w:r>
        <w:rPr/>
        <w:t>162</w:t>
      </w:r>
      <w:r>
        <w:rPr/>
        <w:fldChar w:fldCharType="end"/>
      </w:r>
      <w:r>
        <w:rPr/>
        <w:fldChar w:fldCharType="end"/>
      </w:r>
    </w:p>
    <w:p>
      <w:pPr>
        <w:pStyle w:val="000023"/>
        <w:tabs>
          <w:tab w:val="right" w:leader="dot" w:pos="11447"/>
        </w:tabs>
        <w:rPr/>
      </w:pPr>
      <w:r>
        <w:rPr/>
        <w:fldChar w:fldCharType="begin"/>
      </w:r>
      <w:r>
        <w:rPr/>
        <w:instrText xml:space="preserve"> HYPERLINK \l _Toc15837 </w:instrText>
      </w:r>
      <w:r>
        <w:rPr/>
        <w:fldChar w:fldCharType="separate"/>
      </w:r>
      <w:r>
        <w:rPr>
          <w:lang w:val="en-US" w:eastAsia="zh-CN"/>
        </w:rPr>
        <w:t xml:space="preserve">3.2.2. </w:t>
      </w:r>
      <w:r>
        <w:rPr>
          <w:rFonts w:hint="eastAsia"/>
          <w:lang w:val="en-US" w:eastAsia="zh-CN"/>
        </w:rPr>
        <w:t>地面站模块设计</w:t>
      </w:r>
      <w:r>
        <w:rPr/>
        <w:tab/>
      </w:r>
      <w:r>
        <w:rPr/>
        <w:fldChar w:fldCharType="begin"/>
      </w:r>
      <w:r>
        <w:rPr/>
        <w:instrText xml:space="preserve"> PAGEREF _Toc15837 \h </w:instrText>
      </w:r>
      <w:r>
        <w:rPr/>
        <w:fldChar w:fldCharType="separate"/>
      </w:r>
      <w:r>
        <w:rPr/>
        <w:t>165</w:t>
      </w:r>
      <w:r>
        <w:rPr/>
        <w:fldChar w:fldCharType="end"/>
      </w:r>
      <w:r>
        <w:rPr/>
        <w:fldChar w:fldCharType="end"/>
      </w:r>
    </w:p>
    <w:p>
      <w:pPr>
        <w:pStyle w:val="00002c"/>
        <w:tabs>
          <w:tab w:val="right" w:leader="dot" w:pos="11447"/>
        </w:tabs>
        <w:rPr/>
      </w:pPr>
      <w:r>
        <w:rPr/>
        <w:fldChar w:fldCharType="begin"/>
      </w:r>
      <w:r>
        <w:rPr/>
        <w:instrText xml:space="preserve"> HYPERLINK \l _Toc18297 </w:instrText>
      </w:r>
      <w:r>
        <w:rPr/>
        <w:fldChar w:fldCharType="separate"/>
      </w:r>
      <w:r>
        <w:rPr>
          <w:lang w:val="en-US" w:eastAsia="zh-CN"/>
        </w:rPr>
        <w:t xml:space="preserve">3.2.2.1. </w:t>
      </w:r>
      <w:r>
        <w:rPr>
          <w:rFonts w:hint="eastAsia"/>
          <w:lang w:val="en-US" w:eastAsia="zh-CN"/>
        </w:rPr>
        <w:t>运营地面站UI设计</w:t>
      </w:r>
      <w:r>
        <w:rPr/>
        <w:tab/>
      </w:r>
      <w:r>
        <w:rPr/>
        <w:fldChar w:fldCharType="begin"/>
      </w:r>
      <w:r>
        <w:rPr/>
        <w:instrText xml:space="preserve"> PAGEREF _Toc18297 \h </w:instrText>
      </w:r>
      <w:r>
        <w:rPr/>
        <w:fldChar w:fldCharType="separate"/>
      </w:r>
      <w:r>
        <w:rPr/>
        <w:t>165</w:t>
      </w:r>
      <w:r>
        <w:rPr/>
        <w:fldChar w:fldCharType="end"/>
      </w:r>
      <w:r>
        <w:rPr/>
        <w:fldChar w:fldCharType="end"/>
      </w:r>
    </w:p>
    <w:p>
      <w:pPr>
        <w:pStyle w:val="000022"/>
        <w:tabs>
          <w:tab w:val="right" w:leader="dot" w:pos="11447"/>
        </w:tabs>
        <w:rPr/>
      </w:pPr>
      <w:r>
        <w:rPr/>
        <w:fldChar w:fldCharType="begin"/>
      </w:r>
      <w:r>
        <w:rPr/>
        <w:instrText xml:space="preserve"> HYPERLINK \l _Toc20698 </w:instrText>
      </w:r>
      <w:r>
        <w:rPr/>
        <w:fldChar w:fldCharType="separate"/>
      </w:r>
      <w:r>
        <w:rPr>
          <w:lang w:val="en-US" w:eastAsia="zh-CN"/>
        </w:rPr>
        <w:t xml:space="preserve">3.2.2.1.1. </w:t>
      </w:r>
      <w:r>
        <w:rPr>
          <w:rFonts w:hint="eastAsia"/>
          <w:lang w:val="en-US" w:eastAsia="zh-CN"/>
        </w:rPr>
        <w:t>管控航路区</w:t>
      </w:r>
      <w:r>
        <w:rPr/>
        <w:tab/>
      </w:r>
      <w:r>
        <w:rPr/>
        <w:fldChar w:fldCharType="begin"/>
      </w:r>
      <w:r>
        <w:rPr/>
        <w:instrText xml:space="preserve"> PAGEREF _Toc20698 \h </w:instrText>
      </w:r>
      <w:r>
        <w:rPr/>
        <w:fldChar w:fldCharType="separate"/>
      </w:r>
      <w:r>
        <w:rPr/>
        <w:t>168</w:t>
      </w:r>
      <w:r>
        <w:rPr/>
        <w:fldChar w:fldCharType="end"/>
      </w:r>
      <w:r>
        <w:rPr/>
        <w:fldChar w:fldCharType="end"/>
      </w:r>
    </w:p>
    <w:p>
      <w:pPr>
        <w:pStyle w:val="000022"/>
        <w:tabs>
          <w:tab w:val="right" w:leader="dot" w:pos="11447"/>
        </w:tabs>
        <w:rPr/>
      </w:pPr>
      <w:r>
        <w:rPr/>
        <w:fldChar w:fldCharType="begin"/>
      </w:r>
      <w:r>
        <w:rPr/>
        <w:instrText xml:space="preserve"> HYPERLINK \l _Toc16011 </w:instrText>
      </w:r>
      <w:r>
        <w:rPr/>
        <w:fldChar w:fldCharType="separate"/>
      </w:r>
      <w:r>
        <w:rPr>
          <w:lang w:val="en-US" w:eastAsia="zh-CN"/>
        </w:rPr>
        <w:t xml:space="preserve">3.2.2.1.2. </w:t>
      </w:r>
      <w:r>
        <w:rPr>
          <w:rFonts w:hint="eastAsia"/>
          <w:lang w:val="en-US" w:eastAsia="zh-CN"/>
        </w:rPr>
        <w:t>无人机操作区</w:t>
      </w:r>
      <w:r>
        <w:rPr/>
        <w:tab/>
      </w:r>
      <w:r>
        <w:rPr/>
        <w:fldChar w:fldCharType="begin"/>
      </w:r>
      <w:r>
        <w:rPr/>
        <w:instrText xml:space="preserve"> PAGEREF _Toc16011 \h </w:instrText>
      </w:r>
      <w:r>
        <w:rPr/>
        <w:fldChar w:fldCharType="separate"/>
      </w:r>
      <w:r>
        <w:rPr/>
        <w:t>172</w:t>
      </w:r>
      <w:r>
        <w:rPr/>
        <w:fldChar w:fldCharType="end"/>
      </w:r>
      <w:r>
        <w:rPr/>
        <w:fldChar w:fldCharType="end"/>
      </w:r>
    </w:p>
    <w:p>
      <w:pPr>
        <w:pStyle w:val="000022"/>
        <w:tabs>
          <w:tab w:val="right" w:leader="dot" w:pos="11447"/>
        </w:tabs>
        <w:rPr/>
      </w:pPr>
      <w:r>
        <w:rPr/>
        <w:fldChar w:fldCharType="begin"/>
      </w:r>
      <w:r>
        <w:rPr/>
        <w:instrText xml:space="preserve"> HYPERLINK \l _Toc8879 </w:instrText>
      </w:r>
      <w:r>
        <w:rPr/>
        <w:fldChar w:fldCharType="separate"/>
      </w:r>
      <w:r>
        <w:rPr>
          <w:lang w:val="en-US" w:eastAsia="zh-CN"/>
        </w:rPr>
        <w:t xml:space="preserve">3.2.2.1.3. </w:t>
      </w:r>
      <w:r>
        <w:rPr>
          <w:rFonts w:hint="eastAsia"/>
          <w:lang w:val="en-US" w:eastAsia="zh-CN"/>
        </w:rPr>
        <w:t>飞行展示区</w:t>
      </w:r>
      <w:r>
        <w:rPr/>
        <w:tab/>
      </w:r>
      <w:r>
        <w:rPr/>
        <w:fldChar w:fldCharType="begin"/>
      </w:r>
      <w:r>
        <w:rPr/>
        <w:instrText xml:space="preserve"> PAGEREF _Toc8879 \h </w:instrText>
      </w:r>
      <w:r>
        <w:rPr/>
        <w:fldChar w:fldCharType="separate"/>
      </w:r>
      <w:r>
        <w:rPr/>
        <w:t>183</w:t>
      </w:r>
      <w:r>
        <w:rPr/>
        <w:fldChar w:fldCharType="end"/>
      </w:r>
      <w:r>
        <w:rPr/>
        <w:fldChar w:fldCharType="end"/>
      </w:r>
    </w:p>
    <w:p>
      <w:pPr>
        <w:pStyle w:val="000022"/>
        <w:tabs>
          <w:tab w:val="right" w:leader="dot" w:pos="11447"/>
        </w:tabs>
        <w:rPr/>
      </w:pPr>
      <w:r>
        <w:rPr/>
        <w:fldChar w:fldCharType="begin"/>
      </w:r>
      <w:r>
        <w:rPr/>
        <w:instrText xml:space="preserve"> HYPERLINK \l _Toc20109 </w:instrText>
      </w:r>
      <w:r>
        <w:rPr/>
        <w:fldChar w:fldCharType="separate"/>
      </w:r>
      <w:r>
        <w:rPr>
          <w:lang w:val="en-US" w:eastAsia="zh-CN"/>
        </w:rPr>
        <w:t xml:space="preserve">3.2.2.1.4. </w:t>
      </w:r>
      <w:r>
        <w:rPr>
          <w:rFonts w:hint="eastAsia"/>
          <w:lang w:val="en-US" w:eastAsia="zh-CN"/>
        </w:rPr>
        <w:t>低分辨率UI适配</w:t>
      </w:r>
      <w:r>
        <w:rPr/>
        <w:tab/>
      </w:r>
      <w:r>
        <w:rPr/>
        <w:fldChar w:fldCharType="begin"/>
      </w:r>
      <w:r>
        <w:rPr/>
        <w:instrText xml:space="preserve"> PAGEREF _Toc20109 \h </w:instrText>
      </w:r>
      <w:r>
        <w:rPr/>
        <w:fldChar w:fldCharType="separate"/>
      </w:r>
      <w:r>
        <w:rPr/>
        <w:t>187</w:t>
      </w:r>
      <w:r>
        <w:rPr/>
        <w:fldChar w:fldCharType="end"/>
      </w:r>
      <w:r>
        <w:rPr/>
        <w:fldChar w:fldCharType="end"/>
      </w:r>
    </w:p>
    <w:p>
      <w:pPr>
        <w:pStyle w:val="00002c"/>
        <w:tabs>
          <w:tab w:val="right" w:leader="dot" w:pos="11447"/>
        </w:tabs>
        <w:rPr/>
      </w:pPr>
      <w:r>
        <w:rPr/>
        <w:fldChar w:fldCharType="begin"/>
      </w:r>
      <w:r>
        <w:rPr/>
        <w:instrText xml:space="preserve"> HYPERLINK \l _Toc25156 </w:instrText>
      </w:r>
      <w:r>
        <w:rPr/>
        <w:fldChar w:fldCharType="separate"/>
      </w:r>
      <w:r>
        <w:rPr>
          <w:lang w:val="en-US" w:eastAsia="zh-CN"/>
        </w:rPr>
        <w:t xml:space="preserve">3.2.2.2. </w:t>
      </w:r>
      <w:r>
        <w:rPr>
          <w:rFonts w:hint="eastAsia"/>
          <w:lang w:val="en-US" w:eastAsia="zh-CN"/>
        </w:rPr>
        <w:t>HTTP重发机制</w:t>
      </w:r>
      <w:r>
        <w:rPr/>
        <w:tab/>
      </w:r>
      <w:r>
        <w:rPr/>
        <w:fldChar w:fldCharType="begin"/>
      </w:r>
      <w:r>
        <w:rPr/>
        <w:instrText xml:space="preserve"> PAGEREF _Toc25156 \h </w:instrText>
      </w:r>
      <w:r>
        <w:rPr/>
        <w:fldChar w:fldCharType="separate"/>
      </w:r>
      <w:r>
        <w:rPr/>
        <w:t>192</w:t>
      </w:r>
      <w:r>
        <w:rPr/>
        <w:fldChar w:fldCharType="end"/>
      </w:r>
      <w:r>
        <w:rPr/>
        <w:fldChar w:fldCharType="end"/>
      </w:r>
    </w:p>
    <w:p>
      <w:pPr>
        <w:pStyle w:val="00002c"/>
        <w:tabs>
          <w:tab w:val="right" w:leader="dot" w:pos="11447"/>
        </w:tabs>
        <w:rPr/>
      </w:pPr>
      <w:r>
        <w:rPr/>
        <w:fldChar w:fldCharType="begin"/>
      </w:r>
      <w:r>
        <w:rPr/>
        <w:instrText xml:space="preserve"> HYPERLINK \l _Toc16540 </w:instrText>
      </w:r>
      <w:r>
        <w:rPr/>
        <w:fldChar w:fldCharType="separate"/>
      </w:r>
      <w:r>
        <w:rPr>
          <w:lang w:val="en-US" w:eastAsia="zh-CN"/>
        </w:rPr>
        <w:t xml:space="preserve">3.2.2.3. </w:t>
      </w:r>
      <w:r>
        <w:rPr>
          <w:rFonts w:hint="eastAsia"/>
          <w:lang w:val="en-US" w:eastAsia="zh-CN"/>
        </w:rPr>
        <w:t>指令交互方式</w:t>
      </w:r>
      <w:r>
        <w:rPr/>
        <w:tab/>
      </w:r>
      <w:r>
        <w:rPr/>
        <w:fldChar w:fldCharType="begin"/>
      </w:r>
      <w:r>
        <w:rPr/>
        <w:instrText xml:space="preserve"> PAGEREF _Toc16540 \h </w:instrText>
      </w:r>
      <w:r>
        <w:rPr/>
        <w:fldChar w:fldCharType="separate"/>
      </w:r>
      <w:r>
        <w:rPr/>
        <w:t>192</w:t>
      </w:r>
      <w:r>
        <w:rPr/>
        <w:fldChar w:fldCharType="end"/>
      </w:r>
      <w:r>
        <w:rPr/>
        <w:fldChar w:fldCharType="end"/>
      </w:r>
    </w:p>
    <w:p>
      <w:pPr>
        <w:pStyle w:val="00002c"/>
        <w:tabs>
          <w:tab w:val="right" w:leader="dot" w:pos="11447"/>
        </w:tabs>
        <w:rPr/>
      </w:pPr>
      <w:r>
        <w:rPr/>
        <w:fldChar w:fldCharType="begin"/>
      </w:r>
      <w:r>
        <w:rPr/>
        <w:instrText xml:space="preserve"> HYPERLINK \l _Toc31439 </w:instrText>
      </w:r>
      <w:r>
        <w:rPr/>
        <w:fldChar w:fldCharType="separate"/>
      </w:r>
      <w:r>
        <w:rPr>
          <w:lang w:val="en-US" w:eastAsia="zh-CN"/>
        </w:rPr>
        <w:t xml:space="preserve">3.2.2.4. </w:t>
      </w:r>
      <w:r>
        <w:rPr>
          <w:rFonts w:hint="eastAsia"/>
          <w:lang w:val="en-US" w:eastAsia="zh-CN"/>
        </w:rPr>
        <w:t>地面站版本号及更新方式</w:t>
      </w:r>
      <w:r>
        <w:rPr/>
        <w:tab/>
      </w:r>
      <w:r>
        <w:rPr/>
        <w:fldChar w:fldCharType="begin"/>
      </w:r>
      <w:r>
        <w:rPr/>
        <w:instrText xml:space="preserve"> PAGEREF _Toc31439 \h </w:instrText>
      </w:r>
      <w:r>
        <w:rPr/>
        <w:fldChar w:fldCharType="separate"/>
      </w:r>
      <w:r>
        <w:rPr/>
        <w:t>195</w:t>
      </w:r>
      <w:r>
        <w:rPr/>
        <w:fldChar w:fldCharType="end"/>
      </w:r>
      <w:r>
        <w:rPr/>
        <w:fldChar w:fldCharType="end"/>
      </w:r>
    </w:p>
    <w:p>
      <w:pPr>
        <w:pStyle w:val="00002c"/>
        <w:tabs>
          <w:tab w:val="right" w:leader="dot" w:pos="11447"/>
        </w:tabs>
        <w:rPr/>
      </w:pPr>
      <w:r>
        <w:rPr/>
        <w:fldChar w:fldCharType="begin"/>
      </w:r>
      <w:r>
        <w:rPr/>
        <w:instrText xml:space="preserve"> HYPERLINK \l _Toc10104 </w:instrText>
      </w:r>
      <w:r>
        <w:rPr/>
        <w:fldChar w:fldCharType="separate"/>
      </w:r>
      <w:r>
        <w:rPr>
          <w:lang w:val="en-US" w:eastAsia="zh-CN"/>
        </w:rPr>
        <w:t xml:space="preserve">3.2.2.5. </w:t>
      </w:r>
      <w:r>
        <w:rPr>
          <w:rFonts w:hint="eastAsia"/>
          <w:lang w:val="en-US" w:eastAsia="zh-CN"/>
        </w:rPr>
        <w:t>地面站用户中心</w:t>
      </w:r>
      <w:r>
        <w:rPr/>
        <w:tab/>
      </w:r>
      <w:r>
        <w:rPr/>
        <w:fldChar w:fldCharType="begin"/>
      </w:r>
      <w:r>
        <w:rPr/>
        <w:instrText xml:space="preserve"> PAGEREF _Toc10104 \h </w:instrText>
      </w:r>
      <w:r>
        <w:rPr/>
        <w:fldChar w:fldCharType="separate"/>
      </w:r>
      <w:r>
        <w:rPr/>
        <w:t>197</w:t>
      </w:r>
      <w:r>
        <w:rPr/>
        <w:fldChar w:fldCharType="end"/>
      </w:r>
      <w:r>
        <w:rPr/>
        <w:fldChar w:fldCharType="end"/>
      </w:r>
    </w:p>
    <w:p>
      <w:pPr>
        <w:pStyle w:val="00002c"/>
        <w:tabs>
          <w:tab w:val="right" w:leader="dot" w:pos="11447"/>
        </w:tabs>
        <w:rPr/>
      </w:pPr>
      <w:r>
        <w:rPr/>
        <w:fldChar w:fldCharType="begin"/>
      </w:r>
      <w:r>
        <w:rPr/>
        <w:instrText xml:space="preserve"> HYPERLINK \l _Toc16102 </w:instrText>
      </w:r>
      <w:r>
        <w:rPr/>
        <w:fldChar w:fldCharType="separate"/>
      </w:r>
      <w:r>
        <w:rPr>
          <w:lang w:val="en-US" w:eastAsia="zh-CN"/>
        </w:rPr>
        <w:t xml:space="preserve">3.2.2.6. </w:t>
      </w:r>
      <w:r>
        <w:rPr>
          <w:rFonts w:hint="eastAsia"/>
          <w:lang w:val="en-US" w:eastAsia="zh-CN"/>
        </w:rPr>
        <w:t>地面站信息显示刷新及获取规范</w:t>
      </w:r>
      <w:r>
        <w:rPr/>
        <w:tab/>
      </w:r>
      <w:r>
        <w:rPr/>
        <w:fldChar w:fldCharType="begin"/>
      </w:r>
      <w:r>
        <w:rPr/>
        <w:instrText xml:space="preserve"> PAGEREF _Toc16102 \h </w:instrText>
      </w:r>
      <w:r>
        <w:rPr/>
        <w:fldChar w:fldCharType="separate"/>
      </w:r>
      <w:r>
        <w:rPr/>
        <w:t>201</w:t>
      </w:r>
      <w:r>
        <w:rPr/>
        <w:fldChar w:fldCharType="end"/>
      </w:r>
      <w:r>
        <w:rPr/>
        <w:fldChar w:fldCharType="end"/>
      </w:r>
    </w:p>
    <w:p>
      <w:pPr>
        <w:pStyle w:val="00002c"/>
        <w:tabs>
          <w:tab w:val="right" w:leader="dot" w:pos="11447"/>
        </w:tabs>
        <w:rPr/>
      </w:pPr>
      <w:r>
        <w:rPr/>
        <w:fldChar w:fldCharType="begin"/>
      </w:r>
      <w:r>
        <w:rPr/>
        <w:instrText xml:space="preserve"> HYPERLINK \l _Toc21198 </w:instrText>
      </w:r>
      <w:r>
        <w:rPr/>
        <w:fldChar w:fldCharType="separate"/>
      </w:r>
      <w:r>
        <w:rPr>
          <w:lang w:val="en-US" w:eastAsia="zh-CN"/>
        </w:rPr>
        <w:t xml:space="preserve">3.2.2.7. </w:t>
      </w:r>
      <w:r>
        <w:rPr>
          <w:rFonts w:hint="eastAsia"/>
          <w:lang w:val="en-US" w:eastAsia="zh-CN"/>
        </w:rPr>
        <w:t>地面站开始任务流程</w:t>
      </w:r>
      <w:r>
        <w:rPr/>
        <w:tab/>
      </w:r>
      <w:r>
        <w:rPr/>
        <w:fldChar w:fldCharType="begin"/>
      </w:r>
      <w:r>
        <w:rPr/>
        <w:instrText xml:space="preserve"> PAGEREF _Toc21198 \h </w:instrText>
      </w:r>
      <w:r>
        <w:rPr/>
        <w:fldChar w:fldCharType="separate"/>
      </w:r>
      <w:r>
        <w:rPr/>
        <w:t>202</w:t>
      </w:r>
      <w:r>
        <w:rPr/>
        <w:fldChar w:fldCharType="end"/>
      </w:r>
      <w:r>
        <w:rPr/>
        <w:fldChar w:fldCharType="end"/>
      </w:r>
    </w:p>
    <w:p>
      <w:pPr>
        <w:pStyle w:val="000023"/>
        <w:tabs>
          <w:tab w:val="right" w:leader="dot" w:pos="11447"/>
        </w:tabs>
        <w:rPr/>
      </w:pPr>
      <w:r>
        <w:rPr/>
        <w:fldChar w:fldCharType="begin"/>
      </w:r>
      <w:r>
        <w:rPr/>
        <w:instrText xml:space="preserve"> HYPERLINK \l _Toc12591 </w:instrText>
      </w:r>
      <w:r>
        <w:rPr/>
        <w:fldChar w:fldCharType="separate"/>
      </w:r>
      <w:r>
        <w:rPr>
          <w:lang w:val="en-US" w:eastAsia="zh-CN"/>
        </w:rPr>
        <w:t xml:space="preserve">3.2.3. </w:t>
      </w:r>
      <w:r>
        <w:rPr>
          <w:rFonts w:hint="eastAsia"/>
          <w:lang w:val="en-US" w:eastAsia="zh-CN"/>
        </w:rPr>
        <w:t>登陆反馈提示</w:t>
      </w:r>
      <w:r>
        <w:rPr/>
        <w:tab/>
      </w:r>
      <w:r>
        <w:rPr/>
        <w:fldChar w:fldCharType="begin"/>
      </w:r>
      <w:r>
        <w:rPr/>
        <w:instrText xml:space="preserve"> PAGEREF _Toc12591 \h </w:instrText>
      </w:r>
      <w:r>
        <w:rPr/>
        <w:fldChar w:fldCharType="separate"/>
      </w:r>
      <w:r>
        <w:rPr/>
        <w:t>205</w:t>
      </w:r>
      <w:r>
        <w:rPr/>
        <w:fldChar w:fldCharType="end"/>
      </w:r>
      <w:r>
        <w:rPr/>
        <w:fldChar w:fldCharType="end"/>
      </w:r>
    </w:p>
    <w:p>
      <w:pPr>
        <w:pStyle w:val="000023"/>
        <w:tabs>
          <w:tab w:val="right" w:leader="dot" w:pos="11447"/>
        </w:tabs>
        <w:rPr/>
      </w:pPr>
      <w:r>
        <w:rPr/>
        <w:fldChar w:fldCharType="begin"/>
      </w:r>
      <w:r>
        <w:rPr/>
        <w:instrText xml:space="preserve"> HYPERLINK \l _Toc3505 </w:instrText>
      </w:r>
      <w:r>
        <w:rPr/>
        <w:fldChar w:fldCharType="separate"/>
      </w:r>
      <w:r>
        <w:rPr>
          <w:lang w:val="en-US" w:eastAsia="zh-CN"/>
        </w:rPr>
        <w:t xml:space="preserve">3.2.4. </w:t>
      </w:r>
      <w:r>
        <w:rPr>
          <w:rFonts w:hint="eastAsia"/>
          <w:lang w:val="en-US" w:eastAsia="zh-CN"/>
        </w:rPr>
        <w:t>Toast提示</w:t>
      </w:r>
      <w:r>
        <w:rPr/>
        <w:tab/>
      </w:r>
      <w:r>
        <w:rPr/>
        <w:fldChar w:fldCharType="begin"/>
      </w:r>
      <w:r>
        <w:rPr/>
        <w:instrText xml:space="preserve"> PAGEREF _Toc3505 \h </w:instrText>
      </w:r>
      <w:r>
        <w:rPr/>
        <w:fldChar w:fldCharType="separate"/>
      </w:r>
      <w:r>
        <w:rPr/>
        <w:t>206</w:t>
      </w:r>
      <w:r>
        <w:rPr/>
        <w:fldChar w:fldCharType="end"/>
      </w:r>
      <w:r>
        <w:rPr/>
        <w:fldChar w:fldCharType="end"/>
      </w:r>
    </w:p>
    <w:p>
      <w:pPr>
        <w:pStyle w:val="000023"/>
        <w:tabs>
          <w:tab w:val="right" w:leader="dot" w:pos="11447"/>
        </w:tabs>
        <w:rPr/>
      </w:pPr>
      <w:r>
        <w:rPr/>
        <w:fldChar w:fldCharType="begin"/>
      </w:r>
      <w:r>
        <w:rPr/>
        <w:instrText xml:space="preserve"> HYPERLINK \l _Toc32617 </w:instrText>
      </w:r>
      <w:r>
        <w:rPr/>
        <w:fldChar w:fldCharType="separate"/>
      </w:r>
      <w:r>
        <w:rPr>
          <w:lang w:val="en-US" w:eastAsia="zh-CN"/>
        </w:rPr>
        <w:t xml:space="preserve">3.2.5. </w:t>
      </w:r>
      <w:r>
        <w:rPr>
          <w:rFonts w:hint="eastAsia"/>
          <w:lang w:val="en-US" w:eastAsia="zh-CN"/>
        </w:rPr>
        <w:t>弹窗提示</w:t>
      </w:r>
      <w:r>
        <w:rPr/>
        <w:tab/>
      </w:r>
      <w:r>
        <w:rPr/>
        <w:fldChar w:fldCharType="begin"/>
      </w:r>
      <w:r>
        <w:rPr/>
        <w:instrText xml:space="preserve"> PAGEREF _Toc32617 \h </w:instrText>
      </w:r>
      <w:r>
        <w:rPr/>
        <w:fldChar w:fldCharType="separate"/>
      </w:r>
      <w:r>
        <w:rPr/>
        <w:t>210</w:t>
      </w:r>
      <w:r>
        <w:rPr/>
        <w:fldChar w:fldCharType="end"/>
      </w:r>
      <w:r>
        <w:rPr/>
        <w:fldChar w:fldCharType="end"/>
      </w:r>
    </w:p>
    <w:p>
      <w:pPr>
        <w:pStyle w:val="000023"/>
        <w:tabs>
          <w:tab w:val="right" w:leader="dot" w:pos="11447"/>
        </w:tabs>
        <w:rPr/>
      </w:pPr>
      <w:r>
        <w:rPr/>
        <w:fldChar w:fldCharType="begin"/>
      </w:r>
      <w:r>
        <w:rPr/>
        <w:instrText xml:space="preserve"> HYPERLINK \l _Toc2549 </w:instrText>
      </w:r>
      <w:r>
        <w:rPr/>
        <w:fldChar w:fldCharType="separate"/>
      </w:r>
      <w:r>
        <w:rPr>
          <w:lang w:val="en-US" w:eastAsia="zh-CN"/>
        </w:rPr>
        <w:t xml:space="preserve">3.2.6. </w:t>
      </w:r>
      <w:r>
        <w:rPr>
          <w:rFonts w:hint="eastAsia"/>
          <w:lang w:val="en-US" w:eastAsia="zh-CN"/>
        </w:rPr>
        <w:t>声音提示</w:t>
      </w:r>
      <w:r>
        <w:rPr/>
        <w:tab/>
      </w:r>
      <w:r>
        <w:rPr/>
        <w:fldChar w:fldCharType="begin"/>
      </w:r>
      <w:r>
        <w:rPr/>
        <w:instrText xml:space="preserve"> PAGEREF _Toc2549 \h </w:instrText>
      </w:r>
      <w:r>
        <w:rPr/>
        <w:fldChar w:fldCharType="separate"/>
      </w:r>
      <w:r>
        <w:rPr/>
        <w:t>212</w:t>
      </w:r>
      <w:r>
        <w:rPr/>
        <w:fldChar w:fldCharType="end"/>
      </w:r>
      <w:r>
        <w:rPr/>
        <w:fldChar w:fldCharType="end"/>
      </w:r>
    </w:p>
    <w:p>
      <w:pPr>
        <w:pStyle w:val="000023"/>
        <w:tabs>
          <w:tab w:val="right" w:leader="dot" w:pos="11447"/>
        </w:tabs>
        <w:rPr/>
      </w:pPr>
      <w:r>
        <w:rPr/>
        <w:fldChar w:fldCharType="begin"/>
      </w:r>
      <w:r>
        <w:rPr/>
        <w:instrText xml:space="preserve"> HYPERLINK \l _Toc10981 </w:instrText>
      </w:r>
      <w:r>
        <w:rPr/>
        <w:fldChar w:fldCharType="separate"/>
      </w:r>
      <w:r>
        <w:rPr>
          <w:lang w:val="en-US" w:eastAsia="zh-CN"/>
        </w:rPr>
        <w:t xml:space="preserve">3.2.7. </w:t>
      </w:r>
      <w:r>
        <w:rPr>
          <w:rFonts w:hint="eastAsia"/>
          <w:lang w:val="en-US" w:eastAsia="zh-CN"/>
        </w:rPr>
        <w:t>消息通知</w:t>
      </w:r>
      <w:r>
        <w:rPr/>
        <w:tab/>
      </w:r>
      <w:r>
        <w:rPr/>
        <w:fldChar w:fldCharType="begin"/>
      </w:r>
      <w:r>
        <w:rPr/>
        <w:instrText xml:space="preserve"> PAGEREF _Toc10981 \h </w:instrText>
      </w:r>
      <w:r>
        <w:rPr/>
        <w:fldChar w:fldCharType="separate"/>
      </w:r>
      <w:r>
        <w:rPr/>
        <w:t>212</w:t>
      </w:r>
      <w:r>
        <w:rPr/>
        <w:fldChar w:fldCharType="end"/>
      </w:r>
      <w:r>
        <w:rPr/>
        <w:fldChar w:fldCharType="end"/>
      </w:r>
    </w:p>
    <w:p>
      <w:pPr>
        <w:pStyle w:val="000023"/>
        <w:tabs>
          <w:tab w:val="right" w:leader="dot" w:pos="11447"/>
        </w:tabs>
        <w:rPr/>
      </w:pPr>
      <w:r>
        <w:rPr/>
        <w:fldChar w:fldCharType="begin"/>
      </w:r>
      <w:r>
        <w:rPr/>
        <w:instrText xml:space="preserve"> HYPERLINK \l _Toc10058 </w:instrText>
      </w:r>
      <w:r>
        <w:rPr/>
        <w:fldChar w:fldCharType="separate"/>
      </w:r>
      <w:r>
        <w:rPr>
          <w:lang w:val="en-US" w:eastAsia="zh-CN"/>
        </w:rPr>
        <w:t xml:space="preserve">3.2.8. </w:t>
      </w:r>
      <w:r>
        <w:rPr>
          <w:rFonts w:hint="eastAsia"/>
          <w:lang w:val="en-US" w:eastAsia="zh-CN"/>
        </w:rPr>
        <w:t>其他消息提示</w:t>
      </w:r>
      <w:r>
        <w:rPr/>
        <w:tab/>
      </w:r>
      <w:r>
        <w:rPr/>
        <w:fldChar w:fldCharType="begin"/>
      </w:r>
      <w:r>
        <w:rPr/>
        <w:instrText xml:space="preserve"> PAGEREF _Toc10058 \h </w:instrText>
      </w:r>
      <w:r>
        <w:rPr/>
        <w:fldChar w:fldCharType="separate"/>
      </w:r>
      <w:r>
        <w:rPr/>
        <w:t>215</w:t>
      </w:r>
      <w:r>
        <w:rPr/>
        <w:fldChar w:fldCharType="end"/>
      </w:r>
      <w:r>
        <w:rPr/>
        <w:fldChar w:fldCharType="end"/>
      </w:r>
    </w:p>
    <w:p>
      <w:pPr>
        <w:pStyle w:val="000023"/>
        <w:tabs>
          <w:tab w:val="right" w:leader="dot" w:pos="11447"/>
        </w:tabs>
        <w:rPr/>
      </w:pPr>
      <w:r>
        <w:rPr/>
        <w:fldChar w:fldCharType="begin"/>
      </w:r>
      <w:r>
        <w:rPr/>
        <w:instrText xml:space="preserve"> HYPERLINK \l _Toc29100 </w:instrText>
      </w:r>
      <w:r>
        <w:rPr/>
        <w:fldChar w:fldCharType="separate"/>
      </w:r>
      <w:r>
        <w:rPr>
          <w:lang w:val="en-US" w:eastAsia="zh-CN"/>
        </w:rPr>
        <w:t xml:space="preserve">3.2.9. </w:t>
      </w:r>
      <w:r>
        <w:rPr>
          <w:rFonts w:hint="eastAsia"/>
          <w:lang w:val="en-US" w:eastAsia="zh-CN"/>
        </w:rPr>
        <w:t>地面站升级</w:t>
      </w:r>
      <w:r>
        <w:rPr/>
        <w:tab/>
      </w:r>
      <w:r>
        <w:rPr/>
        <w:fldChar w:fldCharType="begin"/>
      </w:r>
      <w:r>
        <w:rPr/>
        <w:instrText xml:space="preserve"> PAGEREF _Toc29100 \h </w:instrText>
      </w:r>
      <w:r>
        <w:rPr/>
        <w:fldChar w:fldCharType="separate"/>
      </w:r>
      <w:r>
        <w:rPr/>
        <w:t>215</w:t>
      </w:r>
      <w:r>
        <w:rPr/>
        <w:fldChar w:fldCharType="end"/>
      </w:r>
      <w:r>
        <w:rPr/>
        <w:fldChar w:fldCharType="end"/>
      </w:r>
    </w:p>
    <w:p>
      <w:pPr>
        <w:pStyle w:val="000030"/>
        <w:tabs>
          <w:tab w:val="clear" w:pos="900"/>
          <w:tab w:val="clear" w:pos="8302"/>
        </w:tabs>
        <w:rPr/>
      </w:pPr>
      <w:r>
        <w:rPr/>
        <w:fldChar w:fldCharType="begin"/>
      </w:r>
      <w:r>
        <w:rPr/>
        <w:instrText xml:space="preserve"> HYPERLINK \l _Toc31816 </w:instrText>
      </w:r>
      <w:r>
        <w:rPr/>
        <w:fldChar w:fldCharType="separate"/>
      </w:r>
      <w:r>
        <w:rPr>
          <w:lang w:val="en-US" w:eastAsia="zh-CN"/>
        </w:rPr>
        <w:t xml:space="preserve">3.3. </w:t>
      </w:r>
      <w:r>
        <w:rPr>
          <w:rFonts w:hint="eastAsia"/>
          <w:lang w:val="en-US" w:eastAsia="zh-CN"/>
        </w:rPr>
        <w:t>地面站测试模块</w:t>
      </w:r>
      <w:r>
        <w:rPr/>
        <w:tab/>
      </w:r>
      <w:r>
        <w:rPr/>
        <w:fldChar w:fldCharType="begin"/>
      </w:r>
      <w:r>
        <w:rPr/>
        <w:instrText xml:space="preserve"> PAGEREF _Toc31816 \h </w:instrText>
      </w:r>
      <w:r>
        <w:rPr/>
        <w:fldChar w:fldCharType="separate"/>
      </w:r>
      <w:r>
        <w:rPr/>
        <w:t>215</w:t>
      </w:r>
      <w:r>
        <w:rPr/>
        <w:fldChar w:fldCharType="end"/>
      </w:r>
      <w:r>
        <w:rPr/>
        <w:fldChar w:fldCharType="end"/>
      </w:r>
    </w:p>
    <w:p>
      <w:pPr>
        <w:pStyle w:val="000023"/>
        <w:tabs>
          <w:tab w:val="right" w:leader="dot" w:pos="11447"/>
        </w:tabs>
        <w:rPr/>
      </w:pPr>
      <w:r>
        <w:rPr/>
        <w:fldChar w:fldCharType="begin"/>
      </w:r>
      <w:r>
        <w:rPr/>
        <w:instrText xml:space="preserve"> HYPERLINK \l _Toc26077 </w:instrText>
      </w:r>
      <w:r>
        <w:rPr/>
        <w:fldChar w:fldCharType="separate"/>
      </w:r>
      <w:r>
        <w:rPr>
          <w:lang w:val="en-US" w:eastAsia="zh-CN"/>
        </w:rPr>
        <w:t xml:space="preserve">3.3.1. </w:t>
      </w:r>
      <w:r>
        <w:rPr>
          <w:rFonts w:hint="eastAsia"/>
          <w:lang w:val="en-US" w:eastAsia="zh-CN"/>
        </w:rPr>
        <w:t>测试模块工具箱</w:t>
      </w:r>
      <w:r>
        <w:rPr/>
        <w:tab/>
      </w:r>
      <w:r>
        <w:rPr/>
        <w:fldChar w:fldCharType="begin"/>
      </w:r>
      <w:r>
        <w:rPr/>
        <w:instrText xml:space="preserve"> PAGEREF _Toc26077 \h </w:instrText>
      </w:r>
      <w:r>
        <w:rPr/>
        <w:fldChar w:fldCharType="separate"/>
      </w:r>
      <w:r>
        <w:rPr/>
        <w:t>216</w:t>
      </w:r>
      <w:r>
        <w:rPr/>
        <w:fldChar w:fldCharType="end"/>
      </w:r>
      <w:r>
        <w:rPr/>
        <w:fldChar w:fldCharType="end"/>
      </w:r>
    </w:p>
    <w:p>
      <w:pPr>
        <w:pStyle w:val="00002c"/>
        <w:tabs>
          <w:tab w:val="right" w:leader="dot" w:pos="11447"/>
        </w:tabs>
        <w:rPr/>
      </w:pPr>
      <w:r>
        <w:rPr/>
        <w:fldChar w:fldCharType="begin"/>
      </w:r>
      <w:r>
        <w:rPr/>
        <w:instrText xml:space="preserve"> HYPERLINK \l _Toc30928 </w:instrText>
      </w:r>
      <w:r>
        <w:rPr/>
        <w:fldChar w:fldCharType="separate"/>
      </w:r>
      <w:r>
        <w:rPr>
          <w:lang w:val="en-US" w:eastAsia="zh-CN"/>
        </w:rPr>
        <w:t xml:space="preserve">3.3.1.1. </w:t>
      </w:r>
      <w:r>
        <w:rPr>
          <w:rFonts w:hint="eastAsia"/>
          <w:lang w:val="en-US" w:eastAsia="zh-CN"/>
        </w:rPr>
        <w:t>磁力计校准</w:t>
      </w:r>
      <w:r>
        <w:rPr/>
        <w:tab/>
      </w:r>
      <w:r>
        <w:rPr/>
        <w:fldChar w:fldCharType="begin"/>
      </w:r>
      <w:r>
        <w:rPr/>
        <w:instrText xml:space="preserve"> PAGEREF _Toc30928 \h </w:instrText>
      </w:r>
      <w:r>
        <w:rPr/>
        <w:fldChar w:fldCharType="separate"/>
      </w:r>
      <w:r>
        <w:rPr/>
        <w:t>216</w:t>
      </w:r>
      <w:r>
        <w:rPr/>
        <w:fldChar w:fldCharType="end"/>
      </w:r>
      <w:r>
        <w:rPr/>
        <w:fldChar w:fldCharType="end"/>
      </w:r>
    </w:p>
    <w:p>
      <w:pPr>
        <w:pStyle w:val="000030"/>
        <w:tabs>
          <w:tab w:val="clear" w:pos="900"/>
          <w:tab w:val="clear" w:pos="8302"/>
        </w:tabs>
        <w:rPr/>
      </w:pPr>
      <w:r>
        <w:rPr/>
        <w:fldChar w:fldCharType="begin"/>
      </w:r>
      <w:r>
        <w:rPr/>
        <w:instrText xml:space="preserve"> HYPERLINK \l _Toc19731 </w:instrText>
      </w:r>
      <w:r>
        <w:rPr/>
        <w:fldChar w:fldCharType="separate"/>
      </w:r>
      <w:r>
        <w:rPr>
          <w:lang w:val="en-US" w:eastAsia="zh-CN"/>
        </w:rPr>
        <w:t xml:space="preserve">3.4. </w:t>
      </w:r>
      <w:r>
        <w:rPr>
          <w:rFonts w:hint="eastAsia"/>
          <w:lang w:val="en-US" w:eastAsia="zh-CN"/>
        </w:rPr>
        <w:t>无人机管控逻辑</w:t>
      </w:r>
      <w:r>
        <w:rPr/>
        <w:tab/>
      </w:r>
      <w:r>
        <w:rPr/>
        <w:fldChar w:fldCharType="begin"/>
      </w:r>
      <w:r>
        <w:rPr/>
        <w:instrText xml:space="preserve"> PAGEREF _Toc19731 \h </w:instrText>
      </w:r>
      <w:r>
        <w:rPr/>
        <w:fldChar w:fldCharType="separate"/>
      </w:r>
      <w:r>
        <w:rPr/>
        <w:t>221</w:t>
      </w:r>
      <w:r>
        <w:rPr/>
        <w:fldChar w:fldCharType="end"/>
      </w:r>
      <w:r>
        <w:rPr/>
        <w:fldChar w:fldCharType="end"/>
      </w:r>
    </w:p>
    <w:p>
      <w:pPr>
        <w:pStyle w:val="000023"/>
        <w:tabs>
          <w:tab w:val="right" w:leader="dot" w:pos="11447"/>
        </w:tabs>
        <w:rPr/>
      </w:pPr>
      <w:r>
        <w:rPr/>
        <w:fldChar w:fldCharType="begin"/>
      </w:r>
      <w:r>
        <w:rPr/>
        <w:instrText xml:space="preserve"> HYPERLINK \l _Toc29797 </w:instrText>
      </w:r>
      <w:r>
        <w:rPr/>
        <w:fldChar w:fldCharType="separate"/>
      </w:r>
      <w:r>
        <w:rPr>
          <w:lang w:val="en-US" w:eastAsia="zh-CN"/>
        </w:rPr>
        <w:t xml:space="preserve">3.4.1. </w:t>
      </w:r>
      <w:r>
        <w:rPr>
          <w:rFonts w:hint="eastAsia"/>
          <w:lang w:val="en-US" w:eastAsia="zh-CN"/>
        </w:rPr>
        <w:t>按钮管控</w:t>
      </w:r>
      <w:r>
        <w:rPr/>
        <w:tab/>
      </w:r>
      <w:r>
        <w:rPr/>
        <w:fldChar w:fldCharType="begin"/>
      </w:r>
      <w:r>
        <w:rPr/>
        <w:instrText xml:space="preserve"> PAGEREF _Toc29797 \h </w:instrText>
      </w:r>
      <w:r>
        <w:rPr/>
        <w:fldChar w:fldCharType="separate"/>
      </w:r>
      <w:r>
        <w:rPr/>
        <w:t>221</w:t>
      </w:r>
      <w:r>
        <w:rPr/>
        <w:fldChar w:fldCharType="end"/>
      </w:r>
      <w:r>
        <w:rPr/>
        <w:fldChar w:fldCharType="end"/>
      </w:r>
    </w:p>
    <w:p>
      <w:pPr>
        <w:pStyle w:val="000023"/>
        <w:tabs>
          <w:tab w:val="right" w:leader="dot" w:pos="11447"/>
        </w:tabs>
        <w:rPr/>
      </w:pPr>
      <w:r>
        <w:rPr/>
        <w:fldChar w:fldCharType="begin"/>
      </w:r>
      <w:r>
        <w:rPr/>
        <w:instrText xml:space="preserve"> HYPERLINK \l _Toc28619 </w:instrText>
      </w:r>
      <w:r>
        <w:rPr/>
        <w:fldChar w:fldCharType="separate"/>
      </w:r>
      <w:r>
        <w:rPr>
          <w:lang w:val="en-US" w:eastAsia="zh-CN"/>
        </w:rPr>
        <w:t xml:space="preserve">3.4.2. </w:t>
      </w:r>
      <w:r>
        <w:rPr>
          <w:rFonts w:hint="eastAsia"/>
          <w:lang w:val="en-US" w:eastAsia="zh-CN"/>
        </w:rPr>
        <w:t>无人机的气象管控</w:t>
      </w:r>
      <w:r>
        <w:rPr/>
        <w:tab/>
      </w:r>
      <w:r>
        <w:rPr/>
        <w:fldChar w:fldCharType="begin"/>
      </w:r>
      <w:r>
        <w:rPr/>
        <w:instrText xml:space="preserve"> PAGEREF _Toc28619 \h </w:instrText>
      </w:r>
      <w:r>
        <w:rPr/>
        <w:fldChar w:fldCharType="separate"/>
      </w:r>
      <w:r>
        <w:rPr/>
        <w:t>225</w:t>
      </w:r>
      <w:r>
        <w:rPr/>
        <w:fldChar w:fldCharType="end"/>
      </w:r>
      <w:r>
        <w:rPr/>
        <w:fldChar w:fldCharType="end"/>
      </w:r>
    </w:p>
    <w:p>
      <w:pPr>
        <w:pStyle w:val="000023"/>
        <w:tabs>
          <w:tab w:val="right" w:leader="dot" w:pos="11447"/>
        </w:tabs>
        <w:rPr/>
      </w:pPr>
      <w:r>
        <w:rPr/>
        <w:fldChar w:fldCharType="begin"/>
      </w:r>
      <w:r>
        <w:rPr/>
        <w:instrText xml:space="preserve"> HYPERLINK \l _Toc20595 </w:instrText>
      </w:r>
      <w:r>
        <w:rPr/>
        <w:fldChar w:fldCharType="separate"/>
      </w:r>
      <w:r>
        <w:rPr>
          <w:lang w:val="en-US" w:eastAsia="zh-CN"/>
        </w:rPr>
        <w:t xml:space="preserve">3.4.3. </w:t>
      </w:r>
      <w:r>
        <w:rPr>
          <w:rFonts w:hint="eastAsia"/>
          <w:lang w:val="en-US" w:eastAsia="zh-CN"/>
        </w:rPr>
        <w:t>指示灯管控</w:t>
      </w:r>
      <w:r>
        <w:rPr/>
        <w:tab/>
      </w:r>
      <w:r>
        <w:rPr/>
        <w:fldChar w:fldCharType="begin"/>
      </w:r>
      <w:r>
        <w:rPr/>
        <w:instrText xml:space="preserve"> PAGEREF _Toc20595 \h </w:instrText>
      </w:r>
      <w:r>
        <w:rPr/>
        <w:fldChar w:fldCharType="separate"/>
      </w:r>
      <w:r>
        <w:rPr/>
        <w:t>227</w:t>
      </w:r>
      <w:r>
        <w:rPr/>
        <w:fldChar w:fldCharType="end"/>
      </w:r>
      <w:r>
        <w:rPr/>
        <w:fldChar w:fldCharType="end"/>
      </w:r>
    </w:p>
    <w:p>
      <w:pPr>
        <w:pStyle w:val="000023"/>
        <w:tabs>
          <w:tab w:val="right" w:leader="dot" w:pos="11447"/>
        </w:tabs>
        <w:rPr/>
      </w:pPr>
      <w:r>
        <w:rPr/>
        <w:fldChar w:fldCharType="begin"/>
      </w:r>
      <w:r>
        <w:rPr/>
        <w:instrText xml:space="preserve"> HYPERLINK \l _Toc290 </w:instrText>
      </w:r>
      <w:r>
        <w:rPr/>
        <w:fldChar w:fldCharType="separate"/>
      </w:r>
      <w:r>
        <w:rPr>
          <w:lang w:val="en-US" w:eastAsia="zh-CN"/>
        </w:rPr>
        <w:t xml:space="preserve">3.4.4. </w:t>
      </w:r>
      <w:r>
        <w:rPr>
          <w:rFonts w:hint="eastAsia"/>
          <w:lang w:val="en-US" w:eastAsia="zh-CN"/>
        </w:rPr>
        <w:t>无人机进近管控</w:t>
      </w:r>
      <w:r>
        <w:rPr/>
        <w:tab/>
      </w:r>
      <w:r>
        <w:rPr/>
        <w:fldChar w:fldCharType="begin"/>
      </w:r>
      <w:r>
        <w:rPr/>
        <w:instrText xml:space="preserve"> PAGEREF _Toc290 \h </w:instrText>
      </w:r>
      <w:r>
        <w:rPr/>
        <w:fldChar w:fldCharType="separate"/>
      </w:r>
      <w:r>
        <w:rPr/>
        <w:t>228</w:t>
      </w:r>
      <w:r>
        <w:rPr/>
        <w:fldChar w:fldCharType="end"/>
      </w:r>
      <w:r>
        <w:rPr/>
        <w:fldChar w:fldCharType="end"/>
      </w:r>
    </w:p>
    <w:p>
      <w:pPr>
        <w:pStyle w:val="00002c"/>
        <w:tabs>
          <w:tab w:val="right" w:leader="dot" w:pos="11447"/>
        </w:tabs>
        <w:rPr/>
      </w:pPr>
      <w:r>
        <w:rPr/>
        <w:fldChar w:fldCharType="begin"/>
      </w:r>
      <w:r>
        <w:rPr/>
        <w:instrText xml:space="preserve"> HYPERLINK \l _Toc21910 </w:instrText>
      </w:r>
      <w:r>
        <w:rPr/>
        <w:fldChar w:fldCharType="separate"/>
      </w:r>
      <w:r>
        <w:rPr>
          <w:lang w:val="en-US" w:eastAsia="zh-CN"/>
        </w:rPr>
        <w:t xml:space="preserve">3.4.4.1. </w:t>
      </w:r>
      <w:r>
        <w:rPr>
          <w:rFonts w:hint="eastAsia"/>
          <w:lang w:val="en-US" w:eastAsia="zh-CN"/>
        </w:rPr>
        <w:t>无人机进近管控策略说明</w:t>
      </w:r>
      <w:r>
        <w:rPr/>
        <w:tab/>
      </w:r>
      <w:r>
        <w:rPr/>
        <w:fldChar w:fldCharType="begin"/>
      </w:r>
      <w:r>
        <w:rPr/>
        <w:instrText xml:space="preserve"> PAGEREF _Toc21910 \h </w:instrText>
      </w:r>
      <w:r>
        <w:rPr/>
        <w:fldChar w:fldCharType="separate"/>
      </w:r>
      <w:r>
        <w:rPr/>
        <w:t>228</w:t>
      </w:r>
      <w:r>
        <w:rPr/>
        <w:fldChar w:fldCharType="end"/>
      </w:r>
      <w:r>
        <w:rPr/>
        <w:fldChar w:fldCharType="end"/>
      </w:r>
    </w:p>
    <w:p>
      <w:pPr>
        <w:pStyle w:val="00002c"/>
        <w:tabs>
          <w:tab w:val="right" w:leader="dot" w:pos="11447"/>
        </w:tabs>
        <w:rPr/>
      </w:pPr>
      <w:r>
        <w:rPr/>
        <w:fldChar w:fldCharType="begin"/>
      </w:r>
      <w:r>
        <w:rPr/>
        <w:instrText xml:space="preserve"> HYPERLINK \l _Toc18788 </w:instrText>
      </w:r>
      <w:r>
        <w:rPr/>
        <w:fldChar w:fldCharType="separate"/>
      </w:r>
      <w:r>
        <w:rPr>
          <w:lang w:val="en-US" w:eastAsia="zh-CN"/>
        </w:rPr>
        <w:t xml:space="preserve">3.4.4.2. </w:t>
      </w:r>
      <w:r>
        <w:rPr>
          <w:rFonts w:hint="eastAsia"/>
          <w:lang w:val="en-US" w:eastAsia="zh-CN"/>
        </w:rPr>
        <w:t>无人机进近管制策略</w:t>
      </w:r>
      <w:r>
        <w:rPr/>
        <w:tab/>
      </w:r>
      <w:r>
        <w:rPr/>
        <w:fldChar w:fldCharType="begin"/>
      </w:r>
      <w:r>
        <w:rPr/>
        <w:instrText xml:space="preserve"> PAGEREF _Toc18788 \h </w:instrText>
      </w:r>
      <w:r>
        <w:rPr/>
        <w:fldChar w:fldCharType="separate"/>
      </w:r>
      <w:r>
        <w:rPr/>
        <w:t>229</w:t>
      </w:r>
      <w:r>
        <w:rPr/>
        <w:fldChar w:fldCharType="end"/>
      </w:r>
      <w:r>
        <w:rPr/>
        <w:fldChar w:fldCharType="end"/>
      </w:r>
    </w:p>
    <w:p>
      <w:pPr>
        <w:pStyle w:val="00002c"/>
        <w:tabs>
          <w:tab w:val="right" w:leader="dot" w:pos="11447"/>
        </w:tabs>
        <w:rPr/>
      </w:pPr>
      <w:r>
        <w:rPr/>
        <w:fldChar w:fldCharType="begin"/>
      </w:r>
      <w:r>
        <w:rPr/>
        <w:instrText xml:space="preserve"> HYPERLINK \l _Toc27750 </w:instrText>
      </w:r>
      <w:r>
        <w:rPr/>
        <w:fldChar w:fldCharType="separate"/>
      </w:r>
      <w:r>
        <w:rPr>
          <w:lang w:val="en-US" w:eastAsia="zh-CN"/>
        </w:rPr>
        <w:t xml:space="preserve">3.4.4.3. </w:t>
      </w:r>
      <w:r>
        <w:rPr>
          <w:rFonts w:hint="eastAsia"/>
          <w:lang w:val="en-US" w:eastAsia="zh-CN"/>
        </w:rPr>
        <w:t>航线划设的基本规则（非后台逻辑，作为作业指引）</w:t>
      </w:r>
      <w:r>
        <w:rPr/>
        <w:tab/>
      </w:r>
      <w:r>
        <w:rPr/>
        <w:fldChar w:fldCharType="begin"/>
      </w:r>
      <w:r>
        <w:rPr/>
        <w:instrText xml:space="preserve"> PAGEREF _Toc27750 \h </w:instrText>
      </w:r>
      <w:r>
        <w:rPr/>
        <w:fldChar w:fldCharType="separate"/>
      </w:r>
      <w:r>
        <w:rPr/>
        <w:t>236</w:t>
      </w:r>
      <w:r>
        <w:rPr/>
        <w:fldChar w:fldCharType="end"/>
      </w:r>
      <w:r>
        <w:rPr/>
        <w:fldChar w:fldCharType="end"/>
      </w:r>
    </w:p>
    <w:p>
      <w:pPr>
        <w:pStyle w:val="00002c"/>
        <w:tabs>
          <w:tab w:val="right" w:leader="dot" w:pos="11447"/>
        </w:tabs>
        <w:rPr/>
      </w:pPr>
      <w:r>
        <w:rPr/>
        <w:fldChar w:fldCharType="begin"/>
      </w:r>
      <w:r>
        <w:rPr/>
        <w:instrText xml:space="preserve"> HYPERLINK \l _Toc21066 </w:instrText>
      </w:r>
      <w:r>
        <w:rPr/>
        <w:fldChar w:fldCharType="separate"/>
      </w:r>
      <w:r>
        <w:rPr>
          <w:lang w:val="en-US" w:eastAsia="zh-CN"/>
        </w:rPr>
        <w:t xml:space="preserve">3.4.4.4. </w:t>
      </w:r>
      <w:r>
        <w:rPr>
          <w:rFonts w:hint="eastAsia"/>
          <w:lang w:val="en-US" w:eastAsia="zh-CN"/>
        </w:rPr>
        <w:t>飞机距离过近警告</w:t>
      </w:r>
      <w:r>
        <w:rPr/>
        <w:tab/>
      </w:r>
      <w:r>
        <w:rPr/>
        <w:fldChar w:fldCharType="begin"/>
      </w:r>
      <w:r>
        <w:rPr/>
        <w:instrText xml:space="preserve"> PAGEREF _Toc21066 \h </w:instrText>
      </w:r>
      <w:r>
        <w:rPr/>
        <w:fldChar w:fldCharType="separate"/>
      </w:r>
      <w:r>
        <w:rPr/>
        <w:t>238</w:t>
      </w:r>
      <w:r>
        <w:rPr/>
        <w:fldChar w:fldCharType="end"/>
      </w:r>
      <w:r>
        <w:rPr/>
        <w:fldChar w:fldCharType="end"/>
      </w:r>
    </w:p>
    <w:p>
      <w:pPr>
        <w:pStyle w:val="00002c"/>
        <w:tabs>
          <w:tab w:val="right" w:leader="dot" w:pos="11447"/>
        </w:tabs>
        <w:rPr/>
      </w:pPr>
      <w:r>
        <w:rPr/>
        <w:fldChar w:fldCharType="begin"/>
      </w:r>
      <w:r>
        <w:rPr/>
        <w:instrText xml:space="preserve"> HYPERLINK \l _Toc5459 </w:instrText>
      </w:r>
      <w:r>
        <w:rPr/>
        <w:fldChar w:fldCharType="separate"/>
      </w:r>
      <w:r>
        <w:rPr>
          <w:lang w:val="en-US" w:eastAsia="zh-CN"/>
        </w:rPr>
        <w:t xml:space="preserve">3.4.4.5. </w:t>
      </w:r>
      <w:r>
        <w:rPr>
          <w:rFonts w:hint="eastAsia"/>
          <w:lang w:val="en-US" w:eastAsia="zh-CN"/>
        </w:rPr>
        <w:t>终端限制区逻辑</w:t>
      </w:r>
      <w:r>
        <w:rPr/>
        <w:tab/>
      </w:r>
      <w:r>
        <w:rPr/>
        <w:fldChar w:fldCharType="begin"/>
      </w:r>
      <w:r>
        <w:rPr/>
        <w:instrText xml:space="preserve"> PAGEREF _Toc5459 \h </w:instrText>
      </w:r>
      <w:r>
        <w:rPr/>
        <w:fldChar w:fldCharType="separate"/>
      </w:r>
      <w:r>
        <w:rPr/>
        <w:t>239</w:t>
      </w:r>
      <w:r>
        <w:rPr/>
        <w:fldChar w:fldCharType="end"/>
      </w:r>
      <w:r>
        <w:rPr/>
        <w:fldChar w:fldCharType="end"/>
      </w:r>
    </w:p>
    <w:p>
      <w:pPr>
        <w:pStyle w:val="000030"/>
        <w:tabs>
          <w:tab w:val="clear" w:pos="900"/>
          <w:tab w:val="clear" w:pos="8302"/>
        </w:tabs>
        <w:rPr/>
      </w:pPr>
      <w:r>
        <w:rPr/>
        <w:fldChar w:fldCharType="begin"/>
      </w:r>
      <w:r>
        <w:rPr/>
        <w:instrText xml:space="preserve"> HYPERLINK \l _Toc2510 </w:instrText>
      </w:r>
      <w:r>
        <w:rPr/>
        <w:fldChar w:fldCharType="separate"/>
      </w:r>
      <w:r>
        <w:rPr>
          <w:lang w:val="en-US" w:eastAsia="zh-CN"/>
        </w:rPr>
        <w:t xml:space="preserve">3.5. </w:t>
      </w:r>
      <w:r>
        <w:rPr>
          <w:rFonts w:hint="eastAsia"/>
          <w:lang w:val="en-US" w:eastAsia="zh-CN"/>
        </w:rPr>
        <w:t>业务系统需求</w:t>
      </w:r>
      <w:r>
        <w:rPr/>
        <w:tab/>
      </w:r>
      <w:r>
        <w:rPr/>
        <w:fldChar w:fldCharType="begin"/>
      </w:r>
      <w:r>
        <w:rPr/>
        <w:instrText xml:space="preserve"> PAGEREF _Toc2510 \h </w:instrText>
      </w:r>
      <w:r>
        <w:rPr/>
        <w:fldChar w:fldCharType="separate"/>
      </w:r>
      <w:r>
        <w:rPr/>
        <w:t>240</w:t>
      </w:r>
      <w:r>
        <w:rPr/>
        <w:fldChar w:fldCharType="end"/>
      </w:r>
      <w:r>
        <w:rPr/>
        <w:fldChar w:fldCharType="end"/>
      </w:r>
    </w:p>
    <w:p>
      <w:pPr>
        <w:pStyle w:val="000023"/>
        <w:tabs>
          <w:tab w:val="right" w:leader="dot" w:pos="11447"/>
        </w:tabs>
        <w:rPr/>
      </w:pPr>
      <w:r>
        <w:rPr/>
        <w:fldChar w:fldCharType="begin"/>
      </w:r>
      <w:r>
        <w:rPr/>
        <w:instrText xml:space="preserve"> HYPERLINK \l _Toc24713 </w:instrText>
      </w:r>
      <w:r>
        <w:rPr/>
        <w:fldChar w:fldCharType="separate"/>
      </w:r>
      <w:r>
        <w:rPr>
          <w:lang w:val="en-US" w:eastAsia="zh-CN"/>
        </w:rPr>
        <w:t xml:space="preserve">3.5.1. </w:t>
      </w:r>
      <w:r>
        <w:rPr>
          <w:rFonts w:hint="eastAsia"/>
          <w:lang w:val="en-US" w:eastAsia="zh-CN"/>
        </w:rPr>
        <w:t>维保前置信息导入</w:t>
      </w:r>
      <w:r>
        <w:rPr/>
        <w:tab/>
      </w:r>
      <w:r>
        <w:rPr/>
        <w:fldChar w:fldCharType="begin"/>
      </w:r>
      <w:r>
        <w:rPr/>
        <w:instrText xml:space="preserve"> PAGEREF _Toc24713 \h </w:instrText>
      </w:r>
      <w:r>
        <w:rPr/>
        <w:fldChar w:fldCharType="separate"/>
      </w:r>
      <w:r>
        <w:rPr/>
        <w:t>240</w:t>
      </w:r>
      <w:r>
        <w:rPr/>
        <w:fldChar w:fldCharType="end"/>
      </w:r>
      <w:r>
        <w:rPr/>
        <w:fldChar w:fldCharType="end"/>
      </w:r>
    </w:p>
    <w:p>
      <w:pPr>
        <w:pStyle w:val="000023"/>
        <w:tabs>
          <w:tab w:val="right" w:leader="dot" w:pos="11447"/>
        </w:tabs>
        <w:rPr/>
      </w:pPr>
      <w:r>
        <w:rPr/>
        <w:fldChar w:fldCharType="begin"/>
      </w:r>
      <w:r>
        <w:rPr/>
        <w:instrText xml:space="preserve"> HYPERLINK \l _Toc14594 </w:instrText>
      </w:r>
      <w:r>
        <w:rPr/>
        <w:fldChar w:fldCharType="separate"/>
      </w:r>
      <w:r>
        <w:rPr>
          <w:lang w:val="en-US" w:eastAsia="zh-CN"/>
        </w:rPr>
        <w:t xml:space="preserve">3.5.2. </w:t>
      </w:r>
      <w:r>
        <w:rPr>
          <w:rFonts w:hint="eastAsia"/>
          <w:lang w:val="en-US" w:eastAsia="zh-CN"/>
        </w:rPr>
        <w:t>电池管理</w:t>
      </w:r>
      <w:r>
        <w:rPr/>
        <w:tab/>
      </w:r>
      <w:r>
        <w:rPr/>
        <w:fldChar w:fldCharType="begin"/>
      </w:r>
      <w:r>
        <w:rPr/>
        <w:instrText xml:space="preserve"> PAGEREF _Toc14594 \h </w:instrText>
      </w:r>
      <w:r>
        <w:rPr/>
        <w:fldChar w:fldCharType="separate"/>
      </w:r>
      <w:r>
        <w:rPr/>
        <w:t>242</w:t>
      </w:r>
      <w:r>
        <w:rPr/>
        <w:fldChar w:fldCharType="end"/>
      </w:r>
      <w:r>
        <w:rPr/>
        <w:fldChar w:fldCharType="end"/>
      </w:r>
    </w:p>
    <w:p>
      <w:pPr>
        <w:pStyle w:val="00002b"/>
        <w:tabs>
          <w:tab w:val="clear" w:pos="360"/>
          <w:tab w:val="clear" w:pos="8302"/>
        </w:tabs>
        <w:rPr/>
      </w:pPr>
      <w:r>
        <w:rPr/>
        <w:fldChar w:fldCharType="begin"/>
      </w:r>
      <w:r>
        <w:rPr/>
        <w:instrText xml:space="preserve"> HYPERLINK \l _Toc28168 </w:instrText>
      </w:r>
      <w:r>
        <w:rPr/>
        <w:fldChar w:fldCharType="separate"/>
      </w:r>
      <w:r>
        <w:rPr/>
        <w:t xml:space="preserve">4. </w:t>
      </w:r>
      <w:r>
        <w:rPr>
          <w:rFonts w:hint="eastAsia"/>
        </w:rPr>
        <w:t>系统非功能需求</w:t>
      </w:r>
      <w:r>
        <w:rPr/>
        <w:tab/>
      </w:r>
      <w:r>
        <w:rPr/>
        <w:fldChar w:fldCharType="begin"/>
      </w:r>
      <w:r>
        <w:rPr/>
        <w:instrText xml:space="preserve"> PAGEREF _Toc28168 \h </w:instrText>
      </w:r>
      <w:r>
        <w:rPr/>
        <w:fldChar w:fldCharType="separate"/>
      </w:r>
      <w:r>
        <w:rPr/>
        <w:t>245</w:t>
      </w:r>
      <w:r>
        <w:rPr/>
        <w:fldChar w:fldCharType="end"/>
      </w:r>
      <w:r>
        <w:rPr/>
        <w:fldChar w:fldCharType="end"/>
      </w:r>
    </w:p>
    <w:p>
      <w:pPr>
        <w:pStyle w:val="000030"/>
        <w:tabs>
          <w:tab w:val="clear" w:pos="900"/>
          <w:tab w:val="clear" w:pos="8302"/>
        </w:tabs>
        <w:rPr/>
      </w:pPr>
      <w:r>
        <w:rPr/>
        <w:fldChar w:fldCharType="begin"/>
      </w:r>
      <w:r>
        <w:rPr/>
        <w:instrText xml:space="preserve"> HYPERLINK \l _Toc22101 </w:instrText>
      </w:r>
      <w:r>
        <w:rPr/>
        <w:fldChar w:fldCharType="separate"/>
      </w:r>
      <w:r>
        <w:rPr/>
        <w:t xml:space="preserve">4.1. </w:t>
      </w:r>
      <w:r>
        <w:rPr>
          <w:rFonts w:hint="eastAsia"/>
        </w:rPr>
        <w:t>性能</w:t>
      </w:r>
      <w:r>
        <w:rPr/>
        <w:t>需求</w:t>
        <w:tab/>
      </w:r>
      <w:r>
        <w:rPr/>
        <w:fldChar w:fldCharType="begin"/>
      </w:r>
      <w:r>
        <w:rPr/>
        <w:instrText xml:space="preserve"> PAGEREF _Toc22101 \h </w:instrText>
      </w:r>
      <w:r>
        <w:rPr/>
        <w:fldChar w:fldCharType="separate"/>
      </w:r>
      <w:r>
        <w:rPr/>
        <w:t>245</w:t>
      </w:r>
      <w:r>
        <w:rPr/>
        <w:fldChar w:fldCharType="end"/>
      </w:r>
      <w:r>
        <w:rPr/>
        <w:fldChar w:fldCharType="end"/>
      </w:r>
    </w:p>
    <w:p>
      <w:pPr>
        <w:pStyle w:val="000030"/>
        <w:tabs>
          <w:tab w:val="clear" w:pos="900"/>
          <w:tab w:val="clear" w:pos="8302"/>
        </w:tabs>
        <w:rPr/>
      </w:pPr>
      <w:r>
        <w:rPr/>
        <w:fldChar w:fldCharType="begin"/>
      </w:r>
      <w:r>
        <w:rPr/>
        <w:instrText xml:space="preserve"> HYPERLINK \l _Toc32582 </w:instrText>
      </w:r>
      <w:r>
        <w:rPr/>
        <w:fldChar w:fldCharType="separate"/>
      </w:r>
      <w:r>
        <w:rPr/>
        <w:t xml:space="preserve">4.2. </w:t>
      </w:r>
      <w:r>
        <w:rPr>
          <w:rFonts w:hint="eastAsia"/>
        </w:rPr>
        <w:t>安全性</w:t>
      </w:r>
      <w:r>
        <w:rPr/>
        <w:t>需求</w:t>
        <w:tab/>
      </w:r>
      <w:r>
        <w:rPr/>
        <w:fldChar w:fldCharType="begin"/>
      </w:r>
      <w:r>
        <w:rPr/>
        <w:instrText xml:space="preserve"> PAGEREF _Toc32582 \h </w:instrText>
      </w:r>
      <w:r>
        <w:rPr/>
        <w:fldChar w:fldCharType="separate"/>
      </w:r>
      <w:r>
        <w:rPr/>
        <w:t>245</w:t>
      </w:r>
      <w:r>
        <w:rPr/>
        <w:fldChar w:fldCharType="end"/>
      </w:r>
      <w:r>
        <w:rPr/>
        <w:fldChar w:fldCharType="end"/>
      </w:r>
    </w:p>
    <w:p>
      <w:pPr>
        <w:pStyle w:val="000030"/>
        <w:tabs>
          <w:tab w:val="clear" w:pos="900"/>
          <w:tab w:val="clear" w:pos="8302"/>
        </w:tabs>
        <w:rPr/>
      </w:pPr>
      <w:r>
        <w:rPr/>
        <w:fldChar w:fldCharType="begin"/>
      </w:r>
      <w:r>
        <w:rPr/>
        <w:instrText xml:space="preserve"> HYPERLINK \l _Toc14106 </w:instrText>
      </w:r>
      <w:r>
        <w:rPr/>
        <w:fldChar w:fldCharType="separate"/>
      </w:r>
      <w:r>
        <w:rPr/>
        <w:t xml:space="preserve">4.3. </w:t>
      </w:r>
      <w:r>
        <w:rPr>
          <w:rFonts w:hint="eastAsia"/>
        </w:rPr>
        <w:t>扩展性</w:t>
      </w:r>
      <w:r>
        <w:rPr/>
        <w:t>需求</w:t>
        <w:tab/>
      </w:r>
      <w:r>
        <w:rPr/>
        <w:fldChar w:fldCharType="begin"/>
      </w:r>
      <w:r>
        <w:rPr/>
        <w:instrText xml:space="preserve"> PAGEREF _Toc14106 \h </w:instrText>
      </w:r>
      <w:r>
        <w:rPr/>
        <w:fldChar w:fldCharType="separate"/>
      </w:r>
      <w:r>
        <w:rPr/>
        <w:t>245</w:t>
      </w:r>
      <w:r>
        <w:rPr/>
        <w:fldChar w:fldCharType="end"/>
      </w:r>
      <w:r>
        <w:rPr/>
        <w:fldChar w:fldCharType="end"/>
      </w:r>
    </w:p>
    <w:p>
      <w:pPr>
        <w:pStyle w:val="000030"/>
        <w:tabs>
          <w:tab w:val="clear" w:pos="900"/>
          <w:tab w:val="clear" w:pos="8302"/>
        </w:tabs>
        <w:rPr/>
      </w:pPr>
      <w:r>
        <w:rPr/>
        <w:fldChar w:fldCharType="begin"/>
      </w:r>
      <w:r>
        <w:rPr/>
        <w:instrText xml:space="preserve"> HYPERLINK \l _Toc12056 </w:instrText>
      </w:r>
      <w:r>
        <w:rPr/>
        <w:fldChar w:fldCharType="separate"/>
      </w:r>
      <w:r>
        <w:rPr/>
        <w:tab/>
      </w:r>
      <w:r>
        <w:rPr/>
        <w:fldChar w:fldCharType="begin"/>
      </w:r>
      <w:r>
        <w:rPr/>
        <w:instrText xml:space="preserve"> PAGEREF _Toc12056 \h </w:instrText>
      </w:r>
      <w:r>
        <w:rPr/>
        <w:fldChar w:fldCharType="separate"/>
      </w:r>
      <w:r>
        <w:rPr/>
        <w:t>245</w:t>
      </w:r>
      <w:r>
        <w:rPr/>
        <w:fldChar w:fldCharType="end"/>
      </w:r>
      <w:r>
        <w:rPr/>
        <w:fldChar w:fldCharType="end"/>
      </w:r>
    </w:p>
    <w:p>
      <w:pPr>
        <w:pStyle w:val="000030"/>
        <w:tabs>
          <w:tab w:val="clear" w:pos="900"/>
          <w:tab w:val="clear" w:pos="8302"/>
        </w:tabs>
        <w:rPr/>
      </w:pPr>
      <w:r>
        <w:rPr/>
        <w:fldChar w:fldCharType="begin"/>
      </w:r>
      <w:r>
        <w:rPr/>
        <w:instrText xml:space="preserve"> HYPERLINK \l _Toc607 </w:instrText>
      </w:r>
      <w:r>
        <w:rPr/>
        <w:fldChar w:fldCharType="separate"/>
      </w:r>
      <w:r>
        <w:rPr/>
        <w:t xml:space="preserve">4.4. </w:t>
      </w:r>
      <w:r>
        <w:rPr>
          <w:rFonts w:hint="eastAsia"/>
        </w:rPr>
        <w:t>兼容性</w:t>
      </w:r>
      <w:r>
        <w:rPr/>
        <w:t>需求</w:t>
        <w:tab/>
      </w:r>
      <w:r>
        <w:rPr/>
        <w:fldChar w:fldCharType="begin"/>
      </w:r>
      <w:r>
        <w:rPr/>
        <w:instrText xml:space="preserve"> PAGEREF _Toc607 \h </w:instrText>
      </w:r>
      <w:r>
        <w:rPr/>
        <w:fldChar w:fldCharType="separate"/>
      </w:r>
      <w:r>
        <w:rPr/>
        <w:t>245</w:t>
      </w:r>
      <w:r>
        <w:rPr/>
        <w:fldChar w:fldCharType="end"/>
      </w:r>
      <w:r>
        <w:rPr/>
        <w:fldChar w:fldCharType="end"/>
      </w:r>
    </w:p>
    <w:p>
      <w:pPr>
        <w:pStyle w:val="000030"/>
        <w:tabs>
          <w:tab w:val="clear" w:pos="900"/>
          <w:tab w:val="clear" w:pos="8302"/>
        </w:tabs>
        <w:rPr/>
      </w:pPr>
      <w:r>
        <w:rPr/>
        <w:fldChar w:fldCharType="begin"/>
      </w:r>
      <w:r>
        <w:rPr/>
        <w:instrText xml:space="preserve"> HYPERLINK \l _Toc18872 </w:instrText>
      </w:r>
      <w:r>
        <w:rPr/>
        <w:fldChar w:fldCharType="separate"/>
      </w:r>
      <w:r>
        <w:rPr/>
        <w:t xml:space="preserve">4.5. </w:t>
      </w:r>
      <w:r>
        <w:rPr>
          <w:rFonts w:hint="eastAsia"/>
        </w:rPr>
        <w:t>维护性</w:t>
      </w:r>
      <w:r>
        <w:rPr/>
        <w:t>需求</w:t>
        <w:tab/>
      </w:r>
      <w:r>
        <w:rPr/>
        <w:fldChar w:fldCharType="begin"/>
      </w:r>
      <w:r>
        <w:rPr/>
        <w:instrText xml:space="preserve"> PAGEREF _Toc18872 \h </w:instrText>
      </w:r>
      <w:r>
        <w:rPr/>
        <w:fldChar w:fldCharType="separate"/>
      </w:r>
      <w:r>
        <w:rPr/>
        <w:t>246</w:t>
      </w:r>
      <w:r>
        <w:rPr/>
        <w:fldChar w:fldCharType="end"/>
      </w:r>
      <w:r>
        <w:rPr/>
        <w:fldChar w:fldCharType="end"/>
      </w:r>
    </w:p>
    <w:p>
      <w:pPr>
        <w:pStyle w:val="00002b"/>
        <w:tabs>
          <w:tab w:val="clear" w:pos="360"/>
          <w:tab w:val="clear" w:pos="8302"/>
        </w:tabs>
        <w:rPr/>
      </w:pPr>
      <w:r>
        <w:rPr/>
        <w:fldChar w:fldCharType="begin"/>
      </w:r>
      <w:r>
        <w:rPr/>
        <w:instrText xml:space="preserve"> HYPERLINK \l _Toc5964 </w:instrText>
      </w:r>
      <w:r>
        <w:rPr/>
        <w:fldChar w:fldCharType="separate"/>
      </w:r>
      <w:r>
        <w:rPr/>
        <w:t xml:space="preserve">5. </w:t>
      </w:r>
      <w:r>
        <w:rPr>
          <w:rFonts w:hint="eastAsia"/>
        </w:rPr>
        <w:t>附录</w:t>
      </w:r>
      <w:r>
        <w:rPr/>
        <w:tab/>
      </w:r>
      <w:r>
        <w:rPr/>
        <w:fldChar w:fldCharType="begin"/>
      </w:r>
      <w:r>
        <w:rPr/>
        <w:instrText xml:space="preserve"> PAGEREF _Toc5964 \h </w:instrText>
      </w:r>
      <w:r>
        <w:rPr/>
        <w:fldChar w:fldCharType="separate"/>
      </w:r>
      <w:r>
        <w:rPr/>
        <w:t>246</w:t>
      </w:r>
      <w:r>
        <w:rPr/>
        <w:fldChar w:fldCharType="end"/>
      </w:r>
      <w:r>
        <w:rPr/>
        <w:fldChar w:fldCharType="end"/>
      </w:r>
    </w:p>
    <w:p>
      <w:pPr>
        <w:pStyle w:val="000030"/>
        <w:tabs>
          <w:tab w:val="clear" w:pos="900"/>
          <w:tab w:val="clear" w:pos="8302"/>
        </w:tabs>
        <w:rPr/>
      </w:pPr>
      <w:r>
        <w:rPr/>
        <w:fldChar w:fldCharType="begin"/>
      </w:r>
      <w:r>
        <w:rPr/>
        <w:instrText xml:space="preserve"> HYPERLINK \l _Toc20001 </w:instrText>
      </w:r>
      <w:r>
        <w:rPr/>
        <w:fldChar w:fldCharType="separate"/>
      </w:r>
      <w:r>
        <w:rPr>
          <w:lang w:val="en-US" w:eastAsia="zh-CN"/>
        </w:rPr>
        <w:t xml:space="preserve">5.1. </w:t>
      </w:r>
      <w:r>
        <w:rPr>
          <w:rFonts w:hint="eastAsia"/>
          <w:lang w:val="en-US" w:eastAsia="zh-CN"/>
        </w:rPr>
        <w:t>需求澄清内容</w:t>
      </w:r>
      <w:r>
        <w:rPr/>
        <w:tab/>
      </w:r>
      <w:r>
        <w:rPr/>
        <w:fldChar w:fldCharType="begin"/>
      </w:r>
      <w:r>
        <w:rPr/>
        <w:instrText xml:space="preserve"> PAGEREF _Toc20001 \h </w:instrText>
      </w:r>
      <w:r>
        <w:rPr/>
        <w:fldChar w:fldCharType="separate"/>
      </w:r>
      <w:r>
        <w:rPr/>
        <w:t>246</w:t>
      </w:r>
      <w:r>
        <w:rPr/>
        <w:fldChar w:fldCharType="end"/>
      </w:r>
      <w:r>
        <w:rPr/>
        <w:fldChar w:fldCharType="end"/>
      </w:r>
    </w:p>
    <w:p>
      <w:pPr>
        <w:pStyle w:val="000023"/>
        <w:tabs>
          <w:tab w:val="right" w:leader="dot" w:pos="11447"/>
        </w:tabs>
        <w:rPr/>
      </w:pPr>
      <w:r>
        <w:rPr/>
        <w:fldChar w:fldCharType="begin"/>
      </w:r>
      <w:r>
        <w:rPr/>
        <w:instrText xml:space="preserve"> HYPERLINK \l _Toc27554 </w:instrText>
      </w:r>
      <w:r>
        <w:rPr/>
        <w:fldChar w:fldCharType="separate"/>
      </w:r>
      <w:r>
        <w:rPr>
          <w:lang w:val="en-US" w:eastAsia="zh-CN"/>
        </w:rPr>
        <w:t xml:space="preserve">5.1.1. </w:t>
      </w:r>
      <w:r>
        <w:rPr>
          <w:rFonts w:hint="eastAsia"/>
          <w:lang w:val="en-US" w:eastAsia="zh-CN"/>
        </w:rPr>
        <w:t>需求澄清1</w:t>
      </w:r>
      <w:r>
        <w:rPr/>
        <w:tab/>
      </w:r>
      <w:r>
        <w:rPr/>
        <w:fldChar w:fldCharType="begin"/>
      </w:r>
      <w:r>
        <w:rPr/>
        <w:instrText xml:space="preserve"> PAGEREF _Toc27554 \h </w:instrText>
      </w:r>
      <w:r>
        <w:rPr/>
        <w:fldChar w:fldCharType="separate"/>
      </w:r>
      <w:r>
        <w:rPr/>
        <w:t>246</w:t>
      </w:r>
      <w:r>
        <w:rPr/>
        <w:fldChar w:fldCharType="end"/>
      </w:r>
      <w:r>
        <w:rPr/>
        <w:fldChar w:fldCharType="end"/>
      </w:r>
    </w:p>
    <w:p>
      <w:pPr>
        <w:pStyle w:val="000023"/>
        <w:tabs>
          <w:tab w:val="right" w:leader="dot" w:pos="11447"/>
        </w:tabs>
        <w:rPr/>
      </w:pPr>
      <w:r>
        <w:rPr/>
        <w:fldChar w:fldCharType="begin"/>
      </w:r>
      <w:r>
        <w:rPr/>
        <w:instrText xml:space="preserve"> HYPERLINK \l _Toc11027 </w:instrText>
      </w:r>
      <w:r>
        <w:rPr/>
        <w:fldChar w:fldCharType="separate"/>
      </w:r>
      <w:r>
        <w:rPr>
          <w:lang w:val="en-US" w:eastAsia="zh-CN"/>
        </w:rPr>
        <w:t xml:space="preserve">5.1.2. </w:t>
      </w:r>
      <w:r>
        <w:rPr>
          <w:rFonts w:hint="eastAsia"/>
          <w:lang w:val="en-US" w:eastAsia="zh-CN"/>
        </w:rPr>
        <w:t>一期BUG整改需求澄清</w:t>
      </w:r>
      <w:r>
        <w:rPr/>
        <w:tab/>
      </w:r>
      <w:r>
        <w:rPr/>
        <w:fldChar w:fldCharType="begin"/>
      </w:r>
      <w:r>
        <w:rPr/>
        <w:instrText xml:space="preserve"> PAGEREF _Toc11027 \h </w:instrText>
      </w:r>
      <w:r>
        <w:rPr/>
        <w:fldChar w:fldCharType="separate"/>
      </w:r>
      <w:r>
        <w:rPr/>
        <w:t>248</w:t>
      </w:r>
      <w:r>
        <w:rPr/>
        <w:fldChar w:fldCharType="end"/>
      </w:r>
      <w:r>
        <w:rPr/>
        <w:fldChar w:fldCharType="end"/>
      </w:r>
    </w:p>
    <w:p>
      <w:pPr>
        <w:pStyle w:val="000023"/>
        <w:tabs>
          <w:tab w:val="right" w:leader="dot" w:pos="11447"/>
        </w:tabs>
        <w:rPr/>
      </w:pPr>
      <w:r>
        <w:rPr/>
        <w:fldChar w:fldCharType="begin"/>
      </w:r>
      <w:r>
        <w:rPr/>
        <w:instrText xml:space="preserve"> HYPERLINK \l _Toc19221 </w:instrText>
      </w:r>
      <w:r>
        <w:rPr/>
        <w:fldChar w:fldCharType="separate"/>
      </w:r>
      <w:r>
        <w:rPr>
          <w:lang w:val="en-US" w:eastAsia="zh-CN"/>
        </w:rPr>
        <w:t xml:space="preserve">5.1.3. </w:t>
      </w:r>
      <w:r>
        <w:rPr>
          <w:rFonts w:hint="eastAsia"/>
          <w:lang w:val="en-US" w:eastAsia="zh-CN"/>
        </w:rPr>
        <w:t>二期BUG整改需求澄清</w:t>
      </w:r>
      <w:r>
        <w:rPr/>
        <w:tab/>
      </w:r>
      <w:r>
        <w:rPr/>
        <w:fldChar w:fldCharType="begin"/>
      </w:r>
      <w:r>
        <w:rPr/>
        <w:instrText xml:space="preserve"> PAGEREF _Toc19221 \h </w:instrText>
      </w:r>
      <w:r>
        <w:rPr/>
        <w:fldChar w:fldCharType="separate"/>
      </w:r>
      <w:r>
        <w:rPr/>
        <w:t>251</w:t>
      </w:r>
      <w:r>
        <w:rPr/>
        <w:fldChar w:fldCharType="end"/>
      </w:r>
      <w:r>
        <w:rPr/>
        <w:fldChar w:fldCharType="end"/>
      </w:r>
    </w:p>
    <w:p>
      <w:pPr>
        <w:pStyle w:val="00002b"/>
        <w:tabs>
          <w:tab w:val="clear" w:pos="360"/>
          <w:tab w:val="clear" w:pos="8302"/>
        </w:tabs>
        <w:rPr/>
      </w:pPr>
      <w:r>
        <w:rPr/>
        <w:fldChar w:fldCharType="begin"/>
      </w:r>
      <w:r>
        <w:rPr/>
        <w:instrText xml:space="preserve"> HYPERLINK \l _Toc7554 </w:instrText>
      </w:r>
      <w:r>
        <w:rPr/>
        <w:fldChar w:fldCharType="separate"/>
      </w:r>
      <w:r>
        <w:rPr>
          <w:lang w:val="en-US" w:eastAsia="zh-CN"/>
        </w:rPr>
        <w:t xml:space="preserve">6. </w:t>
      </w:r>
      <w:r>
        <w:rPr>
          <w:rFonts w:hint="eastAsia"/>
          <w:lang w:val="en-US" w:eastAsia="zh-CN"/>
        </w:rPr>
        <w:t>详细修订记录</w:t>
      </w:r>
      <w:r>
        <w:rPr/>
        <w:tab/>
      </w:r>
      <w:r>
        <w:rPr/>
        <w:fldChar w:fldCharType="begin"/>
      </w:r>
      <w:r>
        <w:rPr/>
        <w:instrText xml:space="preserve"> PAGEREF _Toc7554 \h </w:instrText>
      </w:r>
      <w:r>
        <w:rPr/>
        <w:fldChar w:fldCharType="separate"/>
      </w:r>
      <w:r>
        <w:rPr/>
        <w:t>256</w:t>
      </w:r>
      <w:r>
        <w:rPr/>
        <w:fldChar w:fldCharType="end"/>
      </w:r>
      <w:r>
        <w:rPr/>
        <w:fldChar w:fldCharType="end"/>
      </w:r>
    </w:p>
    <w:p>
      <w:pPr>
        <w:pStyle w:val="000001"/>
        <w:rPr/>
      </w:pPr>
      <w:r>
        <w:rPr/>
        <w:fldChar w:fldCharType="end"/>
      </w:r>
    </w:p>
    <w:p>
      <w:pPr>
        <w:pStyle w:val="000001"/>
        <w:widowControl/>
        <w:spacing w:line="240" w:lineRule="auto"/>
        <w:jc w:val="left"/>
        <w:rPr/>
      </w:pPr>
      <w:r>
        <w:rPr/>
        <w:br w:type="page"/>
      </w:r>
    </w:p>
    <w:p>
      <w:pPr>
        <w:pStyle w:val="000003"/>
        <w:numPr>
          <w:ilvl w:val="0"/>
          <w:numId w:val="1"/>
        </w:numPr>
        <w:bidi w:val="false"/>
        <w:rPr/>
      </w:pPr>
      <w:bookmarkStart w:id="3" w:name="_Toc336418739"/>
      <w:bookmarkStart w:id="4" w:name="_Toc447872355"/>
      <w:bookmarkStart w:id="5" w:name="_Toc30851"/>
      <w:bookmarkStart w:id="6" w:name="_Toc479930347"/>
      <w:bookmarkStart w:id="7" w:name="_Toc8521"/>
      <w:r>
        <w:rPr>
          <w:rFonts w:hint="eastAsia"/>
        </w:rPr>
        <w:t>关于本文档</w:t>
      </w:r>
      <w:bookmarkEnd w:id="3"/>
      <w:bookmarkEnd w:id="4"/>
      <w:bookmarkEnd w:id="5"/>
      <w:bookmarkEnd w:id="6"/>
      <w:bookmarkEnd w:id="7"/>
    </w:p>
    <w:p>
      <w:pPr>
        <w:pStyle w:val="000005"/>
        <w:bidi w:val="false"/>
        <w:rPr/>
      </w:pPr>
      <w:bookmarkStart w:id="8" w:name="_Toc4616"/>
      <w:bookmarkStart w:id="9" w:name="_Toc479930349"/>
      <w:bookmarkStart w:id="10" w:name="_Toc15915"/>
      <w:r>
        <w:rPr>
          <w:rFonts w:hint="eastAsia"/>
        </w:rPr>
        <w:t>内容说明</w:t>
      </w:r>
      <w:bookmarkEnd w:id="8"/>
      <w:bookmarkEnd w:id="9"/>
      <w:bookmarkEnd w:id="10"/>
    </w:p>
    <w:p>
      <w:pPr>
        <w:pStyle w:val="000001"/>
        <w:spacing w:line="240" w:lineRule="auto"/>
        <w:ind w:firstLine="420"/>
        <w:rPr>
          <w:sz w:val="21"/>
          <w:szCs w:val="21"/>
        </w:rPr>
      </w:pPr>
      <w:r>
        <w:rPr>
          <w:rFonts w:hint="eastAsia" w:ascii="Tahoma" w:hAnsi="Tahoma"/>
          <w:i/>
          <w:color w:val="1f497d"/>
          <w:sz w:val="21"/>
          <w:szCs w:val="21"/>
        </w:rPr>
        <w:t>说明：此处描述的是文档说明，产品需求文档更新需要</w:t>
      </w:r>
      <w:r>
        <w:rPr>
          <w:rFonts w:hint="eastAsia" w:ascii="Tahoma" w:hAnsi="Tahoma"/>
          <w:i/>
          <w:color w:val="1f497d"/>
          <w:sz w:val="21"/>
          <w:szCs w:val="21"/>
          <w:lang w:val="en-US" w:eastAsia="zh-CN"/>
        </w:rPr>
        <w:t>使用</w:t>
      </w:r>
      <w:r>
        <w:rPr>
          <w:rFonts w:hint="eastAsia" w:ascii="Tahoma" w:hAnsi="Tahoma"/>
          <w:i/>
          <w:color w:val="1f497d"/>
          <w:sz w:val="21"/>
          <w:szCs w:val="21"/>
        </w:rPr>
        <w:t>修订模式，下次</w:t>
      </w:r>
      <w:r>
        <w:rPr>
          <w:rFonts w:ascii="Tahoma" w:hAnsi="Tahoma"/>
          <w:i/>
          <w:color w:val="1f497d"/>
          <w:sz w:val="21"/>
          <w:szCs w:val="21"/>
        </w:rPr>
        <w:t>更新前</w:t>
      </w:r>
      <w:r>
        <w:rPr>
          <w:rFonts w:hint="eastAsia" w:ascii="Tahoma" w:hAnsi="Tahoma"/>
          <w:i/>
          <w:color w:val="1f497d"/>
          <w:sz w:val="21"/>
          <w:szCs w:val="21"/>
        </w:rPr>
        <w:t>先</w:t>
      </w:r>
      <w:r>
        <w:rPr>
          <w:rFonts w:ascii="Tahoma" w:hAnsi="Tahoma"/>
          <w:i/>
          <w:color w:val="1f497d"/>
          <w:sz w:val="21"/>
          <w:szCs w:val="21"/>
        </w:rPr>
        <w:t>接受</w:t>
      </w:r>
      <w:r>
        <w:rPr>
          <w:rFonts w:hint="eastAsia" w:ascii="Tahoma" w:hAnsi="Tahoma"/>
          <w:i/>
          <w:color w:val="1f497d"/>
          <w:sz w:val="21"/>
          <w:szCs w:val="21"/>
        </w:rPr>
        <w:t>修订</w:t>
      </w:r>
      <w:r>
        <w:rPr>
          <w:rFonts w:ascii="Tahoma" w:hAnsi="Tahoma"/>
          <w:i/>
          <w:color w:val="1f497d"/>
          <w:sz w:val="21"/>
          <w:szCs w:val="21"/>
        </w:rPr>
        <w:t>，</w:t>
      </w:r>
      <w:r>
        <w:rPr>
          <w:rFonts w:hint="eastAsia" w:ascii="Tahoma" w:hAnsi="Tahoma"/>
          <w:i/>
          <w:color w:val="1f497d"/>
          <w:sz w:val="21"/>
          <w:szCs w:val="21"/>
        </w:rPr>
        <w:t>并且每次更新必须更新版本号和版本记录。</w:t>
      </w:r>
    </w:p>
    <w:p>
      <w:pPr>
        <w:pStyle w:val="000001"/>
        <w:spacing w:line="240" w:lineRule="auto"/>
        <w:ind w:firstLine="420" w:firstLineChars="200"/>
        <w:rPr>
          <w:sz w:val="21"/>
          <w:szCs w:val="21"/>
          <w:lang w:val="en-US" w:eastAsia="zh-CN"/>
        </w:rPr>
      </w:pPr>
      <w:r>
        <w:rPr>
          <w:rFonts w:hint="eastAsia"/>
          <w:sz w:val="21"/>
          <w:szCs w:val="21"/>
        </w:rPr>
        <w:t>本文档用于</w:t>
      </w:r>
      <w:r>
        <w:rPr>
          <w:rFonts w:hint="eastAsia"/>
          <w:sz w:val="21"/>
          <w:szCs w:val="21"/>
          <w:lang w:val="en-US" w:eastAsia="zh-CN"/>
        </w:rPr>
        <w:t>顺丰无人机运控系统的需求定义。包括系统下层子系统划分，系统框架描述，功能模块定义，处理逻辑规则，相关界面定义及与其他系统接口等相关信息。本需求文档作为顺丰无人机运控系统设计的顶层设计文档，后续子系统及其功能模块的需求设计需按照本文档设计要求进行制定。</w:t>
      </w:r>
    </w:p>
    <w:p>
      <w:pPr>
        <w:pStyle w:val="000001"/>
        <w:spacing w:line="240" w:lineRule="auto"/>
        <w:rPr>
          <w:sz w:val="21"/>
          <w:szCs w:val="21"/>
        </w:rPr>
      </w:pPr>
    </w:p>
    <w:p>
      <w:pPr>
        <w:pStyle w:val="000005"/>
        <w:bidi w:val="false"/>
        <w:rPr>
          <w:rFonts w:hint="eastAsia"/>
        </w:rPr>
      </w:pPr>
      <w:bookmarkStart w:id="11" w:name="_Toc479930350"/>
      <w:bookmarkStart w:id="12" w:name="_Toc10460"/>
      <w:bookmarkStart w:id="13" w:name="_Toc12997"/>
      <w:bookmarkStart w:id="14" w:name="_Toc181442281"/>
      <w:bookmarkStart w:id="15" w:name="_Toc119727643"/>
      <w:r>
        <w:rPr>
          <w:rFonts w:hint="eastAsia"/>
        </w:rPr>
        <w:t>名词解释</w:t>
      </w:r>
      <w:bookmarkEnd w:id="11"/>
      <w:bookmarkEnd w:id="12"/>
      <w:bookmarkEnd w:id="13"/>
    </w:p>
    <w:tbl>
      <w:tblPr>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8"/>
        <w:gridCol w:w="4926"/>
        <w:gridCol w:w="1886"/>
      </w:tblGrid>
      <w:tr>
        <w:trPr/>
        <w:tc>
          <w:tcPr>
            <w:tcW w:w="1608" w:type="dxa"/>
            <w:tcBorders>
              <w:top w:val="single" w:color="auto" w:sz="12" w:space="0"/>
              <w:left w:val="single" w:color="auto" w:sz="12" w:space="0"/>
              <w:bottom w:val="single" w:color="auto" w:sz="12" w:space="0"/>
            </w:tcBorders>
            <w:shd w:val="clear" w:color="auto" w:fill="eeece1"/>
            <w:textDirection w:val="lrTb"/>
            <w:vAlign w:val="top"/>
          </w:tcPr>
          <w:p>
            <w:pPr>
              <w:pStyle w:val="000001"/>
              <w:widowControl w:val="false"/>
              <w:spacing w:line="240" w:lineRule="auto"/>
              <w:jc w:val="both"/>
              <w:rPr>
                <w:rStyle w:val="NormalCharacter"/>
                <w:rFonts w:ascii="Times New Roman" w:hAnsi="宋体" w:eastAsia="微软雅黑" w:cs="Times New Roman"/>
                <w:b/>
                <w:kern w:val="2"/>
                <w:sz w:val="18"/>
                <w:szCs w:val="24"/>
                <w:lang w:val="en-US" w:eastAsia="zh-CN" w:bidi="ar-SA"/>
              </w:rPr>
            </w:pPr>
            <w:r>
              <w:rPr>
                <w:rFonts w:hint="eastAsia" w:ascii="Times New Roman" w:hAnsi="宋体" w:eastAsia="微软雅黑" w:cs="Times New Roman"/>
                <w:b/>
                <w:kern w:val="2"/>
                <w:sz w:val="18"/>
                <w:szCs w:val="24"/>
                <w:lang w:val="en-US" w:eastAsia="zh-CN" w:bidi="ar-SA"/>
              </w:rPr>
              <w:t>词汇名称</w:t>
            </w:r>
          </w:p>
        </w:tc>
        <w:tc>
          <w:tcPr>
            <w:tcW w:w="4926" w:type="dxa"/>
            <w:tcBorders>
              <w:top w:val="single" w:color="auto" w:sz="12" w:space="0"/>
              <w:bottom w:val="single" w:color="auto" w:sz="12" w:space="0"/>
            </w:tcBorders>
            <w:shd w:val="clear" w:color="auto" w:fill="eeece1"/>
            <w:textDirection w:val="lrTb"/>
            <w:vAlign w:val="top"/>
          </w:tcPr>
          <w:p>
            <w:pPr>
              <w:pStyle w:val="000001"/>
              <w:widowControl w:val="false"/>
              <w:spacing w:line="240" w:lineRule="auto"/>
              <w:ind w:firstLine="360" w:firstLineChars="200"/>
              <w:jc w:val="both"/>
              <w:rPr>
                <w:rStyle w:val="NormalCharacter"/>
                <w:rFonts w:ascii="Times New Roman" w:hAnsi="宋体" w:eastAsia="微软雅黑" w:cs="Times New Roman"/>
                <w:b/>
                <w:kern w:val="2"/>
                <w:sz w:val="18"/>
                <w:szCs w:val="24"/>
                <w:lang w:val="en-US" w:eastAsia="zh-CN" w:bidi="ar-SA"/>
              </w:rPr>
            </w:pPr>
            <w:r>
              <w:rPr>
                <w:rFonts w:hint="eastAsia" w:ascii="Times New Roman" w:hAnsi="宋体" w:eastAsia="微软雅黑" w:cs="Times New Roman"/>
                <w:b/>
                <w:kern w:val="2"/>
                <w:sz w:val="18"/>
                <w:szCs w:val="24"/>
                <w:lang w:val="en-US" w:eastAsia="zh-CN" w:bidi="ar-SA"/>
              </w:rPr>
              <w:t>词汇含义</w:t>
            </w:r>
          </w:p>
        </w:tc>
        <w:tc>
          <w:tcPr>
            <w:tcW w:w="1886" w:type="dxa"/>
            <w:tcBorders>
              <w:top w:val="single" w:color="auto" w:sz="12" w:space="0"/>
              <w:bottom w:val="single" w:color="auto" w:sz="12" w:space="0"/>
              <w:right w:val="single" w:color="auto" w:sz="12" w:space="0"/>
            </w:tcBorders>
            <w:shd w:val="clear" w:color="auto" w:fill="eeece1"/>
            <w:textDirection w:val="lrTb"/>
            <w:vAlign w:val="top"/>
          </w:tcPr>
          <w:p>
            <w:pPr>
              <w:pStyle w:val="000001"/>
              <w:widowControl w:val="false"/>
              <w:spacing w:line="240" w:lineRule="auto"/>
              <w:ind w:firstLine="360" w:firstLineChars="200"/>
              <w:jc w:val="both"/>
              <w:rPr>
                <w:rStyle w:val="NormalCharacter"/>
                <w:rFonts w:ascii="Times New Roman" w:hAnsi="宋体" w:eastAsia="微软雅黑" w:cs="Times New Roman"/>
                <w:b/>
                <w:kern w:val="2"/>
                <w:sz w:val="18"/>
                <w:szCs w:val="24"/>
                <w:lang w:val="en-US" w:eastAsia="zh-CN" w:bidi="ar-SA"/>
              </w:rPr>
            </w:pPr>
            <w:r>
              <w:rPr>
                <w:rFonts w:hint="eastAsia" w:ascii="Times New Roman" w:hAnsi="宋体" w:eastAsia="微软雅黑" w:cs="Times New Roman"/>
                <w:b/>
                <w:kern w:val="2"/>
                <w:sz w:val="18"/>
                <w:szCs w:val="24"/>
                <w:lang w:val="en-US" w:eastAsia="zh-CN" w:bidi="ar-SA"/>
              </w:rPr>
              <w:t>备注</w:t>
            </w:r>
          </w:p>
        </w:tc>
      </w:tr>
      <w:tr>
        <w:trPr/>
        <w:tc>
          <w:tcPr>
            <w:tcW w:w="1608" w:type="dxa"/>
            <w:tcBorders>
              <w:top w:val="single" w:color="auto" w:sz="12" w:space="0"/>
              <w:left w:val="single" w:color="auto" w:sz="12" w:space="0"/>
            </w:tcBorders>
            <w:textDirection w:val="lrTb"/>
            <w:vAlign w:val="top"/>
          </w:tcPr>
          <w:p>
            <w:pPr>
              <w:pStyle w:val="000001"/>
              <w:widowControl w:val="false"/>
              <w:spacing w:line="240" w:lineRule="auto"/>
              <w:jc w:val="both"/>
              <w:rPr>
                <w:rStyle w:val="NormalCharacter"/>
                <w:rFonts w:ascii="微软雅黑" w:hAnsi="微软雅黑" w:eastAsia="微软雅黑" w:cs="Times New Roman"/>
                <w:kern w:val="2"/>
                <w:sz w:val="18"/>
                <w:szCs w:val="18"/>
                <w:lang w:val="en-US" w:eastAsia="zh-CN" w:bidi="ar-SA"/>
              </w:rPr>
            </w:pPr>
          </w:p>
        </w:tc>
        <w:tc>
          <w:tcPr>
            <w:tcW w:w="4926" w:type="dxa"/>
            <w:tcBorders>
              <w:top w:val="single" w:color="auto" w:sz="12" w:space="0"/>
            </w:tcBorders>
            <w:textDirection w:val="lrTb"/>
            <w:vAlign w:val="top"/>
          </w:tcPr>
          <w:p>
            <w:pPr>
              <w:pStyle w:val="000001"/>
              <w:widowControl w:val="false"/>
              <w:spacing w:line="240" w:lineRule="auto"/>
              <w:jc w:val="left"/>
              <w:rPr>
                <w:rStyle w:val="NormalCharacter"/>
                <w:rFonts w:ascii="微软雅黑" w:hAnsi="微软雅黑" w:eastAsia="微软雅黑" w:cs="Times New Roman"/>
                <w:kern w:val="2"/>
                <w:sz w:val="18"/>
                <w:szCs w:val="18"/>
                <w:lang w:val="en-US" w:eastAsia="zh-CN" w:bidi="ar-SA"/>
              </w:rPr>
            </w:pPr>
          </w:p>
        </w:tc>
        <w:tc>
          <w:tcPr>
            <w:tcW w:w="1886" w:type="dxa"/>
            <w:tcBorders>
              <w:top w:val="single" w:color="auto" w:sz="12" w:space="0"/>
              <w:right w:val="single" w:color="auto" w:sz="12" w:space="0"/>
            </w:tcBorders>
            <w:textDirection w:val="lrTb"/>
            <w:vAlign w:val="top"/>
          </w:tcPr>
          <w:p>
            <w:pPr>
              <w:pStyle w:val="000001"/>
              <w:widowControl w:val="false"/>
              <w:spacing w:line="240" w:lineRule="auto"/>
              <w:jc w:val="both"/>
              <w:rPr>
                <w:rStyle w:val="NormalCharacter"/>
                <w:rFonts w:ascii="Times New Roman" w:hAnsi="宋体" w:eastAsia="微软雅黑" w:cs="Times New Roman"/>
                <w:kern w:val="2"/>
                <w:sz w:val="18"/>
                <w:szCs w:val="24"/>
                <w:lang w:val="en-US" w:eastAsia="zh-CN" w:bidi="ar-SA"/>
              </w:rPr>
            </w:pPr>
          </w:p>
        </w:tc>
      </w:tr>
      <w:tr>
        <w:trPr/>
        <w:tc>
          <w:tcPr>
            <w:tcW w:w="1608" w:type="dxa"/>
            <w:tcBorders>
              <w:top w:val="single" w:color="auto" w:sz="4" w:space="0"/>
              <w:left w:val="single" w:color="auto" w:sz="12" w:space="0"/>
              <w:bottom w:val="single" w:color="auto" w:sz="4" w:space="0"/>
            </w:tcBorders>
            <w:textDirection w:val="lrTb"/>
            <w:vAlign w:val="top"/>
          </w:tcPr>
          <w:p>
            <w:pPr>
              <w:pStyle w:val="000001"/>
              <w:widowControl w:val="false"/>
              <w:spacing w:line="240" w:lineRule="auto"/>
              <w:jc w:val="both"/>
              <w:rPr>
                <w:rStyle w:val="NormalCharacter"/>
                <w:rFonts w:ascii="微软雅黑" w:hAnsi="微软雅黑" w:eastAsia="微软雅黑" w:cs="Times New Roman"/>
                <w:kern w:val="2"/>
                <w:sz w:val="18"/>
                <w:szCs w:val="18"/>
                <w:lang w:val="en-US" w:eastAsia="zh-CN" w:bidi="ar-SA"/>
              </w:rPr>
            </w:pPr>
          </w:p>
        </w:tc>
        <w:tc>
          <w:tcPr>
            <w:tcW w:w="4926" w:type="dxa"/>
            <w:tcBorders>
              <w:top w:val="single" w:color="auto" w:sz="4" w:space="0"/>
              <w:bottom w:val="single" w:color="auto" w:sz="4" w:space="0"/>
            </w:tcBorders>
            <w:textDirection w:val="lrTb"/>
            <w:vAlign w:val="top"/>
          </w:tcPr>
          <w:p>
            <w:pPr>
              <w:pStyle w:val="000001"/>
              <w:widowControl w:val="false"/>
              <w:spacing w:line="240" w:lineRule="auto"/>
              <w:jc w:val="left"/>
              <w:rPr>
                <w:rStyle w:val="NormalCharacter"/>
                <w:rFonts w:ascii="微软雅黑" w:hAnsi="微软雅黑" w:eastAsia="微软雅黑" w:cs="Times New Roman"/>
                <w:kern w:val="2"/>
                <w:sz w:val="18"/>
                <w:szCs w:val="18"/>
                <w:lang w:val="en-US" w:eastAsia="zh-CN" w:bidi="ar-SA"/>
              </w:rPr>
            </w:pPr>
          </w:p>
        </w:tc>
        <w:tc>
          <w:tcPr>
            <w:tcW w:w="1886" w:type="dxa"/>
            <w:tcBorders>
              <w:top w:val="single" w:color="auto" w:sz="4" w:space="0"/>
              <w:bottom w:val="single" w:color="auto" w:sz="4" w:space="0"/>
              <w:right w:val="single" w:color="auto" w:sz="12" w:space="0"/>
            </w:tcBorders>
            <w:textDirection w:val="lrTb"/>
            <w:vAlign w:val="top"/>
          </w:tcPr>
          <w:p>
            <w:pPr>
              <w:pStyle w:val="000001"/>
              <w:widowControl w:val="false"/>
              <w:spacing w:line="240" w:lineRule="auto"/>
              <w:jc w:val="both"/>
              <w:rPr>
                <w:rStyle w:val="NormalCharacter"/>
                <w:rFonts w:ascii="Times New Roman" w:hAnsi="宋体" w:eastAsia="微软雅黑" w:cs="Times New Roman"/>
                <w:kern w:val="2"/>
                <w:sz w:val="18"/>
                <w:szCs w:val="24"/>
                <w:lang w:val="en-US" w:eastAsia="zh-CN" w:bidi="ar-SA"/>
              </w:rPr>
            </w:pPr>
          </w:p>
        </w:tc>
      </w:tr>
      <w:tr>
        <w:trPr/>
        <w:tc>
          <w:tcPr>
            <w:tcW w:w="1608" w:type="dxa"/>
            <w:tcBorders>
              <w:top w:val="single" w:color="auto" w:sz="4" w:space="0"/>
              <w:left w:val="single" w:color="auto" w:sz="12" w:space="0"/>
              <w:bottom w:val="single" w:color="auto" w:sz="4" w:space="0"/>
            </w:tcBorders>
            <w:textDirection w:val="lrTb"/>
            <w:vAlign w:val="top"/>
          </w:tcPr>
          <w:p>
            <w:pPr>
              <w:pStyle w:val="000001"/>
              <w:widowControl w:val="false"/>
              <w:spacing w:line="240" w:lineRule="auto"/>
              <w:jc w:val="both"/>
              <w:rPr>
                <w:rStyle w:val="NormalCharacter"/>
                <w:rFonts w:ascii="微软雅黑" w:hAnsi="微软雅黑" w:eastAsia="微软雅黑" w:cs="Times New Roman"/>
                <w:kern w:val="2"/>
                <w:sz w:val="18"/>
                <w:szCs w:val="18"/>
                <w:lang w:val="en-US" w:eastAsia="zh-CN" w:bidi="ar-SA"/>
              </w:rPr>
            </w:pPr>
          </w:p>
        </w:tc>
        <w:tc>
          <w:tcPr>
            <w:tcW w:w="4926" w:type="dxa"/>
            <w:tcBorders>
              <w:top w:val="single" w:color="auto" w:sz="4" w:space="0"/>
              <w:bottom w:val="single" w:color="auto" w:sz="4" w:space="0"/>
            </w:tcBorders>
            <w:textDirection w:val="lrTb"/>
            <w:vAlign w:val="top"/>
          </w:tcPr>
          <w:p>
            <w:pPr>
              <w:pStyle w:val="000001"/>
              <w:widowControl w:val="false"/>
              <w:spacing w:line="240" w:lineRule="auto"/>
              <w:jc w:val="left"/>
              <w:rPr>
                <w:rStyle w:val="NormalCharacter"/>
                <w:rFonts w:ascii="微软雅黑" w:hAnsi="微软雅黑" w:eastAsia="微软雅黑" w:cs="Times New Roman"/>
                <w:kern w:val="2"/>
                <w:sz w:val="18"/>
                <w:szCs w:val="18"/>
                <w:lang w:val="en-US" w:eastAsia="zh-CN" w:bidi="ar-SA"/>
              </w:rPr>
            </w:pPr>
          </w:p>
        </w:tc>
        <w:tc>
          <w:tcPr>
            <w:tcW w:w="1886" w:type="dxa"/>
            <w:tcBorders>
              <w:top w:val="single" w:color="auto" w:sz="4" w:space="0"/>
              <w:bottom w:val="single" w:color="auto" w:sz="4" w:space="0"/>
              <w:right w:val="single" w:color="auto" w:sz="12" w:space="0"/>
            </w:tcBorders>
            <w:textDirection w:val="lrTb"/>
            <w:vAlign w:val="top"/>
          </w:tcPr>
          <w:p>
            <w:pPr>
              <w:pStyle w:val="000001"/>
              <w:widowControl w:val="false"/>
              <w:spacing w:line="240" w:lineRule="auto"/>
              <w:jc w:val="both"/>
              <w:rPr>
                <w:rStyle w:val="NormalCharacter"/>
                <w:rFonts w:ascii="Times New Roman" w:hAnsi="宋体" w:eastAsia="微软雅黑" w:cs="Times New Roman"/>
                <w:kern w:val="2"/>
                <w:sz w:val="18"/>
                <w:szCs w:val="24"/>
                <w:lang w:val="en-US" w:eastAsia="zh-CN" w:bidi="ar-SA"/>
              </w:rPr>
            </w:pPr>
          </w:p>
        </w:tc>
      </w:tr>
      <w:tr>
        <w:trPr/>
        <w:tc>
          <w:tcPr>
            <w:tcW w:w="1608" w:type="dxa"/>
            <w:tcBorders>
              <w:top w:val="single" w:color="auto" w:sz="4" w:space="0"/>
              <w:left w:val="single" w:color="auto" w:sz="12" w:space="0"/>
              <w:bottom w:val="single" w:color="auto" w:sz="4" w:space="0"/>
            </w:tcBorders>
            <w:textDirection w:val="lrTb"/>
            <w:vAlign w:val="top"/>
          </w:tcPr>
          <w:p>
            <w:pPr>
              <w:pStyle w:val="000001"/>
              <w:widowControl w:val="false"/>
              <w:spacing w:line="240" w:lineRule="auto"/>
              <w:jc w:val="both"/>
              <w:rPr>
                <w:rStyle w:val="NormalCharacter"/>
                <w:rFonts w:ascii="微软雅黑" w:hAnsi="微软雅黑" w:eastAsia="微软雅黑" w:cs="Times New Roman"/>
                <w:kern w:val="2"/>
                <w:sz w:val="18"/>
                <w:szCs w:val="18"/>
                <w:lang w:val="en-US" w:eastAsia="zh-CN" w:bidi="ar-SA"/>
              </w:rPr>
            </w:pPr>
          </w:p>
        </w:tc>
        <w:tc>
          <w:tcPr>
            <w:tcW w:w="4926" w:type="dxa"/>
            <w:tcBorders>
              <w:top w:val="single" w:color="auto" w:sz="4" w:space="0"/>
              <w:bottom w:val="single" w:color="auto" w:sz="4" w:space="0"/>
            </w:tcBorders>
            <w:textDirection w:val="lrTb"/>
            <w:vAlign w:val="top"/>
          </w:tcPr>
          <w:p>
            <w:pPr>
              <w:pStyle w:val="000001"/>
              <w:widowControl w:val="false"/>
              <w:spacing w:line="240" w:lineRule="auto"/>
              <w:jc w:val="left"/>
              <w:rPr>
                <w:rStyle w:val="NormalCharacter"/>
                <w:rFonts w:ascii="微软雅黑" w:hAnsi="微软雅黑" w:eastAsia="微软雅黑" w:cs="Times New Roman"/>
                <w:kern w:val="2"/>
                <w:sz w:val="18"/>
                <w:szCs w:val="18"/>
                <w:lang w:val="en-US" w:eastAsia="zh-CN" w:bidi="ar-SA"/>
              </w:rPr>
            </w:pPr>
          </w:p>
        </w:tc>
        <w:tc>
          <w:tcPr>
            <w:tcW w:w="1886" w:type="dxa"/>
            <w:tcBorders>
              <w:top w:val="single" w:color="auto" w:sz="4" w:space="0"/>
              <w:bottom w:val="single" w:color="auto" w:sz="4" w:space="0"/>
              <w:right w:val="single" w:color="auto" w:sz="12" w:space="0"/>
            </w:tcBorders>
            <w:textDirection w:val="lrTb"/>
            <w:vAlign w:val="top"/>
          </w:tcPr>
          <w:p>
            <w:pPr>
              <w:pStyle w:val="000001"/>
              <w:widowControl w:val="false"/>
              <w:spacing w:line="240" w:lineRule="auto"/>
              <w:jc w:val="both"/>
              <w:rPr>
                <w:rStyle w:val="NormalCharacter"/>
                <w:rFonts w:ascii="Times New Roman" w:hAnsi="宋体" w:eastAsia="微软雅黑" w:cs="Times New Roman"/>
                <w:kern w:val="2"/>
                <w:sz w:val="18"/>
                <w:szCs w:val="24"/>
                <w:lang w:val="en-US" w:eastAsia="zh-CN" w:bidi="ar-SA"/>
              </w:rPr>
            </w:pPr>
          </w:p>
        </w:tc>
      </w:tr>
      <w:tr>
        <w:trPr/>
        <w:tc>
          <w:tcPr>
            <w:tcW w:w="1608" w:type="dxa"/>
            <w:tcBorders>
              <w:top w:val="single" w:color="auto" w:sz="4" w:space="0"/>
              <w:left w:val="single" w:color="auto" w:sz="12" w:space="0"/>
              <w:bottom w:val="single" w:color="auto" w:sz="4" w:space="0"/>
            </w:tcBorders>
            <w:textDirection w:val="lrTb"/>
            <w:vAlign w:val="top"/>
          </w:tcPr>
          <w:p>
            <w:pPr>
              <w:pStyle w:val="000001"/>
              <w:widowControl w:val="false"/>
              <w:spacing w:line="240" w:lineRule="auto"/>
              <w:jc w:val="both"/>
              <w:rPr>
                <w:rStyle w:val="NormalCharacter"/>
                <w:rFonts w:ascii="微软雅黑" w:hAnsi="微软雅黑" w:eastAsia="微软雅黑" w:cs="Times New Roman"/>
                <w:kern w:val="2"/>
                <w:sz w:val="18"/>
                <w:szCs w:val="18"/>
                <w:lang w:val="en-US" w:eastAsia="zh-CN" w:bidi="ar-SA"/>
              </w:rPr>
            </w:pPr>
          </w:p>
        </w:tc>
        <w:tc>
          <w:tcPr>
            <w:tcW w:w="4926" w:type="dxa"/>
            <w:tcBorders>
              <w:top w:val="single" w:color="auto" w:sz="4" w:space="0"/>
              <w:bottom w:val="single" w:color="auto" w:sz="4" w:space="0"/>
            </w:tcBorders>
            <w:textDirection w:val="lrTb"/>
            <w:vAlign w:val="top"/>
          </w:tcPr>
          <w:p>
            <w:pPr>
              <w:pStyle w:val="000001"/>
              <w:widowControl w:val="false"/>
              <w:spacing w:line="240" w:lineRule="auto"/>
              <w:jc w:val="left"/>
              <w:rPr>
                <w:rStyle w:val="NormalCharacter"/>
                <w:rFonts w:ascii="微软雅黑" w:hAnsi="微软雅黑" w:eastAsia="微软雅黑" w:cs="Times New Roman"/>
                <w:kern w:val="2"/>
                <w:sz w:val="18"/>
                <w:szCs w:val="18"/>
                <w:lang w:val="en-US" w:eastAsia="zh-CN" w:bidi="ar-SA"/>
              </w:rPr>
            </w:pPr>
          </w:p>
        </w:tc>
        <w:tc>
          <w:tcPr>
            <w:tcW w:w="1886" w:type="dxa"/>
            <w:tcBorders>
              <w:top w:val="single" w:color="auto" w:sz="4" w:space="0"/>
              <w:bottom w:val="single" w:color="auto" w:sz="4" w:space="0"/>
              <w:right w:val="single" w:color="auto" w:sz="12" w:space="0"/>
            </w:tcBorders>
            <w:textDirection w:val="lrTb"/>
            <w:vAlign w:val="top"/>
          </w:tcPr>
          <w:p>
            <w:pPr>
              <w:pStyle w:val="000001"/>
              <w:widowControl w:val="false"/>
              <w:spacing w:line="240" w:lineRule="auto"/>
              <w:jc w:val="both"/>
              <w:rPr>
                <w:rStyle w:val="NormalCharacter"/>
                <w:rFonts w:ascii="Times New Roman" w:hAnsi="宋体" w:eastAsia="微软雅黑" w:cs="Times New Roman"/>
                <w:kern w:val="2"/>
                <w:sz w:val="18"/>
                <w:szCs w:val="24"/>
                <w:lang w:val="en-US" w:eastAsia="zh-CN" w:bidi="ar-SA"/>
              </w:rPr>
            </w:pPr>
          </w:p>
        </w:tc>
      </w:tr>
    </w:tbl>
    <w:p>
      <w:pPr>
        <w:pStyle w:val="000005"/>
        <w:bidi w:val="false"/>
        <w:rPr>
          <w:rFonts w:hint="eastAsia"/>
        </w:rPr>
      </w:pPr>
      <w:bookmarkEnd w:id="14"/>
      <w:bookmarkEnd w:id="15"/>
      <w:bookmarkStart w:id="16" w:name="_Toc479930351"/>
      <w:bookmarkStart w:id="17" w:name="_Toc475527809"/>
      <w:bookmarkStart w:id="18" w:name="_Toc23011"/>
      <w:bookmarkStart w:id="19" w:name="_Toc19491"/>
      <w:bookmarkStart w:id="20" w:name="_Toc447872360"/>
      <w:bookmarkStart w:id="21" w:name="_Toc336418744"/>
      <w:r>
        <w:rPr>
          <w:rFonts w:hint="eastAsia"/>
        </w:rPr>
        <w:t>参考文档</w:t>
      </w:r>
      <w:bookmarkEnd w:id="16"/>
      <w:bookmarkEnd w:id="17"/>
      <w:bookmarkEnd w:id="18"/>
      <w:bookmarkEnd w:id="19"/>
    </w:p>
    <w:p>
      <w:pPr>
        <w:pStyle w:val="000020"/>
        <w:spacing w:before="156"/>
        <w:ind w:left="142" w:firstLine="495" w:firstLineChars="236"/>
        <w:rPr>
          <w:sz w:val="21"/>
          <w:szCs w:val="21"/>
        </w:rPr>
      </w:pPr>
    </w:p>
    <w:p>
      <w:pPr>
        <w:pStyle w:val="000001"/>
        <w:widowControl/>
        <w:spacing w:line="240" w:lineRule="auto"/>
        <w:jc w:val="left"/>
        <w:rPr>
          <w:rFonts w:ascii="Tahoma" w:hAnsi="Tahoma"/>
          <w:sz w:val="24"/>
          <w:szCs w:val="21"/>
        </w:rPr>
      </w:pPr>
      <w:r>
        <w:rPr>
          <w:szCs w:val="21"/>
        </w:rPr>
        <w:br w:type="page"/>
      </w:r>
    </w:p>
    <w:p>
      <w:pPr>
        <w:pStyle w:val="000020"/>
        <w:spacing w:before="156"/>
        <w:ind w:left="142" w:firstLine="566" w:firstLineChars="236"/>
        <w:rPr>
          <w:szCs w:val="21"/>
        </w:rPr>
      </w:pPr>
    </w:p>
    <w:p>
      <w:pPr>
        <w:pStyle w:val="000003"/>
        <w:bidi w:val="false"/>
        <w:ind w:left="240" w:leftChars="0" w:firstLineChars="0"/>
        <w:rPr/>
      </w:pPr>
      <w:bookmarkStart w:id="22" w:name="_Toc479930352"/>
      <w:bookmarkStart w:id="23" w:name="_Toc20407"/>
      <w:bookmarkStart w:id="24" w:name="_Toc18228"/>
      <w:r>
        <w:rPr>
          <w:rFonts w:hint="eastAsia"/>
        </w:rPr>
        <w:t>系统概述</w:t>
      </w:r>
      <w:bookmarkEnd w:id="20"/>
      <w:bookmarkEnd w:id="21"/>
      <w:bookmarkEnd w:id="22"/>
      <w:bookmarkEnd w:id="23"/>
      <w:bookmarkEnd w:id="24"/>
    </w:p>
    <w:p>
      <w:pPr>
        <w:pStyle w:val="000005"/>
        <w:bidi w:val="false"/>
        <w:rPr/>
      </w:pPr>
      <w:bookmarkStart w:id="25" w:name="_Toc181442283"/>
      <w:bookmarkEnd w:id="25"/>
      <w:bookmarkStart w:id="26" w:name="_Toc479930348"/>
      <w:bookmarkStart w:id="27" w:name="_Toc6977"/>
      <w:bookmarkStart w:id="28" w:name="_Toc30308"/>
      <w:bookmarkStart w:id="29" w:name="_Toc479930353"/>
      <w:bookmarkStart w:id="30" w:name="_Toc336418745"/>
      <w:bookmarkStart w:id="31" w:name="_Toc447872361"/>
      <w:r>
        <w:rPr>
          <w:rFonts w:hint="eastAsia"/>
        </w:rPr>
        <w:t>业务背景</w:t>
      </w:r>
      <w:bookmarkEnd w:id="26"/>
      <w:bookmarkEnd w:id="27"/>
      <w:bookmarkEnd w:id="28"/>
    </w:p>
    <w:p>
      <w:pPr>
        <w:pStyle w:val="000001"/>
        <w:bidi w:val="false"/>
        <w:rPr>
          <w:i/>
          <w:iCs/>
          <w:color w:val="0000ff"/>
        </w:rPr>
      </w:pPr>
      <w:r>
        <w:rPr>
          <w:rFonts w:hint="eastAsia"/>
          <w:i/>
          <w:iCs/>
          <w:color w:val="0000ff"/>
        </w:rPr>
        <w:t>说明：此处描述业务背景，不可裁剪，清晰的业务背景描述能更好的帮助研发和测试理解产品需求，明确业务</w:t>
      </w:r>
      <w:r>
        <w:rPr>
          <w:i/>
          <w:iCs/>
          <w:color w:val="0000ff"/>
        </w:rPr>
        <w:t>测试场景，此部分</w:t>
      </w:r>
      <w:r>
        <w:rPr>
          <w:rFonts w:hint="eastAsia"/>
          <w:i/>
          <w:iCs/>
          <w:color w:val="0000ff"/>
        </w:rPr>
        <w:t>是产品需求定位的核心导向。</w:t>
      </w:r>
    </w:p>
    <w:p>
      <w:pPr>
        <w:pStyle w:val="000001"/>
        <w:bidi w:val="false"/>
        <w:rPr>
          <w:rFonts w:hint="eastAsia"/>
          <w:lang w:val="en-US" w:eastAsia="zh-CN"/>
        </w:rPr>
      </w:pPr>
      <w:r>
        <w:rPr>
          <w:rFonts w:hint="eastAsia"/>
          <w:lang w:val="en-US" w:eastAsia="zh-CN"/>
        </w:rPr>
        <w:t>随着客户对物流时效及品质要求的逐步提高，顺丰无人机作为集团现有运力一种重要补充，其高灵活及时效性等特点，是的无人机物流具备很高的战略意义。随着顺丰无人机物流在全国各地逐步铺开，无人机运营及管控能力提出了越来越高的挑战，无人机运营过程中的信息化、智能化进程决定了无人机物流使用的规模和成本。无人机运营过程中涉及到快件导入，航前准备，飞行管控，航后维护等各种业务类型，在这些过程中逐步引入信息系统服务提供业务人员的管理入口，同时降低工作复杂度和出错概率。</w:t>
      </w:r>
    </w:p>
    <w:p>
      <w:pPr>
        <w:pStyle w:val="000001"/>
        <w:bidi w:val="false"/>
        <w:rPr/>
      </w:pPr>
      <w:r>
        <w:rPr>
          <w:rFonts w:hint="eastAsia"/>
          <w:lang w:val="en-US" w:eastAsia="zh-CN"/>
        </w:rPr>
        <w:t>目前顺丰无人机现有的运控系统存在如下不足：</w:t>
      </w:r>
    </w:p>
    <w:p>
      <w:pPr>
        <w:pStyle w:val="000001"/>
        <w:bidi w:val="false"/>
        <w:rPr/>
      </w:pPr>
      <w:r>
        <w:rPr>
          <w:rFonts w:hint="eastAsia"/>
        </w:rPr>
        <w:t>1）</w:t>
      </w:r>
      <w:r>
        <w:rPr>
          <w:rFonts w:hint="eastAsia"/>
          <w:lang w:val="en-US" w:eastAsia="zh-CN"/>
        </w:rPr>
        <w:t>逻辑接口定义不统一</w:t>
      </w:r>
      <w:r>
        <w:rPr>
          <w:rFonts w:hint="eastAsia"/>
        </w:rPr>
        <w:t xml:space="preserve"> </w:t>
      </w:r>
    </w:p>
    <w:p>
      <w:pPr>
        <w:pStyle w:val="000001"/>
        <w:bidi w:val="false"/>
        <w:rPr>
          <w:rFonts w:hint="eastAsia"/>
          <w:lang w:val="en-US" w:eastAsia="zh-CN"/>
        </w:rPr>
      </w:pPr>
      <w:r>
        <w:rPr>
          <w:rFonts w:hint="eastAsia"/>
        </w:rPr>
        <w:t xml:space="preserve">     运控系统后台针对现有运营的两大机型方舟和MR开发了多个版本的地面站和后台，涉及的版本有4个，并且还存在针对多个小场景的版本</w:t>
      </w:r>
      <w:r>
        <w:rPr>
          <w:rFonts w:hint="eastAsia"/>
          <w:lang w:eastAsia="zh-CN"/>
        </w:rPr>
        <w:t>，</w:t>
      </w:r>
      <w:r>
        <w:rPr>
          <w:rFonts w:hint="eastAsia"/>
        </w:rPr>
        <w:t>版本关系交叠，开发测试难度很大。产生</w:t>
      </w:r>
      <w:r>
        <w:rPr>
          <w:rFonts w:hint="eastAsia"/>
          <w:lang w:val="en-US" w:eastAsia="zh-CN"/>
        </w:rPr>
        <w:t>上述问题的主要原因有：</w:t>
      </w:r>
    </w:p>
    <w:p>
      <w:pPr>
        <w:pStyle w:val="000001"/>
        <w:bidi w:val="false"/>
        <w:rPr>
          <w:rFonts w:hint="eastAsia"/>
          <w:lang w:val="en-US" w:eastAsia="zh-CN"/>
        </w:rPr>
      </w:pPr>
      <w:r>
        <w:rPr>
          <w:rFonts w:hint="eastAsia"/>
          <w:lang w:val="en-US" w:eastAsia="zh-CN"/>
        </w:rPr>
        <w:t xml:space="preserve">     ——无人机管控规则不兼容，方案存在一定差异；</w:t>
      </w:r>
    </w:p>
    <w:p>
      <w:pPr>
        <w:pStyle w:val="000001"/>
        <w:bidi w:val="false"/>
        <w:rPr>
          <w:rFonts w:hint="eastAsia"/>
          <w:lang w:val="en-US" w:eastAsia="zh-CN"/>
        </w:rPr>
      </w:pPr>
      <w:r>
        <w:rPr>
          <w:rFonts w:hint="eastAsia"/>
          <w:lang w:val="en-US" w:eastAsia="zh-CN"/>
        </w:rPr>
        <w:t xml:space="preserve">     ——无人机部分数据接口存在差异；</w:t>
      </w:r>
    </w:p>
    <w:p>
      <w:pPr>
        <w:pStyle w:val="000001"/>
        <w:bidi w:val="false"/>
        <w:rPr>
          <w:lang w:val="en-US" w:eastAsia="zh-CN"/>
        </w:rPr>
      </w:pPr>
      <w:r>
        <w:rPr>
          <w:rFonts w:hint="eastAsia"/>
          <w:lang w:val="en-US" w:eastAsia="zh-CN"/>
        </w:rPr>
        <w:t xml:space="preserve">     ——无人机需要满足某些特殊使用场景，系统扩展性不强；</w:t>
      </w:r>
    </w:p>
    <w:p>
      <w:pPr>
        <w:pStyle w:val="000001"/>
        <w:bidi w:val="false"/>
        <w:rPr/>
      </w:pPr>
      <w:r>
        <w:rPr>
          <w:rFonts w:hint="eastAsia"/>
        </w:rPr>
        <w:t>2）</w:t>
      </w:r>
      <w:r>
        <w:rPr>
          <w:rFonts w:hint="eastAsia"/>
          <w:lang w:val="en-US" w:eastAsia="zh-CN"/>
        </w:rPr>
        <w:t>系统架构体系</w:t>
      </w:r>
      <w:r>
        <w:rPr>
          <w:rFonts w:hint="eastAsia"/>
        </w:rPr>
        <w:t>不满足新需求</w:t>
      </w:r>
    </w:p>
    <w:p>
      <w:pPr>
        <w:pStyle w:val="000001"/>
        <w:bidi w:val="false"/>
        <w:rPr>
          <w:rFonts w:hint="eastAsia"/>
        </w:rPr>
      </w:pPr>
      <w:r>
        <w:rPr>
          <w:rFonts w:hint="eastAsia"/>
        </w:rPr>
        <w:t xml:space="preserve">     各业务模块耦合关系较强，无法针对具体业务场景进行</w:t>
      </w:r>
      <w:r>
        <w:rPr>
          <w:rFonts w:hint="eastAsia"/>
          <w:lang w:val="en-US" w:eastAsia="zh-CN"/>
        </w:rPr>
        <w:t>个性化定制</w:t>
      </w:r>
      <w:r>
        <w:rPr>
          <w:rFonts w:hint="eastAsia"/>
        </w:rPr>
        <w:t>。例如不同业务场景中的气象阀值设置、维养间隔设置、航前检查设置，无法为业务量身定制。</w:t>
      </w:r>
    </w:p>
    <w:p>
      <w:pPr>
        <w:pStyle w:val="000001"/>
        <w:bidi w:val="false"/>
        <w:rPr>
          <w:lang w:val="en-US" w:eastAsia="zh-CN"/>
        </w:rPr>
      </w:pPr>
      <w:r>
        <w:rPr>
          <w:rFonts w:hint="eastAsia"/>
          <w:lang w:val="en-US" w:eastAsia="zh-CN"/>
        </w:rPr>
        <w:t xml:space="preserve">    无人机的</w:t>
      </w:r>
      <w:r>
        <w:rPr>
          <w:rFonts w:hint="eastAsia"/>
        </w:rPr>
        <w:t>调度管控逻辑均维护在地面站中，属于多中心管控方案。在实际使用过程中，存在管控信息不同步，</w:t>
      </w:r>
      <w:r>
        <w:rPr>
          <w:rFonts w:hint="eastAsia"/>
          <w:lang w:val="en-US" w:eastAsia="zh-CN"/>
        </w:rPr>
        <w:t>容易</w:t>
      </w:r>
      <w:r>
        <w:rPr>
          <w:rFonts w:hint="eastAsia"/>
        </w:rPr>
        <w:t>逻辑错误。基于地面站版本的管控调度集中在航路，当需要使用同一起降场时，系统无法进行大规模运营管控。</w:t>
      </w:r>
    </w:p>
    <w:p>
      <w:pPr>
        <w:pStyle w:val="000001"/>
        <w:bidi w:val="false"/>
        <w:rPr>
          <w:lang w:val="en-US" w:eastAsia="zh-CN"/>
        </w:rPr>
      </w:pPr>
      <w:r>
        <w:rPr>
          <w:rFonts w:hint="eastAsia"/>
        </w:rPr>
        <w:t>3）</w:t>
      </w:r>
      <w:r>
        <w:rPr>
          <w:rFonts w:hint="eastAsia"/>
          <w:lang w:val="en-US" w:eastAsia="zh-CN"/>
        </w:rPr>
        <w:t>系统易用性有待提高</w:t>
      </w:r>
    </w:p>
    <w:p>
      <w:pPr>
        <w:pStyle w:val="000001"/>
        <w:bidi w:val="false"/>
        <w:rPr>
          <w:lang w:val="en-US" w:eastAsia="zh-CN"/>
        </w:rPr>
      </w:pPr>
      <w:r>
        <w:rPr>
          <w:rFonts w:hint="eastAsia"/>
        </w:rPr>
        <w:t xml:space="preserve">     </w:t>
      </w:r>
      <w:r>
        <w:rPr>
          <w:rFonts w:hint="eastAsia"/>
          <w:lang w:val="en-US" w:eastAsia="zh-CN"/>
        </w:rPr>
        <w:t>运控系统的</w:t>
      </w:r>
      <w:r>
        <w:rPr>
          <w:lang w:val="en-US" w:eastAsia="zh-CN"/>
        </w:rPr>
        <w:t>自动化</w:t>
      </w:r>
      <w:r>
        <w:rPr>
          <w:rFonts w:hint="eastAsia"/>
          <w:lang w:val="en-US" w:eastAsia="zh-CN"/>
        </w:rPr>
        <w:t>、智能化管控</w:t>
      </w:r>
      <w:r>
        <w:rPr>
          <w:lang w:val="en-US" w:eastAsia="zh-CN"/>
        </w:rPr>
        <w:t>能力不足，人员需求较大。满足单条航路</w:t>
      </w:r>
      <w:r>
        <w:rPr>
          <w:rFonts w:hint="eastAsia"/>
          <w:lang w:val="en-US" w:eastAsia="zh-CN"/>
        </w:rPr>
        <w:t>飞行</w:t>
      </w:r>
      <w:r>
        <w:rPr>
          <w:lang w:val="en-US" w:eastAsia="zh-CN"/>
        </w:rPr>
        <w:t>至少需要2人，使用系统和地面站需要专门培训，从系统易用性上，操作还有很大提升空间，人员能力要求较高。</w:t>
      </w:r>
    </w:p>
    <w:p>
      <w:pPr>
        <w:pStyle w:val="000001"/>
        <w:bidi w:val="false"/>
        <w:rPr>
          <w:rFonts w:hint="eastAsia"/>
          <w:lang w:val="en-US" w:eastAsia="zh-CN"/>
        </w:rPr>
      </w:pPr>
      <w:r>
        <w:rPr>
          <w:rFonts w:hint="eastAsia"/>
          <w:lang w:val="en-US" w:eastAsia="zh-CN"/>
        </w:rPr>
        <w:t>针对固定翼和多旋翼统一的管控标准规范目前还未形成标准，飞机性能参数还没有充分得到验证测试，特殊环境状态下的飞行逻辑还需要测试摸索，飞机在异常状态下的处理机制还需要不断完善。</w:t>
      </w:r>
    </w:p>
    <w:p>
      <w:pPr>
        <w:pStyle w:val="000005"/>
        <w:bidi w:val="false"/>
        <w:rPr/>
      </w:pPr>
      <w:bookmarkStart w:id="32" w:name="_Toc19668"/>
      <w:bookmarkStart w:id="33" w:name="_Toc13197"/>
      <w:r>
        <w:rPr>
          <w:rFonts w:hint="eastAsia"/>
        </w:rPr>
        <w:t>系统概述</w:t>
      </w:r>
      <w:bookmarkEnd w:id="29"/>
      <w:bookmarkEnd w:id="30"/>
      <w:bookmarkEnd w:id="31"/>
      <w:bookmarkEnd w:id="32"/>
      <w:bookmarkEnd w:id="33"/>
    </w:p>
    <w:p>
      <w:pPr>
        <w:pStyle w:val="000001"/>
        <w:bidi w:val="false"/>
        <w:rPr>
          <w:i/>
          <w:iCs/>
          <w:color w:val="0000ff"/>
        </w:rPr>
      </w:pPr>
      <w:r>
        <w:rPr>
          <w:rFonts w:hint="eastAsia"/>
          <w:i/>
          <w:iCs/>
          <w:color w:val="0000ff"/>
        </w:rPr>
        <w:t>说明：系统说明包括文字部分和图形部分，文字部分</w:t>
      </w:r>
      <w:r>
        <w:rPr>
          <w:i/>
          <w:iCs/>
          <w:color w:val="0000ff"/>
        </w:rPr>
        <w:t>主要描述系统之间的关联</w:t>
      </w:r>
      <w:r>
        <w:rPr>
          <w:rFonts w:hint="eastAsia"/>
          <w:i/>
          <w:iCs/>
          <w:color w:val="0000ff"/>
        </w:rPr>
        <w:t>关系</w:t>
      </w:r>
      <w:r>
        <w:rPr>
          <w:i/>
          <w:iCs/>
          <w:color w:val="0000ff"/>
        </w:rPr>
        <w:t>，</w:t>
      </w:r>
      <w:r>
        <w:rPr>
          <w:rFonts w:hint="eastAsia"/>
          <w:i/>
          <w:iCs/>
          <w:color w:val="0000ff"/>
        </w:rPr>
        <w:t>图形主要包括系统和相关联系统之间的交互结构，不可裁剪</w:t>
      </w:r>
    </w:p>
    <w:p>
      <w:pPr>
        <w:pStyle w:val="000001"/>
        <w:bidi w:val="false"/>
        <w:rPr>
          <w:rFonts w:hint="eastAsia"/>
        </w:rPr>
      </w:pPr>
      <w:r>
        <w:rPr>
          <w:rFonts w:hint="eastAsia"/>
        </w:rPr>
        <w:t>无人机运控系统核心功能是实现无人机运营过程中全生命周期管理，最终目标是实现</w:t>
      </w:r>
      <w:r>
        <w:rPr>
          <w:rFonts w:hint="eastAsia"/>
          <w:lang w:val="en-US" w:eastAsia="zh-CN"/>
        </w:rPr>
        <w:t>大规模物流业务运输的</w:t>
      </w:r>
      <w:r>
        <w:rPr>
          <w:rFonts w:hint="eastAsia"/>
        </w:rPr>
        <w:t>自动化、智能化无人机运营管理</w:t>
      </w:r>
      <w:r>
        <w:rPr>
          <w:rFonts w:hint="eastAsia"/>
          <w:lang w:eastAsia="zh-CN"/>
        </w:rPr>
        <w:t>，</w:t>
      </w:r>
      <w:r>
        <w:rPr>
          <w:rFonts w:hint="eastAsia"/>
          <w:lang w:val="en-US" w:eastAsia="zh-CN"/>
        </w:rPr>
        <w:t>实现全无人化的无人机运营</w:t>
      </w:r>
      <w:r>
        <w:rPr>
          <w:rFonts w:hint="eastAsia"/>
        </w:rPr>
        <w:t>。对无人机运营过程中进行充分解耦，明确顶层设计模块的功能定义。</w:t>
      </w:r>
    </w:p>
    <w:p>
      <w:pPr>
        <w:pStyle w:val="000001"/>
        <w:bidi w:val="false"/>
        <w:rPr>
          <w:rFonts w:hint="eastAsia"/>
        </w:rPr>
      </w:pPr>
      <w:r>
        <w:rPr>
          <w:rFonts w:hint="eastAsia"/>
        </w:rPr>
        <w:t>运控系统是数据化驱动的运营平台。所覆盖的范围覆盖无人机的运营全生命周期，包含：生产、</w:t>
      </w:r>
      <w:r>
        <w:rPr>
          <w:rFonts w:hint="eastAsia"/>
          <w:lang w:val="en-US" w:eastAsia="zh-CN"/>
        </w:rPr>
        <w:t>测试</w:t>
      </w:r>
      <w:r>
        <w:rPr>
          <w:rFonts w:hint="eastAsia"/>
        </w:rPr>
        <w:t>、运营、维保、报废，围绕的核心是运营</w:t>
      </w:r>
      <w:r>
        <w:rPr>
          <w:rFonts w:hint="eastAsia"/>
          <w:lang w:val="en-US" w:eastAsia="zh-CN"/>
        </w:rPr>
        <w:t>过程</w:t>
      </w:r>
      <w:r>
        <w:rPr>
          <w:rFonts w:hint="eastAsia"/>
        </w:rPr>
        <w:t>。</w:t>
      </w:r>
    </w:p>
    <w:p>
      <w:pPr>
        <w:pStyle w:val="000001"/>
        <w:bidi w:val="false"/>
        <w:rPr>
          <w:rFonts w:hint="eastAsia"/>
          <w:lang w:val="en-US" w:eastAsia="zh-CN"/>
        </w:rPr>
      </w:pPr>
      <w:r>
        <w:rPr>
          <w:rFonts w:hint="eastAsia"/>
          <w:lang w:val="en-US" w:eastAsia="zh-CN"/>
        </w:rPr>
        <w:t>在可预见的未来，无人机的运营模式的变化随着政策法规、技术水平、业务规模会发生很大的变化。借鉴民航体系的发展历程，无人机运营需要在现有民航体系下既有继承又有创新。继承民航体系下得到充分验证的作业模式、飞行规则和安全规范。创新无人机作业管控的形式手段，充分发挥无人化的优势。</w:t>
      </w:r>
    </w:p>
    <w:p>
      <w:pPr>
        <w:pStyle w:val="000001"/>
        <w:bidi w:val="false"/>
        <w:rPr>
          <w:rFonts w:hint="eastAsia"/>
        </w:rPr>
      </w:pPr>
      <w:r>
        <w:rPr>
          <w:rFonts w:hint="eastAsia"/>
        </w:rPr>
        <w:t>无人机业务状态会分成如下4个阶段：</w:t>
      </w:r>
    </w:p>
    <w:p>
      <w:pPr>
        <w:pStyle w:val="000001"/>
        <w:bidi w:val="false"/>
        <w:rPr>
          <w:rFonts w:hint="eastAsia"/>
        </w:rPr>
      </w:pPr>
      <w:r>
        <w:rPr>
          <w:rFonts w:hint="eastAsia"/>
        </w:rPr>
        <w:t>点线航路——空域隔离，航线隔离，起降场隔离——航路和起降场资源需求大，管控难度低，效率低下，成本高</w:t>
      </w:r>
    </w:p>
    <w:p>
      <w:pPr>
        <w:pStyle w:val="000001"/>
        <w:bidi w:val="false"/>
        <w:rPr>
          <w:rFonts w:hint="eastAsia"/>
        </w:rPr>
      </w:pPr>
      <w:r>
        <w:rPr>
          <w:rFonts w:hint="eastAsia"/>
        </w:rPr>
        <w:t>射线航路——空域隔离，航线隔离，起降场融合——航路资源需求大，管控难度中，效率低，成本降低</w:t>
      </w:r>
    </w:p>
    <w:p>
      <w:pPr>
        <w:pStyle w:val="000001"/>
        <w:bidi w:val="false"/>
        <w:rPr>
          <w:rFonts w:hint="eastAsia"/>
        </w:rPr>
      </w:pPr>
      <w:r>
        <w:rPr>
          <w:rFonts w:hint="eastAsia"/>
        </w:rPr>
        <w:t>网状航路——空域隔离，航线融合，起降场融合——管控难度高，效率高，成本低</w:t>
      </w:r>
    </w:p>
    <w:p>
      <w:pPr>
        <w:pStyle w:val="000001"/>
        <w:bidi w:val="false"/>
        <w:rPr>
          <w:rFonts w:hint="eastAsia"/>
        </w:rPr>
      </w:pPr>
      <w:r>
        <w:rPr>
          <w:rFonts w:hint="eastAsia"/>
        </w:rPr>
        <w:t>融合航路——空域融合（通航），航线融合，起降场融合——信息化集成度高，能够实现互视，管控难度高。</w:t>
      </w:r>
    </w:p>
    <w:p>
      <w:pPr>
        <w:pStyle w:val="000001"/>
        <w:bidi w:val="false"/>
        <w:rPr>
          <w:rFonts w:hint="eastAsia"/>
          <w:lang w:val="en-US" w:eastAsia="zh-CN"/>
        </w:rPr>
      </w:pPr>
      <w:r>
        <w:rPr>
          <w:rFonts w:hint="eastAsia"/>
          <w:lang w:val="en-US" w:eastAsia="zh-CN"/>
        </w:rPr>
        <w:t>满足上述的业务状态情况下，在运控系统的顶层设计上需要考虑如下情况：</w:t>
      </w:r>
    </w:p>
    <w:p>
      <w:pPr>
        <w:pStyle w:val="000001"/>
        <w:bidi w:val="false"/>
        <w:rPr>
          <w:lang w:val="en-US" w:eastAsia="zh-CN"/>
        </w:rPr>
      </w:pPr>
      <w:r>
        <w:rPr>
          <w:lang w:val="en-US" w:eastAsia="zh-CN"/>
        </w:rPr>
        <w:t>1、能够</w:t>
      </w:r>
      <w:r>
        <w:rPr>
          <w:rFonts w:hint="eastAsia"/>
          <w:lang w:val="en-US" w:eastAsia="zh-CN"/>
        </w:rPr>
        <w:t>当前业务</w:t>
      </w:r>
      <w:r>
        <w:rPr>
          <w:lang w:val="en-US" w:eastAsia="zh-CN"/>
        </w:rPr>
        <w:t>场景的</w:t>
      </w:r>
      <w:r>
        <w:rPr>
          <w:rFonts w:hint="eastAsia"/>
          <w:lang w:val="en-US" w:eastAsia="zh-CN"/>
        </w:rPr>
        <w:t>功能</w:t>
      </w:r>
      <w:r>
        <w:rPr>
          <w:lang w:val="en-US" w:eastAsia="zh-CN"/>
        </w:rPr>
        <w:t>需求，且</w:t>
      </w:r>
      <w:r>
        <w:rPr>
          <w:rFonts w:hint="eastAsia"/>
          <w:lang w:val="en-US" w:eastAsia="zh-CN"/>
        </w:rPr>
        <w:t>能够支撑未来业务模式愿景</w:t>
      </w:r>
      <w:r>
        <w:rPr>
          <w:lang w:val="en-US" w:eastAsia="zh-CN"/>
        </w:rPr>
        <w:t>；</w:t>
      </w:r>
    </w:p>
    <w:p>
      <w:pPr>
        <w:pStyle w:val="000001"/>
        <w:bidi w:val="false"/>
        <w:rPr>
          <w:lang w:val="en-US" w:eastAsia="zh-CN"/>
        </w:rPr>
      </w:pPr>
      <w:r>
        <w:rPr>
          <w:lang w:val="en-US" w:eastAsia="zh-CN"/>
        </w:rPr>
        <w:t>2、整体系统具备较好的扩展性、伸缩性和业务灵活性，各个系统业务</w:t>
      </w:r>
      <w:r>
        <w:rPr>
          <w:rFonts w:hint="eastAsia"/>
          <w:lang w:val="en-US" w:eastAsia="zh-CN"/>
        </w:rPr>
        <w:t>模块</w:t>
      </w:r>
      <w:r>
        <w:rPr>
          <w:lang w:val="en-US" w:eastAsia="zh-CN"/>
        </w:rPr>
        <w:t>之间</w:t>
      </w:r>
      <w:r>
        <w:rPr>
          <w:rFonts w:hint="eastAsia"/>
          <w:lang w:val="en-US" w:eastAsia="zh-CN"/>
        </w:rPr>
        <w:t>的数据接口，</w:t>
      </w:r>
      <w:r>
        <w:rPr>
          <w:lang w:val="en-US" w:eastAsia="zh-CN"/>
        </w:rPr>
        <w:t>松耦合便于模块化设计；</w:t>
      </w:r>
    </w:p>
    <w:p>
      <w:pPr>
        <w:pStyle w:val="000001"/>
        <w:bidi w:val="false"/>
        <w:rPr>
          <w:rFonts w:hint="eastAsia"/>
          <w:lang w:val="en-US" w:eastAsia="zh-CN"/>
        </w:rPr>
      </w:pPr>
      <w:r>
        <w:rPr>
          <w:lang w:val="en-US" w:eastAsia="zh-CN"/>
        </w:rPr>
        <w:t>3、满足整个系统能够为监管单位</w:t>
      </w:r>
      <w:r>
        <w:rPr>
          <w:rFonts w:hint="eastAsia"/>
          <w:lang w:val="en-US" w:eastAsia="zh-CN"/>
        </w:rPr>
        <w:t>及</w:t>
      </w:r>
      <w:r>
        <w:rPr>
          <w:lang w:val="en-US" w:eastAsia="zh-CN"/>
        </w:rPr>
        <w:t>行业提供整体解决方案，未来系统能够面向其他公司</w:t>
      </w:r>
      <w:r>
        <w:rPr>
          <w:rFonts w:hint="eastAsia"/>
          <w:lang w:val="en-US" w:eastAsia="zh-CN"/>
        </w:rPr>
        <w:t>/行业，打造行业综合解决方案2B的服务商；</w:t>
      </w:r>
    </w:p>
    <w:p>
      <w:pPr>
        <w:pStyle w:val="000001"/>
        <w:bidi w:val="false"/>
        <w:rPr>
          <w:lang w:val="en-US" w:eastAsia="zh-CN"/>
        </w:rPr>
      </w:pPr>
      <w:r>
        <w:rPr>
          <w:rFonts w:hint="eastAsia"/>
          <w:lang w:val="en-US" w:eastAsia="zh-CN"/>
        </w:rPr>
        <w:t>在系统框架层面需要满足短期、中期和长期的目标要求，系统的子模块具备清晰的功能要求和接口。在不同的业务时期，相关模块的功能及复杂度是逐步演进状态。</w:t>
      </w:r>
    </w:p>
    <w:p>
      <w:pPr>
        <w:pStyle w:val="000005"/>
        <w:bidi w:val="false"/>
        <w:rPr/>
      </w:pPr>
      <w:bookmarkStart w:id="34" w:name="_Toc13316"/>
      <w:bookmarkStart w:id="35" w:name="_Toc3595"/>
      <w:bookmarkStart w:id="36" w:name="_Toc479930355"/>
      <w:r>
        <w:rPr>
          <w:rFonts w:hint="eastAsia"/>
        </w:rPr>
        <w:t>流程概览</w:t>
      </w:r>
      <w:bookmarkStart w:id="37" w:name="_Toc447872363"/>
      <w:r>
        <w:rPr>
          <w:rFonts w:hint="eastAsia"/>
        </w:rPr>
        <w:t>/系统框架</w:t>
      </w:r>
      <w:bookmarkEnd w:id="34"/>
      <w:bookmarkEnd w:id="35"/>
      <w:bookmarkEnd w:id="36"/>
    </w:p>
    <w:p>
      <w:pPr>
        <w:pStyle w:val="000001"/>
        <w:bidi w:val="false"/>
        <w:rPr>
          <w:i/>
          <w:iCs/>
          <w:color w:val="0000ff"/>
        </w:rPr>
      </w:pPr>
      <w:r>
        <w:rPr>
          <w:rFonts w:hint="eastAsia"/>
          <w:i/>
          <w:iCs/>
          <w:color w:val="0000ff"/>
        </w:rPr>
        <w:t>说明：此处需要描述和图形化系统内部功能结构模块图，</w:t>
      </w:r>
      <w:r>
        <w:rPr>
          <w:i/>
          <w:iCs/>
          <w:color w:val="0000ff"/>
        </w:rPr>
        <w:t>可从架构和技术</w:t>
      </w:r>
      <w:r>
        <w:rPr>
          <w:rFonts w:hint="eastAsia"/>
          <w:i/>
          <w:iCs/>
          <w:color w:val="0000ff"/>
        </w:rPr>
        <w:t>获取资源</w:t>
      </w:r>
      <w:r>
        <w:rPr>
          <w:i/>
          <w:iCs/>
          <w:color w:val="0000ff"/>
        </w:rPr>
        <w:t>。</w:t>
      </w:r>
      <w:r>
        <w:rPr>
          <w:rFonts w:hint="eastAsia"/>
          <w:i/>
          <w:iCs/>
          <w:color w:val="0000ff"/>
        </w:rPr>
        <w:t>清晰</w:t>
      </w:r>
      <w:r>
        <w:rPr>
          <w:i/>
          <w:iCs/>
          <w:color w:val="0000ff"/>
        </w:rPr>
        <w:t>的系统架构对于系统的扩展性和维护性</w:t>
      </w:r>
      <w:r>
        <w:rPr>
          <w:rFonts w:hint="eastAsia"/>
          <w:i/>
          <w:iCs/>
          <w:color w:val="0000ff"/>
        </w:rPr>
        <w:t>都</w:t>
      </w:r>
      <w:r>
        <w:rPr>
          <w:i/>
          <w:iCs/>
          <w:color w:val="0000ff"/>
        </w:rPr>
        <w:t>非常有帮助，也便于开发和测试从整体上理解该系统的结构。</w:t>
      </w:r>
    </w:p>
    <w:p>
      <w:pPr>
        <w:pStyle w:val="000001"/>
        <w:bidi w:val="false"/>
        <w:rPr>
          <w:rFonts w:hint="eastAsia"/>
          <w:lang w:val="en-US" w:eastAsia="zh-CN"/>
        </w:rPr>
      </w:pPr>
      <w:r>
        <w:rPr>
          <w:rFonts w:hint="eastAsia"/>
          <w:lang w:val="en-US" w:eastAsia="zh-CN"/>
        </w:rPr>
        <w:t>综合考虑未来的应用要求，将无人机运控系统的无人机管控部分和业务部分进行功能分离。在运控系统的顶层架构上系统上分为两个子系统单元，分别为管控系统、业务系统。其中管控系统的工作相当于民航局体系下的空管单位，为所有航司的飞行做管控服务；业务系统相当于航司、机场及油料部门的集合，负责执行与飞机具体业务相关的事项。相关系统的详细定义如下：</w:t>
      </w:r>
    </w:p>
    <w:p>
      <w:pPr>
        <w:pStyle w:val="000001"/>
        <w:bidi w:val="false"/>
        <w:rPr>
          <w:rFonts w:hint="eastAsia"/>
          <w:lang w:val="en-US" w:eastAsia="zh-CN"/>
        </w:rPr>
      </w:pPr>
      <w:r>
        <w:rPr>
          <w:rFonts w:hint="eastAsia"/>
          <w:lang w:val="en-US" w:eastAsia="zh-CN"/>
        </w:rPr>
        <w:t>管控系统：负责无人机飞行指令的发出和监管，飞行指令阶段定义为无人机ARM—DisARM飞行指令发出的全过程。</w:t>
      </w:r>
    </w:p>
    <w:p>
      <w:pPr>
        <w:pStyle w:val="000001"/>
        <w:bidi w:val="false"/>
        <w:rPr>
          <w:lang w:val="en-US" w:eastAsia="zh-CN"/>
        </w:rPr>
      </w:pPr>
      <w:r>
        <w:rPr>
          <w:rFonts w:hint="eastAsia"/>
          <w:lang w:val="en-US" w:eastAsia="zh-CN"/>
        </w:rPr>
        <w:t>飞行指令定义：与飞行控制相关直接输入（状态、航线、速度、高度等）或间接影响单元（电机、舵面等）</w:t>
      </w:r>
    </w:p>
    <w:p>
      <w:pPr>
        <w:pStyle w:val="000001"/>
        <w:bidi w:val="false"/>
        <w:rPr>
          <w:rFonts w:hint="eastAsia"/>
          <w:lang w:val="en-US" w:eastAsia="zh-CN"/>
        </w:rPr>
      </w:pPr>
      <w:r>
        <w:rPr>
          <w:rFonts w:hint="eastAsia"/>
          <w:lang w:val="en-US" w:eastAsia="zh-CN"/>
        </w:rPr>
        <w:t>业务系统：除管控系统所涉及的权限外的所有业务工作项，业务系统分为三部分：</w:t>
      </w:r>
    </w:p>
    <w:p>
      <w:pPr>
        <w:pStyle w:val="000001"/>
        <w:bidi w:val="false"/>
        <w:rPr>
          <w:rFonts w:hint="eastAsia"/>
          <w:lang w:val="en-US" w:eastAsia="zh-CN"/>
        </w:rPr>
      </w:pPr>
      <w:r>
        <w:rPr>
          <w:rFonts w:hint="eastAsia"/>
          <w:lang w:val="en-US" w:eastAsia="zh-CN"/>
        </w:rPr>
        <w:t>实际物流业务过程中基于联机事务处理系统；例如装货、换电、检修、维保等实际业务相关项，本质上是这些业务流程是数据生产者；</w:t>
      </w:r>
    </w:p>
    <w:p>
      <w:pPr>
        <w:pStyle w:val="000001"/>
        <w:bidi w:val="false"/>
        <w:rPr>
          <w:rFonts w:hint="eastAsia"/>
          <w:lang w:val="en-US" w:eastAsia="zh-CN"/>
        </w:rPr>
      </w:pPr>
      <w:r>
        <w:rPr>
          <w:rFonts w:hint="eastAsia"/>
          <w:lang w:val="en-US" w:eastAsia="zh-CN"/>
        </w:rPr>
        <w:t>不直接服务于物流业务过程的联机事务处理系统，服务对象不基于物流业务；例如采购、生产、测试等。这些功能不直接服务于物流业务，本质也是数据生产者，相应数据可以被物流业务引用；</w:t>
      </w:r>
    </w:p>
    <w:p>
      <w:pPr>
        <w:pStyle w:val="000001"/>
        <w:bidi w:val="false"/>
        <w:rPr>
          <w:rFonts w:hint="eastAsia"/>
          <w:lang w:val="en-US" w:eastAsia="zh-CN"/>
        </w:rPr>
      </w:pPr>
      <w:r>
        <w:rPr>
          <w:rFonts w:hint="eastAsia"/>
          <w:lang w:val="en-US" w:eastAsia="zh-CN"/>
        </w:rPr>
        <w:t>处于数据消费端的管理信息系统和主管信息系统，能够通过对数据进行实时呈现、统计归类、上传、分析。典型场景是报表、历史统计、日志分析及挖掘等相关功能。业务阶段产生的数据能够反补形成策略、决策，最终形成自动化、智能化工作的输入；</w:t>
      </w:r>
    </w:p>
    <w:p>
      <w:pPr>
        <w:pStyle w:val="000001"/>
        <w:numPr>
          <w:ilvl w:val="0"/>
          <w:numId w:val="0"/>
        </w:numPr>
        <w:spacing w:line="240" w:lineRule="auto"/>
        <w:jc w:val="center"/>
        <w:rPr>
          <w:rFonts w:hint="eastAsia" w:ascii="微软雅黑" w:hAnsi="微软雅黑"/>
          <w:sz w:val="21"/>
          <w:szCs w:val="21"/>
          <w:lang w:val="en-US" w:eastAsia="zh-CN"/>
        </w:rPr>
      </w:pPr>
      <w:r>
        <w:rPr>
          <w:rFonts w:hint="eastAsia"/>
          <w:lang w:val="en-US" w:eastAsia="zh-CN"/>
        </w:rPr>
        <w:object w:dxaOrig="21072" w:dyaOrig="10758">
          <v:shapetype id="_x0000_t75" coordsize="21600,21600" filled="f" stroked="f" o:spt="75">
            <v:stroke joinstyle="miter"/>
            <v:path o:extrusionok="f"/>
            <o:lock v:ext="edit" aspectratio="t"/>
          </v:shapetype>
          <v:shape id="_x0000_i2051" style="mso-position-horizontal-relative:page;mso-position-vertical-relative:page;width:379.296pt;height:193.106pt;" o:bordertopcolor="auto" o:borderleftcolor="auto" o:borderbottomcolor="auto" o:borderrightcolor="auto" o:ole="t" type="#_x0000_t75">
            <v:imagedata o:title="" r:id="rId34"/>
            <w10:bordertop type="none" width="0"/>
            <w10:borderbottom type="none" width="0"/>
            <w10:borderleft type="none" width="0"/>
            <w10:borderright type="none" width="0"/>
          </v:shape>
          <o:OLEObject Type="Embed" ProgID="Visio.Drawing.15" ShapeID="_x0000_i2051" DrawAspect="Content" ObjectID="_1234567890" r:id="rId5"/>
        </w:object>
      </w:r>
    </w:p>
    <w:p>
      <w:pPr>
        <w:pStyle w:val="000001"/>
        <w:bidi w:val="false"/>
        <w:rPr>
          <w:rFonts w:hint="eastAsia"/>
          <w:lang w:val="en-US" w:eastAsia="zh-CN"/>
        </w:rPr>
      </w:pPr>
      <w:r>
        <w:rPr>
          <w:rFonts w:hint="eastAsia"/>
          <w:lang w:val="en-US" w:eastAsia="zh-CN"/>
        </w:rPr>
        <w:t>上述构架主要从数据流和业务归属上对系统功能进行划分，管控系统和业务系统共同构成了运控系统。</w:t>
      </w:r>
    </w:p>
    <w:p>
      <w:pPr>
        <w:pStyle w:val="000007"/>
        <w:bidi w:val="false"/>
        <w:rPr>
          <w:rFonts w:hint="eastAsia"/>
          <w:lang w:val="en-US" w:eastAsia="zh-CN"/>
        </w:rPr>
      </w:pPr>
      <w:bookmarkStart w:id="38" w:name="_Toc640"/>
      <w:bookmarkStart w:id="39" w:name="_Toc20736"/>
      <w:r>
        <w:rPr>
          <w:rFonts w:hint="eastAsia"/>
          <w:lang w:val="en-US" w:eastAsia="zh-CN"/>
        </w:rPr>
        <w:t>管控子系统</w:t>
      </w:r>
      <w:bookmarkEnd w:id="38"/>
      <w:bookmarkEnd w:id="39"/>
    </w:p>
    <w:p>
      <w:pPr>
        <w:pStyle w:val="000001"/>
        <w:bidi w:val="false"/>
        <w:rPr>
          <w:rFonts w:hint="eastAsia"/>
          <w:lang w:val="en-US" w:eastAsia="zh-CN"/>
        </w:rPr>
      </w:pPr>
      <w:r>
        <w:rPr>
          <w:rFonts w:hint="eastAsia"/>
          <w:lang w:val="en-US" w:eastAsia="zh-CN"/>
        </w:rPr>
        <w:t xml:space="preserve">    管控子系统的顶层构架应该考虑如下因素。</w:t>
      </w:r>
    </w:p>
    <w:p>
      <w:pPr>
        <w:pStyle w:val="000001"/>
        <w:bidi w:val="false"/>
        <w:rPr>
          <w:rFonts w:hint="eastAsia"/>
          <w:lang w:val="en-US" w:eastAsia="zh-CN"/>
        </w:rPr>
      </w:pPr>
      <w:r>
        <w:rPr>
          <w:rFonts w:hint="eastAsia"/>
          <w:lang w:val="en-US" w:eastAsia="zh-CN"/>
        </w:rPr>
        <w:t>1、航路资源有限，飞行管制是提高运营效率最重要的一个环节；</w:t>
      </w:r>
    </w:p>
    <w:p>
      <w:pPr>
        <w:pStyle w:val="000001"/>
        <w:bidi w:val="false"/>
        <w:rPr>
          <w:rFonts w:hint="eastAsia"/>
          <w:lang w:val="en-US" w:eastAsia="zh-CN"/>
        </w:rPr>
      </w:pPr>
      <w:r>
        <w:rPr>
          <w:rFonts w:hint="eastAsia"/>
          <w:lang w:val="en-US" w:eastAsia="zh-CN"/>
        </w:rPr>
        <w:t>2、管控区域（大区）划分完全由无人机数量及配套设备决定（并发数量决定），单个大区支持同时在线无人机1万架；</w:t>
      </w:r>
    </w:p>
    <w:p>
      <w:pPr>
        <w:pStyle w:val="000001"/>
        <w:bidi w:val="false"/>
        <w:rPr>
          <w:rFonts w:hint="eastAsia"/>
          <w:lang w:val="en-US" w:eastAsia="zh-CN"/>
        </w:rPr>
      </w:pPr>
      <w:r>
        <w:rPr>
          <w:rFonts w:hint="eastAsia"/>
          <w:lang w:val="en-US" w:eastAsia="zh-CN"/>
        </w:rPr>
        <w:t>3、管控服务要面向多机种（目前运营的所有机型及外部机型）、多场景（点线航线、网络航线）、多用户（行业应用）；</w:t>
      </w:r>
    </w:p>
    <w:p>
      <w:pPr>
        <w:pStyle w:val="000001"/>
        <w:bidi w:val="false"/>
        <w:rPr>
          <w:rFonts w:hint="eastAsia"/>
          <w:lang w:val="en-US" w:eastAsia="zh-CN"/>
        </w:rPr>
      </w:pPr>
      <w:r>
        <w:rPr>
          <w:rFonts w:hint="eastAsia"/>
          <w:lang w:val="en-US" w:eastAsia="zh-CN"/>
        </w:rPr>
        <w:t>4、管制服务分为进近管制（起降场管制）和巡航管制（航路管制），也包含异常状态管制，满足起降场融合、航路融合；</w:t>
      </w:r>
    </w:p>
    <w:p>
      <w:pPr>
        <w:pStyle w:val="000001"/>
        <w:spacing w:line="240" w:lineRule="auto"/>
        <w:ind w:firstLine="420" w:firstLineChars="200"/>
        <w:jc w:val="center"/>
        <w:rPr>
          <w:rFonts w:hint="eastAsia" w:ascii="微软雅黑" w:hAnsi="微软雅黑"/>
          <w:sz w:val="21"/>
          <w:szCs w:val="21"/>
          <w:lang w:val="en-US" w:eastAsia="zh-CN"/>
        </w:rPr>
      </w:pPr>
      <w:r>
        <w:rPr>
          <w:rFonts w:hint="eastAsia" w:ascii="微软雅黑" w:hAnsi="微软雅黑"/>
          <w:sz w:val="21"/>
          <w:szCs w:val="21"/>
          <w:lang w:val="en-US" w:eastAsia="zh-CN"/>
        </w:rPr>
        <w:pict>
          <v:shapetype id="_x0000_t75" coordsize="21600,21600" filled="f" stroked="f" o:spt="75">
            <v:stroke joinstyle="miter"/>
            <v:path o:extrusionok="f"/>
            <o:lock v:ext="edit" aspectratio="t"/>
          </v:shapetype>
          <v:shape id="_x0000_i2052" style="mso-position-horizontal-relative:page;mso-position-vertical-relative:page;width:572.012pt;height:596.754pt;" o:bordertopcolor="auto" o:borderleftcolor="auto" o:borderbottomcolor="auto" o:borderrightcolor="auto" type="#_x0000_t75">
            <v:imagedata o:title="" r:id="rId35"/>
            <w10:bordertop type="none" width="0"/>
            <w10:borderbottom type="none" width="0"/>
            <w10:borderleft type="none" width="0"/>
            <w10:borderright type="none" width="0"/>
          </v:shape>
        </w:pict>
      </w:r>
    </w:p>
    <w:p>
      <w:pPr>
        <w:pStyle w:val="000001"/>
        <w:spacing w:line="240" w:lineRule="auto"/>
        <w:ind w:firstLine="420" w:firstLineChars="200"/>
        <w:jc w:val="center"/>
        <w:rPr>
          <w:rFonts w:hint="eastAsia" w:ascii="微软雅黑" w:hAnsi="微软雅黑"/>
          <w:sz w:val="21"/>
          <w:szCs w:val="21"/>
          <w:lang w:val="en-US" w:eastAsia="zh-CN"/>
        </w:rPr>
      </w:pPr>
      <w:r>
        <w:rPr>
          <w:rFonts w:hint="eastAsia" w:ascii="微软雅黑" w:hAnsi="微软雅黑"/>
          <w:sz w:val="21"/>
          <w:szCs w:val="21"/>
          <w:lang w:val="en-US" w:eastAsia="zh-CN"/>
        </w:rPr>
        <w:t>管控系统架构图</w:t>
      </w:r>
    </w:p>
    <w:p>
      <w:pPr>
        <w:pStyle w:val="000009"/>
        <w:bidi w:val="false"/>
        <w:rPr>
          <w:lang w:val="en-US" w:eastAsia="zh-CN"/>
        </w:rPr>
      </w:pPr>
      <w:bookmarkStart w:id="40" w:name="_Toc14276"/>
      <w:r>
        <w:rPr>
          <w:rFonts w:hint="eastAsia"/>
          <w:lang w:val="en-US" w:eastAsia="zh-CN"/>
        </w:rPr>
        <w:t>管控服务</w:t>
      </w:r>
      <w:bookmarkEnd w:id="40"/>
    </w:p>
    <w:p>
      <w:pPr>
        <w:pStyle w:val="000001"/>
        <w:bidi w:val="false"/>
        <w:rPr>
          <w:rFonts w:hint="eastAsia"/>
          <w:lang w:val="en-US" w:eastAsia="zh-CN"/>
        </w:rPr>
      </w:pPr>
      <w:r>
        <w:rPr>
          <w:rFonts w:hint="eastAsia"/>
          <w:lang w:val="en-US" w:eastAsia="zh-CN"/>
        </w:rPr>
        <w:t>在管控系统服务层中最重要的是管控服务，管控服务的最终目标是在无任何人员管控存在的时候，系统能够依靠管控服务实现对大区内无人机的飞行进行管控。管控的对象是处于相应链路下的无人机，这些无人机具备以下特点：</w:t>
      </w:r>
    </w:p>
    <w:p>
      <w:pPr>
        <w:pStyle w:val="000001"/>
        <w:bidi w:val="false"/>
        <w:rPr>
          <w:rFonts w:hint="eastAsia"/>
          <w:lang w:val="en-US" w:eastAsia="zh-CN"/>
        </w:rPr>
      </w:pPr>
      <w:r>
        <w:rPr>
          <w:rFonts w:hint="eastAsia"/>
          <w:lang w:val="en-US" w:eastAsia="zh-CN"/>
        </w:rPr>
        <w:t>无人机类型不同，无人机的飞行模式、飞行性能、故障模式不相同；</w:t>
      </w:r>
    </w:p>
    <w:p>
      <w:pPr>
        <w:pStyle w:val="000001"/>
        <w:bidi w:val="false"/>
        <w:rPr>
          <w:lang w:val="en-US" w:eastAsia="zh-CN"/>
        </w:rPr>
      </w:pPr>
      <w:r>
        <w:rPr>
          <w:rFonts w:hint="eastAsia"/>
          <w:lang w:val="en-US" w:eastAsia="zh-CN"/>
        </w:rPr>
        <w:t>无人机厂商不同，面向所有无人机运营单位需要统一的流数据接口和业务接口；</w:t>
      </w:r>
    </w:p>
    <w:p>
      <w:pPr>
        <w:pStyle w:val="000001"/>
        <w:bidi w:val="false"/>
        <w:rPr>
          <w:lang w:val="en-US" w:eastAsia="zh-CN"/>
        </w:rPr>
      </w:pPr>
      <w:r>
        <w:rPr>
          <w:rFonts w:hint="eastAsia"/>
          <w:lang w:val="en-US" w:eastAsia="zh-CN"/>
        </w:rPr>
        <w:t>无人机的类型不同，不同机型在不同航路/航线的放飞条件限制，任务评估接口，故障策略逻辑等都需要在管控系统中有统一的接口实行进行表达。无人机的厂商不同就要求进入系统参与管控的无人机符合系统的数据要求和业务接口要求，这需要建立统一的数据接入协议；</w:t>
      </w:r>
    </w:p>
    <w:p>
      <w:pPr>
        <w:pStyle w:val="000001"/>
        <w:bidi w:val="false"/>
        <w:rPr>
          <w:rFonts w:hint="eastAsia"/>
          <w:lang w:val="en-US" w:eastAsia="zh-CN"/>
        </w:rPr>
      </w:pPr>
      <w:r>
        <w:rPr>
          <w:rFonts w:hint="eastAsia"/>
          <w:lang w:val="en-US" w:eastAsia="zh-CN"/>
        </w:rPr>
        <w:t>现阶段无人机的管控逻辑完全放置在地面站的一个服务中，地面站依托于PC设备的处理能力其处理能力十分有限地面站管控仅针对同一个航路的飞机。后续随着业务的不断扩大，需要扩充管控逻辑及其管理范围，实现对射线及网状航线的无人机运营管理，因此管控服务必须放置在具备强大计算和接入能力的后台服务端。</w:t>
      </w:r>
    </w:p>
    <w:p>
      <w:pPr>
        <w:pStyle w:val="000001"/>
        <w:bidi w:val="false"/>
        <w:rPr>
          <w:rFonts w:hint="eastAsia"/>
          <w:lang w:val="en-US" w:eastAsia="zh-CN"/>
        </w:rPr>
      </w:pPr>
      <w:r>
        <w:rPr>
          <w:rFonts w:hint="eastAsia"/>
          <w:lang w:val="en-US" w:eastAsia="zh-CN"/>
        </w:rPr>
        <w:t>最终处在一个大区的大量无人机都接受统一的管控服务。面对如此巨大一个管控需求，管控服务非常重要的一个环节，通过数据得到飞机之间的关联关系，并通过必要策略解除该重关联，无关联关系的无人机按照其既定的预设航线及飞行策略正常飞行。关联关系指两者或多个无人机的飞行会互相影响。例如在两架无人机在同一个时刻或者不符合规则条件（间隔一定距离或时间）到达同一个起降场或同一空域或航线。飞机的关联关系最终在扇形保护区、重合航线等相关联部分进行查找和分析。此时通过对应的管控功能例如悬停、盘旋等指令将飞机之间的关系解除。如何在一个大区中寻找飞机之间的关联关系是管控系统中关键功能模块。</w:t>
      </w:r>
    </w:p>
    <w:p>
      <w:pPr>
        <w:pStyle w:val="000009"/>
        <w:bidi w:val="false"/>
        <w:rPr>
          <w:lang w:val="en-US" w:eastAsia="zh-CN"/>
        </w:rPr>
      </w:pPr>
      <w:bookmarkStart w:id="41" w:name="_Toc27201"/>
      <w:r>
        <w:rPr>
          <w:rFonts w:hint="eastAsia"/>
          <w:lang w:val="en-US" w:eastAsia="zh-CN"/>
        </w:rPr>
        <w:t>数据镜像</w:t>
      </w:r>
      <w:bookmarkEnd w:id="41"/>
    </w:p>
    <w:p>
      <w:pPr>
        <w:pStyle w:val="000001"/>
        <w:bidi w:val="false"/>
        <w:rPr>
          <w:rFonts w:hint="eastAsia"/>
          <w:lang w:val="en-US" w:eastAsia="zh-CN"/>
        </w:rPr>
      </w:pPr>
      <w:r>
        <w:rPr>
          <w:rFonts w:hint="eastAsia"/>
          <w:lang w:val="en-US" w:eastAsia="zh-CN"/>
        </w:rPr>
        <w:t>获取无人机之间的关联关系重要的一个设计是飞机数字镜像的实施。建立数字镜像可以由原来的离散流数据（各个物理单元离散发出的数据包）过渡到飞机的数据镜像，数据镜像通过各项信息的加入（外部环境等）更容易被分析和预测，容易找到飞机之间的关联关系。数字镜像是物理实体在数据库中的数据体，理想条件下数字镜像与现实的实体在表现形式是一致的。通过数字镜像的建立使得物理接入层数据量只由飞机的数量决定，而且后续消费的唯一数据源。由此达到单个大区同时在线无人机的限定值，同时后部的模块的数据输入同源。</w:t>
      </w:r>
    </w:p>
    <w:p>
      <w:pPr>
        <w:pStyle w:val="000001"/>
        <w:spacing w:line="240" w:lineRule="auto"/>
        <w:ind w:firstLine="420" w:firstLineChars="200"/>
        <w:jc w:val="center"/>
        <w:rPr>
          <w:rFonts w:ascii="微软雅黑" w:hAnsi="微软雅黑"/>
          <w:sz w:val="21"/>
          <w:szCs w:val="21"/>
          <w:lang w:val="en-US" w:eastAsia="zh-CN"/>
        </w:rPr>
      </w:pPr>
      <w:r>
        <w:rPr>
          <w:rFonts w:ascii="微软雅黑" w:hAnsi="微软雅黑"/>
          <w:sz w:val="21"/>
          <w:szCs w:val="21"/>
          <w:lang w:val="en-US" w:eastAsia="zh-CN"/>
        </w:rPr>
        <w:object w:dxaOrig="4758" w:dyaOrig="4367">
          <v:shapetype id="_x0000_t75" coordsize="21600,21600" filled="f" stroked="f" o:spt="75">
            <v:stroke joinstyle="miter"/>
            <v:path o:extrusionok="f"/>
            <o:lock v:ext="edit" aspectratio="t"/>
          </v:shapetype>
          <v:shape id="_x0000_i2053" style="mso-position-horizontal-relative:page;mso-position-vertical-relative:page;width:291.665pt;height:247.391pt;" o:bordertopcolor="auto" o:borderleftcolor="auto" o:borderbottomcolor="auto" o:borderrightcolor="auto" o:ole="t" type="#_x0000_t75">
            <v:imagedata o:title="" r:id="rId36"/>
            <w10:bordertop type="none" width="0"/>
            <w10:borderbottom type="none" width="0"/>
            <w10:borderleft type="none" width="0"/>
            <w10:borderright type="none" width="0"/>
          </v:shape>
          <o:OLEObject Type="Embed" ProgID="Visio.Drawing.11" ShapeID="_x0000_i2053" DrawAspect="Content" ObjectID="_1234567891" r:id="rId6"/>
        </w:object>
      </w:r>
    </w:p>
    <w:p>
      <w:pPr>
        <w:pStyle w:val="000001"/>
        <w:spacing w:line="240" w:lineRule="auto"/>
        <w:ind w:firstLine="420" w:firstLineChars="200"/>
        <w:jc w:val="left"/>
        <w:rPr>
          <w:rFonts w:hint="eastAsia" w:ascii="微软雅黑" w:hAnsi="微软雅黑"/>
          <w:sz w:val="21"/>
          <w:szCs w:val="21"/>
          <w:lang w:val="en-US" w:eastAsia="zh-CN"/>
        </w:rPr>
      </w:pPr>
    </w:p>
    <w:p>
      <w:pPr>
        <w:pStyle w:val="000001"/>
        <w:bidi w:val="false"/>
        <w:rPr>
          <w:rFonts w:hint="eastAsia"/>
          <w:lang w:val="en-US" w:eastAsia="zh-CN"/>
        </w:rPr>
      </w:pPr>
      <w:r>
        <w:rPr>
          <w:rFonts w:hint="eastAsia"/>
          <w:lang w:val="en-US" w:eastAsia="zh-CN"/>
        </w:rPr>
        <w:t>数据镜像需要做到的几个点：</w:t>
      </w:r>
    </w:p>
    <w:p>
      <w:pPr>
        <w:pStyle w:val="000001"/>
        <w:numPr>
          <w:ilvl w:val="0"/>
          <w:numId w:val="2"/>
        </w:numPr>
        <w:bidi w:val="false"/>
        <w:ind w:left="425" w:leftChars="0" w:hanging="425" w:firstLineChars="0"/>
        <w:rPr>
          <w:rFonts w:hint="eastAsia"/>
          <w:lang w:val="en-US" w:eastAsia="zh-CN"/>
        </w:rPr>
      </w:pPr>
      <w:r>
        <w:rPr>
          <w:rFonts w:hint="eastAsia"/>
          <w:lang w:val="en-US" w:eastAsia="zh-CN"/>
        </w:rPr>
        <w:t>在相当长的一个时间内，无人机的管控完全可依靠相关信息；</w:t>
      </w:r>
    </w:p>
    <w:p>
      <w:pPr>
        <w:pStyle w:val="000001"/>
        <w:numPr>
          <w:ilvl w:val="0"/>
          <w:numId w:val="2"/>
        </w:numPr>
        <w:bidi w:val="false"/>
        <w:ind w:left="425" w:leftChars="0" w:hanging="425" w:firstLineChars="0"/>
        <w:rPr>
          <w:lang w:val="en-US" w:eastAsia="zh-CN"/>
        </w:rPr>
      </w:pPr>
      <w:r>
        <w:rPr>
          <w:rFonts w:hint="eastAsia"/>
          <w:lang w:val="en-US" w:eastAsia="zh-CN"/>
        </w:rPr>
        <w:t>系统内部，无人机的数据镜像是统一的，且不做二次加工处理（上层协议允许变动，管控内部做充分解耦）；</w:t>
      </w:r>
    </w:p>
    <w:p>
      <w:pPr>
        <w:pStyle w:val="000001"/>
        <w:numPr>
          <w:ilvl w:val="0"/>
          <w:numId w:val="2"/>
        </w:numPr>
        <w:bidi w:val="false"/>
        <w:ind w:left="425" w:leftChars="0" w:hanging="425" w:firstLineChars="0"/>
        <w:rPr>
          <w:lang w:val="en-US" w:eastAsia="zh-CN"/>
        </w:rPr>
      </w:pPr>
      <w:r>
        <w:rPr>
          <w:rFonts w:hint="eastAsia"/>
          <w:lang w:val="en-US" w:eastAsia="zh-CN"/>
        </w:rPr>
        <w:t>相关数据能够很好地服务于管控服务，容易找到无人机之间的关系信息；</w:t>
      </w:r>
    </w:p>
    <w:p>
      <w:pPr>
        <w:pStyle w:val="000009"/>
        <w:bidi w:val="false"/>
        <w:rPr>
          <w:lang w:val="en-US" w:eastAsia="zh-CN"/>
        </w:rPr>
      </w:pPr>
      <w:bookmarkStart w:id="42" w:name="_Toc32091"/>
      <w:r>
        <w:rPr>
          <w:rFonts w:hint="eastAsia"/>
          <w:lang w:val="en-US" w:eastAsia="zh-CN"/>
        </w:rPr>
        <w:t>地面站服务</w:t>
      </w:r>
      <w:bookmarkEnd w:id="42"/>
    </w:p>
    <w:p>
      <w:pPr>
        <w:pStyle w:val="000001"/>
        <w:bidi w:val="false"/>
        <w:rPr>
          <w:rFonts w:hint="eastAsia"/>
          <w:lang w:val="en-US" w:eastAsia="zh-CN"/>
        </w:rPr>
      </w:pPr>
      <w:r>
        <w:rPr>
          <w:rFonts w:hint="eastAsia"/>
          <w:lang w:val="en-US" w:eastAsia="zh-CN"/>
        </w:rPr>
        <w:t>地面站端作为人员参与管控的手段，在管控子系统中地面站作为一种必要但非必须管控手段在大规模业务运营中，有人参与的地面站管控未来会逐步被系统智能化处理所取代，仅仅是保留手段。这也就决定了在这种场景下，地面站的架构会成为一个“显示面板”和“操纵按钮”。（但是并不意味着地面站完全不具备现有的能力，仍然要兼顾单机/外售/小规模测试等需求。）如何管理地面站在大区中的管控方式，在这个构架中增加地面站服务端，其功能主要是两项：</w:t>
      </w:r>
    </w:p>
    <w:p>
      <w:pPr>
        <w:pStyle w:val="000001"/>
        <w:numPr>
          <w:ilvl w:val="0"/>
          <w:numId w:val="3"/>
        </w:numPr>
        <w:bidi w:val="false"/>
        <w:ind w:left="425" w:leftChars="0" w:hanging="425" w:firstLineChars="0"/>
        <w:rPr>
          <w:rFonts w:hint="eastAsia"/>
          <w:lang w:val="en-US" w:eastAsia="zh-CN"/>
        </w:rPr>
      </w:pPr>
      <w:r>
        <w:rPr>
          <w:rFonts w:hint="eastAsia"/>
          <w:lang w:val="en-US" w:eastAsia="zh-CN"/>
        </w:rPr>
        <w:t>分配无人机的管控权限到管控中心管控席（机长）；</w:t>
      </w:r>
    </w:p>
    <w:p>
      <w:pPr>
        <w:pStyle w:val="000001"/>
        <w:numPr>
          <w:ilvl w:val="0"/>
          <w:numId w:val="3"/>
        </w:numPr>
        <w:bidi w:val="false"/>
        <w:ind w:left="425" w:leftChars="0" w:hanging="425" w:firstLineChars="0"/>
        <w:rPr>
          <w:rFonts w:hint="eastAsia"/>
          <w:lang w:val="en-US" w:eastAsia="zh-CN"/>
        </w:rPr>
      </w:pPr>
      <w:r>
        <w:rPr>
          <w:rFonts w:hint="eastAsia"/>
          <w:lang w:val="en-US" w:eastAsia="zh-CN"/>
        </w:rPr>
        <w:t>分发及接收相应的管控数据（C2指令/无人机的面板信息等）；</w:t>
      </w:r>
    </w:p>
    <w:p>
      <w:pPr>
        <w:pStyle w:val="000009"/>
        <w:bidi w:val="false"/>
        <w:rPr>
          <w:lang w:val="en-US" w:eastAsia="zh-CN"/>
        </w:rPr>
      </w:pPr>
      <w:bookmarkStart w:id="43" w:name="_Toc26512"/>
      <w:r>
        <w:rPr>
          <w:rFonts w:hint="eastAsia"/>
          <w:lang w:val="en-US" w:eastAsia="zh-CN"/>
        </w:rPr>
        <w:t>管控中心</w:t>
      </w:r>
      <w:bookmarkEnd w:id="43"/>
    </w:p>
    <w:p>
      <w:pPr>
        <w:pStyle w:val="000001"/>
        <w:bidi w:val="false"/>
        <w:rPr>
          <w:rFonts w:hint="eastAsia"/>
          <w:lang w:val="en-US" w:eastAsia="zh-CN"/>
        </w:rPr>
      </w:pPr>
      <w:r>
        <w:rPr>
          <w:rFonts w:hint="eastAsia"/>
          <w:lang w:val="en-US" w:eastAsia="zh-CN"/>
        </w:rPr>
        <w:t>管控子系统职责是为系统接入的无人机提供飞行管制服务，在逻辑层新增管控中心概念。管控中心的主要职责是作为管控的逻辑分区。</w:t>
      </w:r>
    </w:p>
    <w:p>
      <w:pPr>
        <w:pStyle w:val="000001"/>
        <w:numPr>
          <w:ilvl w:val="0"/>
          <w:numId w:val="4"/>
        </w:numPr>
        <w:bidi w:val="false"/>
        <w:ind w:left="425" w:leftChars="0" w:hanging="425" w:firstLineChars="0"/>
        <w:rPr>
          <w:rFonts w:hint="eastAsia"/>
          <w:lang w:val="en-US" w:eastAsia="zh-CN"/>
        </w:rPr>
      </w:pPr>
      <w:r>
        <w:rPr>
          <w:rFonts w:hint="eastAsia"/>
          <w:lang w:val="en-US" w:eastAsia="zh-CN"/>
        </w:rPr>
        <w:t>动态分配相应的管控资源，管控资源为机长和航路无人机；</w:t>
      </w:r>
    </w:p>
    <w:p>
      <w:pPr>
        <w:pStyle w:val="000001"/>
        <w:numPr>
          <w:ilvl w:val="0"/>
          <w:numId w:val="4"/>
        </w:numPr>
        <w:bidi w:val="false"/>
        <w:ind w:left="425" w:leftChars="0" w:hanging="425" w:firstLineChars="0"/>
        <w:rPr>
          <w:rFonts w:hint="eastAsia"/>
          <w:lang w:val="en-US" w:eastAsia="zh-CN"/>
        </w:rPr>
      </w:pPr>
      <w:r>
        <w:rPr>
          <w:rFonts w:hint="eastAsia"/>
          <w:lang w:val="en-US" w:eastAsia="zh-CN"/>
        </w:rPr>
        <w:t>管控系统基础管理的单元，能够适配不同的业务需求例如对人员、排班进行管理，同时也是权限下放的一种手段；</w:t>
      </w:r>
    </w:p>
    <w:p>
      <w:pPr>
        <w:pStyle w:val="000001"/>
        <w:bidi w:val="false"/>
        <w:rPr>
          <w:lang w:val="en-US" w:eastAsia="zh-CN"/>
        </w:rPr>
      </w:pPr>
      <w:r>
        <w:rPr>
          <w:rFonts w:hint="eastAsia"/>
          <w:lang w:val="en-US" w:eastAsia="zh-CN"/>
        </w:rPr>
        <w:t>所有人员排班系统均按照岗位做资源池管理，不再做强关联性（机长、报备员、地勤、维保人员）。管理人员只要做好相应角色的排班，系统自动分配工作给相关角色。</w:t>
      </w:r>
    </w:p>
    <w:p>
      <w:pPr>
        <w:pStyle w:val="000001"/>
        <w:bidi w:val="false"/>
        <w:rPr>
          <w:lang w:val="en-US" w:eastAsia="zh-CN"/>
        </w:rPr>
      </w:pPr>
      <w:r>
        <w:rPr>
          <w:rFonts w:hint="eastAsia"/>
          <w:lang w:val="en-US" w:eastAsia="zh-CN"/>
        </w:rPr>
        <w:t>飞机不绑定特定机长，而是由上线的飞机和机长做动态分配。取消副机长机制，同一时间一个无人机的管控有且只有一个机长做相关管控，机长可以提出申请或系统强制转移（管控机长地面站崩溃）移交飞机的管控权限。</w:t>
      </w:r>
    </w:p>
    <w:p>
      <w:pPr>
        <w:pStyle w:val="000001"/>
        <w:bidi w:val="false"/>
        <w:rPr>
          <w:rFonts w:hint="eastAsia"/>
          <w:lang w:val="en-US" w:eastAsia="zh-CN"/>
        </w:rPr>
      </w:pPr>
      <w:r>
        <w:rPr>
          <w:rFonts w:hint="eastAsia"/>
          <w:lang w:val="en-US" w:eastAsia="zh-CN"/>
        </w:rPr>
        <w:t>管控中心构件在后台的地面站服务端上，在数据分发上可以考虑2种机制：</w:t>
      </w:r>
    </w:p>
    <w:p>
      <w:pPr>
        <w:pStyle w:val="000001"/>
        <w:numPr>
          <w:ilvl w:val="0"/>
          <w:numId w:val="5"/>
        </w:numPr>
        <w:bidi w:val="false"/>
        <w:ind w:left="425" w:leftChars="0" w:hanging="425" w:firstLineChars="0"/>
        <w:rPr>
          <w:rFonts w:hint="eastAsia"/>
          <w:lang w:val="en-US" w:eastAsia="zh-CN"/>
        </w:rPr>
      </w:pPr>
      <w:r>
        <w:rPr>
          <w:rFonts w:hint="eastAsia"/>
          <w:lang w:val="en-US" w:eastAsia="zh-CN"/>
        </w:rPr>
        <w:t>业务单一的情况下，系统数据分发上机长管控飞机按照管控中心进行数据分发（目前一个调度中心的飞机对机长均可见的模式）；</w:t>
      </w:r>
    </w:p>
    <w:p>
      <w:pPr>
        <w:pStyle w:val="000001"/>
        <w:numPr>
          <w:ilvl w:val="0"/>
          <w:numId w:val="5"/>
        </w:numPr>
        <w:bidi w:val="false"/>
        <w:ind w:left="425" w:leftChars="0" w:hanging="425" w:firstLineChars="0"/>
        <w:rPr>
          <w:rFonts w:hint="eastAsia"/>
          <w:lang w:val="en-US" w:eastAsia="zh-CN"/>
        </w:rPr>
      </w:pPr>
      <w:r>
        <w:rPr>
          <w:rFonts w:hint="eastAsia"/>
          <w:lang w:val="en-US" w:eastAsia="zh-CN"/>
        </w:rPr>
        <w:t>后期可以凡是所管控飞机一定范围内的飞行器都在管控机长的地面站上显示（模拟雷达效果），由地面站服务端进行数据筛选及分发；</w:t>
      </w:r>
    </w:p>
    <w:p>
      <w:pPr>
        <w:pStyle w:val="000007"/>
        <w:bidi w:val="false"/>
        <w:rPr>
          <w:rFonts w:hint="eastAsia"/>
          <w:lang w:val="en-US" w:eastAsia="zh-CN"/>
        </w:rPr>
      </w:pPr>
      <w:bookmarkStart w:id="44" w:name="_Toc25496"/>
      <w:bookmarkStart w:id="45" w:name="_Toc5336"/>
      <w:r>
        <w:rPr>
          <w:rFonts w:hint="eastAsia"/>
          <w:lang w:val="en-US" w:eastAsia="zh-CN"/>
        </w:rPr>
        <w:t>业务子系统</w:t>
      </w:r>
      <w:bookmarkEnd w:id="44"/>
      <w:bookmarkEnd w:id="45"/>
    </w:p>
    <w:p>
      <w:pPr>
        <w:pStyle w:val="000009"/>
        <w:bidi w:val="false"/>
        <w:rPr>
          <w:rFonts w:hint="eastAsia" w:cs="Arial"/>
          <w:lang w:val="en-US" w:eastAsia="zh-CN"/>
        </w:rPr>
      </w:pPr>
      <w:r>
        <w:rPr>
          <w:rFonts w:hint="eastAsia" w:cs="Arial"/>
          <w:lang w:val="en-US" w:eastAsia="zh-CN"/>
        </w:rPr>
        <w:t xml:space="preserve"> </w:t>
      </w:r>
      <w:bookmarkStart w:id="46" w:name="_Toc1529"/>
      <w:r>
        <w:rPr>
          <w:rFonts w:hint="eastAsia"/>
          <w:lang w:val="en-US" w:eastAsia="zh-CN"/>
        </w:rPr>
        <w:t>业务子系统架构</w:t>
      </w:r>
      <w:bookmarkEnd w:id="46"/>
    </w:p>
    <w:p>
      <w:pPr>
        <w:pStyle w:val="000001"/>
        <w:bidi w:val="false"/>
        <w:rPr>
          <w:rFonts w:hint="eastAsia"/>
          <w:lang w:val="en-US" w:eastAsia="zh-CN"/>
        </w:rPr>
      </w:pPr>
      <w:r>
        <w:rPr>
          <w:rFonts w:hint="eastAsia"/>
          <w:lang w:val="en-US" w:eastAsia="zh-CN"/>
        </w:rPr>
        <w:t>根据前文介绍，业务子系统根据业务类型可以划分为三大部分。每个部分根据业务的流转关系归纳为不同的业务线，单个角色串行工作的功能模块认定为一条业务线。关于快运业务的基础业务单元为航站，航站是起降场及其配套设备的集合。业务子系统的最终目标是减少地面工作人员，达到常规业务运营无人化。业务无人化进程主要分为2个阶段：</w:t>
      </w:r>
    </w:p>
    <w:p>
      <w:pPr>
        <w:pStyle w:val="000001"/>
        <w:numPr>
          <w:ilvl w:val="0"/>
          <w:numId w:val="6"/>
        </w:numPr>
        <w:bidi w:val="false"/>
        <w:ind w:left="425" w:leftChars="0" w:hanging="425" w:firstLineChars="0"/>
        <w:rPr>
          <w:rFonts w:hint="eastAsia"/>
          <w:lang w:val="en-US" w:eastAsia="zh-CN"/>
        </w:rPr>
      </w:pPr>
      <w:r>
        <w:rPr>
          <w:rFonts w:hint="eastAsia"/>
          <w:lang w:val="en-US" w:eastAsia="zh-CN"/>
        </w:rPr>
        <w:t>航站业务流程标准化、信息化，所有环节和岗位具备标准作业流程的APP或应用，完善业务流程证据链形成；</w:t>
      </w:r>
    </w:p>
    <w:p>
      <w:pPr>
        <w:pStyle w:val="000001"/>
        <w:numPr>
          <w:ilvl w:val="0"/>
          <w:numId w:val="6"/>
        </w:numPr>
        <w:bidi w:val="false"/>
        <w:ind w:left="425" w:leftChars="0" w:hanging="425" w:firstLineChars="0"/>
        <w:rPr>
          <w:lang w:val="en-US" w:eastAsia="zh-CN"/>
        </w:rPr>
      </w:pPr>
      <w:r>
        <w:rPr>
          <w:rFonts w:hint="eastAsia"/>
          <w:lang w:val="en-US" w:eastAsia="zh-CN"/>
        </w:rPr>
        <w:t>在既定的流程下，通过自动化设备、后台及任务计算机逐步代替各业务线地面人员的工作，最终达到无人化业务运营过程；</w:t>
      </w:r>
    </w:p>
    <w:p>
      <w:pPr>
        <w:pStyle w:val="000001"/>
        <w:bidi w:val="false"/>
        <w:rPr>
          <w:rFonts w:hint="eastAsia" w:ascii="微软雅黑" w:hAnsi="微软雅黑"/>
          <w:szCs w:val="21"/>
          <w:lang w:val="en-US" w:eastAsia="zh-CN"/>
        </w:rPr>
      </w:pPr>
      <w:r>
        <w:rPr>
          <w:rFonts w:hint="eastAsia"/>
          <w:lang w:val="en-US" w:eastAsia="zh-CN"/>
        </w:rPr>
        <w:t>每个角色执行各个业务线之间生产的数据作为另外一条业务线消费和处理的数据。各个业务线的工作如何触发依靠建立在后台的任务服务。任务服务功能是根据运营的相关数据输入，调动业务大区航站内的飞机、货物、设备和人员。</w:t>
      </w:r>
    </w:p>
    <w:p>
      <w:pPr>
        <w:pStyle w:val="000001"/>
        <w:spacing w:line="240" w:lineRule="auto"/>
        <w:ind w:firstLine="420" w:firstLineChars="200"/>
        <w:jc w:val="left"/>
        <w:rPr>
          <w:rFonts w:hint="eastAsia" w:ascii="微软雅黑" w:hAnsi="微软雅黑"/>
          <w:sz w:val="21"/>
          <w:szCs w:val="21"/>
          <w:lang w:val="en-US" w:eastAsia="zh-CN"/>
        </w:rPr>
      </w:pPr>
      <w:r>
        <w:rPr>
          <w:rFonts w:ascii="微软雅黑" w:hAnsi="微软雅黑"/>
          <w:sz w:val="21"/>
          <w:szCs w:val="21"/>
          <w:lang w:val="en-US" w:eastAsia="zh-CN"/>
        </w:rPr>
        <w:pict>
          <v:shapetype id="_x0000_t75" coordsize="21600,21600" filled="f" stroked="f" o:spt="75">
            <v:stroke joinstyle="miter"/>
            <v:path o:extrusionok="f"/>
            <o:lock v:ext="edit" aspectratio="t"/>
          </v:shapetype>
          <v:shape id="_x0000_i2054" style="mso-position-horizontal-relative:page;mso-position-vertical-relative:page;width:572.002pt;height:456.509pt;" o:bordertopcolor="auto" o:borderleftcolor="auto" o:borderbottomcolor="auto" o:borderrightcolor="auto" type="#_x0000_t75">
            <v:imagedata o:title="" r:id="rId37"/>
            <w10:bordertop type="none" width="0"/>
            <w10:borderbottom type="none" width="0"/>
            <w10:borderleft type="none" width="0"/>
            <w10:borderright type="none" width="0"/>
          </v:shape>
        </w:pict>
      </w:r>
    </w:p>
    <w:p>
      <w:pPr>
        <w:pStyle w:val="000009"/>
        <w:bidi w:val="false"/>
        <w:rPr>
          <w:lang w:val="en-US" w:eastAsia="zh-CN"/>
        </w:rPr>
      </w:pPr>
      <w:bookmarkStart w:id="47" w:name="_Toc20888"/>
      <w:r>
        <w:rPr>
          <w:rFonts w:hint="eastAsia"/>
          <w:lang w:val="en-US" w:eastAsia="zh-CN"/>
        </w:rPr>
        <w:t>业务子系统规划</w:t>
      </w:r>
      <w:bookmarkEnd w:id="47"/>
    </w:p>
    <w:p>
      <w:pPr>
        <w:pStyle w:val="000001"/>
        <w:bidi w:val="false"/>
        <w:rPr>
          <w:rFonts w:hint="eastAsia"/>
          <w:lang w:val="en-US" w:eastAsia="zh-CN"/>
        </w:rPr>
      </w:pPr>
      <w:r>
        <w:rPr>
          <w:rFonts w:hint="eastAsia"/>
          <w:lang w:val="en-US" w:eastAsia="zh-CN"/>
        </w:rPr>
        <w:t>无人机运营的业务流程目前是明确的，系统层面需要支持的是将业务过程流程化，对于无人机运营方而言我们需要基于我们自身业务出发，区分好业务界面。从业务角度出发，最终无人机运力成为一种新业务模式的大网。业务端的发展方向是：</w:t>
      </w:r>
    </w:p>
    <w:p>
      <w:pPr>
        <w:pStyle w:val="000001"/>
        <w:numPr>
          <w:ilvl w:val="0"/>
          <w:numId w:val="7"/>
        </w:numPr>
        <w:bidi w:val="false"/>
        <w:ind w:left="425" w:leftChars="0" w:hanging="425" w:firstLineChars="0"/>
        <w:rPr>
          <w:rFonts w:hint="eastAsia"/>
          <w:lang w:val="en-US" w:eastAsia="zh-CN"/>
        </w:rPr>
      </w:pPr>
      <w:r>
        <w:rPr>
          <w:rFonts w:hint="eastAsia"/>
          <w:lang w:val="en-US" w:eastAsia="zh-CN"/>
        </w:rPr>
        <w:t>业务流程电子化，信息化能够各个业务线完整数据链（智能终端APP），无人机运营单位人员紧密参与逐步业务迭代；</w:t>
      </w:r>
    </w:p>
    <w:p>
      <w:pPr>
        <w:pStyle w:val="000001"/>
        <w:numPr>
          <w:ilvl w:val="0"/>
          <w:numId w:val="7"/>
        </w:numPr>
        <w:bidi w:val="false"/>
        <w:ind w:left="425" w:leftChars="0" w:hanging="425" w:firstLineChars="0"/>
        <w:rPr>
          <w:rFonts w:hint="eastAsia"/>
          <w:lang w:val="en-US" w:eastAsia="zh-CN"/>
        </w:rPr>
      </w:pPr>
      <w:r>
        <w:rPr>
          <w:rFonts w:hint="eastAsia"/>
          <w:lang w:val="en-US" w:eastAsia="zh-CN"/>
        </w:rPr>
        <w:t>业务流程“傻瓜化”，人员工作需求降低、能力要求下降，通过辅助设备及半自动手段减轻人员工作量，减少人员投入，降低人员素质要求；</w:t>
      </w:r>
    </w:p>
    <w:p>
      <w:pPr>
        <w:pStyle w:val="000001"/>
        <w:bidi w:val="false"/>
        <w:rPr>
          <w:rFonts w:hint="eastAsia"/>
          <w:lang w:val="en-US" w:eastAsia="zh-CN"/>
        </w:rPr>
      </w:pPr>
      <w:r>
        <w:rPr>
          <w:rFonts w:hint="eastAsia"/>
          <w:lang w:val="en-US" w:eastAsia="zh-CN"/>
        </w:rPr>
        <w:t>业务流程自动化，完整的业务流程过程中逐渐取代人力，无人机研发单位转变为无人机及配套工具软硬件研发及生产方，无人机运营单位转变为服务商提供无人机运营管控服务及维护维修方；</w:t>
      </w:r>
    </w:p>
    <w:p>
      <w:pPr>
        <w:pStyle w:val="000001"/>
        <w:bidi w:val="false"/>
        <w:rPr>
          <w:rFonts w:hint="eastAsia"/>
          <w:lang w:val="en-US" w:eastAsia="zh-CN"/>
        </w:rPr>
      </w:pPr>
      <w:r>
        <w:rPr>
          <w:rFonts w:hint="eastAsia"/>
          <w:lang w:val="en-US" w:eastAsia="zh-CN"/>
        </w:rPr>
        <w:t>管控和业务系统可以作为一个系统平台，为算法和策略提供对应计算资源和数据接口。阶段1形成的相关数据和流程能够反哺到自动化流程中和飞行策略中。</w:t>
      </w:r>
    </w:p>
    <w:p>
      <w:pPr>
        <w:pStyle w:val="000009"/>
        <w:bidi w:val="false"/>
        <w:rPr>
          <w:lang w:val="en-US" w:eastAsia="zh-CN"/>
        </w:rPr>
      </w:pPr>
      <w:bookmarkStart w:id="48" w:name="_Toc13284"/>
      <w:r>
        <w:rPr>
          <w:rFonts w:hint="eastAsia"/>
          <w:lang w:val="en-US" w:eastAsia="zh-CN"/>
        </w:rPr>
        <w:t>交互服务</w:t>
      </w:r>
      <w:bookmarkEnd w:id="48"/>
    </w:p>
    <w:p>
      <w:pPr>
        <w:pStyle w:val="000001"/>
        <w:bidi w:val="false"/>
        <w:rPr>
          <w:rFonts w:hint="eastAsia"/>
          <w:lang w:val="en-US" w:eastAsia="zh-CN"/>
        </w:rPr>
      </w:pPr>
      <w:r>
        <w:rPr>
          <w:rFonts w:hint="eastAsia"/>
          <w:lang w:val="en-US" w:eastAsia="zh-CN"/>
        </w:rPr>
        <w:t>业务系统最终的模式，业务系统存在一个“大脑”能够协调调动业务过程中的相关资源。从目前的理解“大脑”的含义是从某个模块得到一个请求，通过计算再向其他的模块发送另外一个指令/请求，模块之间不维护互相间的通信接口。但是相关模块具备独立的执行相关指令的流程和手段（例如视觉定位，机械定位等）。</w:t>
      </w:r>
    </w:p>
    <w:p>
      <w:pPr>
        <w:pStyle w:val="000001"/>
        <w:spacing w:line="240" w:lineRule="auto"/>
        <w:ind w:firstLine="420" w:firstLineChars="200"/>
        <w:jc w:val="left"/>
        <w:rPr>
          <w:rFonts w:hint="eastAsia" w:ascii="微软雅黑" w:hAnsi="微软雅黑"/>
          <w:sz w:val="21"/>
          <w:szCs w:val="21"/>
          <w:lang w:val="en-US" w:eastAsia="zh-CN"/>
        </w:rPr>
      </w:pPr>
      <w:r>
        <w:rPr>
          <w:rFonts w:hint="eastAsia" w:ascii="微软雅黑" w:hAnsi="微软雅黑"/>
          <w:sz w:val="21"/>
          <w:szCs w:val="21"/>
          <w:lang w:val="en-US" w:eastAsia="zh-CN"/>
        </w:rPr>
        <w:pict>
          <v:shapetype id="_x0000_t75" coordsize="21600,21600" filled="f" stroked="f" o:spt="75">
            <v:stroke joinstyle="miter"/>
            <v:path o:extrusionok="f"/>
            <o:lock v:ext="edit" aspectratio="t"/>
          </v:shapetype>
          <v:shape id="_x0000_i2055" style="mso-position-horizontal-relative:page;mso-position-vertical-relative:page;width:542.443pt;height:225.692pt;" o:bordertopcolor="auto" o:borderleftcolor="auto" o:borderbottomcolor="auto" o:borderrightcolor="auto" type="#_x0000_t75">
            <v:imagedata o:title="" r:id="rId38"/>
            <w10:bordertop type="none" width="0"/>
            <w10:borderbottom type="none" width="0"/>
            <w10:borderleft type="none" width="0"/>
            <w10:borderright type="none" width="0"/>
          </v:shape>
        </w:pict>
      </w:r>
    </w:p>
    <w:p>
      <w:pPr>
        <w:pStyle w:val="000001"/>
        <w:spacing w:line="240" w:lineRule="auto"/>
        <w:ind w:firstLine="420" w:firstLineChars="200"/>
        <w:jc w:val="left"/>
        <w:rPr>
          <w:rFonts w:ascii="微软雅黑" w:hAnsi="微软雅黑"/>
          <w:sz w:val="21"/>
          <w:szCs w:val="21"/>
          <w:lang w:val="en-US" w:eastAsia="zh-CN"/>
        </w:rPr>
      </w:pPr>
    </w:p>
    <w:p>
      <w:pPr>
        <w:pStyle w:val="000001"/>
        <w:bidi w:val="false"/>
        <w:rPr>
          <w:lang w:val="en-US" w:eastAsia="zh-CN"/>
        </w:rPr>
      </w:pPr>
      <w:r>
        <w:rPr>
          <w:rFonts w:hint="eastAsia"/>
          <w:lang w:val="en-US" w:eastAsia="zh-CN"/>
        </w:rPr>
        <w:t>新运控系统中我们将管控和业务系统进行逻辑层面上的分离，因此机长和地勤的关系需要进行进一步解耦。报备员与机长属于管控系统的角色定义，配载员和地勤人员、维养人员属于业务系统的角色定义。管控系统下属逻辑分区为管控中心，业务系统下属的逻辑分区为航站。管控中心的人员在地理上不受相关限制，可以不在业务现场。航站的相关人员必须在相应业务区域。第一阶段实现所有业务流程流程化、数据化。</w:t>
      </w:r>
    </w:p>
    <w:p>
      <w:pPr>
        <w:pStyle w:val="000001"/>
        <w:bidi w:val="false"/>
        <w:rPr>
          <w:rFonts w:hint="eastAsia"/>
          <w:lang w:val="en-US" w:eastAsia="zh-CN"/>
        </w:rPr>
      </w:pPr>
      <w:r>
        <w:rPr>
          <w:rFonts w:hint="eastAsia"/>
          <w:lang w:val="en-US" w:eastAsia="zh-CN"/>
        </w:rPr>
        <w:t>远期业务的工作目标转变为全自动化工作流程，APP端的功能逐渐弱化。整个业务系统过程中通过自动化设备逐步取代人员操作。自动化设备、飞机通过近场通信手段与业务端后台进行通信，完成航前准备和航后阶段工作。运营单位不再有人员参与具体运营工作，运营单位转变为服务型公司。相关人员为业务提供维保和技术服务。</w:t>
      </w:r>
    </w:p>
    <w:p>
      <w:pPr>
        <w:pStyle w:val="000009"/>
        <w:bidi w:val="false"/>
        <w:rPr>
          <w:lang w:val="en-US" w:eastAsia="zh-CN"/>
        </w:rPr>
      </w:pPr>
      <w:bookmarkStart w:id="49" w:name="_Toc5881"/>
      <w:r>
        <w:rPr>
          <w:rFonts w:hint="eastAsia"/>
          <w:lang w:val="en-US" w:eastAsia="zh-CN"/>
        </w:rPr>
        <w:t>数据挖掘</w:t>
      </w:r>
      <w:bookmarkEnd w:id="49"/>
    </w:p>
    <w:p>
      <w:pPr>
        <w:pStyle w:val="000001"/>
        <w:bidi w:val="false"/>
        <w:rPr>
          <w:rFonts w:hint="eastAsia"/>
          <w:lang w:val="en-US" w:eastAsia="zh-CN"/>
        </w:rPr>
      </w:pPr>
      <w:r>
        <w:rPr>
          <w:rFonts w:hint="eastAsia"/>
          <w:lang w:val="en-US" w:eastAsia="zh-CN"/>
        </w:rPr>
        <w:t>从业务系统的数据层面，无人机全生命周期过程中产生的大量数据如何体现价值交付，通过数据分析业务发生了什么、为什么会发生，什么将要发生，什么正在发生。如何利用分为5个阶段：</w:t>
      </w:r>
    </w:p>
    <w:p>
      <w:pPr>
        <w:pStyle w:val="000001"/>
        <w:bidi w:val="false"/>
        <w:rPr>
          <w:rFonts w:hint="eastAsia"/>
          <w:lang w:val="en-US" w:eastAsia="zh-CN"/>
        </w:rPr>
      </w:pPr>
      <w:r>
        <w:rPr>
          <w:rFonts w:hint="eastAsia"/>
          <w:lang w:val="en-US" w:eastAsia="zh-CN"/>
        </w:rPr>
        <w:t>阶段一：报表，发生了什么（初级报表：每日班次汇总，故障汇总等等，通过统计学报表，形成事故率报表，任务成功率报表，故障率报表等等）；</w:t>
      </w:r>
    </w:p>
    <w:p>
      <w:pPr>
        <w:pStyle w:val="000001"/>
        <w:bidi w:val="false"/>
        <w:rPr>
          <w:rFonts w:hint="eastAsia"/>
          <w:lang w:val="en-US" w:eastAsia="zh-CN"/>
        </w:rPr>
      </w:pPr>
      <w:r>
        <w:rPr>
          <w:rFonts w:hint="eastAsia"/>
          <w:lang w:val="en-US" w:eastAsia="zh-CN"/>
        </w:rPr>
        <w:t>阶段二：分析，为什么发生（更多的随机查询：通过对数据旋转、钻取、切片实现对数据的分析功能。数据组合分析过程）；</w:t>
      </w:r>
    </w:p>
    <w:p>
      <w:pPr>
        <w:pStyle w:val="000001"/>
        <w:bidi w:val="false"/>
        <w:rPr>
          <w:rFonts w:hint="eastAsia"/>
          <w:lang w:val="en-US" w:eastAsia="zh-CN"/>
        </w:rPr>
      </w:pPr>
      <w:r>
        <w:rPr>
          <w:rFonts w:hint="eastAsia"/>
          <w:lang w:val="en-US" w:eastAsia="zh-CN"/>
        </w:rPr>
        <w:t>阶段三：预测，什么将要发生？（分析模型增长：通过算法模型/机器学习来实现预测功能，例如预测飞行时间、电量预估、电池管理等预测）；</w:t>
      </w:r>
    </w:p>
    <w:p>
      <w:pPr>
        <w:pStyle w:val="000001"/>
        <w:bidi w:val="false"/>
        <w:rPr>
          <w:rFonts w:hint="eastAsia"/>
          <w:lang w:val="en-US" w:eastAsia="zh-CN"/>
        </w:rPr>
      </w:pPr>
      <w:r>
        <w:rPr>
          <w:rFonts w:hint="eastAsia"/>
          <w:lang w:val="en-US" w:eastAsia="zh-CN"/>
        </w:rPr>
        <w:t>阶段四：操作，什么正在发生？（持续更新&amp;时间敏感查询更加重要，特定的数据代表飞机在发生。通过特定的数据状态集合，了解飞机在发生什么）；</w:t>
      </w:r>
    </w:p>
    <w:p>
      <w:pPr>
        <w:pStyle w:val="000001"/>
        <w:bidi w:val="false"/>
        <w:rPr>
          <w:rFonts w:hint="eastAsia"/>
          <w:lang w:val="en-US" w:eastAsia="zh-CN"/>
        </w:rPr>
      </w:pPr>
      <w:r>
        <w:rPr>
          <w:rFonts w:hint="eastAsia"/>
          <w:lang w:val="en-US" w:eastAsia="zh-CN"/>
        </w:rPr>
        <w:t>阶段五：实时数据仓库策略避免发生（基于时间触发，基于数据集合的指令集，规避危险状态）。</w:t>
      </w:r>
    </w:p>
    <w:p>
      <w:pPr>
        <w:pStyle w:val="000001"/>
        <w:bidi w:val="false"/>
        <w:rPr>
          <w:rFonts w:hint="eastAsia"/>
          <w:lang w:val="en-US" w:eastAsia="zh-CN"/>
        </w:rPr>
      </w:pPr>
      <w:r>
        <w:rPr>
          <w:rFonts w:hint="eastAsia"/>
          <w:lang w:val="en-US" w:eastAsia="zh-CN"/>
        </w:rPr>
        <w:t>这几个阶段在数据的详细程度、数据量、集成和复杂程度都是递增的。</w:t>
      </w:r>
    </w:p>
    <w:p>
      <w:pPr>
        <w:pStyle w:val="000001"/>
        <w:jc w:val="center"/>
        <w:rPr/>
      </w:pPr>
      <w:r>
        <w:rPr/>
        <w:pict>
          <v:shapetype id="_x0000_t75" coordsize="21600,21600" filled="f" stroked="f" o:spt="75">
            <v:stroke joinstyle="miter"/>
            <v:path o:extrusionok="f"/>
            <o:lock v:ext="edit" aspectratio="t"/>
          </v:shapetype>
          <v:shape id="_x0000_i2056" style="mso-position-horizontal-relative:page;mso-position-vertical-relative:page;width:307.856pt;height:176.114pt;" o:bordertopcolor="auto" o:borderleftcolor="auto" o:borderbottomcolor="auto" o:borderrightcolor="auto" type="#_x0000_t75">
            <v:imagedata o:title="" r:id="rId39"/>
            <w10:bordertop type="none" width="0"/>
            <w10:borderbottom type="none" width="0"/>
            <w10:borderleft type="none" width="0"/>
            <w10:borderright type="none" width="0"/>
          </v:shape>
        </w:pict>
      </w:r>
    </w:p>
    <w:p>
      <w:pPr>
        <w:pStyle w:val="000001"/>
        <w:jc w:val="center"/>
        <w:rPr>
          <w:lang w:val="en-US" w:eastAsia="zh-CN"/>
        </w:rPr>
      </w:pPr>
      <w:r>
        <w:rPr>
          <w:rFonts w:hint="eastAsia"/>
          <w:lang w:val="en-US" w:eastAsia="zh-CN"/>
        </w:rPr>
        <w:t>业务系统数据应用的几个阶段</w:t>
      </w:r>
    </w:p>
    <w:p>
      <w:pPr>
        <w:pStyle w:val="000001"/>
        <w:bidi w:val="false"/>
        <w:rPr>
          <w:rFonts w:ascii="微软雅黑" w:hAnsi="微软雅黑"/>
          <w:szCs w:val="21"/>
          <w:lang w:val="en-US" w:eastAsia="zh-CN"/>
        </w:rPr>
      </w:pPr>
      <w:r>
        <w:rPr>
          <w:rFonts w:hint="eastAsia"/>
          <w:lang w:val="en-US" w:eastAsia="zh-CN"/>
        </w:rPr>
        <w:t>数据来源主要有：1、运营测试得到的离线数据，高分辨率，大而全，目前无法做时间对齐。2、流数据-作为决策辨识的主要数据来源，做相关保存；3、测控系统相关数据，离线数据，能够通过近场通讯手段进行。</w:t>
      </w:r>
    </w:p>
    <w:p>
      <w:pPr>
        <w:pStyle w:val="000001"/>
        <w:spacing w:line="240" w:lineRule="auto"/>
        <w:ind w:firstLine="480" w:firstLineChars="200"/>
        <w:jc w:val="center"/>
        <w:rPr/>
      </w:pPr>
      <w:r>
        <w:rPr/>
        <w:pict>
          <v:shapetype id="_x0000_t75" coordsize="21600,21600" filled="f" stroked="f" o:spt="75">
            <v:stroke joinstyle="miter"/>
            <v:path o:extrusionok="f"/>
            <o:lock v:ext="edit" aspectratio="t"/>
          </v:shapetype>
          <v:shape id="_x0000_i2057" style="mso-position-horizontal-relative:page;mso-position-vertical-relative:page;width:415.055pt;height:115.997pt;" o:bordertopcolor="auto" o:borderleftcolor="auto" o:borderbottomcolor="auto" o:borderrightcolor="auto" type="#_x0000_t75">
            <v:imagedata o:title="" r:id="rId40"/>
            <w10:bordertop type="none" width="0"/>
            <w10:borderbottom type="none" width="0"/>
            <w10:borderleft type="none" width="0"/>
            <w10:borderright type="none" width="0"/>
          </v:shape>
        </w:pict>
      </w:r>
    </w:p>
    <w:p>
      <w:pPr>
        <w:pStyle w:val="000001"/>
        <w:spacing w:line="240" w:lineRule="auto"/>
        <w:ind w:firstLine="480" w:firstLineChars="200"/>
        <w:jc w:val="center"/>
        <w:rPr>
          <w:rFonts w:hint="eastAsia"/>
          <w:lang w:val="en-US" w:eastAsia="zh-CN"/>
        </w:rPr>
      </w:pPr>
      <w:r>
        <w:rPr>
          <w:rFonts w:hint="eastAsia"/>
          <w:lang w:val="en-US" w:eastAsia="zh-CN"/>
        </w:rPr>
        <w:t>数据挖掘</w:t>
      </w:r>
    </w:p>
    <w:p>
      <w:pPr>
        <w:pStyle w:val="000007"/>
        <w:bidi w:val="false"/>
        <w:rPr>
          <w:rFonts w:hint="eastAsia"/>
          <w:lang w:val="en-US" w:eastAsia="zh-CN"/>
        </w:rPr>
      </w:pPr>
      <w:bookmarkStart w:id="50" w:name="_Toc894"/>
      <w:bookmarkStart w:id="51" w:name="_Toc26140"/>
      <w:r>
        <w:rPr>
          <w:rFonts w:hint="eastAsia"/>
          <w:lang w:val="en-US" w:eastAsia="zh-CN"/>
        </w:rPr>
        <w:t>地面站</w:t>
      </w:r>
      <w:bookmarkEnd w:id="50"/>
      <w:bookmarkEnd w:id="51"/>
    </w:p>
    <w:p>
      <w:pPr>
        <w:pStyle w:val="000009"/>
        <w:bidi w:val="false"/>
        <w:rPr>
          <w:rFonts w:hint="eastAsia"/>
          <w:lang w:val="en-US" w:eastAsia="zh-CN"/>
        </w:rPr>
      </w:pPr>
      <w:r>
        <w:rPr>
          <w:rFonts w:hint="eastAsia"/>
          <w:lang w:val="en-US" w:eastAsia="zh-CN"/>
        </w:rPr>
        <w:t xml:space="preserve">  </w:t>
      </w:r>
      <w:bookmarkStart w:id="52" w:name="_Toc8595"/>
      <w:r>
        <w:rPr>
          <w:rFonts w:hint="eastAsia"/>
          <w:lang w:val="en-US" w:eastAsia="zh-CN"/>
        </w:rPr>
        <w:t>地面站业务需求</w:t>
      </w:r>
      <w:bookmarkEnd w:id="52"/>
      <w:r>
        <w:rPr>
          <w:rFonts w:hint="eastAsia"/>
          <w:lang w:val="en-US" w:eastAsia="zh-CN"/>
        </w:rPr>
        <w:t xml:space="preserve">   </w:t>
      </w:r>
    </w:p>
    <w:p>
      <w:pPr>
        <w:pStyle w:val="000001"/>
        <w:bidi w:val="false"/>
        <w:rPr>
          <w:rFonts w:hint="eastAsia"/>
          <w:lang w:val="en-US" w:eastAsia="zh-CN"/>
        </w:rPr>
      </w:pPr>
      <w:r>
        <w:rPr>
          <w:rFonts w:hint="eastAsia"/>
          <w:lang w:val="en-US" w:eastAsia="zh-CN"/>
        </w:rPr>
        <w:t>顺丰无人机地面站定位是能够满足团队的各项任务需求，同时地面站还需要具备良好的业务拓展性和性能，满足普通PC及便携式计算机的使用。</w:t>
      </w:r>
    </w:p>
    <w:p>
      <w:pPr>
        <w:pStyle w:val="000001"/>
        <w:bidi w:val="false"/>
        <w:jc w:val="center"/>
        <w:rPr>
          <w:lang w:val="en-US" w:eastAsia="zh-CN"/>
        </w:rPr>
      </w:pPr>
      <w:r>
        <w:rPr>
          <w:lang w:val="en-US" w:eastAsia="zh-CN"/>
        </w:rPr>
        <w:pict>
          <v:shapetype id="_x0000_t75" coordsize="21600,21600" filled="f" stroked="f" o:spt="75">
            <v:stroke joinstyle="miter"/>
            <v:path o:extrusionok="f"/>
            <o:lock v:ext="edit" aspectratio="t"/>
          </v:shapetype>
          <v:shape id="_x0000_i2058" style="mso-position-horizontal-relative:page;mso-position-vertical-relative:page;width:322.186pt;height:375.956pt;" o:bordertopcolor="auto" o:borderleftcolor="auto" o:borderbottomcolor="auto" o:borderrightcolor="auto" type="#_x0000_t75">
            <v:imagedata o:title="" r:id="rId41"/>
            <w10:bordertop type="none" width="0"/>
            <w10:borderbottom type="none" width="0"/>
            <w10:borderleft type="none" width="0"/>
            <w10:borderright type="none" width="0"/>
          </v:shape>
        </w:pict>
      </w:r>
    </w:p>
    <w:p>
      <w:pPr>
        <w:pStyle w:val="000001"/>
        <w:bidi w:val="false"/>
        <w:jc w:val="center"/>
        <w:rPr>
          <w:lang w:val="en-US" w:eastAsia="zh-CN"/>
        </w:rPr>
      </w:pPr>
      <w:r>
        <w:rPr>
          <w:rFonts w:hint="eastAsia"/>
          <w:lang w:val="en-US" w:eastAsia="zh-CN"/>
        </w:rPr>
        <w:t>地面站应用场景</w:t>
      </w:r>
    </w:p>
    <w:p>
      <w:pPr>
        <w:pStyle w:val="000001"/>
        <w:bidi w:val="false"/>
        <w:rPr>
          <w:rFonts w:hint="eastAsia"/>
          <w:lang w:val="en-US" w:eastAsia="zh-CN"/>
        </w:rPr>
      </w:pPr>
      <w:r>
        <w:rPr>
          <w:rFonts w:hint="eastAsia"/>
          <w:lang w:val="en-US" w:eastAsia="zh-CN"/>
        </w:rPr>
        <w:t>综合目前公司战略和业务情况，公司业务的基本落脚点是快运业务，大部分场景都围绕快运业务进行展开。快运业务定义为：无人机携带一定数量的货物某时间从A点到B点按照一定路径物流运输。这个定义无人机在执行快运业务关键因素为：无人机、货物、时间、地点、路径、动作。从以上几个维度的功能定义出发，按照目前运控后台的相关规划。针对大规模运输的快运场景地面站功能继承了小规模运营场景的相关功能。目前快运业务可以分为两大部分：</w:t>
      </w:r>
    </w:p>
    <w:p>
      <w:pPr>
        <w:pStyle w:val="000001"/>
        <w:jc w:val="center"/>
        <w:rPr>
          <w:rFonts w:hint="eastAsia"/>
          <w:lang w:val="en-US" w:eastAsia="zh-CN"/>
        </w:rPr>
      </w:pPr>
      <w:r>
        <w:rPr>
          <w:lang w:val="en-US" w:eastAsia="zh-CN"/>
        </w:rPr>
        <w:pict>
          <v:shapetype id="_x0000_t75" coordsize="21600,21600" filled="f" stroked="f" o:spt="75">
            <v:stroke joinstyle="miter"/>
            <v:path o:extrusionok="f"/>
            <o:lock v:ext="edit" aspectratio="t"/>
          </v:shapetype>
          <v:shape id="_x0000_i2059" style="mso-position-horizontal-relative:page;mso-position-vertical-relative:page;width:317.05pt;height:371.05pt;" o:bordertopcolor="auto" o:borderleftcolor="auto" o:borderbottomcolor="auto" o:borderrightcolor="auto" type="#_x0000_t75">
            <v:imagedata o:title="" r:id="rId42"/>
            <w10:bordertop type="none" width="0"/>
            <w10:borderbottom type="none" width="0"/>
            <w10:borderleft type="none" width="0"/>
            <w10:borderright type="none" width="0"/>
          </v:shape>
        </w:pict>
      </w:r>
    </w:p>
    <w:p>
      <w:pPr>
        <w:pStyle w:val="000001"/>
        <w:bidi w:val="false"/>
        <w:rPr>
          <w:rFonts w:hint="eastAsia"/>
          <w:lang w:val="en-US" w:eastAsia="zh-CN"/>
        </w:rPr>
      </w:pPr>
      <w:r>
        <w:rPr>
          <w:rFonts w:hint="eastAsia"/>
          <w:lang w:val="en-US" w:eastAsia="zh-CN"/>
        </w:rPr>
        <w:t>基于集团的大规模快运业务，按照运控系统的基本规划为了达到最终智能化、无人化的目标，运控系统的总思路是：强后台服务，最终满足全无人化操纵的目的。地面站作为人员加入无人机管控的一种手段，最终地面站转化为“显示面板”和“操纵按钮”，所有的指令逻辑和判断均由后台进行。系统应该具备足够灵活性能够向下兼容，理论上只要基站并入公网，能够快速部署管控中心满足小规模的快速运输。</w:t>
      </w:r>
    </w:p>
    <w:p>
      <w:pPr>
        <w:pStyle w:val="000001"/>
        <w:bidi w:val="false"/>
        <w:rPr>
          <w:rFonts w:hint="eastAsia"/>
          <w:lang w:val="en-US" w:eastAsia="zh-CN"/>
        </w:rPr>
      </w:pPr>
      <w:r>
        <w:rPr>
          <w:rFonts w:hint="eastAsia"/>
          <w:lang w:val="en-US" w:eastAsia="zh-CN"/>
        </w:rPr>
        <w:t>基于典型的军民融合场景的小规模业务，建立在专网上。小规模和大规模完全由计算机处理能力决定。理论上强后台建立在专网（局域网）上能够满足军民融合保密需求（类似于川西环境），能够达到大规模运输的需求，但是这样就欠缺了灵活性。在一般的小规模场景中，具备一个中间模式，例如同时运营规模≤20架（可以根据计算机性能进行拓展，通信上也要同步支持），在单个PC或便携式计算机具备精简的后台服务（构架上能够复用），使用基站通过USB数据/网络端口进行数据传输。使得整个系统能够在脱离公网的情况下能够对接入的无人机进行管控（大部分军民融合场景及测绘、特种作业场景）。</w:t>
      </w:r>
    </w:p>
    <w:p>
      <w:pPr>
        <w:pStyle w:val="000001"/>
        <w:bidi w:val="false"/>
        <w:rPr>
          <w:lang w:val="en-US" w:eastAsia="zh-CN"/>
        </w:rPr>
      </w:pPr>
      <w:r>
        <w:rPr>
          <w:rFonts w:hint="eastAsia"/>
          <w:lang w:val="en-US" w:eastAsia="zh-CN"/>
        </w:rPr>
        <w:t>因此面对小规模业务场景的地面站才是大而全的，换句话说，把后台的一部分服务放置在地面站PC上，后台这一块的功能即要必要的管控部分也要包含业务部分。</w:t>
      </w:r>
    </w:p>
    <w:p>
      <w:pPr>
        <w:pStyle w:val="000001"/>
        <w:bidi w:val="false"/>
        <w:rPr>
          <w:rFonts w:hint="eastAsia"/>
          <w:lang w:val="en-US" w:eastAsia="zh-CN"/>
        </w:rPr>
      </w:pPr>
      <w:r>
        <w:rPr>
          <w:rFonts w:hint="eastAsia"/>
          <w:lang w:val="en-US" w:eastAsia="zh-CN"/>
        </w:rPr>
        <w:t>小规模拓展业务的一部分就涉及到外售业务，在小规模业务中也就兼容了单机版概念，由单机版并不是只能够支持1架无人机的飞行，而且定义为能够满足小规模无人机的飞行，这其中就涉及到使用许可和飞行许可的层面。</w:t>
      </w:r>
    </w:p>
    <w:p>
      <w:pPr>
        <w:pStyle w:val="000001"/>
        <w:bidi w:val="false"/>
        <w:rPr>
          <w:rFonts w:hint="eastAsia"/>
          <w:lang w:val="en-US" w:eastAsia="zh-CN"/>
        </w:rPr>
      </w:pPr>
      <w:r>
        <w:rPr>
          <w:rFonts w:hint="eastAsia"/>
          <w:lang w:val="en-US" w:eastAsia="zh-CN"/>
        </w:rPr>
        <w:t>地面站应该支持语言包拓展、Ukey认证登陆、禁飞限飞区等等相关功能，并能够对客户进行个性化定制，保留第三方平台接入的能力。</w:t>
      </w:r>
    </w:p>
    <w:p>
      <w:pPr>
        <w:pStyle w:val="000001"/>
        <w:bidi w:val="false"/>
        <w:rPr>
          <w:rFonts w:hint="eastAsia"/>
          <w:lang w:val="en-US" w:eastAsia="zh-CN"/>
        </w:rPr>
      </w:pPr>
      <w:r>
        <w:rPr>
          <w:rFonts w:hint="eastAsia"/>
          <w:lang w:val="en-US" w:eastAsia="zh-CN"/>
        </w:rPr>
        <w:t>综上，从需求层面出发。地面站需要满足公网接入和直连电台接入两种大型场景的需求，所有场景都是从这两项发展而来的。根据这个分析，我们可以将地面站的需求分为3个层面：</w:t>
      </w:r>
    </w:p>
    <w:p>
      <w:pPr>
        <w:pStyle w:val="000001"/>
        <w:numPr>
          <w:ilvl w:val="0"/>
          <w:numId w:val="8"/>
        </w:numPr>
        <w:bidi w:val="false"/>
        <w:ind w:left="425" w:leftChars="0" w:hanging="425" w:firstLineChars="0"/>
        <w:rPr>
          <w:rFonts w:hint="eastAsia"/>
          <w:lang w:val="en-US" w:eastAsia="zh-CN"/>
        </w:rPr>
      </w:pPr>
      <w:r>
        <w:rPr>
          <w:rFonts w:hint="eastAsia"/>
          <w:lang w:val="en-US" w:eastAsia="zh-CN"/>
        </w:rPr>
        <w:t>底层层面根据网络和运营规模——数据来源和功能进行设计（精简管控服务能够与运控后台共用，公共服务）；</w:t>
      </w:r>
    </w:p>
    <w:p>
      <w:pPr>
        <w:pStyle w:val="000001"/>
        <w:numPr>
          <w:ilvl w:val="0"/>
          <w:numId w:val="8"/>
        </w:numPr>
        <w:bidi w:val="false"/>
        <w:ind w:left="425" w:leftChars="0" w:hanging="425" w:firstLineChars="0"/>
        <w:rPr>
          <w:rFonts w:hint="eastAsia"/>
          <w:lang w:val="en-US" w:eastAsia="zh-CN"/>
        </w:rPr>
      </w:pPr>
      <w:r>
        <w:rPr>
          <w:rFonts w:hint="eastAsia"/>
          <w:lang w:val="en-US" w:eastAsia="zh-CN"/>
        </w:rPr>
        <w:t>业务层面根据具体实施的业务活动进行规划（业务服务，从机型，业务逻辑进行出发划分，如快运业务、测绘业务、巡查业务等）；</w:t>
      </w:r>
    </w:p>
    <w:p>
      <w:pPr>
        <w:pStyle w:val="000001"/>
        <w:numPr>
          <w:ilvl w:val="0"/>
          <w:numId w:val="8"/>
        </w:numPr>
        <w:bidi w:val="false"/>
        <w:ind w:left="425" w:leftChars="0" w:hanging="425" w:firstLineChars="0"/>
        <w:rPr>
          <w:rFonts w:hint="eastAsia"/>
          <w:lang w:val="en-US" w:eastAsia="zh-CN"/>
        </w:rPr>
      </w:pPr>
      <w:r>
        <w:rPr>
          <w:rFonts w:hint="eastAsia"/>
          <w:lang w:val="en-US" w:eastAsia="zh-CN"/>
        </w:rPr>
        <w:t>人机交互层根据具体场景进行选配定义（上层UI界面及配套功能，如登陆操作、UI显示等特殊功能上入手）；</w:t>
      </w:r>
    </w:p>
    <w:p>
      <w:pPr>
        <w:pStyle w:val="000009"/>
        <w:bidi w:val="false"/>
        <w:rPr>
          <w:lang w:val="en-US" w:eastAsia="zh-CN"/>
        </w:rPr>
      </w:pPr>
      <w:bookmarkStart w:id="53" w:name="_Toc28060"/>
      <w:r>
        <w:rPr>
          <w:rFonts w:hint="eastAsia"/>
          <w:lang w:val="en-US" w:eastAsia="zh-CN"/>
        </w:rPr>
        <w:t>地面站架构</w:t>
      </w:r>
      <w:bookmarkEnd w:id="53"/>
    </w:p>
    <w:p>
      <w:pPr>
        <w:pStyle w:val="000001"/>
        <w:bidi w:val="false"/>
        <w:rPr>
          <w:rFonts w:hint="eastAsia"/>
          <w:lang w:val="en-US" w:eastAsia="zh-CN"/>
        </w:rPr>
      </w:pPr>
      <w:r>
        <w:rPr>
          <w:rFonts w:hint="eastAsia"/>
          <w:lang w:val="en-US" w:eastAsia="zh-CN"/>
        </w:rPr>
        <w:t>底层服务在通过USB端口/网口直接接入飞机和设备的相关数据后能够与后台一致进行相应的数据消费。具备对飞机和必要设备数据的解析并进行归类形成数据镜像。在这个层面上与运控服务器数据接入要一致。</w:t>
      </w:r>
    </w:p>
    <w:p>
      <w:pPr>
        <w:pStyle w:val="000001"/>
        <w:bidi w:val="false"/>
        <w:rPr>
          <w:lang w:val="en-US" w:eastAsia="zh-CN"/>
        </w:rPr>
      </w:pPr>
      <w:r>
        <w:rPr>
          <w:rFonts w:hint="eastAsia"/>
          <w:lang w:val="en-US" w:eastAsia="zh-CN"/>
        </w:rPr>
        <w:t>在基础服务上，对后台管控系统服务进行精简（无论何种业务都不能脱离的飞行服务）。例如：任务评估（航线可行性评估）、空域信息（禁飞、限飞区）、飞行指令服务、管制服务（前期可不做或者做配置开关）。</w:t>
      </w:r>
    </w:p>
    <w:p>
      <w:pPr>
        <w:pStyle w:val="000001"/>
        <w:jc w:val="center"/>
        <w:rPr>
          <w:lang w:val="en-US" w:eastAsia="zh-CN"/>
        </w:rPr>
      </w:pPr>
      <w:r>
        <w:rPr>
          <w:lang w:val="en-US" w:eastAsia="zh-CN"/>
        </w:rPr>
        <w:object w:dxaOrig="10134" w:dyaOrig="10437">
          <v:shapetype id="_x0000_t75" coordsize="21600,21600" filled="f" stroked="f" o:spt="75">
            <v:stroke joinstyle="miter"/>
            <v:path o:extrusionok="f"/>
            <o:lock v:ext="edit" aspectratio="t"/>
          </v:shapetype>
          <v:shape id="_x0000_i2060" style="mso-position-horizontal-relative:page;mso-position-vertical-relative:page;width:392.186pt;height:398.693pt;" o:bordertopcolor="auto" o:borderleftcolor="auto" o:borderbottomcolor="auto" o:borderrightcolor="auto" o:ole="t" type="#_x0000_t75">
            <v:imagedata o:title="" r:id="rId43"/>
            <w10:bordertop type="none" width="0"/>
            <w10:borderbottom type="none" width="0"/>
            <w10:borderleft type="none" width="0"/>
            <w10:borderright type="none" width="0"/>
          </v:shape>
          <o:OLEObject Type="Embed" ProgID="Visio.Drawing.11" ShapeID="_x0000_i2060" DrawAspect="Content" ObjectID="_1234567892" r:id="rId7"/>
        </w:object>
      </w:r>
    </w:p>
    <w:p>
      <w:pPr>
        <w:pStyle w:val="000001"/>
        <w:bidi w:val="false"/>
        <w:rPr>
          <w:rFonts w:hint="eastAsia"/>
          <w:lang w:val="en-US" w:eastAsia="zh-CN"/>
        </w:rPr>
      </w:pPr>
      <w:r>
        <w:rPr>
          <w:rFonts w:hint="eastAsia"/>
          <w:lang w:val="en-US" w:eastAsia="zh-CN"/>
        </w:rPr>
        <w:t>业务服务充分考虑功能扩展性，在基础服务相同的情况下，根据不同业务及不用的适用机型得到基础服务的输入。这里最关键是如何管理业务和机型之间的关系，不同的机型作用于同一个业务模块得到不同的结果输出。</w:t>
      </w:r>
    </w:p>
    <w:p>
      <w:pPr>
        <w:pStyle w:val="000001"/>
        <w:bidi w:val="false"/>
        <w:rPr>
          <w:rFonts w:hint="eastAsia"/>
          <w:lang w:val="en-US" w:eastAsia="zh-CN"/>
        </w:rPr>
      </w:pPr>
      <w:r>
        <w:rPr>
          <w:rFonts w:hint="eastAsia"/>
          <w:lang w:val="en-US" w:eastAsia="zh-CN"/>
        </w:rPr>
        <w:t>目前要满足的业务场景不可能完全能够列举出来，因此在地面站业务层的规划着重在机型-业务之间关系如何搭建。一个业务项包含具备这项业务能力的机型子项，当一个机型输入后，按照这个机型的逻辑进行处理和输出。这一层设计应该是地面站构架设计中的重中之重，需要仔细斟酌考虑。</w:t>
      </w:r>
    </w:p>
    <w:p>
      <w:pPr>
        <w:pStyle w:val="000001"/>
        <w:bidi w:val="false"/>
        <w:rPr>
          <w:rFonts w:hint="eastAsia"/>
          <w:lang w:val="en-US" w:eastAsia="zh-CN"/>
        </w:rPr>
      </w:pPr>
      <w:r>
        <w:rPr>
          <w:rFonts w:hint="eastAsia"/>
          <w:lang w:val="en-US" w:eastAsia="zh-CN"/>
        </w:rPr>
        <w:t xml:space="preserve"> 应用层的定义是使用用人员能够直观感受的画面，面板，指令等，在针对不同的人员角色、许可模块、业务类型显示不同的功能和数据。</w:t>
      </w:r>
    </w:p>
    <w:p>
      <w:pPr>
        <w:pStyle w:val="000001"/>
        <w:bidi w:val="false"/>
        <w:rPr>
          <w:lang w:val="en-US" w:eastAsia="zh-CN"/>
        </w:rPr>
      </w:pPr>
      <w:r>
        <w:rPr>
          <w:rFonts w:hint="eastAsia"/>
          <w:lang w:val="en-US" w:eastAsia="zh-CN"/>
        </w:rPr>
        <w:t>在地面站架构的设计上应该充分考虑目前运控后台的功能定义，在重点功能上保持兼容性并能够进行代码移至，避免重复开发。在基础服务上定义好哪些是所有业务必须有的服务，在这个服务上做好对应接口定义，与后台保持一致。在业务层面充分考虑模块化的设计原则，执行某个业务调用某些模块。单个模块进行变更理论上不影响同层或下层模块的使用。</w:t>
      </w:r>
    </w:p>
    <w:p>
      <w:pPr>
        <w:pStyle w:val="000001"/>
        <w:ind w:left="0" w:leftChars="0" w:firstLine="480" w:firstLineChars="200"/>
        <w:rPr>
          <w:rFonts w:hint="eastAsia"/>
          <w:lang w:val="en-US" w:eastAsia="zh-CN"/>
        </w:rPr>
      </w:pPr>
      <w:bookmarkEnd w:id="37"/>
      <w:r>
        <w:rPr>
          <w:rFonts w:hint="eastAsia"/>
          <w:lang w:val="en-US" w:eastAsia="zh-CN"/>
        </w:rPr>
        <w:t>目前航站的配套设备主要分为场地灯、自动化机场、充电柜等三个菜单，相关设备作为航站或起降场的配套设备。</w:t>
      </w:r>
    </w:p>
    <w:p>
      <w:pPr>
        <w:pStyle w:val="000001"/>
        <w:ind w:left="0" w:leftChars="0" w:firstLine="480" w:firstLineChars="200"/>
        <w:rPr>
          <w:rFonts w:hint="eastAsia"/>
          <w:lang w:val="en-US" w:eastAsia="zh-CN"/>
        </w:rPr>
      </w:pPr>
      <w:r>
        <w:rPr>
          <w:rFonts w:hint="eastAsia"/>
          <w:lang w:val="en-US" w:eastAsia="zh-CN"/>
        </w:rPr>
        <w:t>在指示灯管理界面展示信息如下（</w:t>
      </w:r>
      <w:r>
        <w:rPr>
          <w:rFonts w:hint="eastAsia"/>
          <w:color w:val="00b0f0"/>
          <w:lang w:val="en-US" w:eastAsia="zh-CN"/>
        </w:rPr>
        <w:t>自动化机场、充电柜下期新增</w:t>
      </w:r>
      <w:r>
        <w:rPr>
          <w:rFonts w:hint="eastAsia"/>
          <w:lang w:val="en-US" w:eastAsia="zh-CN"/>
        </w:rPr>
        <w:t>）：</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9"/>
        <w:gridCol w:w="6436"/>
      </w:tblGrid>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字段名称</w:t>
            </w:r>
          </w:p>
        </w:tc>
        <w:tc>
          <w:tcPr>
            <w:tcW w:w="6436"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详情</w:t>
            </w:r>
          </w:p>
        </w:tc>
      </w:tr>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指示灯编码</w:t>
            </w:r>
          </w:p>
        </w:tc>
        <w:tc>
          <w:tcPr>
            <w:tcW w:w="6436" w:type="dxa"/>
            <w:textDirection w:val="lrTb"/>
            <w:vAlign w:val="top"/>
          </w:tcPr>
          <w:p>
            <w:pPr>
              <w:pStyle w:val="000001"/>
              <w:ind w:left="0" w:leftChars="0" w:firstLine="0" w:firstLineChars="0"/>
              <w:jc w:val="left"/>
              <w:rPr>
                <w:rFonts w:hint="eastAsia"/>
                <w:vertAlign w:val="baseline"/>
                <w:lang w:val="en-US" w:eastAsia="zh-CN"/>
              </w:rPr>
            </w:pPr>
            <w:r>
              <w:rPr>
                <w:rFonts w:hint="eastAsia"/>
                <w:vertAlign w:val="baseline"/>
                <w:lang w:val="en-US" w:eastAsia="zh-CN"/>
              </w:rPr>
              <w:t>流水号编码，设备编码为航站编号-设备类型代码+流水码</w:t>
            </w:r>
          </w:p>
          <w:p>
            <w:pPr>
              <w:pStyle w:val="000001"/>
              <w:ind w:left="0" w:leftChars="0" w:firstLine="0" w:firstLineChars="0"/>
              <w:jc w:val="left"/>
              <w:rPr>
                <w:rFonts w:hint="eastAsia"/>
                <w:vertAlign w:val="baseline"/>
                <w:lang w:val="en-US" w:eastAsia="zh-CN"/>
              </w:rPr>
            </w:pPr>
            <w:r>
              <w:rPr>
                <w:rFonts w:hint="eastAsia"/>
                <w:vertAlign w:val="baseline"/>
                <w:lang w:val="en-US" w:eastAsia="zh-CN"/>
              </w:rPr>
              <w:t>场地灯类型代码D</w:t>
            </w:r>
          </w:p>
          <w:p>
            <w:pPr>
              <w:pStyle w:val="000001"/>
              <w:ind w:left="0" w:leftChars="0" w:firstLine="0" w:firstLineChars="0"/>
              <w:jc w:val="left"/>
              <w:rPr>
                <w:vertAlign w:val="baseline"/>
                <w:lang w:val="en-US" w:eastAsia="zh-CN"/>
              </w:rPr>
            </w:pPr>
            <w:r>
              <w:rPr>
                <w:rFonts w:hint="eastAsia"/>
                <w:vertAlign w:val="baseline"/>
                <w:lang w:val="en-US" w:eastAsia="zh-CN"/>
              </w:rPr>
              <w:t>755AM-D001(系统自动生成)</w:t>
            </w:r>
          </w:p>
        </w:tc>
      </w:tr>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指示灯名称</w:t>
            </w:r>
          </w:p>
        </w:tc>
        <w:tc>
          <w:tcPr>
            <w:tcW w:w="6436"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设备名称</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指示灯类型</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选择项</w:t>
            </w:r>
          </w:p>
          <w:p>
            <w:pPr>
              <w:pStyle w:val="000001"/>
              <w:ind w:left="0" w:leftChars="0" w:firstLine="0" w:firstLineChars="0"/>
              <w:jc w:val="left"/>
              <w:rPr>
                <w:rFonts w:hint="eastAsia"/>
                <w:lang w:val="en-US" w:eastAsia="zh-CN"/>
              </w:rPr>
            </w:pPr>
            <w:r>
              <w:rPr>
                <w:rFonts w:hint="eastAsia"/>
                <w:lang w:val="en-US" w:eastAsia="zh-CN"/>
              </w:rPr>
              <w:t>数据字典维护三条：</w:t>
            </w:r>
          </w:p>
          <w:p>
            <w:pPr>
              <w:pStyle w:val="000001"/>
              <w:ind w:left="0" w:leftChars="0" w:firstLine="0" w:firstLineChars="0"/>
              <w:jc w:val="left"/>
              <w:rPr>
                <w:rFonts w:hint="eastAsia"/>
                <w:lang w:val="en-US" w:eastAsia="zh-CN"/>
              </w:rPr>
            </w:pPr>
            <w:r>
              <w:rPr>
                <w:rFonts w:hint="eastAsia"/>
                <w:lang w:val="en-US" w:eastAsia="zh-CN"/>
              </w:rPr>
              <w:t>三色场地灯</w:t>
            </w:r>
          </w:p>
          <w:p>
            <w:pPr>
              <w:pStyle w:val="000001"/>
              <w:ind w:left="0" w:leftChars="0" w:firstLine="0" w:firstLineChars="0"/>
              <w:jc w:val="left"/>
              <w:rPr>
                <w:rFonts w:hint="eastAsia"/>
                <w:lang w:val="en-US" w:eastAsia="zh-CN"/>
              </w:rPr>
            </w:pPr>
            <w:r>
              <w:rPr>
                <w:rFonts w:hint="eastAsia"/>
                <w:lang w:val="en-US" w:eastAsia="zh-CN"/>
              </w:rPr>
              <w:t>应急灯</w:t>
            </w:r>
          </w:p>
          <w:p>
            <w:pPr>
              <w:pStyle w:val="000001"/>
              <w:ind w:left="0" w:leftChars="0" w:firstLine="0" w:firstLineChars="0"/>
              <w:jc w:val="left"/>
              <w:rPr>
                <w:lang w:val="en-US" w:eastAsia="zh-CN"/>
              </w:rPr>
            </w:pPr>
            <w:r>
              <w:rPr>
                <w:rFonts w:hint="eastAsia"/>
                <w:lang w:val="en-US" w:eastAsia="zh-CN"/>
              </w:rPr>
              <w:t>三色场地灯+应急灯</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指示灯状态</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状态为：启用、停用</w:t>
            </w:r>
          </w:p>
        </w:tc>
      </w:tr>
      <w:tr>
        <w:trPr>
          <w:trHeight w:val="90" w:hRule="atLeast"/>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指示灯归属</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业务大区航站</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指示灯网络代码</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显示设备网络代码</w:t>
            </w:r>
          </w:p>
          <w:p>
            <w:pPr>
              <w:pStyle w:val="000001"/>
              <w:ind w:left="0" w:leftChars="0" w:firstLine="0" w:firstLineChars="0"/>
              <w:jc w:val="left"/>
              <w:rPr>
                <w:lang w:val="en-US" w:eastAsia="zh-CN"/>
              </w:rPr>
            </w:pPr>
            <w:r>
              <w:rPr>
                <w:rFonts w:hint="eastAsia"/>
                <w:lang w:val="en-US" w:eastAsia="zh-CN"/>
              </w:rPr>
              <w:t>（确定绑定关系，基站或HUB网络地址+port）</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创建人</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系统给出创建人，工号-姓名</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创建时间</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系统给出创建时间</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修改人</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系统给出最近修改人，工号-姓名</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修改时间</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系统给出修改时间</w:t>
            </w:r>
          </w:p>
        </w:tc>
      </w:tr>
    </w:tbl>
    <w:p>
      <w:pPr>
        <w:pStyle w:val="000001"/>
        <w:ind w:left="0" w:leftChars="0" w:firstLine="480" w:firstLineChars="200"/>
        <w:rPr>
          <w:rFonts w:hint="eastAsia"/>
          <w:lang w:val="en-US" w:eastAsia="zh-CN"/>
        </w:rPr>
      </w:pPr>
      <w:r>
        <w:rPr>
          <w:rFonts w:hint="eastAsia"/>
          <w:lang w:val="en-US" w:eastAsia="zh-CN"/>
        </w:rPr>
        <w:t xml:space="preserve"> 增加设备需要维护如下信息：</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9"/>
        <w:gridCol w:w="6436"/>
      </w:tblGrid>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字段名称</w:t>
            </w:r>
          </w:p>
        </w:tc>
        <w:tc>
          <w:tcPr>
            <w:tcW w:w="6436"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详情</w:t>
            </w:r>
          </w:p>
        </w:tc>
      </w:tr>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指示灯编码</w:t>
            </w:r>
          </w:p>
        </w:tc>
        <w:tc>
          <w:tcPr>
            <w:tcW w:w="6436" w:type="dxa"/>
            <w:textDirection w:val="lrTb"/>
            <w:vAlign w:val="top"/>
          </w:tcPr>
          <w:p>
            <w:pPr>
              <w:pStyle w:val="000001"/>
              <w:ind w:left="0" w:leftChars="0" w:firstLine="0" w:firstLineChars="0"/>
              <w:jc w:val="left"/>
              <w:rPr>
                <w:rFonts w:hint="eastAsia"/>
                <w:vertAlign w:val="baseline"/>
                <w:lang w:val="en-US" w:eastAsia="zh-CN"/>
              </w:rPr>
            </w:pPr>
            <w:r>
              <w:rPr>
                <w:rFonts w:hint="eastAsia"/>
                <w:vertAlign w:val="baseline"/>
                <w:lang w:val="en-US" w:eastAsia="zh-CN"/>
              </w:rPr>
              <w:t>设备编码为航站编号-设备类型代码+流水码</w:t>
            </w:r>
          </w:p>
          <w:p>
            <w:pPr>
              <w:pStyle w:val="000001"/>
              <w:ind w:left="0" w:leftChars="0" w:firstLine="0" w:firstLineChars="0"/>
              <w:jc w:val="left"/>
              <w:rPr>
                <w:rFonts w:hint="eastAsia"/>
                <w:vertAlign w:val="baseline"/>
                <w:lang w:val="en-US" w:eastAsia="zh-CN"/>
              </w:rPr>
            </w:pPr>
            <w:r>
              <w:rPr>
                <w:rFonts w:hint="eastAsia"/>
                <w:vertAlign w:val="baseline"/>
                <w:lang w:val="en-US" w:eastAsia="zh-CN"/>
              </w:rPr>
              <w:t>场地灯类型代码D</w:t>
            </w:r>
          </w:p>
          <w:p>
            <w:pPr>
              <w:pStyle w:val="000001"/>
              <w:ind w:left="0" w:leftChars="0" w:firstLine="0" w:firstLineChars="0"/>
              <w:jc w:val="left"/>
              <w:rPr>
                <w:vertAlign w:val="baseline"/>
                <w:lang w:val="en-US" w:eastAsia="zh-CN"/>
              </w:rPr>
            </w:pPr>
            <w:r>
              <w:rPr>
                <w:rFonts w:hint="eastAsia"/>
                <w:vertAlign w:val="baseline"/>
                <w:lang w:val="en-US" w:eastAsia="zh-CN"/>
              </w:rPr>
              <w:t>755AM-D001(系统自动生成)</w:t>
            </w:r>
          </w:p>
        </w:tc>
      </w:tr>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指示灯名称</w:t>
            </w:r>
          </w:p>
        </w:tc>
        <w:tc>
          <w:tcPr>
            <w:tcW w:w="6436"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设备名称</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指示灯类型</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选择项</w:t>
            </w:r>
          </w:p>
          <w:p>
            <w:pPr>
              <w:pStyle w:val="000001"/>
              <w:ind w:left="0" w:leftChars="0" w:firstLine="0" w:firstLineChars="0"/>
              <w:jc w:val="left"/>
              <w:rPr>
                <w:rFonts w:hint="eastAsia"/>
                <w:lang w:val="en-US" w:eastAsia="zh-CN"/>
              </w:rPr>
            </w:pPr>
            <w:r>
              <w:rPr>
                <w:rFonts w:hint="eastAsia"/>
                <w:lang w:val="en-US" w:eastAsia="zh-CN"/>
              </w:rPr>
              <w:t>数据字典维护三条：</w:t>
            </w:r>
          </w:p>
          <w:p>
            <w:pPr>
              <w:pStyle w:val="000001"/>
              <w:ind w:left="0" w:leftChars="0" w:firstLine="0" w:firstLineChars="0"/>
              <w:jc w:val="left"/>
              <w:rPr>
                <w:lang w:val="en-US" w:eastAsia="zh-CN"/>
              </w:rPr>
            </w:pPr>
            <w:r>
              <w:rPr>
                <w:rFonts w:hint="eastAsia"/>
                <w:lang w:val="en-US" w:eastAsia="zh-CN"/>
              </w:rPr>
              <w:t>三色场地灯+应急灯</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指示灯状态</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状态为：启用、停用</w:t>
            </w:r>
          </w:p>
        </w:tc>
      </w:tr>
      <w:tr>
        <w:trPr/>
        <w:tc>
          <w:tcPr>
            <w:tcW w:w="2059" w:type="dxa"/>
            <w:textDirection w:val="lrTb"/>
            <w:vAlign w:val="top"/>
          </w:tcPr>
          <w:p>
            <w:pPr>
              <w:pStyle w:val="000001"/>
              <w:tabs>
                <w:tab w:val="center" w:leader="none" w:pos="814"/>
              </w:tabs>
              <w:ind w:left="0" w:leftChars="0" w:firstLine="0" w:firstLineChars="0"/>
              <w:jc w:val="center"/>
              <w:rPr>
                <w:rFonts w:hint="eastAsia"/>
                <w:vertAlign w:val="baseline"/>
                <w:lang w:val="en-US" w:eastAsia="zh-CN"/>
              </w:rPr>
            </w:pPr>
            <w:r>
              <w:rPr>
                <w:rFonts w:hint="eastAsia"/>
                <w:vertAlign w:val="baseline"/>
                <w:lang w:val="en-US" w:eastAsia="zh-CN"/>
              </w:rPr>
              <w:t>指示灯归属</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下拉选择航站</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指示灯网络代码</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填写设备网络代码（基站或HUB网络地址+port）</w:t>
            </w:r>
          </w:p>
        </w:tc>
      </w:tr>
    </w:tbl>
    <w:p>
      <w:pPr>
        <w:pStyle w:val="000001"/>
        <w:ind w:left="0" w:leftChars="0" w:firstLine="480" w:firstLineChars="200"/>
        <w:rPr>
          <w:lang w:val="en-US" w:eastAsia="zh-CN"/>
        </w:rPr>
      </w:pPr>
      <w:r>
        <w:rPr>
          <w:rFonts w:hint="eastAsia"/>
          <w:lang w:val="en-US" w:eastAsia="zh-CN"/>
        </w:rPr>
        <w:t xml:space="preserve">  </w:t>
      </w:r>
    </w:p>
    <w:p>
      <w:pPr>
        <w:pStyle w:val="000001"/>
        <w:rPr>
          <w:rFonts w:hint="eastAsia"/>
          <w:lang w:val="en-US" w:eastAsia="zh-CN"/>
        </w:rPr>
      </w:pPr>
      <w:r>
        <w:rPr>
          <w:rFonts w:hint="eastAsia"/>
          <w:lang w:val="en-US" w:eastAsia="zh-CN"/>
        </w:rPr>
        <w:t>新增后显示树形结构，展示灯详细状态：</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9"/>
        <w:gridCol w:w="6436"/>
      </w:tblGrid>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字段名称</w:t>
            </w:r>
          </w:p>
        </w:tc>
        <w:tc>
          <w:tcPr>
            <w:tcW w:w="6436"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详情</w:t>
            </w:r>
          </w:p>
        </w:tc>
      </w:tr>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指示灯编码</w:t>
            </w:r>
          </w:p>
        </w:tc>
        <w:tc>
          <w:tcPr>
            <w:tcW w:w="6436"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在指示灯编码下增加流水号，例如：755AM-D001-01</w:t>
            </w:r>
          </w:p>
        </w:tc>
      </w:tr>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指示灯名称</w:t>
            </w:r>
          </w:p>
        </w:tc>
        <w:tc>
          <w:tcPr>
            <w:tcW w:w="6436"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红灯（依次增加条目：红灯、黄灯、绿灯、应急灯）</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指示灯状态</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亮、灭、失联</w:t>
            </w:r>
          </w:p>
        </w:tc>
      </w:tr>
    </w:tbl>
    <w:p>
      <w:pPr>
        <w:pStyle w:val="000001"/>
        <w:ind w:left="0" w:leftChars="0" w:firstLine="0" w:firstLineChars="0"/>
        <w:rPr>
          <w:rFonts w:hint="eastAsia"/>
          <w:lang w:val="en-US" w:eastAsia="zh-CN"/>
        </w:rPr>
      </w:pPr>
      <w:r>
        <w:rPr>
          <w:rFonts w:hint="eastAsia"/>
          <w:lang w:val="en-US" w:eastAsia="zh-CN"/>
        </w:rPr>
        <w:t>指示灯设备状态发生改变时向后台推送相关消息。包含从断联状态变更为其他状态，断联包含设备未开机。</w:t>
      </w:r>
    </w:p>
    <w:p>
      <w:pPr>
        <w:pStyle w:val="000009"/>
        <w:bidi w:val="false"/>
        <w:rPr>
          <w:lang w:val="en-US" w:eastAsia="zh-CN"/>
        </w:rPr>
      </w:pPr>
      <w:bookmarkStart w:id="54" w:name="_Toc7609"/>
      <w:r>
        <w:rPr>
          <w:rFonts w:hint="eastAsia"/>
          <w:lang w:val="en-US" w:eastAsia="zh-CN"/>
        </w:rPr>
        <w:t>起降场管理</w:t>
      </w:r>
      <w:bookmarkEnd w:id="54"/>
    </w:p>
    <w:p>
      <w:pPr>
        <w:pStyle w:val="000001"/>
        <w:rPr>
          <w:rFonts w:hint="eastAsia"/>
          <w:lang w:val="en-US" w:eastAsia="zh-CN"/>
        </w:rPr>
      </w:pPr>
      <w:r>
        <w:rPr>
          <w:rFonts w:hint="eastAsia"/>
          <w:lang w:val="en-US" w:eastAsia="zh-CN"/>
        </w:rPr>
        <w:t>航站作为起降场的特定集合，在真实业务过程中航站的起降点距离较近。为了满足目前赣州测试的属性，暂时不对航站起降场坐标与航站坐标进行距离检测。</w:t>
      </w:r>
    </w:p>
    <w:p>
      <w:pPr>
        <w:pStyle w:val="000001"/>
        <w:rPr>
          <w:rFonts w:hint="eastAsia"/>
          <w:lang w:val="en-US" w:eastAsia="zh-CN"/>
        </w:rPr>
      </w:pPr>
      <w:r>
        <w:rPr>
          <w:rFonts w:hint="eastAsia"/>
          <w:lang w:val="en-US" w:eastAsia="zh-CN"/>
        </w:rPr>
        <w:t>新增起降场需要维护如下信息：</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99"/>
        <w:gridCol w:w="4997"/>
        <w:gridCol w:w="1907"/>
      </w:tblGrid>
      <w:tr>
        <w:trPr/>
        <w:tc>
          <w:tcPr>
            <w:tcW w:w="1599"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字段名称</w:t>
            </w:r>
          </w:p>
        </w:tc>
        <w:tc>
          <w:tcPr>
            <w:tcW w:w="499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详情</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筛选项</w:t>
            </w:r>
          </w:p>
        </w:tc>
      </w:tr>
      <w:tr>
        <w:trPr/>
        <w:tc>
          <w:tcPr>
            <w:tcW w:w="159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起降场编号</w:t>
            </w:r>
          </w:p>
        </w:tc>
        <w:tc>
          <w:tcPr>
            <w:tcW w:w="4997" w:type="dxa"/>
            <w:textDirection w:val="lrTb"/>
            <w:vAlign w:val="top"/>
          </w:tcPr>
          <w:p>
            <w:pPr>
              <w:pStyle w:val="000001"/>
              <w:ind w:left="0" w:leftChars="0" w:firstLine="0" w:firstLineChars="0"/>
              <w:jc w:val="left"/>
              <w:rPr>
                <w:rFonts w:hint="eastAsia"/>
                <w:vertAlign w:val="baseline"/>
                <w:lang w:val="en-US" w:eastAsia="zh-CN"/>
              </w:rPr>
            </w:pPr>
            <w:r>
              <w:rPr>
                <w:rFonts w:hint="eastAsia"/>
                <w:vertAlign w:val="baseline"/>
                <w:lang w:val="en-US" w:eastAsia="zh-CN"/>
              </w:rPr>
              <w:t>起降场编号，自动生成类型及序列流水号</w:t>
            </w:r>
          </w:p>
          <w:p>
            <w:pPr>
              <w:pStyle w:val="000001"/>
              <w:ind w:left="0" w:leftChars="0" w:firstLine="0" w:firstLineChars="0"/>
              <w:jc w:val="left"/>
              <w:rPr>
                <w:rFonts w:hint="eastAsia"/>
                <w:vertAlign w:val="baseline"/>
                <w:lang w:val="en-US" w:eastAsia="zh-CN"/>
              </w:rPr>
            </w:pPr>
            <w:r>
              <w:rPr>
                <w:rFonts w:hint="eastAsia"/>
                <w:vertAlign w:val="baseline"/>
                <w:lang w:val="en-US" w:eastAsia="zh-CN"/>
              </w:rPr>
              <w:t>755AT-BD001</w:t>
            </w:r>
          </w:p>
          <w:p>
            <w:pPr>
              <w:pStyle w:val="000001"/>
              <w:ind w:left="0" w:leftChars="0" w:firstLine="0" w:firstLineChars="0"/>
              <w:jc w:val="left"/>
              <w:rPr>
                <w:vertAlign w:val="baseline"/>
                <w:lang w:val="en-US" w:eastAsia="zh-CN"/>
              </w:rPr>
            </w:pPr>
            <w:r>
              <w:rPr>
                <w:rFonts w:hint="eastAsia"/>
                <w:vertAlign w:val="baseline"/>
                <w:lang w:val="en-US" w:eastAsia="zh-CN"/>
              </w:rPr>
              <w:t>前面为航站代码后面为起降场类型（B备降场）+S（沙地）+三位流水码</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Y</w:t>
            </w:r>
          </w:p>
        </w:tc>
      </w:tr>
      <w:tr>
        <w:trPr/>
        <w:tc>
          <w:tcPr>
            <w:tcW w:w="159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起降场名称</w:t>
            </w:r>
          </w:p>
        </w:tc>
        <w:tc>
          <w:tcPr>
            <w:tcW w:w="4997"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起降场名称</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Y</w:t>
            </w:r>
          </w:p>
        </w:tc>
      </w:tr>
      <w:tr>
        <w:trPr/>
        <w:tc>
          <w:tcPr>
            <w:tcW w:w="1599" w:type="dxa"/>
            <w:textDirection w:val="lrTb"/>
            <w:vAlign w:val="top"/>
          </w:tcPr>
          <w:p>
            <w:pPr>
              <w:pStyle w:val="000001"/>
              <w:ind w:left="0" w:leftChars="0" w:firstLine="0" w:firstLineChars="0"/>
              <w:jc w:val="center"/>
              <w:rPr>
                <w:rFonts w:hint="eastAsia"/>
                <w:vertAlign w:val="baseline"/>
                <w:lang w:val="en-US" w:eastAsia="zh-CN"/>
              </w:rPr>
            </w:pPr>
            <w:r>
              <w:rPr>
                <w:rFonts w:hint="eastAsia"/>
                <w:vertAlign w:val="baseline"/>
                <w:lang w:val="en-US" w:eastAsia="zh-CN"/>
              </w:rPr>
              <w:t>起降场地区</w:t>
            </w:r>
          </w:p>
        </w:tc>
        <w:tc>
          <w:tcPr>
            <w:tcW w:w="4997" w:type="dxa"/>
            <w:textDirection w:val="lrTb"/>
            <w:vAlign w:val="top"/>
          </w:tcPr>
          <w:p>
            <w:pPr>
              <w:pStyle w:val="000001"/>
              <w:ind w:left="0" w:leftChars="0" w:firstLine="0" w:firstLineChars="0"/>
              <w:jc w:val="left"/>
              <w:rPr>
                <w:rFonts w:hint="eastAsia"/>
                <w:vertAlign w:val="baseline"/>
                <w:lang w:val="en-US" w:eastAsia="zh-CN"/>
              </w:rPr>
            </w:pPr>
            <w:r>
              <w:rPr>
                <w:rFonts w:hint="eastAsia"/>
                <w:vertAlign w:val="baseline"/>
                <w:lang w:val="en-US" w:eastAsia="zh-CN"/>
              </w:rPr>
              <w:t>选择起降场所在省市区</w:t>
            </w:r>
          </w:p>
          <w:p>
            <w:pPr>
              <w:pStyle w:val="000001"/>
              <w:ind w:left="0" w:leftChars="0" w:firstLine="0" w:firstLineChars="0"/>
              <w:jc w:val="left"/>
              <w:rPr>
                <w:vertAlign w:val="baseline"/>
                <w:lang w:val="en-US" w:eastAsia="zh-CN"/>
              </w:rPr>
            </w:pPr>
            <w:r>
              <w:rPr>
                <w:rFonts w:hint="eastAsia"/>
                <w:vertAlign w:val="baseline"/>
                <w:lang w:val="en-US" w:eastAsia="zh-CN"/>
              </w:rPr>
              <w:t>具体地址（具体地址选填）</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N</w:t>
            </w:r>
          </w:p>
        </w:tc>
      </w:tr>
      <w:tr>
        <w:trPr/>
        <w:tc>
          <w:tcPr>
            <w:tcW w:w="159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起降场状态</w:t>
            </w:r>
          </w:p>
        </w:tc>
        <w:tc>
          <w:tcPr>
            <w:tcW w:w="4997"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起降场状态包含：启用、停用</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Y</w:t>
            </w:r>
          </w:p>
        </w:tc>
      </w:tr>
      <w:tr>
        <w:trPr/>
        <w:tc>
          <w:tcPr>
            <w:tcW w:w="159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起降场类型</w:t>
            </w:r>
          </w:p>
        </w:tc>
        <w:tc>
          <w:tcPr>
            <w:tcW w:w="4997"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起降场类型列表：起降场Q、备降场B、抛投场P</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Y</w:t>
            </w:r>
          </w:p>
        </w:tc>
      </w:tr>
      <w:tr>
        <w:trPr/>
        <w:tc>
          <w:tcPr>
            <w:tcW w:w="159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起降场归属</w:t>
            </w:r>
          </w:p>
        </w:tc>
        <w:tc>
          <w:tcPr>
            <w:tcW w:w="4997"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下拉列表选择航站</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Y</w:t>
            </w:r>
          </w:p>
        </w:tc>
      </w:tr>
      <w:tr>
        <w:trPr/>
        <w:tc>
          <w:tcPr>
            <w:tcW w:w="159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起降场位置</w:t>
            </w:r>
          </w:p>
        </w:tc>
        <w:tc>
          <w:tcPr>
            <w:tcW w:w="4997"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维护经纬度信息</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N</w:t>
            </w:r>
          </w:p>
        </w:tc>
      </w:tr>
      <w:tr>
        <w:trPr>
          <w:trHeight w:val="447" w:hRule="atLeast"/>
        </w:trPr>
        <w:tc>
          <w:tcPr>
            <w:tcW w:w="159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场地类型</w:t>
            </w:r>
          </w:p>
        </w:tc>
        <w:tc>
          <w:tcPr>
            <w:tcW w:w="4997" w:type="dxa"/>
            <w:textDirection w:val="lrTb"/>
            <w:vAlign w:val="top"/>
          </w:tcPr>
          <w:p>
            <w:pPr>
              <w:pStyle w:val="000001"/>
              <w:ind w:left="0" w:leftChars="0" w:firstLine="0" w:firstLineChars="0"/>
              <w:jc w:val="left"/>
              <w:rPr>
                <w:rFonts w:hint="eastAsia"/>
                <w:vertAlign w:val="baseline"/>
                <w:lang w:val="en-US" w:eastAsia="zh-CN"/>
              </w:rPr>
            </w:pPr>
            <w:r>
              <w:rPr>
                <w:rFonts w:hint="eastAsia"/>
                <w:vertAlign w:val="baseline"/>
                <w:lang w:val="en-US" w:eastAsia="zh-CN"/>
              </w:rPr>
              <w:t>场地类型列表：</w:t>
            </w:r>
          </w:p>
          <w:p>
            <w:pPr>
              <w:pStyle w:val="000001"/>
              <w:ind w:left="0" w:leftChars="0" w:firstLine="0" w:firstLineChars="0"/>
              <w:jc w:val="left"/>
              <w:rPr>
                <w:vertAlign w:val="baseline"/>
                <w:lang w:val="en-US" w:eastAsia="zh-CN"/>
              </w:rPr>
            </w:pPr>
            <w:r>
              <w:rPr>
                <w:rFonts w:hint="eastAsia"/>
                <w:vertAlign w:val="baseline"/>
                <w:lang w:val="en-US" w:eastAsia="zh-CN"/>
              </w:rPr>
              <w:t>水泥地A、沙地B、泥地C、草地D、石子地E、其他O</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Y</w:t>
            </w:r>
          </w:p>
        </w:tc>
      </w:tr>
      <w:tr>
        <w:trPr>
          <w:trHeight w:val="447" w:hRule="atLeast"/>
        </w:trPr>
        <w:tc>
          <w:tcPr>
            <w:tcW w:w="159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场地尺寸</w:t>
            </w:r>
          </w:p>
        </w:tc>
        <w:tc>
          <w:tcPr>
            <w:tcW w:w="4997"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维护场地尺寸</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N</w:t>
            </w:r>
          </w:p>
        </w:tc>
      </w:tr>
      <w:tr>
        <w:trPr>
          <w:trHeight w:val="447" w:hRule="atLeast"/>
        </w:trPr>
        <w:tc>
          <w:tcPr>
            <w:tcW w:w="159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场地描述</w:t>
            </w:r>
          </w:p>
        </w:tc>
        <w:tc>
          <w:tcPr>
            <w:tcW w:w="4997"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场地描述</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N</w:t>
            </w:r>
          </w:p>
        </w:tc>
      </w:tr>
      <w:tr>
        <w:trPr>
          <w:trHeight w:val="447" w:hRule="atLeast"/>
        </w:trPr>
        <w:tc>
          <w:tcPr>
            <w:tcW w:w="1599" w:type="dxa"/>
            <w:textDirection w:val="lrTb"/>
            <w:vAlign w:val="top"/>
          </w:tcPr>
          <w:p>
            <w:pPr>
              <w:pStyle w:val="000001"/>
              <w:ind w:left="0" w:leftChars="0" w:firstLine="0" w:firstLineChars="0"/>
              <w:jc w:val="center"/>
              <w:rPr>
                <w:rFonts w:hint="eastAsia"/>
                <w:vertAlign w:val="baseline"/>
                <w:lang w:val="en-US" w:eastAsia="zh-CN"/>
              </w:rPr>
            </w:pPr>
            <w:r>
              <w:rPr>
                <w:rFonts w:hint="eastAsia"/>
                <w:vertAlign w:val="baseline"/>
                <w:lang w:val="en-US" w:eastAsia="zh-CN"/>
              </w:rPr>
              <w:t>视觉布类型</w:t>
            </w:r>
          </w:p>
          <w:p>
            <w:pPr>
              <w:pStyle w:val="000001"/>
              <w:ind w:left="0" w:leftChars="0" w:firstLine="0" w:firstLineChars="0"/>
              <w:jc w:val="center"/>
              <w:rPr>
                <w:vertAlign w:val="baseline"/>
                <w:lang w:val="en-US" w:eastAsia="zh-CN"/>
              </w:rPr>
            </w:pPr>
          </w:p>
        </w:tc>
        <w:tc>
          <w:tcPr>
            <w:tcW w:w="4997" w:type="dxa"/>
            <w:textDirection w:val="lrTb"/>
            <w:vAlign w:val="top"/>
          </w:tcPr>
          <w:p>
            <w:pPr>
              <w:pStyle w:val="000001"/>
              <w:ind w:left="0" w:leftChars="0" w:firstLine="0" w:firstLineChars="0"/>
              <w:jc w:val="left"/>
              <w:rPr>
                <w:rFonts w:hint="eastAsia"/>
                <w:vertAlign w:val="baseline"/>
                <w:lang w:val="en-US" w:eastAsia="zh-CN"/>
              </w:rPr>
            </w:pPr>
            <w:r>
              <w:rPr>
                <w:rFonts w:hint="eastAsia"/>
                <w:vertAlign w:val="baseline"/>
                <w:lang w:val="en-US" w:eastAsia="zh-CN"/>
              </w:rPr>
              <w:t>视觉布类型</w:t>
            </w:r>
          </w:p>
          <w:p>
            <w:pPr>
              <w:pStyle w:val="000001"/>
              <w:ind w:left="0" w:leftChars="0" w:firstLine="0" w:firstLineChars="0"/>
              <w:jc w:val="left"/>
              <w:rPr>
                <w:vertAlign w:val="baseline"/>
                <w:lang w:val="en-US" w:eastAsia="zh-CN"/>
              </w:rPr>
            </w:pPr>
            <w:r>
              <w:rPr>
                <w:rFonts w:hint="eastAsia"/>
                <w:vertAlign w:val="baseline"/>
                <w:lang w:val="en-US" w:eastAsia="zh-CN"/>
              </w:rPr>
              <w:t>圆形、三角形、正方形、菱形</w:t>
            </w:r>
          </w:p>
        </w:tc>
        <w:tc>
          <w:tcPr>
            <w:tcW w:w="1907"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N</w:t>
            </w:r>
          </w:p>
        </w:tc>
      </w:tr>
      <w:tr>
        <w:trPr/>
        <w:tc>
          <w:tcPr>
            <w:tcW w:w="159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起降场有效期</w:t>
            </w:r>
          </w:p>
        </w:tc>
        <w:tc>
          <w:tcPr>
            <w:tcW w:w="4997" w:type="dxa"/>
            <w:textDirection w:val="lrTb"/>
            <w:vAlign w:val="top"/>
          </w:tcPr>
          <w:p>
            <w:pPr>
              <w:pStyle w:val="000001"/>
              <w:ind w:left="0" w:leftChars="0" w:firstLine="0" w:firstLineChars="0"/>
              <w:jc w:val="left"/>
              <w:rPr>
                <w:lang w:val="en-US" w:eastAsia="zh-CN"/>
              </w:rPr>
            </w:pPr>
            <w:r>
              <w:rPr>
                <w:rFonts w:hint="eastAsia"/>
                <w:lang w:val="en-US" w:eastAsia="zh-CN"/>
              </w:rPr>
              <w:t>维护起降场有效期</w:t>
            </w:r>
          </w:p>
        </w:tc>
        <w:tc>
          <w:tcPr>
            <w:tcW w:w="1907" w:type="dxa"/>
            <w:textDirection w:val="lrTb"/>
            <w:vAlign w:val="top"/>
          </w:tcPr>
          <w:p>
            <w:pPr>
              <w:pStyle w:val="000001"/>
              <w:ind w:left="0" w:leftChars="0" w:firstLine="0" w:firstLineChars="0"/>
              <w:jc w:val="center"/>
              <w:rPr>
                <w:lang w:val="en-US" w:eastAsia="zh-CN"/>
              </w:rPr>
            </w:pPr>
            <w:r>
              <w:rPr>
                <w:rFonts w:hint="eastAsia"/>
                <w:lang w:val="en-US" w:eastAsia="zh-CN"/>
              </w:rPr>
              <w:t>N</w:t>
            </w:r>
          </w:p>
        </w:tc>
      </w:tr>
      <w:tr>
        <w:trPr/>
        <w:tc>
          <w:tcPr>
            <w:tcW w:w="1599" w:type="dxa"/>
            <w:textDirection w:val="lrTb"/>
            <w:vAlign w:val="top"/>
          </w:tcPr>
          <w:p>
            <w:pPr>
              <w:pStyle w:val="000001"/>
              <w:tabs>
                <w:tab w:val="center" w:leader="none" w:pos="814"/>
              </w:tabs>
              <w:ind w:left="0" w:leftChars="0" w:firstLine="0" w:firstLineChars="0"/>
              <w:jc w:val="center"/>
              <w:rPr>
                <w:rFonts w:hint="eastAsia"/>
                <w:vertAlign w:val="baseline"/>
                <w:lang w:val="en-US" w:eastAsia="zh-CN"/>
              </w:rPr>
            </w:pPr>
            <w:r>
              <w:rPr>
                <w:rFonts w:hint="eastAsia"/>
                <w:vertAlign w:val="baseline"/>
                <w:lang w:val="en-US" w:eastAsia="zh-CN"/>
              </w:rPr>
              <w:t>适配机型</w:t>
            </w:r>
          </w:p>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（可选）</w:t>
            </w:r>
          </w:p>
        </w:tc>
        <w:tc>
          <w:tcPr>
            <w:tcW w:w="4997"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起降场适配机型，不维护表示均可用</w:t>
            </w:r>
          </w:p>
          <w:p>
            <w:pPr>
              <w:pStyle w:val="000001"/>
              <w:ind w:left="0" w:leftChars="0" w:firstLine="0" w:firstLineChars="0"/>
              <w:jc w:val="left"/>
              <w:rPr>
                <w:lang w:val="en-US" w:eastAsia="zh-CN"/>
              </w:rPr>
            </w:pPr>
            <w:r>
              <w:rPr>
                <w:rFonts w:hint="eastAsia"/>
                <w:lang w:val="en-US" w:eastAsia="zh-CN"/>
              </w:rPr>
              <w:t>拉取所欲机型列表，可多选</w:t>
            </w:r>
          </w:p>
        </w:tc>
        <w:tc>
          <w:tcPr>
            <w:tcW w:w="1907" w:type="dxa"/>
            <w:textDirection w:val="lrTb"/>
            <w:vAlign w:val="top"/>
          </w:tcPr>
          <w:p>
            <w:pPr>
              <w:pStyle w:val="000001"/>
              <w:ind w:left="0" w:leftChars="0" w:firstLine="0" w:firstLineChars="0"/>
              <w:jc w:val="center"/>
              <w:rPr>
                <w:lang w:val="en-US" w:eastAsia="zh-CN"/>
              </w:rPr>
            </w:pPr>
            <w:r>
              <w:rPr>
                <w:rFonts w:hint="eastAsia"/>
                <w:lang w:val="en-US" w:eastAsia="zh-CN"/>
              </w:rPr>
              <w:t>Y</w:t>
            </w:r>
          </w:p>
        </w:tc>
      </w:tr>
      <w:tr>
        <w:trPr/>
        <w:tc>
          <w:tcPr>
            <w:tcW w:w="159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场地灯绑定</w:t>
            </w:r>
          </w:p>
        </w:tc>
        <w:tc>
          <w:tcPr>
            <w:tcW w:w="4997" w:type="dxa"/>
            <w:textDirection w:val="lrTb"/>
            <w:vAlign w:val="top"/>
          </w:tcPr>
          <w:p>
            <w:pPr>
              <w:pStyle w:val="000001"/>
              <w:ind w:left="0" w:leftChars="0" w:firstLine="0" w:firstLineChars="0"/>
              <w:jc w:val="left"/>
              <w:rPr>
                <w:lang w:val="en-US" w:eastAsia="zh-CN"/>
              </w:rPr>
            </w:pPr>
            <w:r>
              <w:rPr>
                <w:rFonts w:hint="eastAsia"/>
                <w:lang w:val="en-US" w:eastAsia="zh-CN"/>
              </w:rPr>
              <w:t>列表（通过航站做过滤）</w:t>
            </w:r>
          </w:p>
        </w:tc>
        <w:tc>
          <w:tcPr>
            <w:tcW w:w="1907" w:type="dxa"/>
            <w:textDirection w:val="lrTb"/>
            <w:vAlign w:val="top"/>
          </w:tcPr>
          <w:p>
            <w:pPr>
              <w:pStyle w:val="000001"/>
              <w:ind w:left="0" w:leftChars="0" w:firstLine="0" w:firstLineChars="0"/>
              <w:jc w:val="center"/>
              <w:rPr>
                <w:lang w:val="en-US" w:eastAsia="zh-CN"/>
              </w:rPr>
            </w:pPr>
            <w:r>
              <w:rPr>
                <w:rFonts w:hint="eastAsia"/>
                <w:lang w:val="en-US" w:eastAsia="zh-CN"/>
              </w:rPr>
              <w:t>N</w:t>
            </w:r>
          </w:p>
        </w:tc>
      </w:tr>
      <w:tr>
        <w:trPr/>
        <w:tc>
          <w:tcPr>
            <w:tcW w:w="159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气象站绑定</w:t>
            </w:r>
          </w:p>
        </w:tc>
        <w:tc>
          <w:tcPr>
            <w:tcW w:w="4997" w:type="dxa"/>
            <w:textDirection w:val="lrTb"/>
            <w:vAlign w:val="top"/>
          </w:tcPr>
          <w:p>
            <w:pPr>
              <w:pStyle w:val="000001"/>
              <w:ind w:left="0" w:leftChars="0" w:firstLine="0" w:firstLineChars="0"/>
              <w:jc w:val="left"/>
              <w:rPr>
                <w:lang w:val="en-US" w:eastAsia="zh-CN"/>
              </w:rPr>
            </w:pPr>
            <w:r>
              <w:rPr>
                <w:rFonts w:hint="eastAsia"/>
                <w:lang w:val="en-US" w:eastAsia="zh-CN"/>
              </w:rPr>
              <w:t>列表</w:t>
            </w:r>
          </w:p>
        </w:tc>
        <w:tc>
          <w:tcPr>
            <w:tcW w:w="1907" w:type="dxa"/>
            <w:textDirection w:val="lrTb"/>
            <w:vAlign w:val="top"/>
          </w:tcPr>
          <w:p>
            <w:pPr>
              <w:pStyle w:val="000001"/>
              <w:ind w:left="0" w:leftChars="0" w:firstLine="0" w:firstLineChars="0"/>
              <w:jc w:val="center"/>
              <w:rPr>
                <w:lang w:val="en-US" w:eastAsia="zh-CN"/>
              </w:rPr>
            </w:pPr>
            <w:r>
              <w:rPr>
                <w:rFonts w:hint="eastAsia"/>
                <w:lang w:val="en-US" w:eastAsia="zh-CN"/>
              </w:rPr>
              <w:t>N</w:t>
            </w:r>
          </w:p>
        </w:tc>
      </w:tr>
    </w:tbl>
    <w:p>
      <w:pPr>
        <w:pStyle w:val="000001"/>
        <w:rPr>
          <w:rFonts w:hint="eastAsia"/>
          <w:lang w:val="en-US" w:eastAsia="zh-CN"/>
        </w:rPr>
      </w:pPr>
      <w:r>
        <w:rPr>
          <w:rFonts w:hint="eastAsia"/>
          <w:b/>
          <w:bCs/>
          <w:color w:val="000000"/>
          <w:lang w:val="en-US" w:eastAsia="zh-CN"/>
        </w:rPr>
        <w:t>当前的场地灯绑定和气象站绑定作为可选项进行维护</w:t>
      </w:r>
      <w:r>
        <w:rPr>
          <w:rFonts w:hint="eastAsia"/>
          <w:lang w:val="en-US" w:eastAsia="zh-CN"/>
        </w:rPr>
        <w:t>。</w:t>
      </w:r>
    </w:p>
    <w:p>
      <w:pPr>
        <w:pStyle w:val="000001"/>
        <w:rPr>
          <w:rFonts w:hint="eastAsia"/>
          <w:lang w:val="en-US" w:eastAsia="zh-CN"/>
        </w:rPr>
      </w:pPr>
      <w:r>
        <w:rPr>
          <w:rFonts w:hint="eastAsia"/>
          <w:lang w:val="en-US" w:eastAsia="zh-CN"/>
        </w:rPr>
        <w:t>新增RTK起降场相关坐标的维护：</w:t>
      </w:r>
    </w:p>
    <w:p>
      <w:pPr>
        <w:pStyle w:val="000001"/>
        <w:rPr>
          <w:rFonts w:hint="eastAsia"/>
          <w:color w:val="000000"/>
          <w:lang w:val="en-US" w:eastAsia="zh-CN"/>
        </w:rPr>
      </w:pPr>
      <w:r>
        <w:rPr>
          <w:rFonts w:hint="eastAsia"/>
          <w:color w:val="000000"/>
          <w:lang w:val="en-US" w:eastAsia="zh-CN"/>
        </w:rPr>
        <w:t>在</w:t>
      </w:r>
      <w:r>
        <w:rPr>
          <w:rFonts w:hint="eastAsia"/>
          <w:b/>
          <w:bCs/>
          <w:color w:val="ff0000"/>
          <w:lang w:val="en-US" w:eastAsia="zh-CN"/>
        </w:rPr>
        <w:t>所有起降场新增/修改界面</w:t>
      </w:r>
      <w:r>
        <w:rPr>
          <w:rFonts w:hint="eastAsia"/>
          <w:color w:val="000000"/>
          <w:lang w:val="en-US" w:eastAsia="zh-CN"/>
        </w:rPr>
        <w:t>增加RTK坐标点的维护，增加维护项如下：</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0"/>
        <w:gridCol w:w="2841"/>
        <w:gridCol w:w="2841"/>
      </w:tblGrid>
      <w:tr>
        <w:trPr/>
        <w:tc>
          <w:tcPr>
            <w:tcW w:w="284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000000"/>
                <w:vertAlign w:val="baseline"/>
                <w:lang w:val="en-US" w:eastAsia="zh-CN"/>
              </w:rPr>
            </w:pPr>
            <w:r>
              <w:rPr>
                <w:rFonts w:hint="eastAsia"/>
                <w:color w:val="000000"/>
                <w:vertAlign w:val="baseline"/>
                <w:lang w:val="en-US" w:eastAsia="zh-CN"/>
              </w:rPr>
              <w:t>名称</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000000"/>
                <w:vertAlign w:val="baseline"/>
                <w:lang w:val="en-US" w:eastAsia="zh-CN"/>
              </w:rPr>
            </w:pPr>
            <w:r>
              <w:rPr>
                <w:rFonts w:hint="eastAsia"/>
                <w:color w:val="000000"/>
                <w:vertAlign w:val="baseline"/>
                <w:lang w:val="en-US" w:eastAsia="zh-CN"/>
              </w:rPr>
              <w:t>内容</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000000"/>
                <w:vertAlign w:val="baseline"/>
                <w:lang w:val="en-US" w:eastAsia="zh-CN"/>
              </w:rPr>
            </w:pPr>
            <w:r>
              <w:rPr>
                <w:rFonts w:hint="eastAsia"/>
                <w:color w:val="000000"/>
                <w:vertAlign w:val="baseline"/>
                <w:lang w:val="en-US" w:eastAsia="zh-CN"/>
              </w:rPr>
              <w:t>备注</w:t>
            </w:r>
          </w:p>
        </w:tc>
      </w:tr>
      <w:tr>
        <w:trPr/>
        <w:tc>
          <w:tcPr>
            <w:tcW w:w="284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000000"/>
                <w:vertAlign w:val="baseline"/>
                <w:lang w:val="en-US" w:eastAsia="zh-CN"/>
              </w:rPr>
            </w:pPr>
            <w:r>
              <w:rPr>
                <w:rFonts w:hint="eastAsia"/>
                <w:color w:val="000000"/>
                <w:vertAlign w:val="baseline"/>
                <w:lang w:val="en-US" w:eastAsia="zh-CN"/>
              </w:rPr>
              <w:t>主RTK基准站</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color w:val="000000"/>
                <w:vertAlign w:val="baseline"/>
                <w:lang w:val="en-US" w:eastAsia="zh-CN"/>
              </w:rPr>
            </w:pPr>
            <w:r>
              <w:rPr>
                <w:rFonts w:hint="eastAsia"/>
                <w:color w:val="000000"/>
                <w:vertAlign w:val="baseline"/>
                <w:lang w:val="en-US" w:eastAsia="zh-CN"/>
              </w:rPr>
              <w:t>选择维护的基准站通讯编码，下拉展示通讯编码及基准站名称</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color w:val="000000"/>
                <w:vertAlign w:val="baseline"/>
                <w:lang w:val="en-US" w:eastAsia="zh-CN"/>
              </w:rPr>
            </w:pPr>
            <w:r>
              <w:rPr>
                <w:rFonts w:hint="eastAsia"/>
                <w:color w:val="000000"/>
                <w:vertAlign w:val="baseline"/>
                <w:lang w:val="en-US" w:eastAsia="zh-CN"/>
              </w:rPr>
              <w:t>非必选，下拉选择当前管控大区的基准站绑定的基站通讯编号，多个起降场可以绑定相同基准站</w:t>
            </w:r>
          </w:p>
        </w:tc>
      </w:tr>
      <w:tr>
        <w:trPr/>
        <w:tc>
          <w:tcPr>
            <w:tcW w:w="284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000000"/>
                <w:vertAlign w:val="baseline"/>
                <w:lang w:val="en-US" w:eastAsia="zh-CN"/>
              </w:rPr>
            </w:pPr>
            <w:r>
              <w:rPr>
                <w:rFonts w:hint="eastAsia"/>
                <w:color w:val="000000"/>
                <w:vertAlign w:val="baseline"/>
                <w:lang w:val="en-US" w:eastAsia="zh-CN"/>
              </w:rPr>
              <w:t>主基准站名称</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rFonts w:hint="eastAsia"/>
                <w:color w:val="000000"/>
                <w:vertAlign w:val="baseline"/>
                <w:lang w:val="en-US" w:eastAsia="zh-CN"/>
              </w:rPr>
            </w:pPr>
            <w:r>
              <w:rPr>
                <w:rFonts w:hint="eastAsia"/>
                <w:color w:val="000000"/>
                <w:vertAlign w:val="baseline"/>
                <w:lang w:val="en-US" w:eastAsia="zh-CN"/>
              </w:rPr>
              <w:t>自动根据通讯编码给出基准站名称</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000000"/>
                <w:vertAlign w:val="baseline"/>
                <w:lang w:val="en-US" w:eastAsia="zh-CN"/>
              </w:rPr>
            </w:pPr>
          </w:p>
        </w:tc>
      </w:tr>
      <w:tr>
        <w:trPr/>
        <w:tc>
          <w:tcPr>
            <w:tcW w:w="284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000000"/>
                <w:vertAlign w:val="baseline"/>
                <w:lang w:val="en-US" w:eastAsia="zh-CN"/>
              </w:rPr>
            </w:pPr>
            <w:r>
              <w:rPr>
                <w:rFonts w:hint="eastAsia"/>
                <w:color w:val="000000"/>
                <w:vertAlign w:val="baseline"/>
                <w:lang w:val="en-US" w:eastAsia="zh-CN"/>
              </w:rPr>
              <w:t>备RTK基准站</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color w:val="000000"/>
                <w:vertAlign w:val="baseline"/>
                <w:lang w:val="en-US" w:eastAsia="zh-CN"/>
              </w:rPr>
            </w:pPr>
            <w:r>
              <w:rPr>
                <w:rFonts w:hint="eastAsia"/>
                <w:color w:val="000000"/>
                <w:vertAlign w:val="baseline"/>
                <w:lang w:val="en-US" w:eastAsia="zh-CN"/>
              </w:rPr>
              <w:t>选择维护基准站的通信编码，并过滤主RTK基准站选项</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000000"/>
                <w:vertAlign w:val="baseline"/>
                <w:lang w:val="en-US" w:eastAsia="zh-CN"/>
              </w:rPr>
            </w:pPr>
            <w:r>
              <w:rPr>
                <w:rFonts w:hint="eastAsia"/>
                <w:color w:val="000000"/>
                <w:vertAlign w:val="baseline"/>
                <w:lang w:val="en-US" w:eastAsia="zh-CN"/>
              </w:rPr>
              <w:t>非必选，在主RTK基准站选择后显示该选项。下拉选择当前管控大区的基准站绑定基站通讯编号，并且排除主基准站的选择</w:t>
            </w:r>
          </w:p>
        </w:tc>
      </w:tr>
      <w:tr>
        <w:trPr/>
        <w:tc>
          <w:tcPr>
            <w:tcW w:w="284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000000"/>
                <w:vertAlign w:val="baseline"/>
                <w:lang w:val="en-US" w:eastAsia="zh-CN"/>
              </w:rPr>
            </w:pPr>
            <w:r>
              <w:rPr>
                <w:rFonts w:hint="eastAsia"/>
                <w:color w:val="000000"/>
                <w:vertAlign w:val="baseline"/>
                <w:lang w:val="en-US" w:eastAsia="zh-CN"/>
              </w:rPr>
              <w:t>备基准站名称</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rFonts w:hint="eastAsia"/>
                <w:color w:val="000000"/>
                <w:vertAlign w:val="baseline"/>
                <w:lang w:val="en-US" w:eastAsia="zh-CN"/>
              </w:rPr>
            </w:pPr>
            <w:r>
              <w:rPr>
                <w:rFonts w:hint="eastAsia"/>
                <w:color w:val="000000"/>
                <w:vertAlign w:val="baseline"/>
                <w:lang w:val="en-US" w:eastAsia="zh-CN"/>
              </w:rPr>
              <w:t>自动根据通讯编码给出基准站名称</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rFonts w:hint="eastAsia"/>
                <w:color w:val="000000"/>
                <w:vertAlign w:val="baseline"/>
                <w:lang w:val="en-US" w:eastAsia="zh-CN"/>
              </w:rPr>
            </w:pPr>
          </w:p>
        </w:tc>
      </w:tr>
      <w:tr>
        <w:trPr/>
        <w:tc>
          <w:tcPr>
            <w:tcW w:w="284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000000"/>
                <w:vertAlign w:val="baseline"/>
                <w:lang w:val="en-US" w:eastAsia="zh-CN"/>
              </w:rPr>
            </w:pPr>
            <w:r>
              <w:rPr>
                <w:rFonts w:hint="eastAsia"/>
                <w:color w:val="000000"/>
                <w:vertAlign w:val="baseline"/>
                <w:lang w:val="en-US" w:eastAsia="zh-CN"/>
              </w:rPr>
              <w:t>基准站强校验</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color w:val="000000"/>
                <w:vertAlign w:val="baseline"/>
                <w:lang w:val="en-US" w:eastAsia="zh-CN"/>
              </w:rPr>
            </w:pPr>
            <w:r>
              <w:rPr>
                <w:rFonts w:hint="eastAsia"/>
                <w:color w:val="000000"/>
                <w:vertAlign w:val="baseline"/>
                <w:lang w:val="en-US" w:eastAsia="zh-CN"/>
              </w:rPr>
              <w:t>开关选项</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color w:val="000000"/>
                <w:vertAlign w:val="baseline"/>
                <w:lang w:val="en-US" w:eastAsia="zh-CN"/>
              </w:rPr>
            </w:pPr>
            <w:r>
              <w:rPr>
                <w:rFonts w:hint="eastAsia"/>
                <w:color w:val="000000"/>
                <w:vertAlign w:val="baseline"/>
                <w:lang w:val="en-US" w:eastAsia="zh-CN"/>
              </w:rPr>
              <w:t>默认为开，打开基准站强校验要求</w:t>
            </w:r>
          </w:p>
        </w:tc>
      </w:tr>
      <w:tr>
        <w:trPr/>
        <w:tc>
          <w:tcPr>
            <w:tcW w:w="284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000000"/>
                <w:vertAlign w:val="baseline"/>
                <w:lang w:val="en-US" w:eastAsia="zh-CN"/>
              </w:rPr>
            </w:pPr>
            <w:r>
              <w:rPr>
                <w:rFonts w:hint="eastAsia"/>
                <w:color w:val="000000"/>
                <w:vertAlign w:val="baseline"/>
                <w:lang w:val="en-US" w:eastAsia="zh-CN"/>
              </w:rPr>
              <w:t>RTK经度</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color w:val="000000"/>
                <w:vertAlign w:val="baseline"/>
                <w:lang w:val="en-US" w:eastAsia="zh-CN"/>
              </w:rPr>
            </w:pPr>
            <w:r>
              <w:rPr>
                <w:rFonts w:hint="eastAsia"/>
                <w:color w:val="000000"/>
                <w:vertAlign w:val="baseline"/>
                <w:lang w:val="en-US" w:eastAsia="zh-CN"/>
              </w:rPr>
              <w:t>检测规则与原GPS经度一致</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rFonts w:hint="eastAsia"/>
                <w:color w:val="000000"/>
                <w:vertAlign w:val="baseline"/>
                <w:lang w:val="en-US" w:eastAsia="zh-CN"/>
              </w:rPr>
            </w:pPr>
            <w:r>
              <w:rPr>
                <w:rFonts w:hint="eastAsia"/>
                <w:color w:val="000000"/>
                <w:vertAlign w:val="baseline"/>
                <w:lang w:val="en-US" w:eastAsia="zh-CN"/>
              </w:rPr>
              <w:t>上方选择了基准站通讯编码，开放填写，且必填</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rPr>
                <w:color w:val="000000"/>
                <w:vertAlign w:val="baseline"/>
                <w:lang w:val="en-US" w:eastAsia="zh-CN"/>
              </w:rPr>
            </w:pPr>
            <w:r>
              <w:rPr>
                <w:rFonts w:hint="eastAsia"/>
                <w:color w:val="000000"/>
                <w:vertAlign w:val="baseline"/>
                <w:lang w:val="en-US" w:eastAsia="zh-CN"/>
              </w:rPr>
              <w:t>，精确到小数点后7位</w:t>
            </w:r>
          </w:p>
        </w:tc>
      </w:tr>
      <w:tr>
        <w:trPr/>
        <w:tc>
          <w:tcPr>
            <w:tcW w:w="284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000000"/>
                <w:vertAlign w:val="baseline"/>
                <w:lang w:val="en-US" w:eastAsia="zh-CN"/>
              </w:rPr>
            </w:pPr>
            <w:r>
              <w:rPr>
                <w:rFonts w:hint="eastAsia"/>
                <w:color w:val="000000"/>
                <w:vertAlign w:val="baseline"/>
                <w:lang w:val="en-US" w:eastAsia="zh-CN"/>
              </w:rPr>
              <w:t>RTK纬度</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color w:val="000000"/>
                <w:vertAlign w:val="baseline"/>
                <w:lang w:val="en-US" w:eastAsia="zh-CN"/>
              </w:rPr>
            </w:pPr>
            <w:r>
              <w:rPr>
                <w:rFonts w:hint="eastAsia"/>
                <w:color w:val="000000"/>
                <w:vertAlign w:val="baseline"/>
                <w:lang w:val="en-US" w:eastAsia="zh-CN"/>
              </w:rPr>
              <w:t>检测规则与原GPS纬度一致</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color w:val="000000"/>
                <w:vertAlign w:val="baseline"/>
                <w:lang w:val="en-US" w:eastAsia="zh-CN"/>
              </w:rPr>
            </w:pPr>
            <w:r>
              <w:rPr>
                <w:rFonts w:hint="eastAsia"/>
                <w:color w:val="000000"/>
                <w:vertAlign w:val="baseline"/>
                <w:lang w:val="en-US" w:eastAsia="zh-CN"/>
              </w:rPr>
              <w:t>上方选择了基准站通讯编码，开放填写，且必填，精确到小数点后7位</w:t>
            </w:r>
          </w:p>
        </w:tc>
      </w:tr>
      <w:tr>
        <w:trPr/>
        <w:tc>
          <w:tcPr>
            <w:tcW w:w="284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b/>
                <w:bCs/>
                <w:color w:val="000000"/>
                <w:vertAlign w:val="baseline"/>
                <w:lang w:val="en-US" w:eastAsia="zh-CN"/>
              </w:rPr>
            </w:pPr>
            <w:r>
              <w:rPr>
                <w:rFonts w:hint="eastAsia"/>
                <w:color w:val="ff0000"/>
                <w:vertAlign w:val="baseline"/>
                <w:lang w:val="en-US" w:eastAsia="zh-CN"/>
              </w:rPr>
              <w:t>RTK高度</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rFonts w:hint="eastAsia"/>
                <w:color w:val="000000"/>
                <w:vertAlign w:val="baseline"/>
                <w:lang w:val="en-US" w:eastAsia="zh-CN"/>
              </w:rPr>
            </w:pPr>
            <w:r>
              <w:rPr>
                <w:rFonts w:hint="eastAsia"/>
                <w:color w:val="000000"/>
                <w:vertAlign w:val="baseline"/>
                <w:lang w:val="en-US" w:eastAsia="zh-CN"/>
              </w:rPr>
              <w:t>检测规则与起降场高度一致</w:t>
            </w:r>
          </w:p>
        </w:tc>
        <w:tc>
          <w:tcPr>
            <w:tcW w:w="2841"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rPr>
                <w:rFonts w:hint="eastAsia"/>
                <w:color w:val="000000"/>
                <w:vertAlign w:val="baseline"/>
                <w:lang w:val="en-US" w:eastAsia="zh-CN"/>
              </w:rPr>
            </w:pPr>
            <w:r>
              <w:rPr>
                <w:rFonts w:hint="eastAsia"/>
                <w:color w:val="000000"/>
                <w:vertAlign w:val="baseline"/>
                <w:lang w:val="en-US" w:eastAsia="zh-CN"/>
              </w:rPr>
              <w:t>上方选择了基准站通讯编码，开放填写，且必填，精确到小数点后2位</w:t>
            </w:r>
          </w:p>
        </w:tc>
      </w:tr>
    </w:tbl>
    <w:p>
      <w:pPr>
        <w:pStyle w:val="000001"/>
        <w:rPr>
          <w:rFonts w:hint="eastAsia"/>
          <w:lang w:val="en-US" w:eastAsia="zh-CN"/>
        </w:rPr>
      </w:pPr>
      <w:r>
        <w:rPr>
          <w:rFonts w:hint="eastAsia"/>
          <w:lang w:val="en-US" w:eastAsia="zh-CN"/>
        </w:rPr>
        <w:t>维护的RTK经纬度与该起降场普通GPS经纬度进行对比（高度暂时不是否需要对比）。满足：</w:t>
      </w:r>
    </w:p>
    <w:p>
      <w:pPr>
        <w:pStyle w:val="000001"/>
        <w:numPr>
          <w:ilvl w:val="0"/>
          <w:numId w:val="9"/>
        </w:numPr>
        <w:ind w:left="0" w:leftChars="0" w:firstLine="480" w:firstLineChars="200"/>
        <w:rPr>
          <w:lang w:val="en-US" w:eastAsia="zh-CN"/>
        </w:rPr>
      </w:pPr>
      <w:r>
        <w:rPr>
          <w:rFonts w:hint="eastAsia"/>
          <w:lang w:val="en-US" w:eastAsia="zh-CN"/>
        </w:rPr>
        <w:t>RTK经纬度与普通GPS经纬度距离＜30m（数据字典配置）；</w:t>
      </w:r>
    </w:p>
    <w:p>
      <w:pPr>
        <w:pStyle w:val="000001"/>
        <w:numPr>
          <w:ilvl w:val="0"/>
          <w:numId w:val="0"/>
        </w:numPr>
        <w:ind w:leftChars="200"/>
        <w:rPr>
          <w:rFonts w:hint="eastAsia"/>
          <w:lang w:val="en-US" w:eastAsia="zh-CN"/>
        </w:rPr>
      </w:pPr>
      <w:r>
        <w:rPr>
          <w:rFonts w:hint="eastAsia"/>
          <w:lang w:val="en-US" w:eastAsia="zh-CN"/>
        </w:rPr>
        <w:t>在确认时，对相关条件进行对比，如果超出限制提示：当前起降点RTK经纬度与GPS经纬度距离相差过大（≥Xm），请检查数据坐标数据！</w:t>
      </w:r>
    </w:p>
    <w:p>
      <w:pPr>
        <w:pStyle w:val="000001"/>
        <w:numPr>
          <w:ilvl w:val="0"/>
          <w:numId w:val="0"/>
        </w:numPr>
        <w:ind w:leftChars="200"/>
        <w:rPr>
          <w:rFonts w:hint="eastAsia"/>
          <w:lang w:val="en-US" w:eastAsia="zh-CN"/>
        </w:rPr>
      </w:pPr>
      <w:r>
        <w:rPr>
          <w:rFonts w:hint="eastAsia"/>
          <w:lang w:val="en-US" w:eastAsia="zh-CN"/>
        </w:rPr>
        <w:t>相关UI变更如下：</w:t>
      </w:r>
    </w:p>
    <w:p>
      <w:pPr>
        <w:pStyle w:val="000001"/>
        <w:numPr>
          <w:ilvl w:val="0"/>
          <w:numId w:val="0"/>
        </w:numPr>
        <w:ind w:leftChars="200"/>
        <w:jc w:val="center"/>
        <w:rPr>
          <w:lang w:val="en-US" w:eastAsia="zh-CN"/>
        </w:rPr>
      </w:pPr>
      <w:r>
        <w:rPr>
          <w:lang w:val="en-US" w:eastAsia="zh-CN"/>
          <w:rPrChange w:author="01107255-张彬华" w:date="2021-07-19T19:28:00Z">
            <w:rPr/>
          </w:rPrChange>
        </w:rPr>
        <w:pict>
          <v:shapetype id="_x0000_t75" coordsize="21600,21600" filled="f" stroked="f" o:spt="75">
            <v:stroke joinstyle="miter"/>
            <v:path o:extrusionok="f"/>
            <o:lock v:ext="edit" aspectratio="t"/>
          </v:shapetype>
          <v:shape id="_x0000_i2061" style="mso-position-horizontal-relative:page;mso-position-vertical-relative:page;width:412.834pt;height:300.271pt;" o:bordertopcolor="auto" o:borderleftcolor="auto" o:borderbottomcolor="auto" o:borderrightcolor="auto" type="#_x0000_t75">
            <v:imagedata o:title="" r:id="rId44"/>
            <w10:bordertop type="none" width="0"/>
            <w10:borderbottom type="none" width="0"/>
            <w10:borderleft type="none" width="0"/>
            <w10:borderright type="none" width="0"/>
          </v:shape>
        </w:pict>
      </w:r>
    </w:p>
    <w:p>
      <w:pPr>
        <w:pStyle w:val="000001"/>
        <w:numPr>
          <w:ilvl w:val="0"/>
          <w:numId w:val="0"/>
        </w:numPr>
        <w:ind w:leftChars="200" w:firstLine="419" w:firstLineChars="0"/>
        <w:jc w:val="left"/>
        <w:rPr>
          <w:lang w:val="en-US" w:eastAsia="zh-CN"/>
        </w:rPr>
      </w:pPr>
      <w:r>
        <w:rPr>
          <w:rFonts w:hint="eastAsia"/>
          <w:lang w:val="en-US" w:eastAsia="zh-CN"/>
        </w:rPr>
        <w:t>选择主RTK基准站后，默认为基准站强校验，并且开关后增加说明提示。鼠标移动到？上方，提示：【强校验下基准站状态不正常时对应航路RTK飞机将不允许起飞， 城市场景下更安全。】</w:t>
      </w:r>
    </w:p>
    <w:p>
      <w:pPr>
        <w:pStyle w:val="000001"/>
        <w:numPr>
          <w:ilvl w:val="0"/>
          <w:numId w:val="0"/>
        </w:numPr>
        <w:ind w:leftChars="200" w:firstLine="480" w:firstLineChars="200"/>
        <w:rPr>
          <w:rFonts w:hint="eastAsia"/>
          <w:lang w:val="en-US" w:eastAsia="zh-CN"/>
        </w:rPr>
      </w:pPr>
      <w:r>
        <w:rPr>
          <w:rFonts w:hint="eastAsia"/>
          <w:lang w:val="en-US" w:eastAsia="zh-CN"/>
        </w:rPr>
        <w:t>RTK作为精确起降的必备设备，在城市运营等相关场景的起降环节均需要RTK的介入保证起降安全。因此在正式运营场景中，往往在场地中配置主备RTK基准站。因此在起降场配置中，可以选择主备RTK基准站。同时为了适配不同业务场景对应的RTK的要求，在配置项中增加基准站强校验的开关选项。</w:t>
      </w:r>
    </w:p>
    <w:p>
      <w:pPr>
        <w:pStyle w:val="000001"/>
        <w:numPr>
          <w:ilvl w:val="0"/>
          <w:numId w:val="0"/>
        </w:numPr>
        <w:ind w:leftChars="200" w:firstLine="480" w:firstLineChars="200"/>
        <w:rPr>
          <w:rFonts w:hint="eastAsia"/>
          <w:lang w:val="en-US" w:eastAsia="zh-CN"/>
        </w:rPr>
      </w:pPr>
      <w:r>
        <w:rPr>
          <w:rFonts w:hint="eastAsia"/>
          <w:lang w:val="en-US" w:eastAsia="zh-CN"/>
        </w:rPr>
        <w:t>其中基准站强校验打开和关闭对后台任务准备状态检测的RTK资源检测给定不同要求，其中强校验关闭情况下与现有逻辑相同，基准站状态只做提示不做开始任务及起飞判断的强逻辑：</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3887"/>
        <w:gridCol w:w="3888"/>
        <w:gridCol w:w="3888"/>
      </w:tblGrid>
      <w:tr>
        <w:trPr/>
        <w:tc>
          <w:tcPr>
            <w:tcW w:w="3887"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RTK资源检测</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强校验</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非强校验</w:t>
            </w:r>
          </w:p>
        </w:tc>
      </w:tr>
      <w:tr>
        <w:trPr/>
        <w:tc>
          <w:tcPr>
            <w:tcW w:w="3887"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RTK坐标未维护</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必要（事实上不会出现强校验未维护坐标情况）</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提示（未选定主RTK基准站时，就没有维护RTK坐标）</w:t>
            </w:r>
          </w:p>
        </w:tc>
      </w:tr>
      <w:tr>
        <w:trPr/>
        <w:tc>
          <w:tcPr>
            <w:tcW w:w="3887"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RTK基准站关闭</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必要</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提示</w:t>
            </w:r>
          </w:p>
        </w:tc>
      </w:tr>
      <w:tr>
        <w:trPr/>
        <w:tc>
          <w:tcPr>
            <w:tcW w:w="3887"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RTK基准站故障</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必要</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提示</w:t>
            </w:r>
          </w:p>
        </w:tc>
      </w:tr>
      <w:tr>
        <w:trPr/>
        <w:tc>
          <w:tcPr>
            <w:tcW w:w="3887"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RTK基准站移位</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必要</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提示</w:t>
            </w:r>
          </w:p>
        </w:tc>
      </w:tr>
      <w:tr>
        <w:trPr/>
        <w:tc>
          <w:tcPr>
            <w:tcW w:w="3887"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RTK基准站休眠</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必要</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提示</w:t>
            </w:r>
          </w:p>
        </w:tc>
      </w:tr>
    </w:tbl>
    <w:p>
      <w:pPr>
        <w:pStyle w:val="000001"/>
        <w:numPr>
          <w:ilvl w:val="0"/>
          <w:numId w:val="0"/>
        </w:numPr>
        <w:ind w:leftChars="200" w:firstLine="480" w:firstLineChars="200"/>
        <w:jc w:val="left"/>
        <w:rPr>
          <w:rFonts w:hint="eastAsia"/>
          <w:lang w:val="en-US" w:eastAsia="zh-CN"/>
        </w:rPr>
      </w:pPr>
      <w:r>
        <w:rPr>
          <w:rFonts w:hint="eastAsia"/>
          <w:lang w:val="en-US" w:eastAsia="zh-CN"/>
        </w:rPr>
        <w:t>对于航路起降场的RTK配置允许配置不同的校验逻辑，并且对该起降场的RTK校验按照该校验逻辑进行。并且由于主备基准站的配置，因此只有满足起降场的RTK基准站均出现不可用状态，将原有的RTK基准站单项配置以单个基准站状态错误码给出，因此相关RTK资源检测变更为：</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87"/>
        <w:gridCol w:w="3888"/>
      </w:tblGrid>
      <w:tr>
        <w:trPr/>
        <w:tc>
          <w:tcPr>
            <w:tcW w:w="3887"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RTK资源检测</w:t>
            </w:r>
          </w:p>
        </w:tc>
        <w:tc>
          <w:tcPr>
            <w:tcW w:w="3888"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检测项</w:t>
            </w:r>
          </w:p>
        </w:tc>
      </w:tr>
      <w:tr>
        <w:trPr/>
        <w:tc>
          <w:tcPr>
            <w:tcW w:w="3887"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RTK坐标未维护</w:t>
            </w:r>
          </w:p>
        </w:tc>
        <w:tc>
          <w:tcPr>
            <w:tcW w:w="3888" w:type="dxa"/>
            <w:textDirection w:val="lrTb"/>
            <w:vAlign w:val="top"/>
          </w:tcPr>
          <w:p>
            <w:pPr>
              <w:pStyle w:val="000001"/>
              <w:numPr>
                <w:ilvl w:val="0"/>
                <w:numId w:val="0"/>
              </w:numPr>
              <w:jc w:val="center"/>
              <w:rPr>
                <w:vertAlign w:val="baseline"/>
                <w:lang w:val="en-US" w:eastAsia="zh-CN"/>
              </w:rPr>
            </w:pPr>
          </w:p>
        </w:tc>
      </w:tr>
      <w:tr>
        <w:trPr/>
        <w:tc>
          <w:tcPr>
            <w:tcW w:w="3887" w:type="dxa"/>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RTK基准站正常</w:t>
            </w:r>
          </w:p>
        </w:tc>
        <w:tc>
          <w:tcPr>
            <w:tcW w:w="3888" w:type="dxa"/>
            <w:textDirection w:val="lrTb"/>
            <w:vAlign w:val="top"/>
          </w:tcPr>
          <w:p>
            <w:pPr>
              <w:pStyle w:val="000001"/>
              <w:numPr>
                <w:ilvl w:val="0"/>
                <w:numId w:val="0"/>
              </w:numPr>
              <w:jc w:val="left"/>
              <w:rPr>
                <w:vertAlign w:val="baseline"/>
                <w:lang w:val="en-US" w:eastAsia="zh-CN"/>
              </w:rPr>
            </w:pPr>
            <w:r>
              <w:rPr>
                <w:rFonts w:hint="eastAsia"/>
                <w:vertAlign w:val="baseline"/>
                <w:lang w:val="en-US" w:eastAsia="zh-CN"/>
              </w:rPr>
              <w:t>综合主备RTK基准站状态给出，相关问题由错误码给出</w:t>
            </w:r>
          </w:p>
        </w:tc>
      </w:tr>
    </w:tbl>
    <w:p>
      <w:pPr>
        <w:pStyle w:val="000001"/>
        <w:numPr>
          <w:ilvl w:val="0"/>
          <w:numId w:val="0"/>
        </w:numPr>
        <w:ind w:left="420" w:leftChars="200" w:firstLine="420" w:firstLineChars="0"/>
        <w:jc w:val="left"/>
        <w:rPr>
          <w:lang w:val="en-US" w:eastAsia="zh-CN"/>
        </w:rPr>
      </w:pPr>
      <w:r>
        <w:rPr>
          <w:rFonts w:hint="eastAsia"/>
          <w:lang w:val="en-US" w:eastAsia="zh-CN"/>
        </w:rPr>
        <w:t>关于RTK资源检测规则变更部分详细参见3.1.4.3任务创建检测及3.1.4.7航线发送流相关内容。</w:t>
      </w:r>
    </w:p>
    <w:p>
      <w:pPr>
        <w:pStyle w:val="000001"/>
        <w:numPr>
          <w:ilvl w:val="0"/>
          <w:numId w:val="0"/>
        </w:numPr>
        <w:ind w:leftChars="200" w:firstLine="480" w:firstLineChars="200"/>
        <w:rPr>
          <w:rFonts w:hint="eastAsia"/>
          <w:lang w:val="en-US" w:eastAsia="zh-CN"/>
        </w:rPr>
      </w:pPr>
      <w:r>
        <w:rPr>
          <w:rFonts w:hint="eastAsia"/>
          <w:lang w:val="en-US" w:eastAsia="zh-CN"/>
        </w:rPr>
        <w:t>起降场视觉布相关信息目前是以指令形式发送到无人机，目前后台发送视觉布类型依靠105消息进行传输，协议层定义如下：</w:t>
      </w:r>
    </w:p>
    <w:p>
      <w:pPr>
        <w:pStyle w:val="000001"/>
        <w:numPr>
          <w:ilvl w:val="0"/>
          <w:numId w:val="0"/>
        </w:numPr>
        <w:ind w:leftChars="200" w:firstLine="480" w:firstLineChars="200"/>
        <w:rPr/>
      </w:pPr>
      <w:r>
        <w:rPr/>
        <w:pict>
          <v:shapetype id="_x0000_t75" coordsize="21600,21600" filled="f" stroked="f" o:spt="75">
            <v:stroke joinstyle="miter"/>
            <v:path o:extrusionok="f"/>
            <o:lock v:ext="edit" aspectratio="t"/>
          </v:shapetype>
          <v:shape id="_x0000_i2062" style="mso-position-horizontal-relative:page;mso-position-vertical-relative:page;width:462pt;height:352.2pt;" o:bordertopcolor="auto" o:borderleftcolor="auto" o:borderbottomcolor="auto" o:borderrightcolor="auto" type="#_x0000_t75">
            <v:imagedata o:title="" r:id="rId45"/>
            <w10:bordertop type="none" width="0"/>
            <w10:borderbottom type="none" width="0"/>
            <w10:borderleft type="none" width="0"/>
            <w10:borderright type="none" width="0"/>
          </v:shape>
        </w:pict>
      </w:r>
    </w:p>
    <w:p>
      <w:pPr>
        <w:pStyle w:val="000001"/>
        <w:numPr>
          <w:ilvl w:val="0"/>
          <w:numId w:val="0"/>
        </w:numPr>
        <w:ind w:leftChars="200" w:firstLine="480" w:firstLineChars="200"/>
        <w:rPr>
          <w:rFonts w:hint="eastAsia"/>
          <w:lang w:val="en-US" w:eastAsia="zh-CN"/>
        </w:rPr>
      </w:pPr>
      <w:r>
        <w:rPr>
          <w:rFonts w:hint="eastAsia"/>
          <w:lang w:val="en-US" w:eastAsia="zh-CN"/>
        </w:rPr>
        <w:t>其中CMD1类型为0x08表示无人机相应模块的配置，目前主要为无人机降落的视觉识别标识的指令。其中CMD2中0x01表示预设起飞、降落场的视觉识别标识；0x02表示下一次视觉识别的标识，此命令覆盖之前所有发送的标识指令。</w:t>
      </w:r>
    </w:p>
    <w:p>
      <w:pPr>
        <w:pStyle w:val="000001"/>
        <w:numPr>
          <w:ilvl w:val="0"/>
          <w:numId w:val="0"/>
        </w:numPr>
        <w:ind w:leftChars="200" w:firstLine="480" w:firstLineChars="200"/>
        <w:rPr>
          <w:rFonts w:hint="eastAsia"/>
          <w:lang w:val="en-US" w:eastAsia="zh-CN"/>
        </w:rPr>
      </w:pPr>
      <w:r>
        <w:rPr>
          <w:rFonts w:hint="eastAsia"/>
          <w:lang w:val="en-US" w:eastAsia="zh-CN"/>
        </w:rPr>
        <w:t>目前在起降场中，视觉布为非必填项。</w:t>
      </w:r>
      <w:r>
        <w:rPr>
          <w:rFonts w:hint="eastAsia"/>
          <w:color w:val="ff0000"/>
          <w:lang w:val="en-US" w:eastAsia="zh-CN"/>
        </w:rPr>
        <w:t>如果用户未选择，按照协议要求value发送255值，选择其他图形按照协议发送。如果发送非协议定义的相关值，FCC会按照指令错误给出反馈</w:t>
      </w:r>
      <w:r>
        <w:rPr>
          <w:rFonts w:hint="eastAsia"/>
          <w:lang w:val="en-US" w:eastAsia="zh-CN"/>
        </w:rPr>
        <w:t>。</w:t>
      </w:r>
    </w:p>
    <w:p>
      <w:pPr>
        <w:pStyle w:val="000001"/>
        <w:numPr>
          <w:ilvl w:val="0"/>
          <w:numId w:val="0"/>
        </w:numPr>
        <w:tabs>
          <w:tab w:val="left" w:leader="none" w:pos="2400"/>
        </w:tabs>
        <w:ind w:leftChars="200" w:firstLine="480" w:firstLineChars="200"/>
        <w:rPr>
          <w:lang w:val="en-US" w:eastAsia="zh-CN"/>
        </w:rPr>
      </w:pPr>
      <w:r>
        <w:rPr>
          <w:rFonts w:hint="eastAsia"/>
          <w:lang w:val="en-US" w:eastAsia="zh-CN"/>
        </w:rPr>
        <w:t>其中起降场视觉布指令融合在航线107消息发送前给到无人机FCC，因此发送视觉布的类型作为开始任务状态的一个中间流程，相关内容在开始任务阶段进行详细描述。</w:t>
      </w:r>
    </w:p>
    <w:p>
      <w:pPr>
        <w:pStyle w:val="000009"/>
        <w:bidi w:val="false"/>
        <w:rPr>
          <w:lang w:val="en-US" w:eastAsia="zh-CN"/>
        </w:rPr>
      </w:pPr>
      <w:bookmarkStart w:id="55" w:name="_Toc25469"/>
      <w:r>
        <w:rPr>
          <w:rFonts w:hint="eastAsia"/>
          <w:lang w:val="en-US" w:eastAsia="zh-CN"/>
        </w:rPr>
        <w:t>基站管理</w:t>
      </w:r>
      <w:bookmarkEnd w:id="55"/>
    </w:p>
    <w:p>
      <w:pPr>
        <w:pStyle w:val="000001"/>
        <w:rPr>
          <w:rFonts w:hint="eastAsia"/>
          <w:lang w:val="en-US" w:eastAsia="zh-CN"/>
        </w:rPr>
      </w:pPr>
      <w:r>
        <w:rPr>
          <w:rFonts w:hint="eastAsia"/>
          <w:lang w:val="en-US" w:eastAsia="zh-CN"/>
        </w:rPr>
        <w:t>基站管理主要作为无人机运营通信基站的管理菜单界面。包含主要的功能项有基站新增及修改、基站状态操作及查看、基站升级、基站日志下载、飞机电台升级等相关操作。</w:t>
      </w:r>
    </w:p>
    <w:p>
      <w:pPr>
        <w:pStyle w:val="000001"/>
        <w:rPr>
          <w:rFonts w:hint="eastAsia"/>
          <w:lang w:val="en-US" w:eastAsia="zh-CN"/>
        </w:rPr>
      </w:pPr>
      <w:r>
        <w:rPr>
          <w:rFonts w:hint="eastAsia"/>
          <w:lang w:val="en-US" w:eastAsia="zh-CN"/>
        </w:rPr>
        <w:t>基站基础信息页展示基站的基本信息如下：</w:t>
      </w:r>
    </w:p>
    <w:tbl>
      <w:tblPr>
        <w:tblStyle w:val="000035"/>
        <w:tblW w:w="0" w:type="auto"/>
        <w:jc w:val="center"/>
        <w:tblInd w:w="5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758"/>
        <w:gridCol w:w="2918"/>
        <w:gridCol w:w="3779"/>
        <w:gridCol w:w="1950"/>
      </w:tblGrid>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数据类型</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类型说明</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数据要求</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备注</w:t>
            </w: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基站名称</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用户自定义基站名称</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中文文字、字母、数字</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通信编码</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用户定义的基站通讯编码</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取值范围为：423918720-4294443007</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基站类型</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通信基站类型</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当前通信基站类型，类型有：无人值守综合站、无人机值守通信站、无人值守气象站、铁塔基站、起降基站</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基站状态</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当前基站的开机状态</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当前基站的开机状态</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所属大区</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基站接入的管控大区</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选择的管控大区</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SIM卡号</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安装的通信SIM卡卡号</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展示填入的SIM卡卡号</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能否自动获取？</w:t>
            </w: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射频状态</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基站当前的射频状态</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展示当前射频状态</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基站重启状态</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基站当前的重启状态</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为何独立标识基站重启状态</w:t>
            </w: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创建人</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基站数据的创建人</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显示创建人工号</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创建时间</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基站数据的创建时间</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显示创建时间</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修改人</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基站数据的最近修改人</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显示修改人工号</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修改时间</w:t>
            </w:r>
          </w:p>
        </w:tc>
        <w:tc>
          <w:tcPr>
            <w:tcW w:w="291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基站数据最近修改时间</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显示修改时间</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bl>
    <w:p>
      <w:pPr>
        <w:pStyle w:val="000001"/>
        <w:rPr>
          <w:rFonts w:hint="eastAsia"/>
          <w:lang w:val="en-US" w:eastAsia="zh-CN"/>
        </w:rPr>
      </w:pPr>
      <w:r>
        <w:rPr>
          <w:rFonts w:hint="eastAsia"/>
          <w:lang w:val="en-US" w:eastAsia="zh-CN"/>
        </w:rPr>
        <w:t>新增通信基站输入如下信息：</w:t>
      </w:r>
    </w:p>
    <w:tbl>
      <w:tblPr>
        <w:tblStyle w:val="000035"/>
        <w:tblW w:w="0" w:type="auto"/>
        <w:jc w:val="center"/>
        <w:tblInd w:w="10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58"/>
        <w:gridCol w:w="3779"/>
        <w:gridCol w:w="1950"/>
        <w:gridCol w:w="1950"/>
      </w:tblGrid>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数据类型</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数据要求</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数据属性</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备注</w:t>
            </w: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基站名称</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中文文字、字母、数字，最大15个中文字符</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必填</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通信编码</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取值范围为：423918720-4294443007</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必填</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基站类型</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当前通信基站类型，类型有：无人值守综合站、无人机值守通信站、无人值守气象站、铁塔基站、起降基站</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必选</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ascii="Times New Roman" w:hAnsi="Times New Roman" w:eastAsia="仿宋_GB2312" w:cs="Times New Roman"/>
                <w:kern w:val="2"/>
                <w:sz w:val="24"/>
                <w:szCs w:val="24"/>
                <w:vertAlign w:val="baseline"/>
                <w:lang w:val="en-US" w:eastAsia="zh-CN"/>
              </w:rPr>
            </w:pPr>
            <w:r>
              <w:rPr>
                <w:rFonts w:hint="eastAsia"/>
                <w:vertAlign w:val="baseline"/>
                <w:lang w:val="en-US" w:eastAsia="zh-CN"/>
              </w:rPr>
              <w:t>SIM卡号</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both"/>
              <w:rPr>
                <w:rFonts w:ascii="Times New Roman" w:hAnsi="Times New Roman" w:eastAsia="仿宋_GB2312" w:cs="Times New Roman"/>
                <w:kern w:val="2"/>
                <w:sz w:val="24"/>
                <w:szCs w:val="24"/>
                <w:vertAlign w:val="baseline"/>
                <w:lang w:val="en-US" w:eastAsia="zh-CN"/>
              </w:rPr>
            </w:pPr>
            <w:r>
              <w:rPr>
                <w:rFonts w:hint="eastAsia" w:cs="Times New Roman"/>
                <w:kern w:val="2"/>
                <w:sz w:val="24"/>
                <w:szCs w:val="24"/>
                <w:vertAlign w:val="baseline"/>
                <w:lang w:val="en-US" w:eastAsia="zh-CN"/>
              </w:rPr>
              <w:t>SIM卡卡号，只允许11位数字，与手机号限制规则相同。</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ascii="Times New Roman" w:hAnsi="Times New Roman" w:eastAsia="仿宋_GB2312" w:cs="Times New Roman"/>
                <w:kern w:val="2"/>
                <w:sz w:val="24"/>
                <w:szCs w:val="24"/>
                <w:vertAlign w:val="baseline"/>
                <w:lang w:val="en-US" w:eastAsia="zh-CN"/>
              </w:rPr>
            </w:pPr>
            <w:r>
              <w:rPr>
                <w:rFonts w:hint="eastAsia" w:cs="Times New Roman"/>
                <w:kern w:val="2"/>
                <w:sz w:val="24"/>
                <w:szCs w:val="24"/>
                <w:vertAlign w:val="baseline"/>
                <w:lang w:val="en-US" w:eastAsia="zh-CN"/>
              </w:rPr>
              <w:t>选填</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所属大区</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选择的管控大区</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必选</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GPS高度</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填写基站的高度信息</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必填</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能否自动获取</w:t>
            </w: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GPS经度</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填写基站的经度信息</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必填</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能否自动获取</w:t>
            </w: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GPS纬度</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填写基站的纬度信息</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必填</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能否自动获取</w:t>
            </w:r>
          </w:p>
        </w:tc>
      </w:tr>
      <w:tr>
        <w:trPr/>
        <w:tc>
          <w:tcPr>
            <w:tcW w:w="175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详细位置描述</w:t>
            </w:r>
          </w:p>
        </w:tc>
        <w:tc>
          <w:tcPr>
            <w:tcW w:w="377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选填</w:t>
            </w:r>
          </w:p>
        </w:tc>
        <w:tc>
          <w:tcPr>
            <w:tcW w:w="19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p>
        </w:tc>
      </w:tr>
    </w:tbl>
    <w:p>
      <w:pPr>
        <w:pStyle w:val="000001"/>
        <w:rPr>
          <w:rFonts w:hint="eastAsia"/>
          <w:lang w:val="en-US" w:eastAsia="zh-CN"/>
        </w:rPr>
      </w:pPr>
      <w:r>
        <w:rPr>
          <w:rFonts w:hint="eastAsia"/>
          <w:lang w:val="en-US" w:eastAsia="zh-CN"/>
        </w:rPr>
        <w:t>基站类型需要根据业务场景进行扩展，其中目前在实际实施阶段，基站绑定的SIM卡及当前基站的位置应该由后台主动获取基站的相关数据。</w:t>
      </w:r>
    </w:p>
    <w:p>
      <w:pPr>
        <w:pStyle w:val="000001"/>
        <w:rPr>
          <w:rFonts w:hint="eastAsia"/>
          <w:lang w:val="en-US" w:eastAsia="zh-CN"/>
        </w:rPr>
      </w:pPr>
      <w:r>
        <w:rPr>
          <w:rFonts w:hint="eastAsia"/>
          <w:lang w:val="en-US" w:eastAsia="zh-CN"/>
        </w:rPr>
        <w:t>基站修改允许对基站新增信息中除基站通信编码以外的信息进行修改维护。</w:t>
      </w:r>
    </w:p>
    <w:p>
      <w:pPr>
        <w:pStyle w:val="000001"/>
        <w:rPr>
          <w:lang w:val="en-US" w:eastAsia="zh-CN"/>
        </w:rPr>
      </w:pPr>
      <w:r>
        <w:rPr>
          <w:rFonts w:hint="eastAsia"/>
          <w:lang w:val="en-US" w:eastAsia="zh-CN"/>
        </w:rPr>
        <w:t>基站详情显示：基站详情显示为</w:t>
      </w:r>
    </w:p>
    <w:p>
      <w:pPr>
        <w:pStyle w:val="000009"/>
        <w:bidi w:val="false"/>
        <w:rPr>
          <w:color w:val="000000"/>
          <w:lang w:val="en-US" w:eastAsia="zh-CN"/>
        </w:rPr>
      </w:pPr>
      <w:r>
        <w:rPr>
          <w:rFonts w:hint="eastAsia"/>
          <w:color w:val="000000"/>
          <w:lang w:val="en-US" w:eastAsia="zh-CN"/>
        </w:rPr>
        <w:t>故障码管理</w:t>
      </w:r>
    </w:p>
    <w:p>
      <w:pPr>
        <w:pStyle w:val="000001"/>
        <w:rPr>
          <w:rFonts w:hint="eastAsia"/>
          <w:color w:val="000000"/>
          <w:lang w:val="en-US" w:eastAsia="zh-CN"/>
        </w:rPr>
      </w:pPr>
      <w:r>
        <w:rPr>
          <w:rFonts w:hint="eastAsia"/>
          <w:color w:val="000000"/>
          <w:lang w:val="en-US" w:eastAsia="zh-CN"/>
        </w:rPr>
        <w:t>新运控故障码作为后台及地面站错误解析的基础性文件，在产品的开发进行过程中变更频率较多，为了保证故障码管理的独立性，同时实现快速更新、维护、可视化的要求。在后台配置相关故障码的管理界面，并且地面站在开机时与后台进行文件检测，进行同步更新。</w:t>
      </w:r>
    </w:p>
    <w:p>
      <w:pPr>
        <w:pStyle w:val="000001"/>
        <w:rPr>
          <w:rFonts w:hint="eastAsia"/>
          <w:color w:val="000000"/>
          <w:lang w:val="en-US" w:eastAsia="zh-CN"/>
        </w:rPr>
      </w:pPr>
      <w:r>
        <w:rPr>
          <w:rFonts w:hint="eastAsia"/>
          <w:color w:val="000000"/>
          <w:lang w:val="en-US" w:eastAsia="zh-CN"/>
        </w:rPr>
        <w:t>现有故障码文件如下：</w:t>
      </w:r>
    </w:p>
    <w:p>
      <w:pPr>
        <w:pStyle w:val="000001"/>
        <w:jc w:val="center"/>
        <w:rPr>
          <w:color w:val="000000"/>
          <w:lang w:val="en-US" w:eastAsia="zh-CN"/>
        </w:rPr>
      </w:pPr>
      <w:r>
        <w:rPr>
          <w:color w:val="000000"/>
          <w:lang w:val="en-US" w:eastAsia="zh-CN"/>
        </w:rPr>
        <w:object w:dxaOrig="1452" w:dyaOrig="1308">
          <v:shapetype id="_x0000_t75" coordsize="21600,21600" filled="f" stroked="f" o:spt="75">
            <v:stroke joinstyle="miter"/>
            <v:path o:extrusionok="f"/>
            <o:lock v:ext="edit" aspectratio="t"/>
          </v:shapetype>
          <v:shape id="_x0000_i2063" style="mso-position-horizontal-relative:page;mso-position-vertical-relative:page;width:72.6pt;height:65.4pt;" o:bordertopcolor="auto" o:borderleftcolor="auto" o:borderbottomcolor="auto" o:borderrightcolor="auto" o:ole="t" type="#_x0000_t75">
            <v:imagedata o:title="" r:id="rId46"/>
            <w10:bordertop type="none" width="0"/>
            <w10:borderbottom type="none" width="0"/>
            <w10:borderleft type="none" width="0"/>
            <w10:borderright type="none" width="0"/>
          </v:shape>
          <o:OLEObject Type="Embed" ProgID="Package" ShapeID="_x0000_i2063" DrawAspect="Content" ObjectID="_1234567893" r:id="rId8"/>
        </w:object>
      </w:r>
    </w:p>
    <w:p>
      <w:pPr>
        <w:pStyle w:val="000001"/>
        <w:jc w:val="left"/>
        <w:rPr>
          <w:rFonts w:hint="eastAsia"/>
          <w:color w:val="000000"/>
          <w:lang w:val="en-US" w:eastAsia="zh-CN"/>
        </w:rPr>
      </w:pPr>
      <w:r>
        <w:rPr>
          <w:rFonts w:hint="eastAsia"/>
          <w:color w:val="000000"/>
          <w:lang w:val="en-US" w:eastAsia="zh-CN"/>
        </w:rPr>
        <w:t>该故障码信息的结构树如下：</w:t>
      </w:r>
    </w:p>
    <w:p>
      <w:pPr>
        <w:pStyle w:val="000001"/>
        <w:jc w:val="center"/>
        <w:rPr>
          <w:color w:val="000000"/>
          <w:lang w:val="en-US" w:eastAsia="zh-CN"/>
        </w:rPr>
      </w:pPr>
      <w:r>
        <w:rPr>
          <w:color w:val="000000"/>
          <w:lang w:val="en-US" w:eastAsia="zh-CN"/>
        </w:rPr>
        <w:pict>
          <v:shapetype id="_x0000_t75" coordsize="21600,21600" filled="f" stroked="f" o:spt="75">
            <v:stroke joinstyle="miter"/>
            <v:path o:extrusionok="f"/>
            <o:lock v:ext="edit" aspectratio="t"/>
          </v:shapetype>
          <v:shape id="_x0000_i2064" style="mso-position-horizontal-relative:page;mso-position-vertical-relative:page;width:413.352pt;height:244.854pt;" o:bordertopcolor="auto" o:borderleftcolor="auto" o:borderbottomcolor="auto" o:borderrightcolor="auto" type="#_x0000_t75">
            <v:imagedata o:title="" r:id="rId47"/>
            <w10:bordertop type="none" width="0"/>
            <w10:borderbottom type="none" width="0"/>
            <w10:borderleft type="none" width="0"/>
            <w10:borderright type="none" width="0"/>
          </v:shape>
        </w:pict>
      </w:r>
    </w:p>
    <w:p>
      <w:pPr>
        <w:pStyle w:val="000001"/>
        <w:jc w:val="left"/>
        <w:rPr>
          <w:rFonts w:hint="eastAsia"/>
          <w:color w:val="000000"/>
          <w:lang w:val="en-US" w:eastAsia="zh-CN"/>
        </w:rPr>
      </w:pPr>
      <w:r>
        <w:rPr>
          <w:rFonts w:hint="eastAsia"/>
          <w:color w:val="000000"/>
          <w:lang w:val="en-US" w:eastAsia="zh-CN"/>
        </w:rPr>
        <w:t>如上图，现有的JSON文件结构。其中version和修改记录主要为手工维护数据表提供便利，未在地面站相关逻辑中进行任何判断，后台存储可以予以删除。TranslateList数据结构如下：</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32"/>
        <w:gridCol w:w="2333"/>
        <w:gridCol w:w="4129"/>
      </w:tblGrid>
      <w:tr>
        <w:trPr/>
        <w:tc>
          <w:tcPr>
            <w:tcW w:w="8794" w:type="dxa"/>
            <w:gridSpan w:val="3"/>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TranslateList</w:t>
            </w:r>
          </w:p>
        </w:tc>
      </w:tr>
      <w:tr>
        <w:trPr/>
        <w:tc>
          <w:tcPr>
            <w:tcW w:w="233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键名</w:t>
            </w:r>
          </w:p>
        </w:tc>
        <w:tc>
          <w:tcPr>
            <w:tcW w:w="233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键值类型</w:t>
            </w:r>
          </w:p>
        </w:tc>
        <w:tc>
          <w:tcPr>
            <w:tcW w:w="412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释义</w:t>
            </w:r>
          </w:p>
        </w:tc>
      </w:tr>
      <w:tr>
        <w:trPr/>
        <w:tc>
          <w:tcPr>
            <w:tcW w:w="233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type</w:t>
            </w:r>
          </w:p>
        </w:tc>
        <w:tc>
          <w:tcPr>
            <w:tcW w:w="233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String(UTF-8)</w:t>
            </w:r>
          </w:p>
        </w:tc>
        <w:tc>
          <w:tcPr>
            <w:tcW w:w="412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翻译文件的类型，当前分为全局错误码及机型错误码信息</w:t>
            </w:r>
          </w:p>
        </w:tc>
      </w:tr>
      <w:tr>
        <w:trPr/>
        <w:tc>
          <w:tcPr>
            <w:tcW w:w="233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language</w:t>
            </w:r>
          </w:p>
        </w:tc>
        <w:tc>
          <w:tcPr>
            <w:tcW w:w="233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String(UTF-8)</w:t>
            </w:r>
          </w:p>
        </w:tc>
        <w:tc>
          <w:tcPr>
            <w:tcW w:w="412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翻译的语言</w:t>
            </w:r>
          </w:p>
        </w:tc>
      </w:tr>
      <w:tr>
        <w:trPr/>
        <w:tc>
          <w:tcPr>
            <w:tcW w:w="233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detailList</w:t>
            </w:r>
          </w:p>
        </w:tc>
        <w:tc>
          <w:tcPr>
            <w:tcW w:w="233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array</w:t>
            </w:r>
          </w:p>
        </w:tc>
        <w:tc>
          <w:tcPr>
            <w:tcW w:w="412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p>
        </w:tc>
      </w:tr>
    </w:tbl>
    <w:p>
      <w:pPr>
        <w:pStyle w:val="000001"/>
        <w:jc w:val="left"/>
        <w:rPr>
          <w:rFonts w:hint="eastAsia"/>
          <w:color w:val="000000"/>
          <w:vertAlign w:val="baseline"/>
          <w:lang w:val="en-US" w:eastAsia="zh-CN"/>
        </w:rPr>
      </w:pPr>
      <w:r>
        <w:rPr>
          <w:rFonts w:hint="eastAsia"/>
          <w:color w:val="000000"/>
          <w:lang w:val="en-US" w:eastAsia="zh-CN"/>
        </w:rPr>
        <w:t>其中</w:t>
      </w:r>
      <w:r>
        <w:rPr>
          <w:rFonts w:hint="eastAsia"/>
          <w:color w:val="000000"/>
          <w:vertAlign w:val="baseline"/>
          <w:lang w:val="en-US" w:eastAsia="zh-CN"/>
        </w:rPr>
        <w:t>detailList是一个由多重数组组成的数组，其结构如下：</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7"/>
        <w:gridCol w:w="1210"/>
        <w:gridCol w:w="1182"/>
        <w:gridCol w:w="1616"/>
        <w:gridCol w:w="3966"/>
      </w:tblGrid>
      <w:tr>
        <w:trPr/>
        <w:tc>
          <w:tcPr>
            <w:tcW w:w="9181" w:type="dxa"/>
            <w:gridSpan w:val="5"/>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detailList</w:t>
            </w:r>
          </w:p>
        </w:tc>
      </w:tr>
      <w:tr>
        <w:trPr/>
        <w:tc>
          <w:tcPr>
            <w:tcW w:w="120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一级</w:t>
            </w: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二级</w:t>
            </w: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三级</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类型</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释义</w:t>
            </w:r>
          </w:p>
        </w:tc>
      </w:tr>
      <w:tr>
        <w:trPr/>
        <w:tc>
          <w:tcPr>
            <w:tcW w:w="1207"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object</w:t>
            </w: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mapList1</w:t>
            </w: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array</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p>
        </w:tc>
      </w:tr>
      <w:tr>
        <w:trPr>
          <w:trHeight w:val="90" w:hRule="atLeast"/>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Key</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String(UTF-8)</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指令/动作/模块/错误源码</w:t>
            </w:r>
          </w:p>
        </w:tc>
      </w:tr>
      <w:tr>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value</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String(UTF-8)</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指令/动作/模块/错误翻译</w:t>
            </w:r>
          </w:p>
        </w:tc>
      </w:tr>
      <w:tr>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grade</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String(UTF-8)</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等级，可以为空或缺少</w:t>
            </w:r>
          </w:p>
        </w:tc>
      </w:tr>
      <w:tr>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mapList2</w:t>
            </w: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array</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mapList1与mapList2具备从属关系</w:t>
            </w:r>
          </w:p>
        </w:tc>
      </w:tr>
      <w:tr>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Key</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String(UTF-8)</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错误源码</w:t>
            </w:r>
          </w:p>
        </w:tc>
      </w:tr>
      <w:tr>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value</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String(UTF-8)</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错误翻译</w:t>
            </w:r>
          </w:p>
        </w:tc>
      </w:tr>
      <w:tr>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grade</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String(UTF-8)</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错误等级</w:t>
            </w:r>
          </w:p>
        </w:tc>
      </w:tr>
      <w:tr>
        <w:trPr/>
        <w:tc>
          <w:tcPr>
            <w:tcW w:w="1207"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r>
              <w:rPr>
                <w:rFonts w:hint="eastAsia"/>
                <w:color w:val="000000"/>
                <w:vertAlign w:val="baseline"/>
                <w:lang w:val="en-US" w:eastAsia="zh-CN"/>
              </w:rPr>
              <w:t>object</w:t>
            </w: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mapList1</w:t>
            </w: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array</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p>
        </w:tc>
      </w:tr>
      <w:tr>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Key</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String(UTF-8)</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指令/动作/模块/错误源码</w:t>
            </w:r>
          </w:p>
        </w:tc>
      </w:tr>
      <w:tr>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value</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color w:val="000000"/>
                <w:vertAlign w:val="baseline"/>
                <w:lang w:val="en-US" w:eastAsia="zh-CN"/>
              </w:rPr>
            </w:pPr>
            <w:r>
              <w:rPr>
                <w:rFonts w:hint="eastAsia"/>
                <w:color w:val="000000"/>
                <w:vertAlign w:val="baseline"/>
                <w:lang w:val="en-US" w:eastAsia="zh-CN"/>
              </w:rPr>
              <w:t>String(UTF-8)</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指令/动作/模块/错误翻译</w:t>
            </w:r>
          </w:p>
        </w:tc>
      </w:tr>
      <w:tr>
        <w:trPr/>
        <w:tc>
          <w:tcPr>
            <w:tcW w:w="12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21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color w:val="000000"/>
                <w:vertAlign w:val="baseline"/>
                <w:lang w:val="en-US" w:eastAsia="zh-CN"/>
              </w:rPr>
            </w:pPr>
          </w:p>
        </w:tc>
        <w:tc>
          <w:tcPr>
            <w:tcW w:w="11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grade</w:t>
            </w:r>
          </w:p>
        </w:tc>
        <w:tc>
          <w:tcPr>
            <w:tcW w:w="16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String(UTF-8)</w:t>
            </w:r>
          </w:p>
        </w:tc>
        <w:tc>
          <w:tcPr>
            <w:tcW w:w="39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等级，可以为空或缺少</w:t>
            </w:r>
          </w:p>
        </w:tc>
      </w:tr>
    </w:tbl>
    <w:p>
      <w:pPr>
        <w:pStyle w:val="000001"/>
        <w:jc w:val="left"/>
        <w:rPr>
          <w:rFonts w:hint="eastAsia"/>
          <w:color w:val="000000"/>
          <w:vertAlign w:val="baseline"/>
          <w:lang w:val="en-US" w:eastAsia="zh-CN"/>
        </w:rPr>
      </w:pPr>
      <w:r>
        <w:rPr>
          <w:rFonts w:hint="eastAsia"/>
          <w:color w:val="000000"/>
          <w:vertAlign w:val="baseline"/>
          <w:lang w:val="en-US" w:eastAsia="zh-CN"/>
        </w:rPr>
        <w:t>后台显示按照如下形式进行显示：</w:t>
      </w:r>
    </w:p>
    <w:p>
      <w:pPr>
        <w:pStyle w:val="000001"/>
        <w:jc w:val="left"/>
        <w:rPr/>
      </w:pPr>
    </w:p>
    <w:p>
      <w:pPr>
        <w:pStyle w:val="000001"/>
        <w:jc w:val="left"/>
        <w:rPr/>
      </w:pPr>
    </w:p>
    <w:p>
      <w:pPr>
        <w:pStyle w:val="000001"/>
        <w:jc w:val="left"/>
        <w:rPr/>
      </w:pPr>
      <w:r>
        <w:rPr/>
        <w:pict>
          <v:shapetype id="_x0000_t75" coordsize="21600,21600" filled="f" stroked="f" o:spt="75">
            <v:stroke joinstyle="miter"/>
            <v:path o:extrusionok="f"/>
            <o:lock v:ext="edit" aspectratio="t"/>
          </v:shapetype>
          <v:shape id="_x0000_i2065" style="mso-position-horizontal-relative:page;mso-position-vertical-relative:page;width:571.561pt;height:285.743pt;" o:bordertopcolor="auto" o:borderleftcolor="auto" o:borderbottomcolor="auto" o:borderrightcolor="auto" type="#_x0000_t75">
            <v:imagedata o:title="" r:id="rId48"/>
            <w10:bordertop type="none" width="0"/>
            <w10:borderbottom type="none" width="0"/>
            <w10:borderleft type="none" width="0"/>
            <w10:borderright type="none" width="0"/>
          </v:shape>
        </w:pict>
      </w:r>
    </w:p>
    <w:p>
      <w:pPr>
        <w:pStyle w:val="000001"/>
        <w:jc w:val="left"/>
        <w:rPr>
          <w:rFonts w:eastAsia="仿宋_GB2312"/>
          <w:lang w:val="en-US" w:eastAsia="zh-CN"/>
        </w:rPr>
      </w:pPr>
      <w:r>
        <w:rPr>
          <w:rFonts w:hint="eastAsia"/>
          <w:lang w:val="en-US" w:eastAsia="zh-CN"/>
        </w:rPr>
        <w:t>如上图，固定下拉列表显示长度，通过下拉框拖动显示区域。</w:t>
      </w:r>
    </w:p>
    <w:p>
      <w:pPr>
        <w:pStyle w:val="000001"/>
        <w:jc w:val="left"/>
        <w:rPr/>
      </w:pPr>
    </w:p>
    <w:p>
      <w:pPr>
        <w:pStyle w:val="000001"/>
        <w:jc w:val="left"/>
        <w:rPr/>
      </w:pPr>
    </w:p>
    <w:p>
      <w:pPr>
        <w:pStyle w:val="000001"/>
        <w:jc w:val="left"/>
        <w:rPr/>
      </w:pPr>
      <w:r>
        <w:rPr/>
        <w:pict>
          <v:shapetype id="_x0000_t75" coordsize="21600,21600" filled="f" stroked="f" o:spt="75">
            <v:stroke joinstyle="miter"/>
            <v:path o:extrusionok="f"/>
            <o:lock v:ext="edit" aspectratio="t"/>
          </v:shapetype>
          <v:shape id="_x0000_i2066" style="mso-position-horizontal-relative:page;mso-position-vertical-relative:page;width:571.561pt;height:285.743pt;" o:bordertopcolor="auto" o:borderleftcolor="auto" o:borderbottomcolor="auto" o:borderrightcolor="auto" type="#_x0000_t75">
            <v:imagedata o:title="" r:id="rId49"/>
            <w10:bordertop type="none" width="0"/>
            <w10:borderbottom type="none" width="0"/>
            <w10:borderleft type="none" width="0"/>
            <w10:borderright type="none" width="0"/>
          </v:shape>
        </w:pict>
      </w:r>
    </w:p>
    <w:p>
      <w:pPr>
        <w:pStyle w:val="000001"/>
        <w:jc w:val="left"/>
        <w:rPr>
          <w:rFonts w:eastAsia="仿宋_GB2312"/>
          <w:lang w:val="en-US" w:eastAsia="zh-CN"/>
        </w:rPr>
      </w:pPr>
      <w:r>
        <w:rPr>
          <w:rFonts w:hint="eastAsia"/>
          <w:lang w:val="en-US" w:eastAsia="zh-CN"/>
        </w:rPr>
        <w:t>大类新增一般为增加机型的错误码</w:t>
      </w:r>
    </w:p>
    <w:p>
      <w:pPr>
        <w:pStyle w:val="000001"/>
        <w:jc w:val="left"/>
        <w:rPr/>
      </w:pPr>
      <w:r>
        <w:rPr/>
        <w:pict>
          <v:shapetype id="_x0000_t75" coordsize="21600,21600" filled="f" stroked="f" o:spt="75">
            <v:stroke joinstyle="miter"/>
            <v:path o:extrusionok="f"/>
            <o:lock v:ext="edit" aspectratio="t"/>
          </v:shapetype>
          <v:shape id="_x0000_i2067" style="mso-position-horizontal-relative:page;mso-position-vertical-relative:page;width:571.561pt;height:285.743pt;" o:bordertopcolor="auto" o:borderleftcolor="auto" o:borderbottomcolor="auto" o:borderrightcolor="auto" type="#_x0000_t75">
            <v:imagedata o:title="" r:id="rId50"/>
            <w10:bordertop type="none" width="0"/>
            <w10:borderbottom type="none" width="0"/>
            <w10:borderleft type="none" width="0"/>
            <w10:borderright type="none" width="0"/>
          </v:shape>
        </w:pict>
      </w:r>
    </w:p>
    <w:p>
      <w:pPr>
        <w:pStyle w:val="000001"/>
        <w:jc w:val="left"/>
        <w:rPr>
          <w:rFonts w:eastAsia="仿宋_GB2312"/>
          <w:lang w:val="en-US" w:eastAsia="zh-CN"/>
        </w:rPr>
      </w:pPr>
      <w:r>
        <w:rPr>
          <w:rFonts w:hint="eastAsia"/>
          <w:lang w:val="en-US" w:eastAsia="zh-CN"/>
        </w:rPr>
        <w:t>对象名在json文件中无相关字段，作为单个对象的注释。</w:t>
      </w:r>
    </w:p>
    <w:p>
      <w:pPr>
        <w:pStyle w:val="000001"/>
        <w:jc w:val="left"/>
        <w:rPr>
          <w:lang w:val="en-US" w:eastAsia="zh-CN"/>
        </w:rPr>
      </w:pPr>
      <w:r>
        <w:rPr/>
        <w:pict>
          <v:shapetype id="_x0000_t75" coordsize="21600,21600" filled="f" stroked="f" o:spt="75">
            <v:stroke joinstyle="miter"/>
            <v:path o:extrusionok="f"/>
            <o:lock v:ext="edit" aspectratio="t"/>
          </v:shapetype>
          <v:shape id="_x0000_i2068" style="mso-position-horizontal-relative:page;mso-position-vertical-relative:page;width:571.561pt;height:285.743pt;" o:bordertopcolor="auto" o:borderleftcolor="auto" o:borderbottomcolor="auto" o:borderrightcolor="auto" type="#_x0000_t75">
            <v:imagedata o:title="" r:id="rId51"/>
            <w10:bordertop type="none" width="0"/>
            <w10:borderbottom type="none" width="0"/>
            <w10:borderleft type="none" width="0"/>
            <w10:borderright type="none" width="0"/>
          </v:shape>
        </w:pict>
      </w:r>
    </w:p>
    <w:p>
      <w:pPr>
        <w:pStyle w:val="000001"/>
        <w:jc w:val="left"/>
        <w:rPr>
          <w:rFonts w:hint="eastAsia"/>
          <w:color w:val="000000"/>
          <w:vertAlign w:val="baseline"/>
          <w:lang w:val="en-US" w:eastAsia="zh-CN"/>
        </w:rPr>
      </w:pPr>
      <w:r>
        <w:rPr>
          <w:rFonts w:hint="eastAsia"/>
          <w:color w:val="000000"/>
          <w:vertAlign w:val="baseline"/>
          <w:lang w:val="en-US" w:eastAsia="zh-CN"/>
        </w:rPr>
        <w:t>新建键值时，所在列表固定只能选择maplist1和maplist2，其中等级使用数据字典维护，grade字段下拉选择可为：紧急紧急、</w:t>
      </w:r>
      <w:r>
        <w:rPr>
          <w:color w:val="000000"/>
          <w:vertAlign w:val="baseline"/>
          <w:lang w:val="en-US" w:eastAsia="zh-CN"/>
        </w:rPr>
        <w:t>危急</w:t>
      </w:r>
      <w:r>
        <w:rPr>
          <w:rFonts w:hint="eastAsia"/>
          <w:color w:val="000000"/>
          <w:vertAlign w:val="baseline"/>
          <w:lang w:val="en-US" w:eastAsia="zh-CN"/>
        </w:rPr>
        <w:t>严重、</w:t>
      </w:r>
      <w:r>
        <w:rPr>
          <w:color w:val="000000"/>
          <w:vertAlign w:val="baseline"/>
          <w:lang w:val="en-US" w:eastAsia="zh-CN"/>
        </w:rPr>
        <w:t>故障</w:t>
      </w:r>
      <w:r>
        <w:rPr>
          <w:rFonts w:hint="eastAsia"/>
          <w:color w:val="000000"/>
          <w:vertAlign w:val="baseline"/>
          <w:lang w:val="en-US" w:eastAsia="zh-CN"/>
        </w:rPr>
        <w:t>错误、警告、通知、严重、一般、轻微等选项。其中紧急紧急、</w:t>
      </w:r>
      <w:r>
        <w:rPr>
          <w:color w:val="000000"/>
          <w:vertAlign w:val="baseline"/>
          <w:lang w:val="en-US" w:eastAsia="zh-CN"/>
        </w:rPr>
        <w:t>危急</w:t>
      </w:r>
      <w:r>
        <w:rPr>
          <w:rFonts w:hint="eastAsia"/>
          <w:color w:val="000000"/>
          <w:vertAlign w:val="baseline"/>
          <w:lang w:val="en-US" w:eastAsia="zh-CN"/>
        </w:rPr>
        <w:t>严重、</w:t>
      </w:r>
      <w:r>
        <w:rPr>
          <w:color w:val="000000"/>
          <w:vertAlign w:val="baseline"/>
          <w:lang w:val="en-US" w:eastAsia="zh-CN"/>
        </w:rPr>
        <w:t>故障</w:t>
      </w:r>
      <w:r>
        <w:rPr>
          <w:rFonts w:hint="eastAsia"/>
          <w:color w:val="000000"/>
          <w:vertAlign w:val="baseline"/>
          <w:lang w:val="en-US" w:eastAsia="zh-CN"/>
        </w:rPr>
        <w:t>错误、警告、通知为标识飞机上报故障的等级，严重、一般、轻微标识为日志分析故障的等级。</w:t>
      </w:r>
    </w:p>
    <w:p>
      <w:pPr>
        <w:pStyle w:val="000001"/>
        <w:jc w:val="left"/>
        <w:rPr>
          <w:color w:val="000000"/>
          <w:vertAlign w:val="baseline"/>
          <w:lang w:val="en-US" w:eastAsia="zh-CN"/>
        </w:rPr>
      </w:pPr>
      <w:r>
        <w:rPr>
          <w:rFonts w:hint="eastAsia"/>
          <w:color w:val="000000"/>
          <w:vertAlign w:val="baseline"/>
          <w:lang w:val="en-US" w:eastAsia="zh-CN"/>
        </w:rPr>
        <w:t>对应的修改页面和新增页面相同。删除按钮能够针对所有类型进行操作。导入和导出文件均已当前json模板为输入输出，导入可自动按照KEY筛除重复条目。</w:t>
      </w:r>
    </w:p>
    <w:p>
      <w:pPr>
        <w:pStyle w:val="000001"/>
        <w:rPr>
          <w:lang w:val="en-US" w:eastAsia="zh-CN"/>
        </w:rPr>
      </w:pPr>
    </w:p>
    <w:p>
      <w:pPr>
        <w:pStyle w:val="000009"/>
        <w:bidi w:val="false"/>
        <w:rPr>
          <w:color w:val="0070c0"/>
          <w:lang w:val="en-US" w:eastAsia="zh-CN"/>
        </w:rPr>
      </w:pPr>
      <w:bookmarkStart w:id="56" w:name="_Toc30822"/>
      <w:r>
        <w:rPr>
          <w:rFonts w:hint="eastAsia"/>
          <w:color w:val="0070c0"/>
          <w:lang w:val="en-US" w:eastAsia="zh-CN"/>
        </w:rPr>
        <w:t>业务排班</w:t>
      </w:r>
      <w:bookmarkEnd w:id="56"/>
    </w:p>
    <w:p>
      <w:pPr>
        <w:pStyle w:val="000001"/>
        <w:rPr>
          <w:color w:val="0070c0"/>
          <w:lang w:val="en-US" w:eastAsia="zh-CN"/>
        </w:rPr>
      </w:pPr>
      <w:r>
        <w:rPr>
          <w:rFonts w:hint="eastAsia"/>
          <w:color w:val="0070c0"/>
          <w:lang w:val="en-US" w:eastAsia="zh-CN"/>
        </w:rPr>
        <w:t>业务排班系统与管控排班相同，暂不做</w:t>
      </w:r>
    </w:p>
    <w:p>
      <w:pPr>
        <w:pStyle w:val="000009"/>
        <w:bidi w:val="false"/>
        <w:rPr>
          <w:color w:val="0070c0"/>
          <w:lang w:val="en-US" w:eastAsia="zh-CN"/>
        </w:rPr>
      </w:pPr>
      <w:bookmarkStart w:id="57" w:name="_Toc18943"/>
      <w:r>
        <w:rPr>
          <w:rFonts w:hint="eastAsia"/>
          <w:color w:val="0070c0"/>
          <w:lang w:val="en-US" w:eastAsia="zh-CN"/>
        </w:rPr>
        <w:t>个人中心</w:t>
      </w:r>
      <w:bookmarkEnd w:id="57"/>
    </w:p>
    <w:p>
      <w:pPr>
        <w:pStyle w:val="000001"/>
        <w:rPr>
          <w:rFonts w:hint="eastAsia"/>
          <w:color w:val="0070c0"/>
          <w:lang w:val="en-US" w:eastAsia="zh-CN"/>
        </w:rPr>
      </w:pPr>
      <w:r>
        <w:rPr>
          <w:rFonts w:hint="eastAsia"/>
          <w:color w:val="0070c0"/>
          <w:lang w:val="en-US" w:eastAsia="zh-CN"/>
        </w:rPr>
        <w:t>待完善（个人中心主要作为查询提交的新增/修改申请的审批进度）</w:t>
      </w:r>
    </w:p>
    <w:p>
      <w:pPr>
        <w:pStyle w:val="000001"/>
        <w:rPr>
          <w:rFonts w:hint="eastAsia"/>
          <w:color w:val="0070c0"/>
          <w:lang w:val="en-US" w:eastAsia="zh-CN"/>
        </w:rPr>
      </w:pPr>
    </w:p>
    <w:p>
      <w:pPr>
        <w:pStyle w:val="000009"/>
        <w:bidi w:val="false"/>
        <w:rPr>
          <w:lang w:val="en-US" w:eastAsia="zh-CN"/>
        </w:rPr>
      </w:pPr>
      <w:r>
        <w:rPr>
          <w:rFonts w:hint="eastAsia"/>
          <w:lang w:val="en-US" w:eastAsia="zh-CN"/>
        </w:rPr>
        <w:t>航路维护信息及航路预览</w:t>
      </w:r>
    </w:p>
    <w:p>
      <w:pPr>
        <w:pStyle w:val="000001"/>
        <w:rPr>
          <w:rFonts w:hint="eastAsia"/>
          <w:lang w:val="en-US" w:eastAsia="zh-CN"/>
        </w:rPr>
      </w:pPr>
      <w:r>
        <w:rPr>
          <w:rFonts w:hint="eastAsia"/>
          <w:lang w:val="en-US" w:eastAsia="zh-CN"/>
        </w:rPr>
        <w:t>按照相关业务需求需要对无人机航路进行业务上的细分，为后续业务统计提供相应的数据标签，相关的数据便签进入到航班表中。在航路配置中增加以下三个必选项，将原有航路类型名称进行变更，并更新下拉项。</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330"/>
        <w:gridCol w:w="5445"/>
        <w:gridCol w:w="3282"/>
      </w:tblGrid>
      <w:tr>
        <w:trPr/>
        <w:tc>
          <w:tcPr>
            <w:tcW w:w="2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下拉选项名称</w:t>
            </w:r>
          </w:p>
        </w:tc>
        <w:tc>
          <w:tcPr>
            <w:tcW w:w="544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选择项</w:t>
            </w:r>
          </w:p>
        </w:tc>
        <w:tc>
          <w:tcPr>
            <w:tcW w:w="32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备注</w:t>
            </w:r>
          </w:p>
        </w:tc>
      </w:tr>
      <w:tr>
        <w:trPr/>
        <w:tc>
          <w:tcPr>
            <w:tcW w:w="2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vertAlign w:val="baseline"/>
                <w:lang w:val="en-US" w:eastAsia="zh-CN"/>
              </w:rPr>
            </w:pPr>
            <w:r>
              <w:rPr>
                <w:rFonts w:hint="eastAsia"/>
                <w:vertAlign w:val="baseline"/>
                <w:lang w:val="en-US" w:eastAsia="zh-CN"/>
              </w:rPr>
              <w:t>航路环境</w:t>
            </w:r>
          </w:p>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（原航路类型）</w:t>
            </w:r>
          </w:p>
        </w:tc>
        <w:tc>
          <w:tcPr>
            <w:tcW w:w="544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vertAlign w:val="baseline"/>
                <w:lang w:val="en-US" w:eastAsia="zh-CN"/>
              </w:rPr>
              <w:t>高原、丘陵、平原、盆地、海岛、</w:t>
            </w:r>
            <w:r>
              <w:rPr>
                <w:rFonts w:hint="eastAsia"/>
                <w:vertAlign w:val="baseline"/>
                <w:lang w:val="en-US" w:eastAsia="zh-CN"/>
              </w:rPr>
              <w:t>水域、林地</w:t>
            </w:r>
            <w:r>
              <w:rPr>
                <w:vertAlign w:val="baseline"/>
                <w:lang w:val="en-US" w:eastAsia="zh-CN"/>
              </w:rPr>
              <w:t>、</w:t>
            </w:r>
            <w:r>
              <w:rPr>
                <w:rFonts w:hint="eastAsia"/>
                <w:vertAlign w:val="baseline"/>
                <w:lang w:val="en-US" w:eastAsia="zh-CN"/>
              </w:rPr>
              <w:t>沙地、</w:t>
            </w:r>
            <w:r>
              <w:rPr>
                <w:vertAlign w:val="baseline"/>
                <w:lang w:val="en-US" w:eastAsia="zh-CN"/>
              </w:rPr>
              <w:t>其他</w:t>
            </w:r>
          </w:p>
        </w:tc>
        <w:tc>
          <w:tcPr>
            <w:tcW w:w="32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r>
      <w:tr>
        <w:trPr/>
        <w:tc>
          <w:tcPr>
            <w:tcW w:w="2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业务场景</w:t>
            </w:r>
          </w:p>
        </w:tc>
        <w:tc>
          <w:tcPr>
            <w:tcW w:w="544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vertAlign w:val="baseline"/>
                <w:lang w:val="en-US" w:eastAsia="zh-CN"/>
              </w:rPr>
              <w:t>城市场景、乡村场景、</w:t>
            </w:r>
            <w:r>
              <w:rPr>
                <w:rFonts w:hint="eastAsia"/>
                <w:vertAlign w:val="baseline"/>
                <w:lang w:val="en-US" w:eastAsia="zh-CN"/>
              </w:rPr>
              <w:t>其他</w:t>
            </w:r>
          </w:p>
        </w:tc>
        <w:tc>
          <w:tcPr>
            <w:tcW w:w="32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r>
      <w:tr>
        <w:trPr/>
        <w:tc>
          <w:tcPr>
            <w:tcW w:w="2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业务领域</w:t>
            </w:r>
          </w:p>
        </w:tc>
        <w:tc>
          <w:tcPr>
            <w:tcW w:w="544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vertAlign w:val="baseline"/>
                <w:lang w:val="en-US" w:eastAsia="zh-CN"/>
              </w:rPr>
              <w:t>快递物流、医疗快递、安防巡检、农林植保、测绘</w:t>
            </w:r>
            <w:r>
              <w:rPr>
                <w:rFonts w:hint="eastAsia"/>
                <w:vertAlign w:val="baseline"/>
                <w:lang w:val="en-US" w:eastAsia="zh-CN"/>
              </w:rPr>
              <w:t>领域</w:t>
            </w:r>
            <w:r>
              <w:rPr>
                <w:vertAlign w:val="baseline"/>
                <w:lang w:val="en-US" w:eastAsia="zh-CN"/>
              </w:rPr>
              <w:t>、</w:t>
            </w:r>
            <w:r>
              <w:rPr>
                <w:rFonts w:hint="eastAsia"/>
                <w:vertAlign w:val="baseline"/>
                <w:lang w:val="en-US" w:eastAsia="zh-CN"/>
              </w:rPr>
              <w:t>消防救援、功能测试、</w:t>
            </w:r>
            <w:r>
              <w:rPr>
                <w:vertAlign w:val="baseline"/>
                <w:lang w:val="en-US" w:eastAsia="zh-CN"/>
              </w:rPr>
              <w:t>其他</w:t>
            </w:r>
          </w:p>
        </w:tc>
        <w:tc>
          <w:tcPr>
            <w:tcW w:w="328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r>
    </w:tbl>
    <w:p>
      <w:pPr>
        <w:pStyle w:val="000001"/>
        <w:rPr>
          <w:rFonts w:hint="eastAsia"/>
          <w:lang w:val="en-US" w:eastAsia="zh-CN"/>
        </w:rPr>
      </w:pPr>
      <w:r>
        <w:rPr>
          <w:rFonts w:hint="eastAsia"/>
          <w:lang w:val="en-US" w:eastAsia="zh-CN"/>
        </w:rPr>
        <w:t>上述场景配置后，对于已有生产环境的相关航路进行配置，配置完成后对现有的航班数据进行一次性刷新。后续历史航班的相关标签不在根据航路这些字段的变更而变更。</w:t>
      </w:r>
    </w:p>
    <w:p>
      <w:pPr>
        <w:pStyle w:val="000001"/>
        <w:rPr>
          <w:rFonts w:hint="eastAsia"/>
          <w:lang w:val="en-US" w:eastAsia="zh-CN"/>
        </w:rPr>
      </w:pPr>
      <w:r>
        <w:rPr>
          <w:rFonts w:hint="eastAsia"/>
          <w:lang w:val="en-US" w:eastAsia="zh-CN"/>
        </w:rPr>
        <w:t>在航路详情、航班报表和航班详情中，增加航路环境、业务场景和业务领域三个维度的信息。并且后续在大数据平台中给出给出相应航班统计信息。</w:t>
      </w:r>
    </w:p>
    <w:p>
      <w:pPr>
        <w:pStyle w:val="000001"/>
        <w:rPr>
          <w:lang w:val="en-US" w:eastAsia="zh-CN"/>
        </w:rPr>
      </w:pPr>
      <w:r>
        <w:rPr>
          <w:rFonts w:hint="eastAsia"/>
          <w:lang w:val="en-US" w:eastAsia="zh-CN"/>
        </w:rPr>
        <w:t>在航路中和航班报表中增加区域和项目的区分，航路区域以起降场A所在的省市区作为航路的区域划分字段。在进行航路维护时，增加航路所属项目的必填属性，用于区分航路具体的产出。</w:t>
      </w:r>
    </w:p>
    <w:p>
      <w:pPr>
        <w:pStyle w:val="000009"/>
        <w:bidi w:val="false"/>
        <w:rPr>
          <w:lang w:val="en-US" w:eastAsia="zh-CN"/>
        </w:rPr>
      </w:pPr>
      <w:r>
        <w:rPr>
          <w:rFonts w:hint="eastAsia"/>
          <w:lang w:val="en-US" w:eastAsia="zh-CN"/>
        </w:rPr>
        <w:t>关联航路信息预览</w:t>
      </w:r>
    </w:p>
    <w:p>
      <w:pPr>
        <w:pStyle w:val="000001"/>
        <w:rPr>
          <w:rFonts w:hint="eastAsia"/>
          <w:lang w:val="en-US" w:eastAsia="zh-CN"/>
        </w:rPr>
      </w:pPr>
      <w:r>
        <w:rPr>
          <w:rFonts w:hint="eastAsia"/>
          <w:lang w:val="en-US" w:eastAsia="zh-CN"/>
        </w:rPr>
        <w:t>在航路预览界面中，与该航路在同个界面下的航路同步关联展示。在进行单个航路的预览时，将航路周边区域范围内所涉及的其他航路的航线进行同步的展示。在完成业务规划后，能够快速查看航路周边区域其他航路与相关航路存在的影响关系。在预览图中标识相应航路和航线的信息，需要标记的信息启用和停用的航路。</w:t>
      </w:r>
    </w:p>
    <w:p>
      <w:pPr>
        <w:pStyle w:val="000001"/>
        <w:jc w:val="center"/>
        <w:rPr>
          <w:lang w:val="en-US" w:eastAsia="zh-CN"/>
        </w:rPr>
      </w:pPr>
      <w:r>
        <w:rPr/>
        <w:pict>
          <v:shapetype id="_x0000_t75" coordsize="21600,21600" filled="f" stroked="f" o:spt="75">
            <v:stroke joinstyle="miter"/>
            <v:path o:extrusionok="f"/>
            <o:lock v:ext="edit" aspectratio="t"/>
          </v:shapetype>
          <v:shape id="_x0000_i2069" style="mso-position-horizontal-relative:page;mso-position-vertical-relative:page;width:571.961pt;height:306.889pt;" o:bordertopcolor="auto" o:borderleftcolor="auto" o:borderbottomcolor="auto" o:borderrightcolor="auto" type="#_x0000_t75">
            <v:imagedata o:title="" r:id="rId52"/>
            <w10:bordertop type="none" width="0"/>
            <w10:borderbottom type="none" width="0"/>
            <w10:borderleft type="none" width="0"/>
            <w10:borderright type="none" width="0"/>
          </v:shape>
        </w:pict>
      </w:r>
    </w:p>
    <w:p>
      <w:pPr>
        <w:pStyle w:val="000001"/>
        <w:rPr>
          <w:rFonts w:hint="eastAsia"/>
          <w:lang w:val="en-US" w:eastAsia="zh-CN"/>
        </w:rPr>
      </w:pPr>
      <w:r>
        <w:rPr>
          <w:rFonts w:hint="eastAsia"/>
          <w:lang w:val="en-US" w:eastAsia="zh-CN"/>
        </w:rPr>
        <w:t>如上图，以航路维度信息进行展示，用不同颜色标识航点和航线的状态。相应的颜色意义表示如下：</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303"/>
        <w:gridCol w:w="5472"/>
        <w:gridCol w:w="3888"/>
      </w:tblGrid>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航点航线标识颜色</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表示的意义</w:t>
            </w: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备注</w:t>
            </w: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蓝色</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当前预览航路的航点和航线，无论相关航路/航线是否处于停用状态</w:t>
            </w: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当前预览航路航线的停用状态在点击的详情中展示</w:t>
            </w: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绿色</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预览航路中同步展示的其他航路的启用的航线</w:t>
            </w: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黑灰色</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预览航路中同步展示的其他航路的停用航线</w:t>
            </w: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bl>
    <w:p>
      <w:pPr>
        <w:pStyle w:val="000001"/>
        <w:rPr>
          <w:rFonts w:hint="eastAsia"/>
          <w:lang w:val="en-US" w:eastAsia="zh-CN"/>
        </w:rPr>
      </w:pPr>
      <w:r>
        <w:rPr>
          <w:rFonts w:hint="eastAsia"/>
          <w:lang w:val="en-US" w:eastAsia="zh-CN"/>
        </w:rPr>
        <w:t>关于航线启用停用的定义如下，航路的停用决定了下属的所有航线均处于停用状态，航路起降场的停用不影响关联航路和航线的启用和停用状态。</w:t>
      </w:r>
    </w:p>
    <w:p>
      <w:pPr>
        <w:pStyle w:val="000001"/>
        <w:rPr>
          <w:rFonts w:hint="eastAsia"/>
          <w:lang w:val="en-US" w:eastAsia="zh-CN"/>
        </w:rPr>
      </w:pPr>
      <w:r>
        <w:rPr>
          <w:rFonts w:hint="eastAsia"/>
          <w:lang w:val="en-US" w:eastAsia="zh-CN"/>
        </w:rPr>
        <w:t>用户点击相应起降场和航点时，弹出详情框展示如下信息：</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03"/>
        <w:gridCol w:w="5472"/>
        <w:gridCol w:w="3888"/>
      </w:tblGrid>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信息</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详情</w:t>
            </w: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备注</w:t>
            </w: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元素名称</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起降场/巡航点</w:t>
            </w: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航路名称</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航线编号</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元素为起降场无需显示航线编号</w:t>
            </w: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highlight w:val="yellow"/>
                <w:vertAlign w:val="baseline"/>
                <w:lang w:val="en-US" w:eastAsia="zh-CN"/>
              </w:rPr>
            </w:pPr>
            <w:r>
              <w:rPr>
                <w:rFonts w:hint="eastAsia"/>
                <w:highlight w:val="yellow"/>
                <w:vertAlign w:val="baseline"/>
                <w:lang w:val="en-US" w:eastAsia="zh-CN"/>
              </w:rPr>
              <w:t>启用状态</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highlight w:val="yellow"/>
                <w:vertAlign w:val="baseline"/>
                <w:lang w:val="en-US" w:eastAsia="zh-CN"/>
              </w:rPr>
            </w:pPr>
            <w:r>
              <w:rPr>
                <w:rFonts w:hint="eastAsia"/>
                <w:highlight w:val="yellow"/>
                <w:vertAlign w:val="baseline"/>
                <w:lang w:val="en-US" w:eastAsia="zh-CN"/>
              </w:rPr>
              <w:t>航路停用/航线停用/启用</w:t>
            </w: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将航路和航线的启用停用状态进行合并，优先检测航路停用状态，再检测航线停用状态，航路停用时下属所有航线都是不可用状态</w:t>
            </w: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经度（WGS84）</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显示后台原始维护的经纬度坐标，无需进行转换</w:t>
            </w: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纬度（WGS84）</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显示后台原始维护的经纬度坐标，无需进行转换</w:t>
            </w:r>
          </w:p>
        </w:tc>
      </w:tr>
      <w:tr>
        <w:trPr/>
        <w:tc>
          <w:tcPr>
            <w:tcW w:w="230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海拔高</w:t>
            </w:r>
          </w:p>
        </w:tc>
        <w:tc>
          <w:tcPr>
            <w:tcW w:w="547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388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航点则显示航点的海拔高，起降场则显示起降场的海拔高</w:t>
            </w:r>
          </w:p>
        </w:tc>
      </w:tr>
    </w:tbl>
    <w:p>
      <w:pPr>
        <w:pStyle w:val="000001"/>
        <w:rPr>
          <w:rFonts w:hint="eastAsia"/>
          <w:lang w:val="en-US" w:eastAsia="zh-CN"/>
        </w:rPr>
      </w:pPr>
      <w:r>
        <w:rPr>
          <w:rFonts w:hint="eastAsia"/>
          <w:lang w:val="en-US" w:eastAsia="zh-CN"/>
        </w:rPr>
        <w:t>显示航路周边航线的逻辑如下：</w:t>
      </w:r>
    </w:p>
    <w:p>
      <w:pPr>
        <w:pStyle w:val="000001"/>
        <w:numPr>
          <w:ilvl w:val="0"/>
          <w:numId w:val="10"/>
        </w:numPr>
        <w:rPr>
          <w:rFonts w:hint="eastAsia"/>
          <w:lang w:val="en-US" w:eastAsia="zh-CN"/>
        </w:rPr>
      </w:pPr>
      <w:r>
        <w:rPr>
          <w:rFonts w:hint="eastAsia"/>
          <w:lang w:val="en-US" w:eastAsia="zh-CN"/>
        </w:rPr>
        <w:t>获取当前航路所有航点的最大和最小经纬度，确定一个包含所有航点及航线的矩形区域；</w:t>
      </w:r>
    </w:p>
    <w:p>
      <w:pPr>
        <w:pStyle w:val="000001"/>
        <w:numPr>
          <w:ilvl w:val="0"/>
          <w:numId w:val="10"/>
        </w:numPr>
        <w:rPr>
          <w:lang w:val="en-US" w:eastAsia="zh-CN"/>
        </w:rPr>
      </w:pPr>
      <w:r>
        <w:rPr>
          <w:rFonts w:hint="eastAsia"/>
          <w:lang w:val="en-US" w:eastAsia="zh-CN"/>
        </w:rPr>
        <w:t>将该矩形区域进行扩展，扩展距离用参数进行定义扩展距离单位用【米】表示，初始扩展距离为2000M；</w:t>
      </w:r>
    </w:p>
    <w:p>
      <w:pPr>
        <w:pStyle w:val="000001"/>
        <w:numPr>
          <w:ilvl w:val="0"/>
          <w:numId w:val="10"/>
        </w:numPr>
        <w:rPr>
          <w:lang w:val="en-US" w:eastAsia="zh-CN"/>
        </w:rPr>
      </w:pPr>
      <w:r>
        <w:rPr>
          <w:rFonts w:hint="eastAsia"/>
          <w:lang w:val="en-US" w:eastAsia="zh-CN"/>
        </w:rPr>
        <w:t>将矩形边按照对应的扩展距离得到一个更大的矩形范围，该矩形定义一个最大最小经纬度；</w:t>
      </w:r>
    </w:p>
    <w:p>
      <w:pPr>
        <w:pStyle w:val="000001"/>
        <w:numPr>
          <w:ilvl w:val="0"/>
          <w:numId w:val="10"/>
        </w:numPr>
        <w:rPr>
          <w:lang w:val="en-US" w:eastAsia="zh-CN"/>
        </w:rPr>
      </w:pPr>
      <w:r>
        <w:rPr>
          <w:rFonts w:hint="eastAsia"/>
          <w:lang w:val="en-US" w:eastAsia="zh-CN"/>
        </w:rPr>
        <w:t>检索所有管控中心航路中的航线包含航点/备降点，只要存在任意一个经纬度落在该矩形区域内，则将相关航路进行显示；</w:t>
      </w:r>
    </w:p>
    <w:p>
      <w:pPr>
        <w:pStyle w:val="000001"/>
        <w:numPr>
          <w:ilvl w:val="0"/>
          <w:numId w:val="10"/>
        </w:numPr>
        <w:rPr>
          <w:lang w:val="en-US" w:eastAsia="zh-CN"/>
        </w:rPr>
      </w:pPr>
      <w:r>
        <w:rPr>
          <w:rFonts w:hint="eastAsia"/>
          <w:lang w:val="en-US" w:eastAsia="zh-CN"/>
        </w:rPr>
        <w:t>对预览视图进行放大缩小，不重新向后台获取显示的航路信息。</w:t>
      </w:r>
    </w:p>
    <w:p>
      <w:pPr>
        <w:pStyle w:val="000009"/>
        <w:bidi w:val="false"/>
        <w:rPr>
          <w:lang w:val="en-US" w:eastAsia="zh-CN"/>
        </w:rPr>
      </w:pPr>
      <w:r>
        <w:rPr>
          <w:rFonts w:hint="eastAsia"/>
          <w:lang w:val="en-US" w:eastAsia="zh-CN"/>
        </w:rPr>
        <w:t>航线高程与地面高程检测</w:t>
      </w:r>
    </w:p>
    <w:p>
      <w:pPr>
        <w:pStyle w:val="000001"/>
        <w:rPr>
          <w:lang w:val="en-US" w:eastAsia="zh-CN"/>
        </w:rPr>
      </w:pPr>
      <w:r>
        <w:rPr>
          <w:rFonts w:hint="eastAsia"/>
          <w:lang w:val="en-US" w:eastAsia="zh-CN"/>
        </w:rPr>
        <w:t>在航线的首页中最近一次飞行时间，用于风险评估和统计使用。</w:t>
      </w:r>
    </w:p>
    <w:p>
      <w:pPr>
        <w:pStyle w:val="000001"/>
        <w:rPr>
          <w:rFonts w:hint="eastAsia"/>
          <w:lang w:val="en-US" w:eastAsia="zh-CN"/>
        </w:rPr>
      </w:pPr>
      <w:r>
        <w:rPr>
          <w:rFonts w:hint="eastAsia"/>
          <w:lang w:val="en-US" w:eastAsia="zh-CN"/>
        </w:rPr>
        <w:t>在完成航线修改/新增后，对航线高程与地面高程进行校验，并直接转入到航线详情页面，引导用户对航线进行检查和相应的校核。相应UI原型如下：</w:t>
      </w:r>
    </w:p>
    <w:p>
      <w:pPr>
        <w:pStyle w:val="000001"/>
        <w:rPr/>
      </w:pPr>
      <w:r>
        <w:rPr/>
        <w:pict>
          <v:shapetype id="_x0000_t75" coordsize="21600,21600" filled="f" stroked="f" o:spt="75">
            <v:stroke joinstyle="miter"/>
            <v:path o:extrusionok="f"/>
            <o:lock v:ext="edit" aspectratio="t"/>
          </v:shapetype>
          <v:shape id="_x0000_i2070" style="mso-position-horizontal-relative:page;mso-position-vertical-relative:page;width:571.815pt;height:541.849pt;" o:bordertopcolor="auto" o:borderleftcolor="auto" o:borderbottomcolor="auto" o:borderrightcolor="auto" type="#_x0000_t75">
            <v:imagedata o:title="" r:id="rId53"/>
            <w10:bordertop type="none" width="0"/>
            <w10:borderbottom type="none" width="0"/>
            <w10:borderleft type="none" width="0"/>
            <w10:borderright type="none" width="0"/>
          </v:shape>
        </w:pict>
      </w:r>
    </w:p>
    <w:p>
      <w:pPr>
        <w:pStyle w:val="000001"/>
        <w:rPr>
          <w:rFonts w:hint="eastAsia"/>
          <w:lang w:val="en-US" w:eastAsia="zh-CN"/>
        </w:rPr>
      </w:pPr>
      <w:r>
        <w:rPr>
          <w:rFonts w:hint="eastAsia"/>
          <w:lang w:val="en-US" w:eastAsia="zh-CN"/>
        </w:rPr>
        <w:t>在校验预览界面给出的提示文本如下（以下方描述为准）：</w:t>
      </w:r>
    </w:p>
    <w:p>
      <w:pPr>
        <w:pStyle w:val="000001"/>
        <w:rPr>
          <w:lang w:val="en-US" w:eastAsia="zh-CN"/>
        </w:rPr>
      </w:pPr>
      <w:r>
        <w:rPr>
          <w:lang w:val="en-US" w:eastAsia="zh-CN"/>
        </w:rPr>
        <w:t>1、图表显示的是航线与地表DEM数据的高程对比，DEM数据不包含地表植被及人工建筑物高程，并且由于采样精度限制与实际地理可能存在较大误差，仅作为风险评估参考；</w:t>
      </w:r>
    </w:p>
    <w:p>
      <w:pPr>
        <w:pStyle w:val="000001"/>
        <w:rPr>
          <w:lang w:val="en-US" w:eastAsia="zh-CN"/>
        </w:rPr>
      </w:pPr>
      <w:r>
        <w:rPr>
          <w:lang w:val="en-US" w:eastAsia="zh-CN"/>
        </w:rPr>
        <w:t>2、航线的轨迹和高程连线不代表实际无人机飞行轨迹，需要结合无人机控制策略和精度评估；</w:t>
      </w:r>
    </w:p>
    <w:p>
      <w:pPr>
        <w:pStyle w:val="000001"/>
        <w:rPr>
          <w:lang w:val="en-US" w:eastAsia="zh-CN"/>
        </w:rPr>
      </w:pPr>
      <w:r>
        <w:rPr>
          <w:lang w:val="en-US" w:eastAsia="zh-CN"/>
        </w:rPr>
        <w:t>3、无人机执行备降的高程风险无法进行校验，请对照实际地理环境评估；</w:t>
      </w:r>
    </w:p>
    <w:p>
      <w:pPr>
        <w:pStyle w:val="000001"/>
        <w:rPr>
          <w:lang w:val="en-US" w:eastAsia="zh-CN"/>
        </w:rPr>
      </w:pPr>
      <w:r>
        <w:rPr>
          <w:lang w:val="en-US" w:eastAsia="zh-CN"/>
        </w:rPr>
        <w:t>4、风险评估基于航线高程与DEM最小高差进行评估，最小高差≤40m为高风险，40m＜最小高差≤120m为中风险，最小高差＞120m为低风险；</w:t>
      </w:r>
    </w:p>
    <w:p>
      <w:pPr>
        <w:pStyle w:val="000001"/>
        <w:rPr>
          <w:lang w:val="en-US" w:eastAsia="zh-CN"/>
        </w:rPr>
      </w:pPr>
      <w:r>
        <w:rPr>
          <w:lang w:val="en-US" w:eastAsia="zh-CN"/>
        </w:rPr>
        <w:t>5、低风险不代表相关航线实际运行风险</w:t>
      </w:r>
      <w:r>
        <w:rPr>
          <w:rFonts w:hint="eastAsia"/>
          <w:lang w:val="en-US" w:eastAsia="zh-CN"/>
        </w:rPr>
        <w:t>，不作为航线可执行飞行的标准</w:t>
      </w:r>
      <w:r>
        <w:rPr>
          <w:lang w:val="en-US" w:eastAsia="zh-CN"/>
        </w:rPr>
        <w:t>，请按照业务要求使用测试机进行全程勘察试飞；</w:t>
      </w:r>
    </w:p>
    <w:p>
      <w:pPr>
        <w:pStyle w:val="000001"/>
        <w:rPr>
          <w:lang w:val="en-US" w:eastAsia="zh-CN"/>
        </w:rPr>
      </w:pPr>
      <w:r>
        <w:rPr>
          <w:lang w:val="en-US" w:eastAsia="zh-CN"/>
        </w:rPr>
        <w:t>6、航线高程校验仅作为参考使用，</w:t>
      </w:r>
      <w:r>
        <w:rPr>
          <w:rFonts w:hint="eastAsia"/>
          <w:lang w:val="en-US" w:eastAsia="zh-CN"/>
        </w:rPr>
        <w:t>与实际场景可能存在较大差异，</w:t>
      </w:r>
      <w:r>
        <w:rPr>
          <w:lang w:val="en-US" w:eastAsia="zh-CN"/>
        </w:rPr>
        <w:t>由于未对航线进行全程勘察试飞导致的事故，本功能不承担任何责任！</w:t>
      </w:r>
    </w:p>
    <w:p>
      <w:pPr>
        <w:pStyle w:val="000001"/>
        <w:rPr>
          <w:lang w:val="en-US" w:eastAsia="zh-CN"/>
        </w:rPr>
      </w:pPr>
      <w:r>
        <w:rPr>
          <w:rFonts w:hint="eastAsia"/>
          <w:lang w:val="en-US" w:eastAsia="zh-CN"/>
        </w:rPr>
        <w:t>系统对航线最近飞行时间进行记录，只要航线起降场及航点经纬度及高度发生修改（包括增加和删除）但不包含备降场的增加、减少或修改（包括RTK坐标），均重置航线的最近飞行时间标记。对于未进行首次飞行的航线，地面站会提示用户注意相关风险，相关需求在后续进行详细描述。只有当相应的航班正常结束才进入航线的最近飞行时间。</w:t>
      </w:r>
    </w:p>
    <w:p>
      <w:pPr>
        <w:pStyle w:val="000001"/>
        <w:rPr>
          <w:rFonts w:hint="eastAsia"/>
          <w:lang w:val="en-US" w:eastAsia="zh-CN"/>
        </w:rPr>
      </w:pPr>
      <w:r>
        <w:rPr>
          <w:rFonts w:hint="eastAsia"/>
          <w:lang w:val="en-US" w:eastAsia="zh-CN"/>
        </w:rPr>
        <w:t>在航线预览界面，显示航点详情均显示WGS84坐标系下的坐标值。</w:t>
      </w:r>
    </w:p>
    <w:p>
      <w:pPr>
        <w:pStyle w:val="000001"/>
        <w:rPr>
          <w:lang w:val="en-US" w:eastAsia="zh-CN"/>
        </w:rPr>
      </w:pPr>
      <w:r>
        <w:rPr>
          <w:rFonts w:hint="eastAsia"/>
          <w:lang w:val="en-US" w:eastAsia="zh-CN"/>
        </w:rPr>
        <w:t>航线高程校验采用mapbox的高程信息接口，使用16级高程地图，按照航线坐标精度间隔50m进行采样。为了防止重复调取接口和速度，航线起降场和航点不做修改，无需重复调用相关接口。完成调用后计算所有高程采样点与航线航点的航线高程与地面DEM高程进行校核</w:t>
      </w:r>
      <w:r>
        <w:rPr>
          <w:rFonts w:hint="eastAsia"/>
          <w:strike/>
          <w:dstrike w:val="false"/>
          <w:lang w:val="en-US" w:eastAsia="zh-CN"/>
        </w:rPr>
        <w:t>完成调用后按照每5m的间隔进行航线高程与地面DEM插值数据进行校核</w:t>
      </w:r>
      <w:r>
        <w:rPr>
          <w:rFonts w:hint="eastAsia"/>
          <w:lang w:val="en-US" w:eastAsia="zh-CN"/>
        </w:rPr>
        <w:t>，获取最小和最大高度差并进行风险评估提示。低风险使用蓝色高程，中风险使用橙色高程，高风险使用红色高程。</w:t>
      </w:r>
    </w:p>
    <w:p>
      <w:pPr>
        <w:pStyle w:val="000001"/>
        <w:jc w:val="center"/>
        <w:rPr>
          <w:rFonts w:hint="eastAsia"/>
          <w:lang w:val="en-US" w:eastAsia="zh-CN"/>
        </w:rPr>
      </w:pPr>
      <w:r>
        <w:rPr/>
        <w:pict>
          <v:shapetype id="_x0000_t75" coordsize="21600,21600" filled="f" stroked="f" o:spt="75">
            <v:stroke joinstyle="miter"/>
            <v:path o:extrusionok="f"/>
            <o:lock v:ext="edit" aspectratio="t"/>
          </v:shapetype>
          <v:shape id="_x0000_i2071" style="mso-position-horizontal-relative:page;mso-position-vertical-relative:page;width:474.498pt;height:350.568pt;" o:bordertopcolor="auto" o:borderleftcolor="auto" o:borderbottomcolor="auto" o:borderrightcolor="auto" type="#_x0000_t75">
            <v:imagedata o:title="" r:id="rId54"/>
            <w10:bordertop type="none" width="0"/>
            <w10:borderbottom type="none" width="0"/>
            <w10:borderleft type="none" width="0"/>
            <w10:borderright type="none" width="0"/>
          </v:shape>
        </w:pict>
      </w:r>
    </w:p>
    <w:p>
      <w:pPr>
        <w:pStyle w:val="000001"/>
        <w:rPr>
          <w:rFonts w:hint="eastAsia"/>
          <w:lang w:val="en-US" w:eastAsia="zh-CN"/>
        </w:rPr>
      </w:pPr>
      <w:r>
        <w:rPr>
          <w:rFonts w:hint="eastAsia"/>
          <w:lang w:val="en-US" w:eastAsia="zh-CN"/>
        </w:rPr>
        <w:t>修改和新增航线界面，将确认按钮变更为【预览并校验】按钮，点击【预览并校验】按钮直接进入校验界面，</w:t>
      </w:r>
      <w:r>
        <w:rPr>
          <w:rFonts w:hint="eastAsia"/>
          <w:strike/>
          <w:dstrike w:val="false"/>
          <w:lang w:val="en-US" w:eastAsia="zh-CN"/>
        </w:rPr>
        <w:t>此时保存相关航线的修改</w:t>
      </w:r>
      <w:r>
        <w:rPr>
          <w:rFonts w:hint="eastAsia"/>
          <w:lang w:val="en-US" w:eastAsia="zh-CN"/>
        </w:rPr>
        <w:t>。</w:t>
      </w:r>
    </w:p>
    <w:p>
      <w:pPr>
        <w:pStyle w:val="000009"/>
        <w:bidi w:val="false"/>
        <w:rPr>
          <w:lang w:val="en-US" w:eastAsia="zh-CN"/>
        </w:rPr>
      </w:pPr>
      <w:r>
        <w:rPr>
          <w:rFonts w:hint="eastAsia"/>
          <w:lang w:val="en-US" w:eastAsia="zh-CN"/>
        </w:rPr>
        <w:t>航线首次飞行及高程风险提示</w:t>
      </w:r>
    </w:p>
    <w:p>
      <w:pPr>
        <w:pStyle w:val="000001"/>
        <w:rPr>
          <w:rFonts w:hint="eastAsia"/>
          <w:lang w:val="en-US" w:eastAsia="zh-CN"/>
        </w:rPr>
      </w:pPr>
      <w:r>
        <w:rPr>
          <w:rFonts w:hint="eastAsia"/>
          <w:lang w:val="en-US" w:eastAsia="zh-CN"/>
        </w:rPr>
        <w:t>地面站在点击开始任务后，后台对相关任务锁定航线。在返回航线接口中增加航线是否是首次飞行的相关风险提示。由于在开始任务检测时无法确定开始任务后最终使用的航线，因此相关功能无法在开始任务检测中进行增加（或思考可增加的相关方案，如果能够进入航前检查条目中更佳!）。对于首次飞行的相关航线，地面站提出相应的弹框提示信息。</w:t>
      </w:r>
    </w:p>
    <w:p>
      <w:pPr>
        <w:pStyle w:val="000001"/>
        <w:rPr>
          <w:rFonts w:hint="eastAsia"/>
          <w:lang w:val="en-US" w:eastAsia="zh-CN"/>
        </w:rPr>
      </w:pPr>
      <w:r>
        <w:rPr>
          <w:rFonts w:hint="eastAsia"/>
          <w:lang w:val="en-US" w:eastAsia="zh-CN"/>
        </w:rPr>
        <w:t>【当前任务航线为新增或已被修改的航线，请确认相关航线已通过验证飞机飞行或完整勘察校验！详情可查看地面站高程对比或后台信息。】</w:t>
      </w:r>
    </w:p>
    <w:p>
      <w:pPr>
        <w:pStyle w:val="000001"/>
        <w:rPr>
          <w:rFonts w:hint="eastAsia"/>
          <w:lang w:val="en-US" w:eastAsia="zh-CN"/>
        </w:rPr>
      </w:pPr>
      <w:r>
        <w:rPr>
          <w:rFonts w:hint="eastAsia"/>
          <w:lang w:val="en-US" w:eastAsia="zh-CN"/>
        </w:rPr>
        <w:t>后续功能思考：对于完整的航线校验，后续如有特定的能够接入系统的验证机型。对于已修改的航线需要完成测试飞行后才允许使用到运营场景中。并且对于长时间未飞行的航线，同样要求对相应的航线进行重新勘测。</w:t>
      </w:r>
    </w:p>
    <w:p>
      <w:pPr>
        <w:pStyle w:val="000001"/>
        <w:rPr>
          <w:rFonts w:hint="eastAsia"/>
          <w:lang w:val="en-US" w:eastAsia="zh-CN"/>
        </w:rPr>
      </w:pPr>
    </w:p>
    <w:p>
      <w:pPr>
        <w:pStyle w:val="000009"/>
        <w:bidi w:val="false"/>
        <w:rPr>
          <w:lang w:val="en-US" w:eastAsia="zh-CN"/>
        </w:rPr>
      </w:pPr>
      <w:r>
        <w:rPr>
          <w:rFonts w:hint="eastAsia"/>
          <w:lang w:val="en-US" w:eastAsia="zh-CN"/>
        </w:rPr>
        <w:t>V2升级管理二期（覆盖无人机航电、基站、基准站及电台）</w:t>
      </w:r>
    </w:p>
    <w:p>
      <w:pPr>
        <w:pStyle w:val="000001"/>
        <w:rPr>
          <w:rFonts w:hint="eastAsia"/>
          <w:lang w:val="en-US" w:eastAsia="zh-CN"/>
        </w:rPr>
      </w:pPr>
      <w:r>
        <w:rPr>
          <w:rFonts w:hint="eastAsia"/>
          <w:lang w:val="en-US" w:eastAsia="zh-CN"/>
        </w:rPr>
        <w:t>后续运控系统的升级管理需要覆盖无人机及相关配套设备的软硬件管理。相关的升级管理目前涉及功能阶段包含如下阶段：</w:t>
      </w:r>
    </w:p>
    <w:p>
      <w:pPr>
        <w:pStyle w:val="000001"/>
        <w:numPr>
          <w:ilvl w:val="0"/>
          <w:numId w:val="11"/>
        </w:numPr>
        <w:rPr>
          <w:rFonts w:hint="eastAsia"/>
          <w:lang w:val="en-US" w:eastAsia="zh-CN"/>
        </w:rPr>
      </w:pPr>
      <w:r>
        <w:rPr>
          <w:rFonts w:hint="eastAsia"/>
          <w:lang w:val="en-US" w:eastAsia="zh-CN"/>
        </w:rPr>
        <w:t>设备完成线上化管理，后台能够获取同步设备的软硬件版本信息；</w:t>
      </w:r>
    </w:p>
    <w:p>
      <w:pPr>
        <w:pStyle w:val="000001"/>
        <w:numPr>
          <w:ilvl w:val="0"/>
          <w:numId w:val="11"/>
        </w:numPr>
        <w:rPr>
          <w:lang w:val="en-US" w:eastAsia="zh-CN"/>
        </w:rPr>
      </w:pPr>
      <w:r>
        <w:rPr>
          <w:rFonts w:hint="eastAsia"/>
          <w:lang w:val="en-US" w:eastAsia="zh-CN"/>
        </w:rPr>
        <w:t>能够支持线上化版本发布，系统识别设备是否需要升级，并根据风险强制或提示设备进行升级；</w:t>
      </w:r>
    </w:p>
    <w:p>
      <w:pPr>
        <w:pStyle w:val="000001"/>
        <w:numPr>
          <w:ilvl w:val="0"/>
          <w:numId w:val="11"/>
        </w:numPr>
        <w:rPr>
          <w:lang w:val="en-US" w:eastAsia="zh-CN"/>
        </w:rPr>
      </w:pPr>
      <w:r>
        <w:rPr>
          <w:rFonts w:hint="eastAsia"/>
          <w:lang w:val="en-US" w:eastAsia="zh-CN"/>
        </w:rPr>
        <w:t>通过后台系统及APP等相关节点对相关设备进行全自动OTA及半自动升级管理；</w:t>
      </w:r>
    </w:p>
    <w:p>
      <w:pPr>
        <w:pStyle w:val="000001"/>
        <w:numPr>
          <w:ilvl w:val="0"/>
          <w:numId w:val="0"/>
        </w:numPr>
        <w:ind w:firstLine="420" w:firstLineChars="0"/>
        <w:rPr>
          <w:rFonts w:hint="eastAsia"/>
          <w:lang w:val="en-US" w:eastAsia="zh-CN"/>
        </w:rPr>
      </w:pPr>
      <w:r>
        <w:rPr>
          <w:rFonts w:hint="eastAsia"/>
          <w:lang w:val="en-US" w:eastAsia="zh-CN"/>
        </w:rPr>
        <w:t>在这次升级管理中涉及的相关设备有无人机、基站、RTK基准站、充电柜、电池等相关设备，为了满足目前外场的实际作业场景，需要具备的相关功能有：</w:t>
      </w:r>
    </w:p>
    <w:p>
      <w:pPr>
        <w:pStyle w:val="000001"/>
        <w:numPr>
          <w:ilvl w:val="0"/>
          <w:numId w:val="12"/>
        </w:numPr>
        <w:ind w:firstLine="420" w:firstLineChars="0"/>
        <w:rPr>
          <w:rFonts w:hint="eastAsia"/>
          <w:lang w:val="en-US" w:eastAsia="zh-CN"/>
        </w:rPr>
      </w:pPr>
      <w:r>
        <w:rPr>
          <w:rFonts w:hint="eastAsia"/>
          <w:lang w:val="en-US" w:eastAsia="zh-CN"/>
        </w:rPr>
        <w:t>单个机型有不同的硬件配置，不同的硬件配置适配多个可用的软件版本；</w:t>
      </w:r>
    </w:p>
    <w:p>
      <w:pPr>
        <w:pStyle w:val="000001"/>
        <w:numPr>
          <w:ilvl w:val="0"/>
          <w:numId w:val="12"/>
        </w:numPr>
        <w:ind w:firstLine="420" w:firstLineChars="0"/>
        <w:rPr>
          <w:lang w:val="en-US" w:eastAsia="zh-CN"/>
        </w:rPr>
      </w:pPr>
      <w:r>
        <w:rPr>
          <w:rFonts w:hint="eastAsia"/>
          <w:lang w:val="en-US" w:eastAsia="zh-CN"/>
        </w:rPr>
        <w:t>具备灰度发布功能，能够指定运营区域、指定飞机/设备、指定时间等进行升级；</w:t>
      </w:r>
    </w:p>
    <w:p>
      <w:pPr>
        <w:pStyle w:val="000001"/>
        <w:numPr>
          <w:ilvl w:val="0"/>
          <w:numId w:val="12"/>
        </w:numPr>
        <w:ind w:firstLine="420" w:firstLineChars="0"/>
        <w:rPr>
          <w:lang w:val="en-US" w:eastAsia="zh-CN"/>
        </w:rPr>
      </w:pPr>
      <w:r>
        <w:rPr>
          <w:rFonts w:hint="eastAsia"/>
          <w:lang w:val="en-US" w:eastAsia="zh-CN"/>
        </w:rPr>
        <w:t>对于已经升级的相关无人机超出定义范围时，同样需要进行拦截，但是进行版本回退存在风险；</w:t>
      </w:r>
    </w:p>
    <w:p>
      <w:pPr>
        <w:pStyle w:val="000001"/>
        <w:numPr>
          <w:ilvl w:val="0"/>
          <w:numId w:val="12"/>
        </w:numPr>
        <w:ind w:left="0" w:leftChars="0" w:firstLine="420" w:firstLineChars="0"/>
        <w:rPr>
          <w:rFonts w:hint="eastAsia"/>
          <w:lang w:val="en-US" w:eastAsia="zh-CN"/>
        </w:rPr>
      </w:pPr>
      <w:r>
        <w:rPr>
          <w:rFonts w:hint="eastAsia"/>
          <w:lang w:val="en-US" w:eastAsia="zh-CN"/>
        </w:rPr>
        <w:t>能够记录相关版本升级的设备及时间。</w:t>
      </w:r>
    </w:p>
    <w:p>
      <w:pPr>
        <w:pStyle w:val="000001"/>
        <w:numPr>
          <w:ilvl w:val="0"/>
          <w:numId w:val="0"/>
        </w:numPr>
        <w:ind w:left="420" w:leftChars="0"/>
        <w:rPr>
          <w:rFonts w:hint="eastAsia"/>
          <w:lang w:val="en-US" w:eastAsia="zh-CN"/>
        </w:rPr>
      </w:pPr>
      <w:r>
        <w:rPr>
          <w:rFonts w:hint="eastAsia"/>
          <w:lang w:val="en-US" w:eastAsia="zh-CN"/>
        </w:rPr>
        <w:t>目前升级方式从自动化程度上划分可以划分为如下方式：</w:t>
      </w:r>
    </w:p>
    <w:p>
      <w:pPr>
        <w:pStyle w:val="000001"/>
        <w:numPr>
          <w:ilvl w:val="0"/>
          <w:numId w:val="13"/>
        </w:numPr>
        <w:ind w:left="420" w:leftChars="0"/>
        <w:rPr>
          <w:rFonts w:hint="eastAsia"/>
          <w:lang w:val="en-US" w:eastAsia="zh-CN"/>
        </w:rPr>
      </w:pPr>
      <w:r>
        <w:rPr>
          <w:rFonts w:hint="eastAsia"/>
          <w:lang w:val="en-US" w:eastAsia="zh-CN"/>
        </w:rPr>
        <w:t>手动模式：掌控维保APP做升级版本提醒。从后台下载适配的软件版本，通过上位机进行升级。上位机需要人工导入升级包进行手动升级，升级完成之后可以在后台查看最新版本信息；</w:t>
      </w:r>
    </w:p>
    <w:p>
      <w:pPr>
        <w:pStyle w:val="000001"/>
        <w:numPr>
          <w:ilvl w:val="0"/>
          <w:numId w:val="13"/>
        </w:numPr>
        <w:ind w:left="420" w:leftChars="0"/>
        <w:rPr>
          <w:lang w:val="en-US" w:eastAsia="zh-CN"/>
        </w:rPr>
      </w:pPr>
      <w:r>
        <w:rPr>
          <w:rFonts w:hint="eastAsia"/>
          <w:lang w:val="en-US" w:eastAsia="zh-CN"/>
        </w:rPr>
        <w:t>半自动模式：使用Polestar连接掌控APP进行升级，掌控APP自动向后台匹配正确版本并进行升级，但需要人工进行检查校验；</w:t>
      </w:r>
    </w:p>
    <w:p>
      <w:pPr>
        <w:pStyle w:val="000001"/>
        <w:numPr>
          <w:ilvl w:val="0"/>
          <w:numId w:val="13"/>
        </w:numPr>
        <w:ind w:left="420" w:leftChars="0"/>
        <w:rPr>
          <w:lang w:val="en-US" w:eastAsia="zh-CN"/>
        </w:rPr>
      </w:pPr>
      <w:r>
        <w:rPr>
          <w:rFonts w:hint="eastAsia"/>
          <w:lang w:val="en-US" w:eastAsia="zh-CN"/>
        </w:rPr>
        <w:t>全自动模式：OTA模式，使用掌控APP进行一键升级，并自动进行升级校验检查。或者有后台自动推送升级包，实现全无人化升级。</w:t>
      </w:r>
    </w:p>
    <w:p>
      <w:pPr>
        <w:pStyle w:val="000001"/>
        <w:numPr>
          <w:ilvl w:val="0"/>
          <w:numId w:val="0"/>
        </w:numPr>
        <w:ind w:leftChars="200" w:firstLine="419" w:firstLineChars="0"/>
        <w:rPr>
          <w:rFonts w:hint="eastAsia"/>
          <w:lang w:val="en-US" w:eastAsia="zh-CN"/>
        </w:rPr>
      </w:pPr>
      <w:r>
        <w:rPr>
          <w:rFonts w:hint="eastAsia"/>
          <w:lang w:val="en-US" w:eastAsia="zh-CN"/>
        </w:rPr>
        <w:t>在本次需求阶段，针对无人机等复杂设备的版本升级使用手动模式，后续发展到半自动模式。为了保障无人机升级可靠性及安全，短时间不考虑进入到全自动模式。但是对于基站、RTK基准站、充电柜、电池等简单设备全部采用全自动升级模式进行管理。</w:t>
      </w:r>
    </w:p>
    <w:p>
      <w:pPr>
        <w:pStyle w:val="000001"/>
        <w:numPr>
          <w:ilvl w:val="0"/>
          <w:numId w:val="0"/>
        </w:numPr>
        <w:ind w:leftChars="200" w:firstLine="419" w:firstLineChars="0"/>
        <w:rPr>
          <w:rFonts w:hint="eastAsia"/>
          <w:lang w:val="en-US" w:eastAsia="zh-CN"/>
        </w:rPr>
      </w:pPr>
      <w:r>
        <w:rPr>
          <w:rFonts w:hint="eastAsia"/>
          <w:lang w:val="en-US" w:eastAsia="zh-CN"/>
        </w:rPr>
        <w:t>从升级交互方式上看，传统OTA升级主要有主动式和被动式。目前传统IOT硬件普遍采用的是基于MQTT协议的固件升级方式，可以认为是一种主动式的升级方式。其交互流程如下：</w:t>
      </w:r>
    </w:p>
    <w:p>
      <w:pPr>
        <w:pStyle w:val="000001"/>
        <w:numPr>
          <w:ilvl w:val="0"/>
          <w:numId w:val="0"/>
        </w:numPr>
        <w:ind w:leftChars="200" w:firstLine="419" w:firstLineChars="0"/>
        <w:rPr/>
      </w:pPr>
    </w:p>
    <w:p>
      <w:pPr>
        <w:pStyle w:val="000001"/>
        <w:numPr>
          <w:ilvl w:val="0"/>
          <w:numId w:val="0"/>
        </w:numPr>
        <w:ind w:leftChars="200" w:firstLine="419" w:firstLineChars="0"/>
        <w:rPr>
          <w:lang w:val="en-US" w:eastAsia="zh-CN"/>
        </w:rPr>
      </w:pPr>
      <w:r>
        <w:rPr>
          <w:lang w:val="en-US" w:eastAsia="zh-CN"/>
        </w:rPr>
        <w:pict>
          <v:shapetype id="_x0000_t75" coordsize="21600,21600" filled="f" stroked="f" o:spt="75">
            <v:stroke joinstyle="miter"/>
            <v:path o:extrusionok="f"/>
            <o:lock v:ext="edit" aspectratio="t"/>
          </v:shapetype>
          <v:shape id="_x0000_i2072" style="mso-position-horizontal-relative:page;mso-position-vertical-relative:page;width:429.402pt;height:369.137pt;" o:bordertopcolor="auto" o:borderleftcolor="auto" o:borderbottomcolor="auto" o:borderrightcolor="auto" type="#_x0000_t75">
            <v:imagedata o:title="" r:id="rId55"/>
            <w10:bordertop type="none" width="0"/>
            <w10:borderbottom type="none" width="0"/>
            <w10:borderleft type="none" width="0"/>
            <w10:borderright type="none" width="0"/>
          </v:shape>
        </w:pict>
      </w:r>
    </w:p>
    <w:p>
      <w:pPr>
        <w:pStyle w:val="000001"/>
        <w:numPr>
          <w:ilvl w:val="0"/>
          <w:numId w:val="0"/>
        </w:numPr>
        <w:ind w:leftChars="200" w:firstLine="419" w:firstLineChars="0"/>
        <w:rPr>
          <w:rFonts w:hint="eastAsia"/>
          <w:lang w:val="en-US" w:eastAsia="zh-CN"/>
        </w:rPr>
      </w:pPr>
      <w:r>
        <w:rPr>
          <w:rFonts w:hint="eastAsia"/>
          <w:lang w:val="en-US" w:eastAsia="zh-CN"/>
        </w:rPr>
        <w:t>在上述场景中，设备是订阅方。系统端只提供升级版本信息，系统也可以在自定义中增加版本的相关属性，例如可选和强制升级属性等信息。某些与IOT设备无法进行直连的设备也会通过其配套APP承担相应的交互功能，执行升级任务的主动权及管控完全在设备端。</w:t>
      </w:r>
    </w:p>
    <w:p>
      <w:pPr>
        <w:pStyle w:val="000001"/>
        <w:numPr>
          <w:ilvl w:val="0"/>
          <w:numId w:val="0"/>
        </w:numPr>
        <w:ind w:leftChars="200" w:firstLine="419" w:firstLineChars="0"/>
        <w:rPr>
          <w:rFonts w:hint="eastAsia"/>
          <w:lang w:val="en-US" w:eastAsia="zh-CN"/>
        </w:rPr>
      </w:pPr>
      <w:r>
        <w:rPr>
          <w:rFonts w:hint="eastAsia"/>
          <w:lang w:val="en-US" w:eastAsia="zh-CN"/>
        </w:rPr>
        <w:t>相对于主动式，被动式是指IOT设备不主动进行固件版本的获取。只是上报当前设备的固件版本，完全由服务端或其他方式进行设备的升级管理。</w:t>
      </w:r>
    </w:p>
    <w:p>
      <w:pPr>
        <w:pStyle w:val="000001"/>
        <w:numPr>
          <w:ilvl w:val="0"/>
          <w:numId w:val="0"/>
        </w:numPr>
        <w:ind w:leftChars="200" w:firstLine="419" w:firstLineChars="0"/>
        <w:rPr>
          <w:rFonts w:hint="eastAsia"/>
          <w:lang w:val="en-US" w:eastAsia="zh-CN"/>
        </w:rPr>
      </w:pPr>
      <w:r>
        <w:rPr>
          <w:rFonts w:hint="eastAsia"/>
          <w:lang w:val="en-US" w:eastAsia="zh-CN"/>
        </w:rPr>
        <w:t>上述两种方法的优缺点不言而喻，被动式的版本升级管理其实就是阉割设备本身对自身版本管理的职责。因此在传统意义上并没有设备采用这种方式，这种方式只是我们为了适配当前局面所想象的一种折中。无论如何从设备管理的方式上都需要采用主动式升级方式。</w:t>
      </w:r>
    </w:p>
    <w:p>
      <w:pPr>
        <w:pStyle w:val="000001"/>
        <w:numPr>
          <w:ilvl w:val="0"/>
          <w:numId w:val="0"/>
        </w:numPr>
        <w:ind w:leftChars="200" w:firstLine="419" w:firstLineChars="0"/>
        <w:rPr>
          <w:rFonts w:hint="eastAsia"/>
          <w:lang w:val="en-US" w:eastAsia="zh-CN"/>
        </w:rPr>
      </w:pPr>
      <w:r>
        <w:rPr>
          <w:rFonts w:hint="eastAsia"/>
          <w:lang w:val="en-US" w:eastAsia="zh-CN"/>
        </w:rPr>
        <w:t>系统核心功能是如何管理各类设备的各种版本，对于无人机其版本管理的方式与其他设备存在区别，无人机底层各个组件是由不同人员进行开发并独立发布的版本。因此需要从以单个组件的方式维护相应的软件版本。</w:t>
      </w:r>
    </w:p>
    <w:p>
      <w:pPr>
        <w:pStyle w:val="000001"/>
        <w:numPr>
          <w:ilvl w:val="0"/>
          <w:numId w:val="0"/>
        </w:numPr>
        <w:ind w:leftChars="200" w:firstLine="419" w:firstLineChars="0"/>
        <w:rPr>
          <w:lang w:val="en-US" w:eastAsia="zh-CN"/>
        </w:rPr>
      </w:pPr>
      <w:r>
        <w:rPr>
          <w:rFonts w:hint="eastAsia"/>
          <w:lang w:val="en-US" w:eastAsia="zh-CN"/>
        </w:rPr>
        <w:t>如下图所示，在无人机组件层级中采用进行版本的维护管理，其他相关硬件均以硬件型号进行相应的版本管理。只有在无人机组件层级维护相应的版本信息才能进行软硬件版本对比，能够进行单独的版本升级管理。</w:t>
      </w:r>
    </w:p>
    <w:p>
      <w:pPr>
        <w:pStyle w:val="000001"/>
        <w:numPr>
          <w:ilvl w:val="0"/>
          <w:numId w:val="0"/>
        </w:numPr>
        <w:ind w:leftChars="200" w:firstLine="419" w:firstLineChars="0"/>
        <w:jc w:val="both"/>
        <w:rPr>
          <w:lang w:val="en-US" w:eastAsia="zh-CN"/>
        </w:rPr>
      </w:pPr>
      <w:r>
        <w:rPr>
          <w:lang w:val="en-US" w:eastAsia="zh-CN"/>
        </w:rPr>
        <w:pict>
          <v:shapetype id="_x0000_t75" coordsize="21600,21600" filled="f" stroked="f" o:spt="75">
            <v:stroke joinstyle="miter"/>
            <v:path o:extrusionok="f"/>
            <o:lock v:ext="edit" aspectratio="t"/>
          </v:shapetype>
          <v:shape id="_x0000_i2073" style="mso-position-horizontal-relative:page;mso-position-vertical-relative:page;width:498.74pt;height:175.01pt;" o:bordertopcolor="auto" o:borderleftcolor="auto" o:borderbottomcolor="auto" o:borderrightcolor="auto" type="#_x0000_t75">
            <v:imagedata cropleft="28241f" cropbottom="33443f" o:title="" r:id="rId56"/>
            <w10:bordertop type="none" width="0"/>
            <w10:borderbottom type="none" width="0"/>
            <w10:borderleft type="none" width="0"/>
            <w10:borderright type="none" width="0"/>
          </v:shape>
        </w:pict>
      </w:r>
    </w:p>
    <w:p>
      <w:pPr>
        <w:pStyle w:val="000001"/>
        <w:numPr>
          <w:ilvl w:val="0"/>
          <w:numId w:val="0"/>
        </w:numPr>
        <w:ind w:left="420" w:leftChars="0" w:firstLine="420" w:firstLineChars="0"/>
        <w:jc w:val="left"/>
        <w:rPr>
          <w:lang w:val="en-US" w:eastAsia="zh-CN"/>
        </w:rPr>
      </w:pPr>
      <w:r>
        <w:rPr>
          <w:rFonts w:hint="eastAsia"/>
          <w:lang w:val="en-US" w:eastAsia="zh-CN"/>
        </w:rPr>
        <w:t>版本发布的相应流程如下，在研发发版完成转测后，研发应该定义当前版本所适配的硬件范围。在测试申请模块中进行申请测试。测试在完成相应的适配测试后向特定无人机进行灰度发版，在灰度发版达到特定架次后，方可允许进行特定低风险运营区域的发版。当区域运营无相关问题后，再向所有运营区域进行版本推送。</w:t>
      </w:r>
    </w:p>
    <w:p>
      <w:pPr>
        <w:pStyle w:val="000001"/>
        <w:numPr>
          <w:ilvl w:val="0"/>
          <w:numId w:val="0"/>
        </w:numPr>
        <w:ind w:leftChars="200" w:firstLine="419" w:firstLineChars="0"/>
        <w:jc w:val="left"/>
        <w:rPr>
          <w:lang w:val="en-US" w:eastAsia="zh-CN"/>
        </w:rPr>
      </w:pPr>
      <w:r>
        <w:rPr>
          <w:lang w:val="en-US" w:eastAsia="zh-CN"/>
        </w:rPr>
        <w:pict>
          <v:shapetype id="_x0000_t75" coordsize="21600,21600" filled="f" stroked="f" o:spt="75">
            <v:stroke joinstyle="miter"/>
            <v:path o:extrusionok="f"/>
            <o:lock v:ext="edit" aspectratio="t"/>
          </v:shapetype>
          <v:shape id="_x0000_i2074" style="mso-position-horizontal-relative:page;mso-position-vertical-relative:page;width:502.806pt;height:181.293pt;" o:bordertopcolor="auto" o:borderleftcolor="auto" o:borderbottomcolor="auto" o:borderrightcolor="auto" type="#_x0000_t75">
            <v:imagedata cropleft="27880f" croptop="32234f" o:title="" r:id="rId57"/>
            <w10:bordertop type="none" width="0"/>
            <w10:borderbottom type="none" width="0"/>
            <w10:borderleft type="none" width="0"/>
            <w10:borderright type="none" width="0"/>
          </v:shape>
        </w:pict>
      </w:r>
    </w:p>
    <w:p>
      <w:pPr>
        <w:pStyle w:val="000001"/>
        <w:numPr>
          <w:ilvl w:val="0"/>
          <w:numId w:val="0"/>
        </w:numPr>
        <w:ind w:leftChars="200" w:firstLine="419" w:firstLineChars="0"/>
        <w:jc w:val="left"/>
        <w:rPr>
          <w:rFonts w:hint="eastAsia"/>
          <w:lang w:val="en-US" w:eastAsia="zh-CN"/>
        </w:rPr>
      </w:pPr>
      <w:r>
        <w:rPr>
          <w:rFonts w:hint="eastAsia"/>
          <w:lang w:val="en-US" w:eastAsia="zh-CN"/>
        </w:rPr>
        <w:t>升级包升级方式有：全量升级、差分升级与A/B升级等多个方式，目前状态下只考虑使用全量升级的方式。在全量升级的方式中，将软件版本与参数进行合并，已达成不同硬件配置情况下的升级需求。</w:t>
      </w:r>
    </w:p>
    <w:p>
      <w:pPr>
        <w:pStyle w:val="000001"/>
        <w:numPr>
          <w:ilvl w:val="0"/>
          <w:numId w:val="0"/>
        </w:numPr>
        <w:ind w:leftChars="200" w:firstLine="419" w:firstLineChars="0"/>
        <w:jc w:val="left"/>
        <w:rPr>
          <w:rFonts w:hint="eastAsia"/>
          <w:lang w:val="en-US" w:eastAsia="zh-CN"/>
        </w:rPr>
      </w:pPr>
    </w:p>
    <w:p>
      <w:pPr>
        <w:pStyle w:val="000001"/>
        <w:numPr>
          <w:ilvl w:val="0"/>
          <w:numId w:val="0"/>
        </w:numPr>
        <w:ind w:leftChars="200" w:firstLine="419" w:firstLineChars="0"/>
        <w:jc w:val="left"/>
        <w:rPr>
          <w:rFonts w:hint="eastAsia"/>
          <w:lang w:val="en-US" w:eastAsia="zh-CN"/>
        </w:rPr>
      </w:pPr>
    </w:p>
    <w:p>
      <w:pPr>
        <w:pStyle w:val="000001"/>
        <w:numPr>
          <w:ilvl w:val="0"/>
          <w:numId w:val="0"/>
        </w:numPr>
        <w:ind w:leftChars="200" w:firstLine="419" w:firstLineChars="0"/>
        <w:jc w:val="left"/>
        <w:rPr>
          <w:rFonts w:hint="eastAsia"/>
          <w:lang w:val="en-US" w:eastAsia="zh-CN"/>
        </w:rPr>
      </w:pPr>
    </w:p>
    <w:p>
      <w:pPr>
        <w:pStyle w:val="000001"/>
        <w:numPr>
          <w:ilvl w:val="0"/>
          <w:numId w:val="0"/>
        </w:numPr>
        <w:ind w:leftChars="200" w:firstLine="419" w:firstLineChars="0"/>
        <w:jc w:val="left"/>
        <w:rPr>
          <w:rFonts w:hint="eastAsia"/>
          <w:lang w:val="en-US" w:eastAsia="zh-CN"/>
        </w:rPr>
      </w:pPr>
    </w:p>
    <w:p>
      <w:pPr>
        <w:pStyle w:val="000001"/>
        <w:numPr>
          <w:ilvl w:val="0"/>
          <w:numId w:val="0"/>
        </w:numPr>
        <w:ind w:leftChars="200" w:firstLine="419" w:firstLineChars="0"/>
        <w:jc w:val="left"/>
        <w:rPr>
          <w:rFonts w:hint="eastAsia"/>
          <w:lang w:val="en-US" w:eastAsia="zh-CN"/>
        </w:rPr>
      </w:pPr>
    </w:p>
    <w:p>
      <w:pPr>
        <w:pStyle w:val="00000b"/>
        <w:bidi w:val="false"/>
        <w:rPr>
          <w:lang w:val="en-US" w:eastAsia="zh-CN"/>
        </w:rPr>
      </w:pPr>
      <w:r>
        <w:rPr>
          <w:rFonts w:hint="eastAsia"/>
          <w:lang w:val="en-US" w:eastAsia="zh-CN"/>
        </w:rPr>
        <w:t>升级设备管理</w:t>
      </w:r>
    </w:p>
    <w:p>
      <w:pPr>
        <w:pStyle w:val="00000c"/>
        <w:rPr/>
      </w:pPr>
      <w:r>
        <w:rPr>
          <w:rFonts w:hint="eastAsia"/>
          <w:lang w:val="en-US" w:eastAsia="zh-CN"/>
        </w:rPr>
        <w:t>在业务信息管理中，增加【设备软件升级】菜单，原【升级管理】名称变更为【应用软件升级】。设备软件升级首页展示页面如下：</w:t>
      </w:r>
    </w:p>
    <w:p>
      <w:pPr>
        <w:pStyle w:val="00000c"/>
        <w:jc w:val="center"/>
        <w:rPr/>
      </w:pPr>
      <w:r>
        <w:rPr/>
        <w:pict>
          <v:shapetype id="_x0000_t75" coordsize="21600,21600" filled="f" stroked="f" o:spt="75">
            <v:stroke joinstyle="miter"/>
            <v:path o:extrusionok="f"/>
            <o:lock v:ext="edit" aspectratio="t"/>
          </v:shapetype>
          <v:shape id="_x0000_i2075" style="mso-position-horizontal-relative:page;mso-position-vertical-relative:page;width:583.095pt;height:190.188pt;" o:bordertopcolor="auto" o:borderleftcolor="auto" o:borderbottomcolor="auto" o:borderrightcolor="auto" type="#_x0000_t75">
            <v:imagedata o:title="" r:id="rId58"/>
            <w10:bordertop type="none" width="0"/>
            <w10:borderbottom type="none" width="0"/>
            <w10:borderleft type="none" width="0"/>
            <w10:borderright type="none" width="0"/>
          </v:shape>
        </w:pict>
      </w:r>
    </w:p>
    <w:p>
      <w:pPr>
        <w:pStyle w:val="00000c"/>
        <w:jc w:val="left"/>
        <w:rPr>
          <w:rFonts w:hint="eastAsia"/>
          <w:lang w:val="en-US" w:eastAsia="zh-CN"/>
        </w:rPr>
      </w:pPr>
      <w:r>
        <w:rPr>
          <w:rFonts w:hint="eastAsia"/>
          <w:lang w:val="en-US" w:eastAsia="zh-CN"/>
        </w:rPr>
        <w:t>在首页显示中展示硬件设备及下属软件版本的相应列表信息。信息维度及相关释义如下：</w:t>
      </w:r>
    </w:p>
    <w:tbl>
      <w:tblPr>
        <w:tblStyle w:val="000035"/>
        <w:tblW w:w="0" w:type="auto"/>
        <w:tblInd w:w="-46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729"/>
        <w:gridCol w:w="1615"/>
        <w:gridCol w:w="5761"/>
        <w:gridCol w:w="2916"/>
      </w:tblGrid>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字段名称</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示例</w:t>
            </w: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字段说明</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备注</w:t>
            </w:r>
          </w:p>
        </w:tc>
      </w:tr>
      <w:tr>
        <w:trPr/>
        <w:tc>
          <w:tcPr>
            <w:tcW w:w="12021" w:type="dxa"/>
            <w:gridSpan w:val="4"/>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硬件首页信息</w:t>
            </w: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硬件版本号</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硬件版本或MD5</w:t>
            </w: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对于单模块设备为设备硬件版本，对于多模块设备为各模块软件版本MD5</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设备类型</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无人机</w:t>
            </w: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本次需求只支持无人机类型，后续逐步增加基站、电台、RTK基准站、电池及充电柜等类型</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设备型号</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X8P1</w:t>
            </w: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对应相关设备类型下的型号定义，与机型下拉列表相同</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硬件版本</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乡村版</w:t>
            </w: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用户自定义硬件版本描述</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硬件描述</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对相关硬件版本的配置详情的描述信息</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模块数量</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当前硬件设备所管理的模块数量，对于单模块类型为1，多模块硬件如无人机对应其设备详情中的模块数量</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在新增时勾选的硬件配置的数量</w:t>
            </w: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设备数量</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系统中当前硬件配置的数量，多模块硬件按照硬件MD5进行匹配，单模块硬件按照硬件版本号进行匹配</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设备数量在后台进行注册的相关设备</w:t>
            </w: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现存软件版本数量</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系统中当前硬件包含的软件数量，多模块硬件按照软件MD5进行计算</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创建人</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创建时间</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修改人</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修改时间</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操作</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操作按钮有新增版本、删除和详情按钮，详细定义见后文描述</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2021" w:type="dxa"/>
            <w:gridSpan w:val="4"/>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软件版本信息</w:t>
            </w: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软件版本号</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Res V1.0.12</w:t>
            </w: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发布软件的版本号，其中正式版本增加Res前缀标识，内测版本增加Beat版本标识。</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设备软件MD5</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只有多模块设备生成设备软件MD5，设备软件MD5是通过多模块设备的模块名与模块软件版本进行MD5生成的唯一值</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版本名称</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用户自定义版本名称，除初始化设备时生成的初始化版本，其余均为用户定义</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版本状态</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版本状态分为：已停用、未发布、已发布、已完成、已失效等五种状态，详细定义见后文</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版本类型</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用户自定义，用来标记该版本所处状态，分为内测版本和正式版本。内测版本允许用户修改为正式版本，但是不能进行回退。</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升级范围</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升级范围分为：指定设备、指定区域、全局范围</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升级类型</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升级类型分为强制升级和可选升级</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发布时间</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当前版本的发布时间</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版本设备数</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设备为当前软件版本的数量</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创建人</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创建时间</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修改人</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修改时间</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r>
      <w:tr>
        <w:trPr/>
        <w:tc>
          <w:tcPr>
            <w:tcW w:w="1729"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操作</w:t>
            </w:r>
          </w:p>
        </w:tc>
        <w:tc>
          <w:tcPr>
            <w:tcW w:w="1615"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c>
          <w:tcPr>
            <w:tcW w:w="576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针对版本的操作包含修改、下载及详情</w:t>
            </w:r>
          </w:p>
        </w:tc>
        <w:tc>
          <w:tcPr>
            <w:tcW w:w="2916"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dstrike w:val="false"/>
                <w:vertAlign w:val="baseline"/>
                <w:lang w:val="en-US" w:eastAsia="zh-CN"/>
              </w:rPr>
            </w:pPr>
          </w:p>
        </w:tc>
      </w:tr>
    </w:tbl>
    <w:p>
      <w:pPr>
        <w:pStyle w:val="00000c"/>
        <w:jc w:val="left"/>
        <w:rPr>
          <w:rFonts w:hint="eastAsia"/>
          <w:lang w:val="en-US" w:eastAsia="zh-CN"/>
        </w:rPr>
      </w:pPr>
      <w:r>
        <w:rPr>
          <w:rFonts w:hint="eastAsia"/>
          <w:lang w:val="en-US" w:eastAsia="zh-CN"/>
        </w:rPr>
        <w:t>在首页通过新增设备，筛选项除设备类型及设备型号外，同时具备设备ID的查询项。通过填写设备ID能够快速定位当前设备所在的硬件版本类（展示所有的软件版本，不用筛选适配当前ID的软件）。</w:t>
      </w:r>
    </w:p>
    <w:p>
      <w:pPr>
        <w:pStyle w:val="00000c"/>
        <w:jc w:val="left"/>
        <w:rPr>
          <w:rFonts w:hint="eastAsia"/>
          <w:lang w:val="en-US" w:eastAsia="zh-CN"/>
        </w:rPr>
      </w:pPr>
      <w:r>
        <w:rPr>
          <w:rFonts w:hint="eastAsia"/>
          <w:lang w:val="en-US" w:eastAsia="zh-CN"/>
        </w:rPr>
        <w:t>在首页点击新增设备，用户可以新增管理的设备信息及初始化版本信息，其页面原型如下：</w:t>
      </w:r>
    </w:p>
    <w:p>
      <w:pPr>
        <w:pStyle w:val="00000c"/>
        <w:jc w:val="left"/>
        <w:rPr>
          <w:lang w:val="en-US" w:eastAsia="zh-CN"/>
        </w:rPr>
      </w:pPr>
      <w:r>
        <w:rPr>
          <w:rFonts w:hint="eastAsia"/>
          <w:lang w:val="en-US" w:eastAsia="zh-CN"/>
        </w:rPr>
        <w:t>初始化版本加发布时间。</w:t>
      </w:r>
    </w:p>
    <w:p>
      <w:pPr>
        <w:pStyle w:val="00000c"/>
        <w:jc w:val="center"/>
        <w:rPr/>
      </w:pPr>
      <w:r>
        <w:rPr/>
        <w:pict>
          <v:shapetype id="_x0000_t75" coordsize="21600,21600" filled="f" stroked="f" o:spt="75">
            <v:stroke joinstyle="miter"/>
            <v:path o:extrusionok="f"/>
            <o:lock v:ext="edit" aspectratio="t"/>
          </v:shapetype>
          <v:shape id="_x0000_i2076" style="mso-position-horizontal-relative:page;mso-position-vertical-relative:page;width:571.662pt;height:653.363pt;" o:bordertopcolor="auto" o:borderleftcolor="auto" o:borderbottomcolor="auto" o:borderrightcolor="auto" type="#_x0000_t75">
            <v:imagedata o:title="" r:id="rId59"/>
            <w10:bordertop type="none" width="0"/>
            <w10:borderbottom type="none" width="0"/>
            <w10:borderleft type="none" width="0"/>
            <w10:borderright type="none" width="0"/>
          </v:shape>
        </w:pict>
      </w:r>
    </w:p>
    <w:p>
      <w:pPr>
        <w:pStyle w:val="00000c"/>
        <w:jc w:val="left"/>
        <w:rPr>
          <w:lang w:val="en-US" w:eastAsia="zh-CN"/>
        </w:rPr>
      </w:pPr>
      <w:r>
        <w:rPr>
          <w:rFonts w:hint="eastAsia"/>
          <w:lang w:val="en-US" w:eastAsia="zh-CN"/>
        </w:rPr>
        <w:t>除基本的维护信息外，用户根据已有的设备ID快速同步设备配置的软硬件信息。也可根据当前同步配置信息进行自定义。</w:t>
      </w:r>
    </w:p>
    <w:p>
      <w:pPr>
        <w:pStyle w:val="00000c"/>
        <w:jc w:val="left"/>
        <w:rPr>
          <w:rFonts w:hint="eastAsia"/>
          <w:lang w:val="en-US" w:eastAsia="zh-CN"/>
        </w:rPr>
      </w:pPr>
      <w:r>
        <w:rPr>
          <w:rFonts w:hint="eastAsia"/>
          <w:lang w:val="en-US" w:eastAsia="zh-CN"/>
        </w:rPr>
        <w:t>硬件版本MD5与软件版本MD5根据所选组件和对应的硬件及软件版本填写的信息实时生成，生成规则与飞控计算机生成规则一致，如此方便用户进行校验。</w:t>
      </w:r>
    </w:p>
    <w:p>
      <w:pPr>
        <w:pStyle w:val="00000c"/>
        <w:jc w:val="left"/>
        <w:rPr>
          <w:lang w:val="en-US" w:eastAsia="zh-CN"/>
        </w:rPr>
      </w:pPr>
      <w:r>
        <w:rPr>
          <w:rFonts w:hint="eastAsia"/>
          <w:lang w:val="en-US" w:eastAsia="zh-CN"/>
        </w:rPr>
        <w:t>用户需要填写初始化的软件版本号及对应的软件版本MD5，当前版本MD5与同步设备ID得到的MD5允许不同，无需做校验。创建设备时，硬件MD5需要做唯一性检测。</w:t>
      </w:r>
    </w:p>
    <w:p>
      <w:pPr>
        <w:pStyle w:val="00000c"/>
        <w:jc w:val="left"/>
        <w:rPr>
          <w:lang w:val="en-US" w:eastAsia="zh-CN"/>
        </w:rPr>
      </w:pPr>
      <w:r>
        <w:rPr>
          <w:rFonts w:hint="eastAsia"/>
          <w:strike/>
          <w:dstrike w:val="false"/>
          <w:lang w:val="en-US" w:eastAsia="zh-CN"/>
        </w:rPr>
        <w:t>用户可以选择当前设备已经存在的版本作为初始化的例外，不在例外的软件版本均在设备初始化之列。在完成设备创建后，弹出新增设备完成对话框。版本号及其对应的软件MD5在同一个设备中需要做唯一性检测。</w:t>
      </w:r>
      <w:r>
        <w:rPr>
          <w:rFonts w:hint="eastAsia"/>
          <w:strike w:val="false"/>
          <w:dstrike w:val="false"/>
          <w:lang w:val="en-US" w:eastAsia="zh-CN"/>
        </w:rPr>
        <w:t>由于新建设备时，设备并未进行创建，因此无法拉取相应设备的软件版本列表，因此在初始化时取消例外配置项，但是在对初始化版本进行修改时，增加该例外配置项。</w:t>
      </w:r>
    </w:p>
    <w:p>
      <w:pPr>
        <w:pStyle w:val="00000c"/>
        <w:jc w:val="center"/>
        <w:rPr/>
      </w:pPr>
      <w:r>
        <w:rPr/>
        <w:pict>
          <v:shapetype id="_x0000_t75" coordsize="21600,21600" filled="f" stroked="f" o:spt="75">
            <v:stroke joinstyle="miter"/>
            <v:path o:extrusionok="f"/>
            <o:lock v:ext="edit" aspectratio="t"/>
          </v:shapetype>
          <v:shape id="_x0000_i2077" style="mso-position-horizontal-relative:page;mso-position-vertical-relative:page;width:318.597pt;height:289.596pt;" o:bordertopcolor="auto" o:borderleftcolor="auto" o:borderbottomcolor="auto" o:borderrightcolor="auto" type="#_x0000_t75">
            <v:imagedata o:title="" r:id="rId60"/>
            <w10:bordertop type="none" width="0"/>
            <w10:borderbottom type="none" width="0"/>
            <w10:borderleft type="none" width="0"/>
            <w10:borderright type="none" width="0"/>
          </v:shape>
        </w:pict>
      </w:r>
    </w:p>
    <w:p>
      <w:pPr>
        <w:pStyle w:val="00000c"/>
        <w:jc w:val="left"/>
        <w:rPr>
          <w:rFonts w:hint="eastAsia"/>
          <w:lang w:val="en-US" w:eastAsia="zh-CN"/>
        </w:rPr>
      </w:pPr>
      <w:r>
        <w:rPr>
          <w:rFonts w:hint="eastAsia"/>
          <w:lang w:val="en-US" w:eastAsia="zh-CN"/>
        </w:rPr>
        <w:t>新增设备配置后，系统根据当前后台管理的设备信息刷新初始化信息。设备列表包含导出功能，用户可以点击设备操作中的详情查看当前设备的主要信息，涉及的主要统计信息维度如下：</w:t>
      </w:r>
    </w:p>
    <w:tbl>
      <w:tblPr>
        <w:tblStyle w:val="000035"/>
        <w:tblW w:w="0" w:type="auto"/>
        <w:tblInd w:w="-7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20"/>
        <w:gridCol w:w="6094"/>
        <w:gridCol w:w="3531"/>
      </w:tblGrid>
      <w:tr>
        <w:trPr/>
        <w:tc>
          <w:tcPr>
            <w:tcW w:w="2320"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字段名称</w:t>
            </w:r>
          </w:p>
        </w:tc>
        <w:tc>
          <w:tcPr>
            <w:tcW w:w="609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字段说明</w:t>
            </w:r>
          </w:p>
        </w:tc>
        <w:tc>
          <w:tcPr>
            <w:tcW w:w="353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备注</w:t>
            </w:r>
          </w:p>
        </w:tc>
      </w:tr>
      <w:tr>
        <w:trPr/>
        <w:tc>
          <w:tcPr>
            <w:tcW w:w="2320"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硬件数量</w:t>
            </w:r>
          </w:p>
        </w:tc>
        <w:tc>
          <w:tcPr>
            <w:tcW w:w="609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系统中当前设备类型下硬件MD5匹配的数量</w:t>
            </w:r>
          </w:p>
        </w:tc>
        <w:tc>
          <w:tcPr>
            <w:tcW w:w="353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320"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待升级设备数量</w:t>
            </w:r>
          </w:p>
        </w:tc>
        <w:tc>
          <w:tcPr>
            <w:tcW w:w="609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当前设备需要升级的设备数量，设备升级数量由升级版本及设备状态决定，详细定义在新增版本中进行定义</w:t>
            </w:r>
          </w:p>
        </w:tc>
        <w:tc>
          <w:tcPr>
            <w:tcW w:w="353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320"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硬件模块数量</w:t>
            </w:r>
          </w:p>
        </w:tc>
        <w:tc>
          <w:tcPr>
            <w:tcW w:w="609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该硬件所管理的模块总数量</w:t>
            </w:r>
          </w:p>
        </w:tc>
        <w:tc>
          <w:tcPr>
            <w:tcW w:w="353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320"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现存软件版本数量</w:t>
            </w:r>
          </w:p>
        </w:tc>
        <w:tc>
          <w:tcPr>
            <w:tcW w:w="609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当前硬件版本所包含软件版本数量</w:t>
            </w:r>
          </w:p>
        </w:tc>
        <w:tc>
          <w:tcPr>
            <w:tcW w:w="3531"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bl>
    <w:p>
      <w:pPr>
        <w:pStyle w:val="00000c"/>
        <w:jc w:val="center"/>
        <w:rPr/>
      </w:pPr>
      <w:r>
        <w:rPr/>
        <w:pict>
          <v:shapetype id="_x0000_t75" coordsize="21600,21600" filled="f" stroked="f" o:spt="75">
            <v:stroke joinstyle="miter"/>
            <v:path o:extrusionok="f"/>
            <o:lock v:ext="edit" aspectratio="t"/>
          </v:shapetype>
          <v:shape id="_x0000_i2078" style="mso-position-horizontal-relative:page;mso-position-vertical-relative:page;width:411.65pt;height:318.107pt;" o:bordertopcolor="auto" o:borderleftcolor="auto" o:borderbottomcolor="auto" o:borderrightcolor="auto" type="#_x0000_t75">
            <v:imagedata o:title="" r:id="rId61"/>
            <w10:bordertop type="none" width="0"/>
            <w10:borderbottom type="none" width="0"/>
            <w10:borderleft type="none" width="0"/>
            <w10:borderright type="none" width="0"/>
          </v:shape>
        </w:pict>
      </w:r>
    </w:p>
    <w:p>
      <w:pPr>
        <w:pStyle w:val="00000c"/>
        <w:jc w:val="center"/>
        <w:rPr>
          <w:rFonts w:hint="eastAsia"/>
          <w:lang w:val="en-US" w:eastAsia="zh-CN"/>
        </w:rPr>
      </w:pPr>
      <w:r>
        <w:rPr/>
        <w:pict>
          <v:shapetype id="_x0000_t75" coordsize="21600,21600" filled="f" stroked="f" o:spt="75">
            <v:stroke joinstyle="miter"/>
            <v:path o:extrusionok="f"/>
            <o:lock v:ext="edit" aspectratio="t"/>
          </v:shapetype>
          <v:shape id="_x0000_i2079" style="mso-position-horizontal-relative:page;mso-position-vertical-relative:page;width:413.052pt;height:319.255pt;" o:bordertopcolor="auto" o:borderleftcolor="auto" o:borderbottomcolor="auto" o:borderrightcolor="auto" type="#_x0000_t75">
            <v:imagedata o:title="" r:id="rId62"/>
            <w10:bordertop type="none" width="0"/>
            <w10:borderbottom type="none" width="0"/>
            <w10:borderleft type="none" width="0"/>
            <w10:borderright type="none" width="0"/>
          </v:shape>
        </w:pict>
      </w:r>
    </w:p>
    <w:p>
      <w:pPr>
        <w:pStyle w:val="00000c"/>
        <w:ind w:left="0" w:leftChars="0" w:firstLine="0" w:firstLineChars="0"/>
        <w:jc w:val="both"/>
        <w:rPr/>
      </w:pPr>
    </w:p>
    <w:p>
      <w:pPr>
        <w:pStyle w:val="00000c"/>
        <w:jc w:val="left"/>
        <w:rPr>
          <w:rFonts w:hint="eastAsia"/>
          <w:lang w:val="en-US" w:eastAsia="zh-CN"/>
        </w:rPr>
      </w:pPr>
      <w:r>
        <w:rPr>
          <w:rFonts w:hint="eastAsia"/>
          <w:lang w:val="en-US" w:eastAsia="zh-CN"/>
        </w:rPr>
        <w:t>设备配置详情中包含设备列表和版本信息TAB页，其中设备列表中展示了当前该配置下所有设备的软件版本信息包含待升级信息。版本信息中包含了当前设备下包含的软件版本及设备数量。以上信息均是基于后台数据的实时信息。</w:t>
      </w:r>
    </w:p>
    <w:p>
      <w:pPr>
        <w:pStyle w:val="00000c"/>
        <w:jc w:val="left"/>
        <w:rPr>
          <w:b/>
          <w:bCs/>
          <w:lang w:val="en-US" w:eastAsia="zh-CN"/>
        </w:rPr>
      </w:pPr>
      <w:r>
        <w:rPr>
          <w:rFonts w:hint="eastAsia"/>
          <w:b/>
          <w:bCs/>
          <w:lang w:val="en-US" w:eastAsia="zh-CN"/>
        </w:rPr>
        <w:t>新增版本</w:t>
      </w:r>
    </w:p>
    <w:p>
      <w:pPr>
        <w:pStyle w:val="00000c"/>
        <w:jc w:val="left"/>
        <w:rPr>
          <w:rFonts w:hint="eastAsia"/>
          <w:lang w:val="en-US" w:eastAsia="zh-CN"/>
        </w:rPr>
      </w:pPr>
      <w:r>
        <w:rPr>
          <w:rFonts w:hint="eastAsia"/>
          <w:lang w:val="en-US" w:eastAsia="zh-CN"/>
        </w:rPr>
        <w:t>用户在设备操作中点击新增版本按钮，弹出新增版本对话框，其原型如下：</w:t>
      </w:r>
    </w:p>
    <w:p>
      <w:pPr>
        <w:pStyle w:val="00000c"/>
        <w:jc w:val="center"/>
        <w:rPr/>
      </w:pPr>
      <w:r>
        <w:rPr/>
        <w:pict>
          <v:shapetype id="_x0000_t75" coordsize="21600,21600" filled="f" stroked="f" o:spt="75">
            <v:stroke joinstyle="miter"/>
            <v:path o:extrusionok="f"/>
            <o:lock v:ext="edit" aspectratio="t"/>
          </v:shapetype>
          <v:shape id="_x0000_i2080" style="mso-position-horizontal-relative:page;mso-position-vertical-relative:page;width:332.354pt;height:324.444pt;" o:bordertopcolor="auto" o:borderleftcolor="auto" o:borderbottomcolor="auto" o:borderrightcolor="auto" type="#_x0000_t75">
            <v:imagedata o:title="" r:id="rId63"/>
            <w10:bordertop type="none" width="0"/>
            <w10:borderbottom type="none" width="0"/>
            <w10:borderleft type="none" width="0"/>
            <w10:borderright type="none" width="0"/>
          </v:shape>
        </w:pict>
      </w:r>
    </w:p>
    <w:p>
      <w:pPr>
        <w:pStyle w:val="00000c"/>
        <w:jc w:val="left"/>
        <w:rPr>
          <w:rFonts w:hint="eastAsia"/>
          <w:lang w:val="en-US" w:eastAsia="zh-CN"/>
        </w:rPr>
      </w:pPr>
      <w:r>
        <w:rPr>
          <w:rFonts w:hint="eastAsia"/>
          <w:lang w:val="en-US" w:eastAsia="zh-CN"/>
        </w:rPr>
        <w:t>版本类型，用户可以根据版本阶段给相应的软件版本标识。分为内测版本及正式版本，允许用户根据发版阶段将内测版本修改为正式版本，但是成功后不允许进行回退。</w:t>
      </w:r>
    </w:p>
    <w:p>
      <w:pPr>
        <w:pStyle w:val="00000c"/>
        <w:jc w:val="left"/>
        <w:rPr>
          <w:rFonts w:hint="eastAsia"/>
          <w:lang w:val="en-US" w:eastAsia="zh-CN"/>
        </w:rPr>
      </w:pPr>
      <w:r>
        <w:rPr>
          <w:rFonts w:hint="eastAsia"/>
          <w:lang w:val="en-US" w:eastAsia="zh-CN"/>
        </w:rPr>
        <w:t>升级范围分为指定设备、指定区域及全局范围，升级范围的配置只能向上配置修改。并且由于升级范围和升级类型的不同会影响其他版本。当升级范围是全局升级的非强制版本时，全局升级生效后将当前版本以下的非全局强制版本均置为失效。当版本为全局强制版本时，以下版本均失效，包括初始化版本，并且该版本为当前设备的最低限制版本。</w:t>
      </w:r>
    </w:p>
    <w:p>
      <w:pPr>
        <w:pStyle w:val="00000c"/>
        <w:jc w:val="left"/>
        <w:rPr>
          <w:rFonts w:hint="eastAsia"/>
          <w:lang w:val="en-US" w:eastAsia="zh-CN"/>
        </w:rPr>
      </w:pPr>
      <w:r>
        <w:rPr>
          <w:rFonts w:hint="eastAsia"/>
          <w:lang w:val="en-US" w:eastAsia="zh-CN"/>
        </w:rPr>
        <w:t>总结版本发布的相关状态及释义如下：</w:t>
      </w:r>
    </w:p>
    <w:tbl>
      <w:tblPr>
        <w:tblStyle w:val="000035"/>
        <w:tblW w:w="0" w:type="auto"/>
        <w:jc w:val="center"/>
        <w:tblInd w:w="6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7"/>
        <w:gridCol w:w="5352"/>
        <w:gridCol w:w="1248"/>
        <w:gridCol w:w="2164"/>
      </w:tblGrid>
      <w:tr>
        <w:trPr/>
        <w:tc>
          <w:tcPr>
            <w:tcW w:w="1297"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版本状态</w:t>
            </w:r>
          </w:p>
        </w:tc>
        <w:tc>
          <w:tcPr>
            <w:tcW w:w="5352"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状态说明</w:t>
            </w:r>
          </w:p>
        </w:tc>
        <w:tc>
          <w:tcPr>
            <w:tcW w:w="1248"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状态颜色</w:t>
            </w:r>
          </w:p>
        </w:tc>
        <w:tc>
          <w:tcPr>
            <w:tcW w:w="216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允许操作</w:t>
            </w:r>
          </w:p>
        </w:tc>
      </w:tr>
      <w:tr>
        <w:trPr/>
        <w:tc>
          <w:tcPr>
            <w:tcW w:w="1297"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已停用</w:t>
            </w:r>
          </w:p>
        </w:tc>
        <w:tc>
          <w:tcPr>
            <w:tcW w:w="5352"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用户在版本配置中将版本状态置为已停用</w:t>
            </w:r>
          </w:p>
        </w:tc>
        <w:tc>
          <w:tcPr>
            <w:tcW w:w="1248"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灰色</w:t>
            </w:r>
          </w:p>
        </w:tc>
        <w:tc>
          <w:tcPr>
            <w:tcW w:w="216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修改、详情</w:t>
            </w:r>
          </w:p>
        </w:tc>
      </w:tr>
      <w:tr>
        <w:trPr/>
        <w:tc>
          <w:tcPr>
            <w:tcW w:w="1297"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未发布</w:t>
            </w:r>
          </w:p>
        </w:tc>
        <w:tc>
          <w:tcPr>
            <w:tcW w:w="5352"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在版本配置版本状态为已开启，但是未到版本发布时间</w:t>
            </w:r>
          </w:p>
        </w:tc>
        <w:tc>
          <w:tcPr>
            <w:tcW w:w="1248"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灰色</w:t>
            </w:r>
          </w:p>
        </w:tc>
        <w:tc>
          <w:tcPr>
            <w:tcW w:w="216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修改、详情</w:t>
            </w:r>
          </w:p>
        </w:tc>
      </w:tr>
      <w:tr>
        <w:trPr/>
        <w:tc>
          <w:tcPr>
            <w:tcW w:w="1297"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已发布</w:t>
            </w:r>
          </w:p>
        </w:tc>
        <w:tc>
          <w:tcPr>
            <w:tcW w:w="5352"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在版本配置版本状态为已开启，但是已超过版本发布时间，版本处于生效状态，但是未完成设备的升级。</w:t>
            </w:r>
            <w:r>
              <w:rPr>
                <w:rFonts w:hint="eastAsia"/>
                <w:strike/>
                <w:dstrike w:val="false"/>
                <w:vertAlign w:val="baseline"/>
                <w:lang w:val="en-US" w:eastAsia="zh-CN"/>
              </w:rPr>
              <w:t>已发布的初始化版本和全局强制版本不允许修改。</w:t>
            </w:r>
          </w:p>
        </w:tc>
        <w:tc>
          <w:tcPr>
            <w:tcW w:w="1248"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绿色</w:t>
            </w:r>
          </w:p>
        </w:tc>
        <w:tc>
          <w:tcPr>
            <w:tcW w:w="216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修改、下载、详情</w:t>
            </w:r>
          </w:p>
        </w:tc>
      </w:tr>
      <w:tr>
        <w:trPr/>
        <w:tc>
          <w:tcPr>
            <w:tcW w:w="1297"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已失效</w:t>
            </w:r>
          </w:p>
        </w:tc>
        <w:tc>
          <w:tcPr>
            <w:tcW w:w="5352"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其他高版本引起版本置为失效</w:t>
            </w:r>
          </w:p>
        </w:tc>
        <w:tc>
          <w:tcPr>
            <w:tcW w:w="1248"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灰色</w:t>
            </w:r>
          </w:p>
        </w:tc>
        <w:tc>
          <w:tcPr>
            <w:tcW w:w="2164"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详情</w:t>
            </w:r>
          </w:p>
        </w:tc>
      </w:tr>
    </w:tbl>
    <w:p>
      <w:pPr>
        <w:pStyle w:val="00000c"/>
        <w:jc w:val="left"/>
        <w:rPr>
          <w:rFonts w:hint="eastAsia"/>
          <w:lang w:val="en-US" w:eastAsia="zh-CN"/>
        </w:rPr>
      </w:pPr>
      <w:r>
        <w:rPr>
          <w:rFonts w:hint="eastAsia"/>
          <w:lang w:val="en-US" w:eastAsia="zh-CN"/>
        </w:rPr>
        <w:t>当升级范围配置为指定区域时，用户可选择指定的管控中心配置，允许选择多个管控中心。当用户选择全局范围的版本升级时，需要对应提示相应的提示语。</w:t>
      </w:r>
    </w:p>
    <w:p>
      <w:pPr>
        <w:pStyle w:val="00000c"/>
        <w:jc w:val="center"/>
        <w:rPr/>
      </w:pPr>
      <w:r>
        <w:rPr/>
        <w:pict>
          <v:shapetype id="_x0000_t75" coordsize="21600,21600" filled="f" stroked="f" o:spt="75">
            <v:stroke joinstyle="miter"/>
            <v:path o:extrusionok="f"/>
            <o:lock v:ext="edit" aspectratio="t"/>
          </v:shapetype>
          <v:shape id="_x0000_i2081" style="mso-position-horizontal-relative:page;mso-position-vertical-relative:page;width:294.003pt;height:104.343pt;" o:bordertopcolor="auto" o:borderleftcolor="auto" o:borderbottomcolor="auto" o:borderrightcolor="auto" type="#_x0000_t75">
            <v:imagedata croptop="39354f" o:title="" r:id="rId64"/>
            <w10:bordertop type="none" width="0"/>
            <w10:borderbottom type="none" width="0"/>
            <w10:borderleft type="none" width="0"/>
            <w10:borderright type="none" width="0"/>
          </v:shape>
        </w:pict>
      </w:r>
    </w:p>
    <w:p>
      <w:pPr>
        <w:pStyle w:val="00000c"/>
        <w:jc w:val="center"/>
        <w:rPr>
          <w:lang w:val="en-US" w:eastAsia="zh-CN"/>
        </w:rPr>
      </w:pPr>
      <w:r>
        <w:rPr/>
        <w:pict>
          <v:shapetype id="_x0000_t75" coordsize="21600,21600" filled="f" stroked="f" o:spt="75">
            <v:stroke joinstyle="miter"/>
            <v:path o:extrusionok="f"/>
            <o:lock v:ext="edit" aspectratio="t"/>
          </v:shapetype>
          <v:shape id="_x0000_i2082" style="mso-position-horizontal-relative:page;mso-position-vertical-relative:page;width:292.045pt;height:107.743pt;" o:bordertopcolor="auto" o:borderleftcolor="auto" o:borderbottomcolor="auto" o:borderrightcolor="auto" type="#_x0000_t75">
            <v:imagedata croptop="38619f" o:title="" r:id="rId65"/>
            <w10:bordertop type="none" width="0"/>
            <w10:borderbottom type="none" width="0"/>
            <w10:borderleft type="none" width="0"/>
            <w10:borderright type="none" width="0"/>
          </v:shape>
        </w:pict>
      </w:r>
    </w:p>
    <w:p>
      <w:pPr>
        <w:pStyle w:val="00000c"/>
        <w:jc w:val="left"/>
        <w:rPr>
          <w:lang w:val="en-US" w:eastAsia="zh-CN"/>
        </w:rPr>
      </w:pPr>
      <w:r>
        <w:rPr>
          <w:rFonts w:hint="eastAsia"/>
          <w:lang w:val="en-US" w:eastAsia="zh-CN"/>
        </w:rPr>
        <w:t>用户可以在版本配置中配置当前版本的待升级版本，只有当升级范围指定为全局且强制升级时，维护例外版本。全局范围非强制版本无需维护待升级版本（忽略上图UI中的样式）</w:t>
      </w:r>
    </w:p>
    <w:p>
      <w:pPr>
        <w:pStyle w:val="00000c"/>
        <w:jc w:val="left"/>
        <w:rPr>
          <w:rFonts w:hint="eastAsia"/>
          <w:lang w:val="en-US" w:eastAsia="zh-CN"/>
        </w:rPr>
      </w:pPr>
      <w:r>
        <w:rPr>
          <w:rFonts w:hint="eastAsia"/>
          <w:lang w:val="en-US" w:eastAsia="zh-CN"/>
        </w:rPr>
        <w:t>用户可以在版本发布前修改版本的任何信息。修改版本时，应按照当前版本的状态控制可修改项，不与修改选项中的版本状态进行关联控制。</w:t>
      </w:r>
    </w:p>
    <w:p>
      <w:pPr>
        <w:pStyle w:val="00000c"/>
        <w:jc w:val="left"/>
        <w:rPr>
          <w:rFonts w:hint="eastAsia"/>
          <w:lang w:val="en-US" w:eastAsia="zh-CN"/>
        </w:rPr>
      </w:pPr>
      <w:r>
        <w:rPr>
          <w:rFonts w:hint="eastAsia"/>
          <w:lang w:val="en-US" w:eastAsia="zh-CN"/>
        </w:rPr>
        <w:t>1、当修改版本的当前状态为【未发布】和【停用】时，所有信息允许修改；</w:t>
      </w:r>
    </w:p>
    <w:p>
      <w:pPr>
        <w:pStyle w:val="00000c"/>
        <w:jc w:val="left"/>
        <w:rPr>
          <w:rFonts w:hint="eastAsia"/>
          <w:lang w:val="en-US" w:eastAsia="zh-CN"/>
        </w:rPr>
      </w:pPr>
      <w:r>
        <w:rPr>
          <w:rFonts w:hint="eastAsia"/>
          <w:lang w:val="en-US" w:eastAsia="zh-CN"/>
        </w:rPr>
        <w:t>2、当修改版本的当前状态为【已发布】时，不允许对版本号、MD5、升级包以及发布时间进行修改。</w:t>
      </w:r>
    </w:p>
    <w:p>
      <w:pPr>
        <w:pStyle w:val="00000c"/>
        <w:jc w:val="left"/>
        <w:rPr>
          <w:lang w:val="en-US" w:eastAsia="zh-CN"/>
        </w:rPr>
      </w:pPr>
      <w:r>
        <w:rPr>
          <w:rFonts w:hint="eastAsia"/>
          <w:lang w:val="en-US" w:eastAsia="zh-CN"/>
        </w:rPr>
        <w:t>着重说明的是，由于版本发布引起的更早版本失效，在版本发生停用、范围变更的情况下均不影响原先已失效版本的状态。</w:t>
      </w:r>
    </w:p>
    <w:p>
      <w:pPr>
        <w:pStyle w:val="00000c"/>
        <w:jc w:val="center"/>
        <w:rPr>
          <w:lang w:val="en-US" w:eastAsia="zh-CN"/>
        </w:rPr>
      </w:pPr>
      <w:r>
        <w:rPr/>
        <w:pict>
          <v:shapetype id="_x0000_t75" coordsize="21600,21600" filled="f" stroked="f" o:spt="75">
            <v:stroke joinstyle="miter"/>
            <v:path o:extrusionok="f"/>
            <o:lock v:ext="edit" aspectratio="t"/>
          </v:shapetype>
          <v:shape id="_x0000_i2083" style="mso-position-horizontal-relative:page;mso-position-vertical-relative:page;width:380.503pt;height:341.852pt;" o:bordertopcolor="auto" o:borderleftcolor="auto" o:borderbottomcolor="auto" o:borderrightcolor="auto" type="#_x0000_t75">
            <v:imagedata o:title="" r:id="rId66"/>
            <w10:bordertop type="none" width="0"/>
            <w10:borderbottom type="none" width="0"/>
            <w10:borderleft type="none" width="0"/>
            <w10:borderright type="none" width="0"/>
          </v:shape>
        </w:pict>
      </w:r>
    </w:p>
    <w:p>
      <w:pPr>
        <w:pStyle w:val="00000c"/>
        <w:jc w:val="left"/>
        <w:rPr>
          <w:rFonts w:hint="eastAsia"/>
          <w:lang w:val="en-US" w:eastAsia="zh-CN"/>
        </w:rPr>
      </w:pPr>
      <w:r>
        <w:rPr>
          <w:rFonts w:hint="eastAsia"/>
          <w:lang w:val="en-US" w:eastAsia="zh-CN"/>
        </w:rPr>
        <w:t>用户通过发布版本中的详情按钮查看当前版本的升级状态信息。</w:t>
      </w:r>
    </w:p>
    <w:p>
      <w:pPr>
        <w:pStyle w:val="00000c"/>
        <w:jc w:val="center"/>
        <w:rPr/>
      </w:pPr>
      <w:r>
        <w:rPr/>
        <w:pict>
          <v:shapetype id="_x0000_t75" coordsize="21600,21600" filled="f" stroked="f" o:spt="75">
            <v:stroke joinstyle="miter"/>
            <v:path o:extrusionok="f"/>
            <o:lock v:ext="edit" aspectratio="t"/>
          </v:shapetype>
          <v:shape id="_x0000_i2084" style="mso-position-horizontal-relative:page;mso-position-vertical-relative:page;width:310.595pt;height:270.446pt;" o:bordertopcolor="auto" o:borderleftcolor="auto" o:borderbottomcolor="auto" o:borderrightcolor="auto" type="#_x0000_t75">
            <v:imagedata o:title="" r:id="rId67"/>
            <w10:bordertop type="none" width="0"/>
            <w10:borderbottom type="none" width="0"/>
            <w10:borderleft type="none" width="0"/>
            <w10:borderright type="none" width="0"/>
          </v:shape>
        </w:pict>
      </w:r>
    </w:p>
    <w:p>
      <w:pPr>
        <w:pStyle w:val="00000c"/>
        <w:jc w:val="center"/>
        <w:rPr/>
      </w:pPr>
      <w:r>
        <w:rPr/>
        <w:pict>
          <v:shapetype id="_x0000_t75" coordsize="21600,21600" filled="f" stroked="f" o:spt="75">
            <v:stroke joinstyle="miter"/>
            <v:path o:extrusionok="f"/>
            <o:lock v:ext="edit" aspectratio="t"/>
          </v:shapetype>
          <v:shape id="_x0000_i2085" style="mso-position-horizontal-relative:page;mso-position-vertical-relative:page;width:333.052pt;height:274.201pt;" o:bordertopcolor="auto" o:borderleftcolor="auto" o:borderbottomcolor="auto" o:borderrightcolor="auto" type="#_x0000_t75">
            <v:imagedata o:title="" r:id="rId68"/>
            <w10:bordertop type="none" width="0"/>
            <w10:borderbottom type="none" width="0"/>
            <w10:borderleft type="none" width="0"/>
            <w10:borderright type="none" width="0"/>
          </v:shape>
        </w:pict>
      </w:r>
    </w:p>
    <w:p>
      <w:pPr>
        <w:pStyle w:val="00000c"/>
        <w:jc w:val="left"/>
        <w:rPr>
          <w:rFonts w:hint="eastAsia"/>
          <w:lang w:val="en-US" w:eastAsia="zh-CN"/>
        </w:rPr>
      </w:pPr>
      <w:r>
        <w:rPr>
          <w:rFonts w:hint="eastAsia"/>
          <w:lang w:val="en-US" w:eastAsia="zh-CN"/>
        </w:rPr>
        <w:t>在查看的状态信息中，会展示当前版本需要升级的目标设备数量，已推送设备数量及已升级设备数量。相关定义如下：</w:t>
      </w:r>
    </w:p>
    <w:tbl>
      <w:tblPr>
        <w:tblStyle w:val="000035"/>
        <w:tblW w:w="0" w:type="auto"/>
        <w:jc w:val="center"/>
        <w:tblInd w:w="20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78"/>
        <w:gridCol w:w="5352"/>
      </w:tblGrid>
      <w:tr>
        <w:trPr/>
        <w:tc>
          <w:tcPr>
            <w:tcW w:w="2078"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状态类型</w:t>
            </w:r>
          </w:p>
        </w:tc>
        <w:tc>
          <w:tcPr>
            <w:tcW w:w="5352"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078"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目标设备数量</w:t>
            </w:r>
          </w:p>
        </w:tc>
        <w:tc>
          <w:tcPr>
            <w:tcW w:w="5352"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r>
              <w:rPr>
                <w:rFonts w:hint="eastAsia"/>
                <w:vertAlign w:val="baseline"/>
                <w:lang w:val="en-US" w:eastAsia="zh-CN"/>
              </w:rPr>
              <w:t>当前版本匹配升级的目标设备数量。指定设备则目标设备数量为：需升级数量-已升级数量</w:t>
            </w:r>
          </w:p>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指定区域：按照当前设备软件版本、绑定航路或最近绑定航路匹配。</w:t>
            </w:r>
          </w:p>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全局升级：为全局范围内当前软件版本匹配。</w:t>
            </w:r>
          </w:p>
        </w:tc>
      </w:tr>
      <w:tr>
        <w:trPr/>
        <w:tc>
          <w:tcPr>
            <w:tcW w:w="2078"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已推送数量</w:t>
            </w:r>
          </w:p>
        </w:tc>
        <w:tc>
          <w:tcPr>
            <w:tcW w:w="5352"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第一期不做相关升级任务推送数据，后续变更为APP推送升级</w:t>
            </w:r>
          </w:p>
        </w:tc>
      </w:tr>
      <w:tr>
        <w:trPr/>
        <w:tc>
          <w:tcPr>
            <w:tcW w:w="2078"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已升级</w:t>
            </w:r>
          </w:p>
        </w:tc>
        <w:tc>
          <w:tcPr>
            <w:tcW w:w="5352" w:type="dxa"/>
            <w:textDirection w:val="lrTb"/>
            <w:vAlign w:val="top"/>
          </w:tcPr>
          <w:p>
            <w:pPr>
              <w:pStyle w:val="00000c"/>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已完成相关版本升级并同步设备信息的设备数量</w:t>
            </w:r>
          </w:p>
        </w:tc>
      </w:tr>
    </w:tbl>
    <w:p>
      <w:pPr>
        <w:pStyle w:val="00000c"/>
        <w:jc w:val="left"/>
        <w:rPr>
          <w:lang w:val="en-US" w:eastAsia="zh-CN"/>
        </w:rPr>
      </w:pPr>
      <w:r>
        <w:rPr>
          <w:rFonts w:hint="eastAsia"/>
          <w:lang w:val="en-US" w:eastAsia="zh-CN"/>
        </w:rPr>
        <w:t>在版本中能够展示版本升级历史，在相关TAB页中，只要存在设备升级到相关版本则进行记录，并将设备ID及同步时间展示。第一期对发布时间和升级人员不做信息展示要求。</w:t>
      </w:r>
    </w:p>
    <w:p>
      <w:pPr>
        <w:pStyle w:val="00000c"/>
        <w:jc w:val="both"/>
        <w:rPr>
          <w:rFonts w:eastAsia="仿宋_GB2312"/>
          <w:lang w:val="en-US" w:eastAsia="zh-CN"/>
        </w:rPr>
      </w:pPr>
      <w:r>
        <w:rPr>
          <w:rFonts w:hint="eastAsia"/>
          <w:lang w:val="en-US" w:eastAsia="zh-CN"/>
        </w:rPr>
        <w:t>上述需求的详细原型信息可浏览：</w:t>
      </w:r>
    </w:p>
    <w:p>
      <w:pPr>
        <w:pStyle w:val="00000b"/>
        <w:bidi w:val="false"/>
        <w:rPr>
          <w:lang w:val="en-US" w:eastAsia="zh-CN"/>
        </w:rPr>
      </w:pPr>
      <w:r>
        <w:rPr>
          <w:rFonts w:hint="eastAsia"/>
          <w:lang w:val="en-US" w:eastAsia="zh-CN"/>
        </w:rPr>
        <w:t>升级管理检测逻辑流程</w:t>
      </w:r>
    </w:p>
    <w:p>
      <w:pPr>
        <w:pStyle w:val="00000c"/>
        <w:rPr>
          <w:rFonts w:hint="eastAsia"/>
          <w:lang w:val="en-US" w:eastAsia="zh-CN"/>
        </w:rPr>
      </w:pPr>
      <w:r>
        <w:rPr>
          <w:rFonts w:hint="eastAsia"/>
          <w:lang w:val="en-US" w:eastAsia="zh-CN"/>
        </w:rPr>
        <w:t>升级范围确定，当升级范围指定为区域升级时。当无人机已经绑定航路时，以当前绑定航路的管控中心作为判断条件，当未绑定航路时以最近绑定航路为判断条件，无最近绑定航路时不再区域升级之列。</w:t>
      </w:r>
    </w:p>
    <w:p>
      <w:pPr>
        <w:pStyle w:val="00000c"/>
        <w:rPr>
          <w:rFonts w:hint="eastAsia"/>
          <w:lang w:val="en-US" w:eastAsia="zh-CN"/>
        </w:rPr>
      </w:pPr>
      <w:r>
        <w:rPr>
          <w:rFonts w:hint="eastAsia"/>
          <w:lang w:val="en-US" w:eastAsia="zh-CN"/>
        </w:rPr>
        <w:t>版本发布后相关流程</w:t>
      </w:r>
    </w:p>
    <w:p>
      <w:pPr>
        <w:pStyle w:val="00000c"/>
        <w:rPr>
          <w:lang w:val="en-US" w:eastAsia="zh-CN"/>
        </w:rPr>
      </w:pPr>
      <w:r>
        <w:rPr>
          <w:lang w:val="en-US" w:eastAsia="zh-CN"/>
        </w:rPr>
        <w:pict>
          <v:shapetype id="_x0000_t75" coordsize="21600,21600" filled="f" stroked="f" o:spt="75">
            <v:stroke joinstyle="miter"/>
            <v:path o:extrusionok="f"/>
            <o:lock v:ext="edit" aspectratio="t"/>
          </v:shapetype>
          <v:shape id="_x0000_i2086" style="mso-position-horizontal-relative:page;mso-position-vertical-relative:page;width:246.654pt;height:271.752pt;" o:bordertopcolor="auto" o:borderleftcolor="auto" o:borderbottomcolor="auto" o:borderrightcolor="auto" type="#_x0000_t75">
            <v:imagedata o:title="" r:id="rId69"/>
            <w10:bordertop type="none" width="0"/>
            <w10:borderbottom type="none" width="0"/>
            <w10:borderleft type="none" width="0"/>
            <w10:borderright type="none" width="0"/>
          </v:shape>
        </w:pict>
      </w:r>
    </w:p>
    <w:p>
      <w:pPr>
        <w:pStyle w:val="00000c"/>
        <w:rPr>
          <w:rFonts w:hint="eastAsia"/>
          <w:lang w:val="en-US" w:eastAsia="zh-CN"/>
        </w:rPr>
      </w:pPr>
      <w:r>
        <w:rPr>
          <w:rFonts w:hint="eastAsia"/>
          <w:lang w:val="en-US" w:eastAsia="zh-CN"/>
        </w:rPr>
        <w:t>无人机上线版本检测流程</w:t>
      </w:r>
    </w:p>
    <w:p>
      <w:pPr>
        <w:pStyle w:val="00000c"/>
        <w:rPr>
          <w:rFonts w:hint="eastAsia"/>
          <w:lang w:val="en-US" w:eastAsia="zh-CN"/>
        </w:rPr>
      </w:pPr>
      <w:r>
        <w:rPr>
          <w:rFonts w:hint="eastAsia"/>
          <w:lang w:val="en-US" w:eastAsia="zh-CN"/>
        </w:rPr>
        <w:pict>
          <v:shapetype id="_x0000_t75" coordsize="21600,21600" filled="f" stroked="f" o:spt="75">
            <v:stroke joinstyle="miter"/>
            <v:path o:extrusionok="f"/>
            <o:lock v:ext="edit" aspectratio="t"/>
          </v:shapetype>
          <v:shape id="_x0000_i2087" style="mso-position-horizontal-relative:page;mso-position-vertical-relative:page;width:572.344pt;height:546.036pt;" o:bordertopcolor="auto" o:borderleftcolor="auto" o:borderbottomcolor="auto" o:borderrightcolor="auto" type="#_x0000_t75">
            <v:imagedata o:title="" r:id="rId70"/>
            <w10:bordertop type="none" width="0"/>
            <w10:borderbottom type="none" width="0"/>
            <w10:borderleft type="none" width="0"/>
            <w10:borderright type="none" width="0"/>
          </v:shape>
        </w:pict>
      </w:r>
    </w:p>
    <w:p>
      <w:pPr>
        <w:pStyle w:val="00000b"/>
        <w:bidi w:val="false"/>
        <w:rPr>
          <w:lang w:val="en-US" w:eastAsia="zh-CN"/>
        </w:rPr>
      </w:pPr>
      <w:r>
        <w:rPr>
          <w:rFonts w:hint="eastAsia"/>
          <w:lang w:val="en-US" w:eastAsia="zh-CN"/>
        </w:rPr>
        <w:t>开始任务条件增加版本管控</w:t>
      </w:r>
    </w:p>
    <w:p>
      <w:pPr>
        <w:pStyle w:val="00000c"/>
        <w:rPr>
          <w:rFonts w:hint="eastAsia"/>
          <w:lang w:val="en-US" w:eastAsia="zh-CN"/>
        </w:rPr>
      </w:pPr>
      <w:r>
        <w:rPr>
          <w:rFonts w:hint="eastAsia"/>
          <w:lang w:val="en-US" w:eastAsia="zh-CN"/>
        </w:rPr>
        <w:t>在无人机开始任务检查项中，增加无人机升级版本检测项。当版本为强制升级时，禁止无人机开始任务执行飞行，当版本为可选升级时，在开始任务前提示用户存在更高版本。</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8"/>
        <w:gridCol w:w="1015"/>
        <w:gridCol w:w="1362"/>
        <w:gridCol w:w="1712"/>
        <w:gridCol w:w="1412"/>
        <w:gridCol w:w="1330"/>
        <w:gridCol w:w="1412"/>
        <w:gridCol w:w="2387"/>
      </w:tblGrid>
      <w:tr>
        <w:trPr/>
        <w:tc>
          <w:tcPr>
            <w:tcW w:w="1278"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无人机设备信息</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uavinfo</w:t>
            </w:r>
          </w:p>
        </w:tc>
        <w:tc>
          <w:tcPr>
            <w:tcW w:w="1015"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条件均满足</w:t>
            </w:r>
          </w:p>
        </w:tc>
        <w:tc>
          <w:tcPr>
            <w:tcW w:w="141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uavinfo</w:t>
            </w: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r>
      <w:tr>
        <w:trPr/>
        <w:tc>
          <w:tcPr>
            <w:tcW w:w="1278"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飞机有必要升级</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当前设备有必要升级项目</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upgrade_essential</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color w:val="ff0000"/>
                <w:vertAlign w:val="baseline"/>
                <w:lang w:val="en-US" w:eastAsia="zh-CN"/>
              </w:rPr>
              <w:t>无人机存在必须的软件升级</w:t>
            </w:r>
          </w:p>
        </w:tc>
      </w:tr>
      <w:tr>
        <w:trPr/>
        <w:tc>
          <w:tcPr>
            <w:tcW w:w="1278"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飞机有可选升级</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当前设备存在可选升级项目</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upgrade_optional</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ff0000"/>
                <w:vertAlign w:val="baseline"/>
                <w:lang w:val="en-US" w:eastAsia="zh-CN"/>
              </w:rPr>
            </w:pPr>
            <w:r>
              <w:rPr>
                <w:rFonts w:hint="eastAsia"/>
                <w:color w:val="ff0000"/>
                <w:vertAlign w:val="baseline"/>
                <w:lang w:val="en-US" w:eastAsia="zh-CN"/>
              </w:rPr>
              <w:t>无人机存在可选的软件升级</w:t>
            </w:r>
          </w:p>
        </w:tc>
      </w:tr>
      <w:tr>
        <w:trPr/>
        <w:tc>
          <w:tcPr>
            <w:tcW w:w="1278"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飞机软件版本</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飞机软件版本MD5</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uavversion</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color w:val="ff0000"/>
                <w:vertAlign w:val="baseline"/>
                <w:lang w:val="en-US" w:eastAsia="zh-CN"/>
              </w:rPr>
              <w:t>无人机软硬件信息未同步</w:t>
            </w:r>
          </w:p>
        </w:tc>
      </w:tr>
      <w:tr>
        <w:trPr/>
        <w:tc>
          <w:tcPr>
            <w:tcW w:w="1278"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还有子项未检测</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uncheck</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r>
    </w:tbl>
    <w:p>
      <w:pPr>
        <w:pStyle w:val="00000c"/>
        <w:rPr>
          <w:rFonts w:hint="eastAsia"/>
          <w:lang w:val="en-US" w:eastAsia="zh-CN"/>
        </w:rPr>
      </w:pPr>
    </w:p>
    <w:p>
      <w:pPr>
        <w:pStyle w:val="00000c"/>
        <w:rPr>
          <w:lang w:val="en-US" w:eastAsia="zh-CN"/>
        </w:rPr>
      </w:pPr>
    </w:p>
    <w:p>
      <w:pPr>
        <w:pStyle w:val="00000b"/>
        <w:bidi w:val="false"/>
        <w:rPr>
          <w:lang w:val="en-US" w:eastAsia="zh-CN"/>
        </w:rPr>
      </w:pPr>
      <w:r>
        <w:rPr>
          <w:rFonts w:hint="eastAsia"/>
          <w:lang w:val="en-US" w:eastAsia="zh-CN"/>
        </w:rPr>
        <w:t>升级管理后续工作计划</w:t>
      </w:r>
    </w:p>
    <w:p>
      <w:pPr>
        <w:pStyle w:val="00000c"/>
        <w:numPr>
          <w:ilvl w:val="0"/>
          <w:numId w:val="14"/>
        </w:numPr>
        <w:rPr>
          <w:rFonts w:hint="eastAsia"/>
          <w:lang w:val="en-US" w:eastAsia="zh-CN"/>
        </w:rPr>
      </w:pPr>
      <w:r>
        <w:rPr>
          <w:rFonts w:hint="eastAsia"/>
          <w:lang w:val="en-US" w:eastAsia="zh-CN"/>
        </w:rPr>
        <w:t>升级上位机与后台建立HTTP接口，进行升级版本校验和获取相关流程，用户无需在后台进行安装包下载；</w:t>
      </w:r>
    </w:p>
    <w:p>
      <w:pPr>
        <w:pStyle w:val="00000c"/>
        <w:numPr>
          <w:ilvl w:val="0"/>
          <w:numId w:val="14"/>
        </w:numPr>
        <w:rPr>
          <w:lang w:val="en-US" w:eastAsia="zh-CN"/>
        </w:rPr>
      </w:pPr>
      <w:r>
        <w:rPr>
          <w:rFonts w:hint="eastAsia"/>
          <w:lang w:val="en-US" w:eastAsia="zh-CN"/>
        </w:rPr>
        <w:t>维保APP自动推送无人机升级任务；</w:t>
      </w:r>
    </w:p>
    <w:p>
      <w:pPr>
        <w:pStyle w:val="00000c"/>
        <w:numPr>
          <w:ilvl w:val="0"/>
          <w:numId w:val="14"/>
        </w:numPr>
        <w:rPr>
          <w:lang w:val="en-US" w:eastAsia="zh-CN"/>
        </w:rPr>
      </w:pPr>
      <w:r>
        <w:rPr>
          <w:rFonts w:hint="eastAsia"/>
          <w:lang w:val="en-US" w:eastAsia="zh-CN"/>
        </w:rPr>
        <w:t>旧运控系统基站/基准站管理迁移新运控，升级管理增加基站及基准站等相关设备。</w:t>
      </w:r>
    </w:p>
    <w:p>
      <w:pPr>
        <w:pStyle w:val="00000b"/>
        <w:bidi w:val="false"/>
        <w:rPr>
          <w:lang w:val="en-US" w:eastAsia="zh-CN"/>
        </w:rPr>
      </w:pPr>
      <w:r>
        <w:rPr>
          <w:rFonts w:hint="eastAsia"/>
          <w:lang w:val="en-US" w:eastAsia="zh-CN"/>
        </w:rPr>
        <w:t>后台升级与上位机进行联通</w:t>
      </w:r>
    </w:p>
    <w:p>
      <w:pPr>
        <w:pStyle w:val="000001"/>
        <w:bidi w:val="false"/>
        <w:rPr/>
      </w:pPr>
      <w:bookmarkStart w:id="58" w:name="uf2c40099"/>
      <w:r>
        <w:rPr/>
        <w:t>基于目前运控系统已经对设备航电软件版本进行管理、发布、升级等相关功能，在无人机上线后系统会对其版本进行进行同步及检测。在航线存在升级版本时，系统会根据版本发布的类型，在地面站上进行不同等级的管控。</w:t>
      </w:r>
    </w:p>
    <w:p>
      <w:pPr>
        <w:pStyle w:val="000001"/>
        <w:bidi w:val="false"/>
        <w:rPr/>
      </w:pPr>
      <w:bookmarkEnd w:id="58"/>
      <w:bookmarkStart w:id="59" w:name="u64de0839"/>
      <w:r>
        <w:rPr/>
        <w:t>当前用户在收到升级提示后，用户需要在后台系统进行查询以及下载对应的升级包，然后在使用升级上位机工具手动对无人机进行升级操作。在这个过程中，用户操作较为繁琐，并且可能会出现导入升级错误的相关风险。因此，为了解决相关问题升级上位机与后台系统进行通信，直接由系统下发无人机的升级版本，由上位机直接进行升级操作。后台与上位机软件的整体交互流程如下：</w:t>
      </w:r>
    </w:p>
    <w:p>
      <w:pPr>
        <w:pStyle w:val="000001"/>
        <w:bidi w:val="false"/>
        <w:rPr>
          <w:rFonts w:ascii="宋体" w:hAnsi="Times New Roman" w:eastAsia="宋体"/>
          <w:b w:val="false"/>
          <w:i w:val="false"/>
          <w:color w:val="000000"/>
        </w:rPr>
      </w:pPr>
      <w:bookmarkEnd w:id="59"/>
      <w:bookmarkStart w:id="60" w:name="caIla"/>
      <w:r>
        <w:rPr>
          <w:rFonts w:ascii="宋体" w:eastAsia="宋体"/>
        </w:rPr>
        <w:pict>
          <v:shapetype id="_x0000_t75" coordsize="21600,21600" filled="f" stroked="f" o:spt="75">
            <v:stroke joinstyle="miter"/>
            <v:path o:extrusionok="f"/>
            <o:lock v:ext="edit" aspectratio="t"/>
          </v:shapetype>
          <v:shape id="_x0000_i2088" style="mso-position-horizontal-relative:page;mso-position-vertical-relative:page;width:459.965pt;height:561.14pt;" o:bordertopcolor="auto" o:borderleftcolor="auto" o:borderbottomcolor="auto" o:borderrightcolor="auto" type="#_x0000_t75">
            <v:imagedata o:title="" r:id="rId71"/>
            <w10:bordertop type="none" width="0"/>
            <w10:borderbottom type="none" width="0"/>
            <w10:borderleft type="none" width="0"/>
            <w10:borderright type="none" width="0"/>
          </v:shape>
        </w:pict>
      </w:r>
      <w:bookmarkEnd w:id="60"/>
      <w:bookmarkStart w:id="61" w:name="u1cb7aa0d"/>
      <w:r>
        <w:rPr>
          <w:rFonts w:ascii="宋体" w:hAnsi="Times New Roman" w:eastAsia="宋体"/>
          <w:b w:val="false"/>
          <w:i w:val="false"/>
          <w:color w:val="000000"/>
        </w:rPr>
        <w:t xml:space="preserve"> </w:t>
      </w:r>
    </w:p>
    <w:p>
      <w:pPr>
        <w:pStyle w:val="000001"/>
        <w:bidi w:val="false"/>
        <w:rPr/>
      </w:pPr>
      <w:r>
        <w:rPr/>
        <w:t>上位机与后台的连接需要增加鉴权机制，鉴权方式具体由后台开发决定。</w:t>
      </w:r>
    </w:p>
    <w:p>
      <w:pPr>
        <w:pStyle w:val="000001"/>
        <w:bidi w:val="false"/>
        <w:rPr/>
      </w:pPr>
      <w:bookmarkEnd w:id="61"/>
      <w:bookmarkStart w:id="62" w:name="u06a84847"/>
      <w:r>
        <w:rPr/>
        <w:t>如上图，上位机具备两种升级模式。离线升级和联网升级，其中离线升级是手动选择软件升级包，与现有流程相同。用户界面需要提示用户先连接无人机，上位机通过debug获取无人机的相关信息，同步向后台请求无人机的软件版本信息。上位机操作流程的UI原型如下：</w:t>
      </w:r>
    </w:p>
    <w:p>
      <w:pPr>
        <w:pStyle w:val="000001"/>
        <w:spacing w:after="50" w:line="360" w:lineRule="auto"/>
        <w:ind w:left="0"/>
        <w:jc w:val="left"/>
        <w:rPr/>
      </w:pPr>
      <w:bookmarkEnd w:id="62"/>
      <w:bookmarkStart w:id="63" w:name="ua0e3c36b"/>
      <w:bookmarkStart w:id="64" w:name="uf47c4d62"/>
      <w:r>
        <w:rPr>
          <w:rFonts w:ascii="宋体" w:eastAsia="宋体"/>
        </w:rPr>
        <w:pict>
          <v:shapetype id="_x0000_t75" coordsize="21600,21600" filled="f" stroked="f" o:spt="75">
            <v:stroke joinstyle="miter"/>
            <v:path o:extrusionok="f"/>
            <o:lock v:ext="edit" aspectratio="t"/>
          </v:shapetype>
          <v:shape id="_x0000_i2089" style="mso-position-horizontal-relative:page;mso-position-vertical-relative:page;width:459.965pt;height:382.205pt;" o:bordertopcolor="auto" o:borderleftcolor="auto" o:borderbottomcolor="auto" o:borderrightcolor="auto" type="#_x0000_t75">
            <v:imagedata o:title="" r:id="rId72"/>
            <w10:bordertop type="none" width="0"/>
            <w10:borderbottom type="none" width="0"/>
            <w10:borderleft type="none" width="0"/>
            <w10:borderright type="none" width="0"/>
          </v:shape>
        </w:pict>
      </w:r>
      <w:bookmarkEnd w:id="63"/>
    </w:p>
    <w:p>
      <w:pPr>
        <w:pStyle w:val="000001"/>
        <w:bidi w:val="false"/>
        <w:rPr/>
      </w:pPr>
      <w:bookmarkEnd w:id="64"/>
      <w:bookmarkStart w:id="65" w:name="u6bc89013"/>
      <w:bookmarkEnd w:id="65"/>
      <w:bookmarkStart w:id="66" w:name="udf3491ae"/>
      <w:r>
        <w:rPr/>
        <w:t>FCC TOOL程序，整体功能框架分为3部分，第一部分显示连接无人机的相关设备信息，包含设备基础信息、模块信息，相关信息均通过串口向无人机获取。后续如有其它信息通过增加不同TAB页进行展示。第二部分是功能区，根据用户不同的工作项，使用不同的模块，模块通过不同的TAB页进行区分展示。第三部分是FCC消息回传，作为数据记录及研发查找问题的主要窗口。</w:t>
      </w:r>
    </w:p>
    <w:p>
      <w:pPr>
        <w:pStyle w:val="000001"/>
        <w:bidi w:val="false"/>
        <w:rPr/>
      </w:pPr>
      <w:bookmarkEnd w:id="66"/>
      <w:bookmarkStart w:id="67" w:name="u4efdde5e"/>
      <w:r>
        <w:rPr/>
        <w:t>功能区的相关操作必须在必须在串口连接成功，且获取完成无人机信息后，相关按钮高亮，否则无法触发。</w:t>
      </w:r>
    </w:p>
    <w:p>
      <w:pPr>
        <w:pStyle w:val="000001"/>
        <w:bidi w:val="false"/>
        <w:rPr/>
      </w:pPr>
      <w:bookmarkEnd w:id="67"/>
      <w:bookmarkStart w:id="68" w:name="uf7a671a2"/>
      <w:r>
        <w:rPr/>
        <w:t xml:space="preserve">用户打开串口连接无人机后，上位机向无人机获取无人机的基本信息及版本信息，并将相关信息展示在界面中，用户可以通过选择的不同功能模块执行不同的操作。用户可以通过重新获取按键，向无人机重新获取相应的基础和版本信息。 </w:t>
      </w:r>
    </w:p>
    <w:p>
      <w:pPr>
        <w:pStyle w:val="000001"/>
        <w:spacing w:after="50" w:line="360" w:lineRule="auto"/>
        <w:ind w:left="0"/>
        <w:jc w:val="left"/>
        <w:rPr/>
      </w:pPr>
      <w:bookmarkEnd w:id="68"/>
      <w:bookmarkStart w:id="69" w:name="u21f811b5"/>
      <w:bookmarkStart w:id="70" w:name="u1e53fac2"/>
      <w:r>
        <w:rPr>
          <w:rFonts w:ascii="宋体" w:eastAsia="宋体"/>
        </w:rPr>
        <w:pict>
          <v:shapetype id="_x0000_t75" coordsize="21600,21600" filled="f" stroked="f" o:spt="75">
            <v:stroke joinstyle="miter"/>
            <v:path o:extrusionok="f"/>
            <o:lock v:ext="edit" aspectratio="t"/>
          </v:shapetype>
          <v:shape id="_x0000_i2090" style="mso-position-horizontal-relative:page;mso-position-vertical-relative:page;width:272.014pt;height:273.197pt;" o:bordertopcolor="auto" o:borderleftcolor="auto" o:borderbottomcolor="auto" o:borderrightcolor="auto" type="#_x0000_t75">
            <v:imagedata o:title="" r:id="rId73"/>
            <w10:bordertop type="none" width="0"/>
            <w10:borderbottom type="none" width="0"/>
            <w10:borderleft type="none" width="0"/>
            <w10:borderright type="none" width="0"/>
          </v:shape>
        </w:pict>
      </w:r>
      <w:bookmarkEnd w:id="69"/>
    </w:p>
    <w:p>
      <w:pPr>
        <w:pStyle w:val="000001"/>
        <w:bidi w:val="false"/>
        <w:rPr/>
      </w:pPr>
      <w:bookmarkEnd w:id="70"/>
      <w:bookmarkStart w:id="71" w:name="u3395e866"/>
      <w:r>
        <w:rPr/>
        <w:t>在航电升级功能模块中，用户可以选择在线获取和本地文件两种方式指定升级文件。选择本地文件时，指向程序默认的版本文件夹，选择文件后在升级包信息中展示当前升级包的主要信息。</w:t>
      </w:r>
    </w:p>
    <w:p>
      <w:pPr>
        <w:pStyle w:val="000001"/>
        <w:bidi w:val="false"/>
        <w:rPr/>
      </w:pPr>
      <w:bookmarkEnd w:id="71"/>
      <w:bookmarkStart w:id="72" w:name="u6443be10"/>
      <w:r>
        <w:rPr/>
        <w:t>当用户点击在线获取时，上位机向后台系统请求连接无人机匹配的升级包信息，并将升级包详情等相关信息展示在信息框中。点击在线获取后，后台传输了相应的版本信息后，上位机弹窗详细显示当前版本详情。</w:t>
      </w:r>
    </w:p>
    <w:p>
      <w:pPr>
        <w:pStyle w:val="000001"/>
        <w:spacing w:after="50" w:line="360" w:lineRule="auto"/>
        <w:ind w:left="0"/>
        <w:jc w:val="left"/>
        <w:rPr/>
      </w:pPr>
      <w:bookmarkEnd w:id="72"/>
      <w:bookmarkStart w:id="73" w:name="ue7993530"/>
      <w:bookmarkStart w:id="74" w:name="u365b482d"/>
      <w:r>
        <w:rPr>
          <w:rFonts w:ascii="宋体" w:eastAsia="宋体"/>
        </w:rPr>
        <w:pict>
          <v:shapetype id="_x0000_t75" coordsize="21600,21600" filled="f" stroked="f" o:spt="75">
            <v:stroke joinstyle="miter"/>
            <v:path o:extrusionok="f"/>
            <o:lock v:ext="edit" aspectratio="t"/>
          </v:shapetype>
          <v:shape id="_x0000_i2091" style="mso-position-horizontal-relative:page;mso-position-vertical-relative:page;width:460.006pt;height:266.467pt;" o:bordertopcolor="auto" o:borderleftcolor="auto" o:borderbottomcolor="auto" o:borderrightcolor="auto" type="#_x0000_t75">
            <v:imagedata o:title="" r:id="rId74"/>
            <w10:bordertop type="none" width="0"/>
            <w10:borderbottom type="none" width="0"/>
            <w10:borderleft type="none" width="0"/>
            <w10:borderright type="none" width="0"/>
          </v:shape>
        </w:pict>
      </w:r>
      <w:bookmarkEnd w:id="73"/>
    </w:p>
    <w:p>
      <w:pPr>
        <w:pStyle w:val="000001"/>
        <w:bidi w:val="false"/>
        <w:rPr/>
      </w:pPr>
      <w:bookmarkEnd w:id="74"/>
      <w:bookmarkStart w:id="75" w:name="u6f1c8453"/>
      <w:r>
        <w:rPr/>
        <w:t>当上位机验证向后台获取的版本信息，如果HASH能够与当前上位机版本文件夹中的匹配，则无需下载。</w:t>
      </w:r>
    </w:p>
    <w:p>
      <w:pPr>
        <w:pStyle w:val="000001"/>
        <w:bidi w:val="false"/>
        <w:rPr/>
      </w:pPr>
      <w:bookmarkEnd w:id="75"/>
      <w:bookmarkStart w:id="76" w:name="ufa075ed2"/>
      <w:r>
        <w:rPr/>
        <w:t>用户点击下载后，弹窗消失。显示升级包文件下载进度，相关文件默认下载在程序目录的Package文件夹中。</w:t>
      </w:r>
    </w:p>
    <w:p>
      <w:pPr>
        <w:pStyle w:val="000001"/>
        <w:bidi w:val="false"/>
        <w:rPr/>
      </w:pPr>
      <w:bookmarkEnd w:id="76"/>
      <w:bookmarkStart w:id="77" w:name="u02316f66"/>
      <w:r>
        <w:rPr/>
        <w:t>文件下载完成后，上位机对HASH进行校验，校验通过后，文件选择框自动选择下载的文件，并显示相应的升级包的文件版本信息，存在多个模块的升级文件时分别进行显示。</w:t>
      </w:r>
    </w:p>
    <w:p>
      <w:pPr>
        <w:pStyle w:val="000001"/>
        <w:bidi w:val="false"/>
        <w:rPr/>
      </w:pPr>
      <w:bookmarkEnd w:id="77"/>
      <w:bookmarkStart w:id="78" w:name="u235e9fe7"/>
      <w:r>
        <w:rPr/>
        <w:t>在线获取安装包存在的相关错误及提示如下：</w:t>
      </w:r>
    </w:p>
    <w:tbl>
      <w:tblPr>
        <w:tblW w:w="0" w:type="auto"/>
        <w:tblCellSpacing w:w="0" w:type="dxa"/>
        <w:tblInd w:w="80" w:type="dxa"/>
        <w:tblBorders>
          <w:top w:val="single" w:color="cccccc" w:sz="8" w:space="0"/>
          <w:left w:val="single" w:color="cccccc" w:sz="8" w:space="0"/>
          <w:bottom w:val="single" w:color="cccccc" w:sz="8" w:space="0"/>
          <w:right w:val="single" w:color="cccccc" w:sz="8" w:space="0"/>
        </w:tblBorders>
        <w:tblLayout w:type="fixed"/>
        <w:tblCellMar>
          <w:top w:w="15" w:type="dxa"/>
          <w:left w:w="15" w:type="dxa"/>
          <w:bottom w:w="15" w:type="dxa"/>
          <w:right w:w="15" w:type="dxa"/>
        </w:tblCellMar>
      </w:tblPr>
      <w:tblGrid>
        <w:gridCol w:w="2712"/>
        <w:gridCol w:w="5196"/>
        <w:gridCol w:w="3494"/>
      </w:tblGrid>
      <w:bookmarkEnd w:id="78"/>
      <w:bookmarkStart w:id="79" w:name="ua85acf83"/>
      <w:bookmarkStart w:id="80" w:name="GVqAc"/>
      <w:tr>
        <w:trPr>
          <w:trHeight w:val="495" w:hRule="atLeast"/>
          <w:tblCellSpacing w:w="0" w:type="dxa"/>
        </w:trPr>
        <w:tc>
          <w:tcPr>
            <w:tcW w:w="271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情况</w:t>
            </w:r>
          </w:p>
        </w:tc>
        <w:bookmarkEnd w:id="79"/>
        <w:bookmarkStart w:id="81" w:name="ucbd00f2b"/>
        <w:tc>
          <w:tcPr>
            <w:tcW w:w="519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提示语</w:t>
            </w:r>
          </w:p>
        </w:tc>
        <w:bookmarkEnd w:id="81"/>
        <w:tc>
          <w:tcPr>
            <w:tcW w:w="349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备注</w:t>
            </w:r>
          </w:p>
        </w:tc>
      </w:tr>
      <w:bookmarkStart w:id="82" w:name="ud0c7794a"/>
      <w:tr>
        <w:trPr>
          <w:trHeight w:val="495" w:hRule="atLeast"/>
          <w:tblCellSpacing w:w="0" w:type="dxa"/>
        </w:trPr>
        <w:tc>
          <w:tcPr>
            <w:tcW w:w="271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网络断联</w:t>
            </w:r>
          </w:p>
        </w:tc>
        <w:bookmarkEnd w:id="82"/>
        <w:bookmarkStart w:id="83" w:name="u37a00074"/>
        <w:tc>
          <w:tcPr>
            <w:tcW w:w="519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网络连接失败，请确认网络连接！</w:t>
            </w:r>
          </w:p>
        </w:tc>
        <w:bookmarkEnd w:id="83"/>
        <w:tc>
          <w:tcPr>
            <w:tcW w:w="349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错误样式</w:t>
            </w:r>
          </w:p>
        </w:tc>
      </w:tr>
      <w:bookmarkStart w:id="84" w:name="ua997f0e8"/>
      <w:tr>
        <w:trPr>
          <w:trHeight w:val="495" w:hRule="atLeast"/>
          <w:tblCellSpacing w:w="0" w:type="dxa"/>
        </w:trPr>
        <w:tc>
          <w:tcPr>
            <w:tcW w:w="271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HTTP无响应</w:t>
            </w:r>
          </w:p>
        </w:tc>
        <w:bookmarkEnd w:id="84"/>
        <w:bookmarkStart w:id="85" w:name="u20e72c4a"/>
        <w:tc>
          <w:tcPr>
            <w:tcW w:w="519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服务未响应，请稍后重试！</w:t>
            </w:r>
          </w:p>
        </w:tc>
        <w:bookmarkEnd w:id="85"/>
        <w:tc>
          <w:tcPr>
            <w:tcW w:w="349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错误样式</w:t>
            </w:r>
          </w:p>
        </w:tc>
      </w:tr>
      <w:bookmarkStart w:id="86" w:name="u1a127987"/>
      <w:tr>
        <w:trPr>
          <w:trHeight w:val="495" w:hRule="atLeast"/>
          <w:tblCellSpacing w:w="0" w:type="dxa"/>
        </w:trPr>
        <w:tc>
          <w:tcPr>
            <w:tcW w:w="271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无人机无可用更新</w:t>
            </w:r>
          </w:p>
        </w:tc>
        <w:bookmarkEnd w:id="86"/>
        <w:bookmarkStart w:id="87" w:name="ub23cf2a2"/>
        <w:tc>
          <w:tcPr>
            <w:tcW w:w="519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当前无人机无可用更新版本！</w:t>
            </w:r>
          </w:p>
        </w:tc>
        <w:bookmarkEnd w:id="87"/>
        <w:tc>
          <w:tcPr>
            <w:tcW w:w="349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错误样式</w:t>
            </w:r>
          </w:p>
        </w:tc>
      </w:tr>
      <w:bookmarkStart w:id="88" w:name="uee122433"/>
      <w:tr>
        <w:trPr>
          <w:trHeight w:val="495" w:hRule="atLeast"/>
          <w:tblCellSpacing w:w="0" w:type="dxa"/>
        </w:trPr>
        <w:tc>
          <w:tcPr>
            <w:tcW w:w="271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文件校验不符</w:t>
            </w:r>
          </w:p>
        </w:tc>
        <w:bookmarkEnd w:id="88"/>
        <w:bookmarkStart w:id="89" w:name="u34da0daa"/>
        <w:tc>
          <w:tcPr>
            <w:tcW w:w="519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文件校验不匹配，请重新下载或联系管理员！</w:t>
            </w:r>
          </w:p>
        </w:tc>
        <w:bookmarkEnd w:id="89"/>
        <w:bookmarkStart w:id="90" w:name="ua34acab7"/>
        <w:tc>
          <w:tcPr>
            <w:tcW w:w="349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文件HASH与下载文件不符</w:t>
            </w:r>
          </w:p>
          <w:p>
            <w:pPr>
              <w:pStyle w:val="000001"/>
              <w:spacing w:after="50" w:line="360" w:lineRule="auto"/>
              <w:ind w:left="0"/>
              <w:jc w:val="left"/>
              <w:rPr/>
            </w:pPr>
            <w:bookmarkEnd w:id="90"/>
            <w:r>
              <w:rPr>
                <w:rFonts w:ascii="宋体" w:hAnsi="Times New Roman" w:eastAsia="宋体"/>
                <w:b w:val="false"/>
                <w:i w:val="false"/>
                <w:color w:val="000000"/>
                <w:sz w:val="22"/>
              </w:rPr>
              <w:t>错误样式</w:t>
            </w:r>
          </w:p>
        </w:tc>
      </w:tr>
      <w:bookmarkStart w:id="91" w:name="u08831f77"/>
      <w:tr>
        <w:trPr>
          <w:trHeight w:val="495" w:hRule="atLeast"/>
          <w:tblCellSpacing w:w="0" w:type="dxa"/>
        </w:trPr>
        <w:tc>
          <w:tcPr>
            <w:tcW w:w="271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升级过程中</w:t>
            </w:r>
          </w:p>
        </w:tc>
        <w:bookmarkEnd w:id="91"/>
        <w:bookmarkStart w:id="92" w:name="uc266e638"/>
        <w:tc>
          <w:tcPr>
            <w:tcW w:w="519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升级过程中请勿断开连接或关闭电源！</w:t>
            </w:r>
          </w:p>
        </w:tc>
        <w:bookmarkEnd w:id="92"/>
        <w:tc>
          <w:tcPr>
            <w:tcW w:w="349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警示样式</w:t>
            </w:r>
          </w:p>
        </w:tc>
      </w:tr>
      <w:bookmarkStart w:id="93" w:name="u11c9c9f9"/>
      <w:tr>
        <w:trPr>
          <w:trHeight w:val="495" w:hRule="atLeast"/>
          <w:tblCellSpacing w:w="0" w:type="dxa"/>
        </w:trPr>
        <w:tc>
          <w:tcPr>
            <w:tcW w:w="271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升级完成</w:t>
            </w:r>
          </w:p>
        </w:tc>
        <w:bookmarkEnd w:id="93"/>
        <w:bookmarkStart w:id="94" w:name="u37193efb"/>
        <w:tc>
          <w:tcPr>
            <w:tcW w:w="519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升级完成，请重启无人机并校验！</w:t>
            </w:r>
          </w:p>
        </w:tc>
        <w:bookmarkEnd w:id="94"/>
        <w:tc>
          <w:tcPr>
            <w:tcW w:w="349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textDirection w:val="lrTb"/>
            <w:vAlign w:val="center"/>
          </w:tcPr>
          <w:p>
            <w:pPr>
              <w:pStyle w:val="000001"/>
              <w:spacing w:after="50" w:line="360" w:lineRule="auto"/>
              <w:ind w:left="0"/>
              <w:jc w:val="left"/>
              <w:rPr/>
            </w:pPr>
            <w:r>
              <w:rPr>
                <w:rFonts w:ascii="宋体" w:hAnsi="Times New Roman" w:eastAsia="宋体"/>
                <w:b w:val="false"/>
                <w:i w:val="false"/>
                <w:color w:val="000000"/>
                <w:sz w:val="22"/>
              </w:rPr>
              <w:t>成功样式</w:t>
            </w:r>
          </w:p>
        </w:tc>
      </w:tr>
    </w:tbl>
    <w:p>
      <w:pPr>
        <w:pStyle w:val="000001"/>
        <w:bidi w:val="false"/>
        <w:rPr/>
      </w:pPr>
      <w:bookmarkEnd w:id="80"/>
      <w:bookmarkStart w:id="95" w:name="u0d688aac"/>
      <w:r>
        <w:rPr/>
        <w:t>上位机通过与当前连接的无人机，根据无人机的版本信息确定进行升级的相关硬件模块。用户点击升级后开始按照升级列表依次上传对应升级包文件，并显示上传文件和升级进度，根据FCC反馈展示升级状态。</w:t>
      </w:r>
    </w:p>
    <w:p>
      <w:pPr>
        <w:pStyle w:val="000001"/>
        <w:bidi w:val="false"/>
        <w:rPr/>
      </w:pPr>
      <w:bookmarkEnd w:id="95"/>
      <w:bookmarkStart w:id="96" w:name="u9be9b034"/>
      <w:r>
        <w:rPr/>
        <w:t>注意相同模块上传文件第一个模块上传升级文件，后续直接进入升级环节。</w:t>
      </w:r>
    </w:p>
    <w:p>
      <w:pPr>
        <w:pStyle w:val="000001"/>
        <w:spacing w:after="50" w:line="360" w:lineRule="auto"/>
        <w:ind w:left="0"/>
        <w:jc w:val="left"/>
        <w:rPr/>
      </w:pPr>
      <w:bookmarkEnd w:id="96"/>
      <w:bookmarkStart w:id="97" w:name="u0b1ef1ce"/>
      <w:bookmarkStart w:id="98" w:name="u95fee9b5"/>
      <w:r>
        <w:rPr>
          <w:rFonts w:ascii="宋体" w:eastAsia="宋体"/>
        </w:rPr>
        <w:pict>
          <v:shapetype id="_x0000_t75" coordsize="21600,21600" filled="f" stroked="f" o:spt="75">
            <v:stroke joinstyle="miter"/>
            <v:path o:extrusionok="f"/>
            <o:lock v:ext="edit" aspectratio="t"/>
          </v:shapetype>
          <v:shape id="_x0000_i2092" style="mso-position-horizontal-relative:page;mso-position-vertical-relative:page;width:459.965pt;height:382.205pt;" o:bordertopcolor="auto" o:borderleftcolor="auto" o:borderbottomcolor="auto" o:borderrightcolor="auto" type="#_x0000_t75">
            <v:imagedata o:title="" r:id="rId75"/>
            <w10:bordertop type="none" width="0"/>
            <w10:borderbottom type="none" width="0"/>
            <w10:borderleft type="none" width="0"/>
            <w10:borderright type="none" width="0"/>
          </v:shape>
        </w:pict>
      </w:r>
      <w:bookmarkEnd w:id="97"/>
    </w:p>
    <w:p>
      <w:pPr>
        <w:pStyle w:val="000001"/>
        <w:bidi w:val="false"/>
        <w:rPr/>
      </w:pPr>
      <w:bookmarkEnd w:id="98"/>
      <w:bookmarkStart w:id="99" w:name="ucf773049"/>
      <w:r>
        <w:rPr/>
        <w:t>上位机在配置文件中增加开发者模式的配置项，在开发者模式下，上位机名称显示开发者模式。</w:t>
      </w:r>
    </w:p>
    <w:p>
      <w:pPr>
        <w:pStyle w:val="000001"/>
        <w:bidi w:val="false"/>
        <w:rPr/>
      </w:pPr>
      <w:bookmarkEnd w:id="99"/>
      <w:bookmarkStart w:id="100" w:name="u249ece2e"/>
      <w:r>
        <w:rPr/>
        <w:t>升级列表中，在非开发者模式下，升级列表中默认显示当前有更新升级包的模块信息（不包含相同和更旧的版本信息）。并且用户不能选择升级的模块，只能进行一键升级操作。</w:t>
      </w:r>
    </w:p>
    <w:p>
      <w:pPr>
        <w:pStyle w:val="000001"/>
        <w:bidi w:val="false"/>
        <w:rPr>
          <w:rFonts w:hint="eastAsia"/>
          <w:lang w:val="en-US" w:eastAsia="zh-CN"/>
        </w:rPr>
      </w:pPr>
      <w:bookmarkEnd w:id="100"/>
      <w:bookmarkStart w:id="101" w:name="ua9e264c4"/>
      <w:r>
        <w:rPr/>
        <w:t>在开发者模式下，升级列表默认显示升级包中模块中与当前航电不同的版本信息（也就是可能是升级也可能是回退），并且显示升级选项。用户可以选择需要升级的版本。</w:t>
      </w:r>
      <w:bookmarkEnd w:id="101"/>
    </w:p>
    <w:p>
      <w:pPr>
        <w:pStyle w:val="000007"/>
        <w:bidi w:val="false"/>
        <w:rPr>
          <w:lang w:val="en-US" w:eastAsia="zh-CN"/>
        </w:rPr>
      </w:pPr>
      <w:bookmarkStart w:id="102" w:name="_Toc12033"/>
      <w:bookmarkStart w:id="103" w:name="_Toc18796"/>
      <w:r>
        <w:rPr>
          <w:rFonts w:hint="eastAsia"/>
          <w:lang w:val="en-US" w:eastAsia="zh-CN"/>
        </w:rPr>
        <w:t>运控逻辑梳理</w:t>
      </w:r>
      <w:bookmarkEnd w:id="102"/>
      <w:bookmarkEnd w:id="103"/>
    </w:p>
    <w:p>
      <w:pPr>
        <w:pStyle w:val="000009"/>
        <w:bidi w:val="false"/>
        <w:rPr>
          <w:rFonts w:hint="eastAsia"/>
          <w:lang w:val="en-US" w:eastAsia="zh-CN"/>
        </w:rPr>
      </w:pPr>
      <w:bookmarkStart w:id="104" w:name="_Toc3433"/>
      <w:r>
        <w:rPr>
          <w:rFonts w:hint="eastAsia"/>
          <w:lang w:val="en-US" w:eastAsia="zh-CN"/>
        </w:rPr>
        <w:t>管控机长分配逻辑</w:t>
      </w:r>
      <w:bookmarkEnd w:id="104"/>
    </w:p>
    <w:p>
      <w:pPr>
        <w:pStyle w:val="000001"/>
        <w:ind w:firstLine="960" w:firstLineChars="400"/>
        <w:rPr>
          <w:rFonts w:hint="eastAsia"/>
          <w:lang w:val="en-US" w:eastAsia="zh-CN"/>
        </w:rPr>
      </w:pPr>
      <w:r>
        <w:rPr>
          <w:rFonts w:hint="eastAsia"/>
          <w:lang w:val="en-US" w:eastAsia="zh-CN"/>
        </w:rPr>
        <w:t>更改当前机长与航路的相关分配逻辑，相关逻辑重点为：</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1、一条航路最多可绑定5位机长，5位机长平级，不分优先级，主次关系；</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2、一个机长最多挂靠10个航路,机长手动选择挂靠航路的管控中心；</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3、一个机长接收当前管控中心下挂靠航路的管控数据，由机长手动点击获取管控权限；</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4、机长可以看到当前管控航路的列表和可管控航路列表，可管控航路列表显示当前机长绑定关系；</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5、机长可以主动获取某条可管控航路的管控权限，如果已经绑定需要获得已绑定机长的同意；</w:t>
      </w:r>
    </w:p>
    <w:p>
      <w:pPr>
        <w:pStyle w:val="000001"/>
        <w:rPr>
          <w:rFonts w:hint="eastAsia" w:ascii="宋体" w:hAnsi="宋体"/>
          <w:color w:val="000000"/>
          <w:sz w:val="24"/>
          <w:lang w:val="zh-CN"/>
        </w:rPr>
      </w:pPr>
      <w:r>
        <w:rPr>
          <w:rFonts w:hint="eastAsia" w:ascii="宋体" w:hAnsi="宋体"/>
          <w:color w:val="000000"/>
          <w:sz w:val="24"/>
          <w:lang w:val="zh-CN"/>
        </w:rPr>
        <w:t>6、机长可以主动移交给某个符合条件的机长其正管控的某条航路的管控权限，需对方机长同意；</w:t>
      </w:r>
    </w:p>
    <w:p>
      <w:pPr>
        <w:pStyle w:val="000001"/>
        <w:rPr>
          <w:rFonts w:hint="eastAsia" w:ascii="宋体" w:hAnsi="宋体"/>
          <w:color w:val="000000"/>
          <w:sz w:val="24"/>
          <w:lang w:val="zh-CN"/>
        </w:rPr>
      </w:pPr>
      <w:r>
        <w:rPr>
          <w:rFonts w:hint="eastAsia" w:ascii="宋体" w:hAnsi="宋体"/>
          <w:color w:val="000000"/>
          <w:sz w:val="24"/>
          <w:lang w:val="zh-CN"/>
        </w:rPr>
        <w:t>则机长的工作流程大致如下：</w:t>
      </w:r>
    </w:p>
    <w:p>
      <w:pPr>
        <w:pStyle w:val="000001"/>
        <w:jc w:val="center"/>
        <w:rPr>
          <w:rFonts w:ascii="宋体" w:hAnsi="宋体"/>
          <w:color w:val="000000"/>
          <w:sz w:val="24"/>
          <w:lang w:val="en-US" w:eastAsia="zh-CN"/>
        </w:rPr>
      </w:pPr>
      <w:r>
        <w:rPr>
          <w:rFonts w:ascii="宋体" w:hAnsi="宋体"/>
          <w:color w:val="000000"/>
          <w:sz w:val="24"/>
          <w:lang w:val="en-US" w:eastAsia="zh-CN"/>
        </w:rPr>
        <w:object w:dxaOrig="8380" w:dyaOrig="7760">
          <v:shapetype id="_x0000_t75" coordsize="21600,21600" filled="f" stroked="f" o:spt="75">
            <v:stroke joinstyle="miter"/>
            <v:path o:extrusionok="f"/>
            <o:lock v:ext="edit" aspectratio="t"/>
          </v:shapetype>
          <v:shape id="_x0000_i2093" style="mso-position-horizontal-relative:page;mso-position-vertical-relative:page;width:314.25pt;height:291pt;" o:bordertopcolor="auto" o:borderleftcolor="auto" o:borderbottomcolor="auto" o:borderrightcolor="auto" o:ole="t" type="#_x0000_t75">
            <v:imagedata o:title="" r:id="rId76"/>
            <w10:bordertop type="none" width="0"/>
            <w10:borderbottom type="none" width="0"/>
            <w10:borderleft type="none" width="0"/>
            <w10:borderright type="none" width="0"/>
          </v:shape>
          <o:OLEObject Type="Embed" ProgID="Visio.Drawing.15" ShapeID="_x0000_i2093" DrawAspect="Content" ObjectID="_1234567894" r:id="rId9"/>
        </w:object>
      </w:r>
    </w:p>
    <w:p>
      <w:pPr>
        <w:pStyle w:val="000001"/>
        <w:jc w:val="left"/>
        <w:rPr>
          <w:rFonts w:hint="eastAsia" w:ascii="宋体" w:hAnsi="宋体"/>
          <w:color w:val="000000"/>
          <w:sz w:val="24"/>
          <w:lang w:val="en-US" w:eastAsia="zh-CN"/>
        </w:rPr>
      </w:pPr>
      <w:r>
        <w:rPr>
          <w:rFonts w:hint="eastAsia" w:ascii="宋体" w:hAnsi="宋体"/>
          <w:color w:val="000000"/>
          <w:sz w:val="24"/>
          <w:lang w:val="en-US" w:eastAsia="zh-CN"/>
        </w:rPr>
        <w:t>机长左侧视图航路列表显示两种类型航路，上边栏显示当前机长管控航路，显示样式与当前地面站显示类似。显示信息不再显示航路下目前未上电的无人机。</w:t>
      </w:r>
    </w:p>
    <w:p>
      <w:pPr>
        <w:pStyle w:val="000001"/>
        <w:jc w:val="left"/>
        <w:rPr>
          <w:rFonts w:hint="eastAsia" w:ascii="宋体" w:hAnsi="宋体"/>
          <w:color w:val="000000"/>
          <w:sz w:val="24"/>
          <w:lang w:val="en-US" w:eastAsia="zh-CN"/>
        </w:rPr>
      </w:pPr>
      <w:r>
        <w:rPr>
          <w:rFonts w:hint="eastAsia" w:ascii="宋体" w:hAnsi="宋体"/>
          <w:color w:val="000000"/>
          <w:sz w:val="24"/>
          <w:lang w:val="en-US" w:eastAsia="zh-CN"/>
        </w:rPr>
        <w:t>正在管控飞机显示信息如下：</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9"/>
        <w:gridCol w:w="6436"/>
      </w:tblGrid>
      <w:tr>
        <w:trPr/>
        <w:tc>
          <w:tcPr>
            <w:tcW w:w="2059"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字段名称</w:t>
            </w:r>
          </w:p>
        </w:tc>
        <w:tc>
          <w:tcPr>
            <w:tcW w:w="6436"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详情</w:t>
            </w:r>
          </w:p>
        </w:tc>
      </w:tr>
      <w:tr>
        <w:trPr/>
        <w:tc>
          <w:tcPr>
            <w:tcW w:w="8495" w:type="dxa"/>
            <w:gridSpan w:val="2"/>
            <w:textDirection w:val="lrTb"/>
            <w:vAlign w:val="top"/>
          </w:tcPr>
          <w:p>
            <w:pPr>
              <w:pStyle w:val="000001"/>
              <w:ind w:left="0" w:leftChars="0" w:firstLine="0" w:firstLineChars="0"/>
              <w:jc w:val="left"/>
              <w:rPr>
                <w:rFonts w:hint="eastAsia"/>
                <w:vertAlign w:val="baseline"/>
                <w:lang w:val="en-US" w:eastAsia="zh-CN"/>
              </w:rPr>
            </w:pPr>
            <w:r>
              <w:rPr>
                <w:rFonts w:hint="eastAsia"/>
                <w:vertAlign w:val="baseline"/>
                <w:lang w:val="en-US" w:eastAsia="zh-CN"/>
              </w:rPr>
              <w:t>航路信息</w:t>
            </w:r>
          </w:p>
        </w:tc>
      </w:tr>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航路名称</w:t>
            </w:r>
          </w:p>
        </w:tc>
        <w:tc>
          <w:tcPr>
            <w:tcW w:w="6436"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航路名称</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起降场A</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原基地，显示该起降场名称（起降场流水号755AMF-</w:t>
            </w:r>
            <w:r>
              <w:rPr>
                <w:rFonts w:hint="eastAsia"/>
                <w:b/>
                <w:bCs/>
                <w:color w:val="ff0000"/>
                <w:lang w:val="en-US" w:eastAsia="zh-CN"/>
              </w:rPr>
              <w:t>BD011</w:t>
            </w:r>
            <w:r>
              <w:rPr>
                <w:rFonts w:hint="eastAsia"/>
                <w:lang w:val="en-US" w:eastAsia="zh-CN"/>
              </w:rPr>
              <w:t>）</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起降场A场地</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展示场地A状态</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起降场B</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原营地，显示该起降场名称（起降场流水号）</w:t>
            </w:r>
          </w:p>
        </w:tc>
      </w:tr>
      <w:tr>
        <w:trPr/>
        <w:tc>
          <w:tcPr>
            <w:tcW w:w="2059" w:type="dxa"/>
            <w:textDirection w:val="lrTb"/>
            <w:vAlign w:val="top"/>
          </w:tcPr>
          <w:p>
            <w:pPr>
              <w:pStyle w:val="000001"/>
              <w:tabs>
                <w:tab w:val="center" w:leader="none" w:pos="814"/>
              </w:tabs>
              <w:ind w:left="0" w:leftChars="0" w:firstLine="0" w:firstLineChars="0"/>
              <w:jc w:val="center"/>
              <w:rPr>
                <w:rFonts w:hint="eastAsia"/>
                <w:vertAlign w:val="baseline"/>
                <w:lang w:val="en-US" w:eastAsia="zh-CN"/>
              </w:rPr>
            </w:pPr>
            <w:r>
              <w:rPr>
                <w:rFonts w:hint="eastAsia"/>
                <w:vertAlign w:val="baseline"/>
                <w:lang w:val="en-US" w:eastAsia="zh-CN"/>
              </w:rPr>
              <w:t>起降场B场地</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展示场地B状态</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移交管控</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【移交管控按钮】</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移交机长列表</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当机长点击【移交管控按钮】时,透明度边框显示机长工号+姓名，可点击【确定】及【取消】</w:t>
            </w:r>
          </w:p>
        </w:tc>
      </w:tr>
      <w:tr>
        <w:trPr/>
        <w:tc>
          <w:tcPr>
            <w:tcW w:w="2059" w:type="dxa"/>
            <w:textDirection w:val="lrTb"/>
            <w:vAlign w:val="top"/>
          </w:tcPr>
          <w:p>
            <w:pPr>
              <w:pStyle w:val="000001"/>
              <w:tabs>
                <w:tab w:val="center" w:leader="none" w:pos="814"/>
              </w:tabs>
              <w:ind w:left="0" w:leftChars="0" w:firstLine="0" w:firstLineChars="0"/>
              <w:jc w:val="center"/>
              <w:rPr>
                <w:rFonts w:hint="eastAsia" w:eastAsia="仿宋_GB2312"/>
                <w:vertAlign w:val="baseline"/>
                <w:lang w:val="en-US" w:eastAsia="zh-CN"/>
              </w:rPr>
            </w:pPr>
            <w:r>
              <w:rPr>
                <w:rFonts w:hint="eastAsia"/>
                <w:vertAlign w:val="baseline"/>
                <w:lang w:val="en-US" w:eastAsia="zh-CN"/>
              </w:rPr>
              <w:t>管控消息推送消息框</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显示航路推送消息，以及后期航路状态消息框。（相关消息不干扰正常的操作飞行）</w:t>
            </w:r>
          </w:p>
          <w:p>
            <w:pPr>
              <w:pStyle w:val="000001"/>
              <w:ind w:left="0" w:leftChars="0" w:firstLine="0" w:firstLineChars="0"/>
              <w:jc w:val="left"/>
              <w:rPr>
                <w:rFonts w:hint="eastAsia"/>
                <w:lang w:val="en-US" w:eastAsia="zh-CN"/>
              </w:rPr>
            </w:pPr>
            <w:r>
              <w:rPr>
                <w:rFonts w:hint="eastAsia"/>
                <w:lang w:val="en-US" w:eastAsia="zh-CN"/>
              </w:rPr>
              <w:t>（图标）机长-工号+姓名请求接管xxx(名称)航路，请确认！</w:t>
            </w:r>
          </w:p>
          <w:p>
            <w:pPr>
              <w:pStyle w:val="000001"/>
              <w:ind w:left="0" w:leftChars="0" w:firstLine="0" w:firstLineChars="0"/>
              <w:jc w:val="left"/>
              <w:rPr>
                <w:rFonts w:hint="eastAsia"/>
                <w:lang w:val="en-US" w:eastAsia="zh-CN"/>
              </w:rPr>
            </w:pPr>
            <w:r>
              <w:rPr>
                <w:rFonts w:hint="eastAsia"/>
                <w:lang w:val="en-US" w:eastAsia="zh-CN"/>
              </w:rPr>
              <w:t>（图标）机长-工号+姓名请求移交xxx(名称)航路，请确认！</w:t>
            </w:r>
          </w:p>
          <w:p>
            <w:pPr>
              <w:pStyle w:val="000001"/>
              <w:ind w:left="0" w:leftChars="0" w:firstLine="0" w:firstLineChars="0"/>
              <w:jc w:val="left"/>
              <w:rPr>
                <w:lang w:val="en-US" w:eastAsia="zh-CN"/>
              </w:rPr>
            </w:pPr>
            <w:r>
              <w:rPr>
                <w:rFonts w:hint="eastAsia"/>
                <w:lang w:val="en-US" w:eastAsia="zh-CN"/>
              </w:rPr>
              <w:t>（图标）系统将xxx(名称)航路移交给您，请留意！（不可拒绝）</w:t>
            </w:r>
          </w:p>
        </w:tc>
      </w:tr>
      <w:tr>
        <w:trPr/>
        <w:tc>
          <w:tcPr>
            <w:tcW w:w="2059" w:type="dxa"/>
            <w:textDirection w:val="lrTb"/>
            <w:vAlign w:val="top"/>
          </w:tcPr>
          <w:p>
            <w:pPr>
              <w:pStyle w:val="000001"/>
              <w:tabs>
                <w:tab w:val="center" w:leader="none" w:pos="814"/>
              </w:tabs>
              <w:ind w:left="0" w:leftChars="0" w:firstLine="0" w:firstLineChars="0"/>
              <w:jc w:val="center"/>
              <w:rPr>
                <w:rFonts w:hint="eastAsia"/>
                <w:color w:val="00b0f0"/>
                <w:vertAlign w:val="baseline"/>
                <w:lang w:val="en-US" w:eastAsia="zh-CN"/>
              </w:rPr>
            </w:pPr>
            <w:r>
              <w:rPr>
                <w:rFonts w:hint="eastAsia"/>
                <w:color w:val="00b0f0"/>
                <w:vertAlign w:val="baseline"/>
                <w:lang w:val="en-US" w:eastAsia="zh-CN"/>
              </w:rPr>
              <w:t>航路气象</w:t>
            </w:r>
          </w:p>
        </w:tc>
        <w:tc>
          <w:tcPr>
            <w:tcW w:w="6436" w:type="dxa"/>
            <w:textDirection w:val="lrTb"/>
            <w:vAlign w:val="top"/>
          </w:tcPr>
          <w:p>
            <w:pPr>
              <w:pStyle w:val="000001"/>
              <w:ind w:left="0" w:leftChars="0" w:firstLine="0" w:firstLineChars="0"/>
              <w:jc w:val="left"/>
              <w:rPr>
                <w:rFonts w:hint="eastAsia"/>
                <w:color w:val="00b0f0"/>
                <w:lang w:val="en-US" w:eastAsia="zh-CN"/>
              </w:rPr>
            </w:pPr>
            <w:r>
              <w:rPr>
                <w:rFonts w:hint="eastAsia"/>
                <w:color w:val="00b0f0"/>
                <w:lang w:val="en-US" w:eastAsia="zh-CN"/>
              </w:rPr>
              <w:t>航路气象总体判断不在航路界面展示（航路气象推送机制是以飞机为单位进行推送的）</w:t>
            </w:r>
          </w:p>
        </w:tc>
      </w:tr>
      <w:tr>
        <w:trPr/>
        <w:tc>
          <w:tcPr>
            <w:tcW w:w="8495" w:type="dxa"/>
            <w:gridSpan w:val="2"/>
            <w:textDirection w:val="lrTb"/>
            <w:vAlign w:val="top"/>
          </w:tcPr>
          <w:p>
            <w:pPr>
              <w:pStyle w:val="000001"/>
              <w:ind w:left="0" w:leftChars="0" w:firstLine="0" w:firstLineChars="0"/>
              <w:jc w:val="left"/>
              <w:rPr>
                <w:lang w:val="en-US" w:eastAsia="zh-CN"/>
              </w:rPr>
            </w:pPr>
            <w:r>
              <w:rPr>
                <w:rFonts w:hint="eastAsia"/>
                <w:lang w:val="en-US" w:eastAsia="zh-CN"/>
              </w:rPr>
              <w:t>飞机列表</w:t>
            </w:r>
          </w:p>
        </w:tc>
      </w:tr>
      <w:tr>
        <w:trPr/>
        <w:tc>
          <w:tcPr>
            <w:tcW w:w="2059" w:type="dxa"/>
            <w:textDirection w:val="lrTb"/>
            <w:vAlign w:val="top"/>
          </w:tcPr>
          <w:p>
            <w:pPr>
              <w:pStyle w:val="000001"/>
              <w:tabs>
                <w:tab w:val="center" w:leader="none" w:pos="814"/>
              </w:tabs>
              <w:ind w:left="0" w:leftChars="0" w:firstLine="0" w:firstLineChars="0"/>
              <w:jc w:val="center"/>
              <w:rPr>
                <w:rFonts w:hint="eastAsia"/>
                <w:vertAlign w:val="baseline"/>
                <w:lang w:val="en-US" w:eastAsia="zh-CN"/>
              </w:rPr>
            </w:pPr>
            <w:r>
              <w:rPr>
                <w:rFonts w:hint="eastAsia"/>
                <w:vertAlign w:val="baseline"/>
                <w:lang w:val="en-US" w:eastAsia="zh-CN"/>
              </w:rPr>
              <w:t>飞机编号</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飞机编号</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航线</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去程/回程（箭头）（飞行测试模块：高度截面图）</w:t>
            </w:r>
          </w:p>
        </w:tc>
      </w:tr>
      <w:tr>
        <w:trPr/>
        <w:tc>
          <w:tcPr>
            <w:tcW w:w="2059" w:type="dxa"/>
            <w:textDirection w:val="lrTb"/>
            <w:vAlign w:val="top"/>
          </w:tcPr>
          <w:p>
            <w:pPr>
              <w:pStyle w:val="000001"/>
              <w:tabs>
                <w:tab w:val="center" w:leader="none" w:pos="814"/>
              </w:tabs>
              <w:ind w:left="0" w:leftChars="0" w:firstLine="0" w:firstLineChars="0"/>
              <w:jc w:val="center"/>
              <w:rPr>
                <w:rFonts w:hint="eastAsia"/>
                <w:vertAlign w:val="baseline"/>
                <w:lang w:val="en-US" w:eastAsia="zh-CN"/>
              </w:rPr>
            </w:pPr>
            <w:r>
              <w:rPr>
                <w:rFonts w:hint="eastAsia"/>
                <w:vertAlign w:val="baseline"/>
                <w:lang w:val="en-US" w:eastAsia="zh-CN"/>
              </w:rPr>
              <w:t>航班状态</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航班状态主要显示当前航班的状态信息（参考测绘）</w:t>
            </w:r>
          </w:p>
        </w:tc>
      </w:tr>
      <w:tr>
        <w:trPr/>
        <w:tc>
          <w:tcPr>
            <w:tcW w:w="2059" w:type="dxa"/>
            <w:textDirection w:val="lrTb"/>
            <w:vAlign w:val="top"/>
          </w:tcPr>
          <w:p>
            <w:pPr>
              <w:pStyle w:val="000001"/>
              <w:tabs>
                <w:tab w:val="center" w:leader="none" w:pos="814"/>
              </w:tabs>
              <w:ind w:left="0" w:leftChars="0" w:firstLine="0" w:firstLineChars="0"/>
              <w:jc w:val="center"/>
              <w:rPr>
                <w:rFonts w:hint="eastAsia"/>
                <w:vertAlign w:val="baseline"/>
                <w:lang w:val="en-US" w:eastAsia="zh-CN"/>
              </w:rPr>
            </w:pPr>
            <w:r>
              <w:rPr>
                <w:rFonts w:hint="eastAsia"/>
                <w:vertAlign w:val="baseline"/>
                <w:lang w:val="en-US" w:eastAsia="zh-CN"/>
              </w:rPr>
              <w:t>航班完成度</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显示当前无人机航班完成度</w:t>
            </w:r>
          </w:p>
        </w:tc>
      </w:tr>
    </w:tbl>
    <w:p>
      <w:pPr>
        <w:pStyle w:val="000001"/>
        <w:ind w:left="0" w:leftChars="0" w:firstLine="0" w:firstLineChars="0"/>
        <w:jc w:val="left"/>
        <w:rPr>
          <w:rFonts w:hint="eastAsia" w:ascii="宋体" w:hAnsi="宋体"/>
          <w:color w:val="000000"/>
          <w:sz w:val="24"/>
          <w:lang w:val="en-US" w:eastAsia="zh-CN"/>
        </w:rPr>
      </w:pPr>
      <w:r>
        <w:rPr>
          <w:rFonts w:hint="eastAsia" w:ascii="宋体" w:hAnsi="宋体"/>
          <w:color w:val="000000"/>
          <w:sz w:val="24"/>
          <w:lang w:val="en-US" w:eastAsia="zh-CN"/>
        </w:rPr>
        <w:t>左侧视图下方显示当前机长可管控航路信息，可隐藏显示信息显示。简要信息显示包含如下信息或控件：</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9"/>
        <w:gridCol w:w="6436"/>
      </w:tblGrid>
      <w:tr>
        <w:trPr/>
        <w:tc>
          <w:tcPr>
            <w:tcW w:w="2059"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字段名称</w:t>
            </w:r>
          </w:p>
        </w:tc>
        <w:tc>
          <w:tcPr>
            <w:tcW w:w="6436"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详情</w:t>
            </w:r>
          </w:p>
        </w:tc>
      </w:tr>
      <w:tr>
        <w:trPr/>
        <w:tc>
          <w:tcPr>
            <w:tcW w:w="2059"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航路名称</w:t>
            </w:r>
          </w:p>
        </w:tc>
        <w:tc>
          <w:tcPr>
            <w:tcW w:w="6436"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航路名称</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在线飞机数量</w:t>
            </w:r>
          </w:p>
        </w:tc>
        <w:tc>
          <w:tcPr>
            <w:tcW w:w="6436" w:type="dxa"/>
            <w:textDirection w:val="lrTb"/>
            <w:vAlign w:val="top"/>
          </w:tcPr>
          <w:p>
            <w:pPr>
              <w:pStyle w:val="000001"/>
              <w:ind w:left="0" w:leftChars="0" w:firstLine="0" w:firstLineChars="0"/>
              <w:jc w:val="left"/>
              <w:rPr>
                <w:lang w:val="en-US" w:eastAsia="zh-CN"/>
              </w:rPr>
            </w:pPr>
            <w:r>
              <w:rPr>
                <w:rFonts w:hint="eastAsia"/>
                <w:lang w:val="en-US" w:eastAsia="zh-CN"/>
              </w:rPr>
              <w:t>显示当前航路在线飞机数量</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当前管控机长</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当前管控机长显示：工号及姓名</w:t>
            </w:r>
          </w:p>
          <w:p>
            <w:pPr>
              <w:pStyle w:val="000001"/>
              <w:ind w:left="0" w:leftChars="0" w:firstLine="0" w:firstLineChars="0"/>
              <w:jc w:val="left"/>
              <w:rPr>
                <w:lang w:val="en-US" w:eastAsia="zh-CN"/>
              </w:rPr>
            </w:pPr>
            <w:r>
              <w:rPr>
                <w:rFonts w:hint="eastAsia"/>
                <w:lang w:val="en-US" w:eastAsia="zh-CN"/>
              </w:rPr>
              <w:t>如还未绑定，则显示“未绑定”</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管控/请求管控</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当为绑定时，操作按钮显示【绑定】</w:t>
            </w:r>
          </w:p>
          <w:p>
            <w:pPr>
              <w:pStyle w:val="000001"/>
              <w:ind w:left="0" w:leftChars="0" w:firstLine="0" w:firstLineChars="0"/>
              <w:jc w:val="left"/>
              <w:rPr>
                <w:rFonts w:hint="eastAsia"/>
                <w:lang w:val="en-US" w:eastAsia="zh-CN"/>
              </w:rPr>
            </w:pPr>
            <w:r>
              <w:rPr>
                <w:rFonts w:hint="eastAsia"/>
                <w:lang w:val="en-US" w:eastAsia="zh-CN"/>
              </w:rPr>
              <w:t>当已经存在绑定机长时，操作按钮显示【请求绑定】</w:t>
            </w:r>
          </w:p>
        </w:tc>
      </w:tr>
      <w:tr>
        <w:trPr/>
        <w:tc>
          <w:tcPr>
            <w:tcW w:w="2059" w:type="dxa"/>
            <w:textDirection w:val="lrTb"/>
            <w:vAlign w:val="top"/>
          </w:tcPr>
          <w:p>
            <w:pPr>
              <w:pStyle w:val="000001"/>
              <w:tabs>
                <w:tab w:val="center" w:leader="none" w:pos="814"/>
              </w:tabs>
              <w:ind w:left="0" w:leftChars="0" w:firstLine="0" w:firstLineChars="0"/>
              <w:jc w:val="center"/>
              <w:rPr>
                <w:vertAlign w:val="baseline"/>
                <w:lang w:val="en-US" w:eastAsia="zh-CN"/>
              </w:rPr>
            </w:pPr>
            <w:r>
              <w:rPr>
                <w:rFonts w:hint="eastAsia"/>
                <w:vertAlign w:val="baseline"/>
                <w:lang w:val="en-US" w:eastAsia="zh-CN"/>
              </w:rPr>
              <w:t>航路简要/详细信息切换</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简要信息：只显示当前航路状态信息；</w:t>
            </w:r>
          </w:p>
          <w:p>
            <w:pPr>
              <w:pStyle w:val="000001"/>
              <w:ind w:left="0" w:leftChars="0" w:firstLine="0" w:firstLineChars="0"/>
              <w:jc w:val="left"/>
              <w:rPr>
                <w:lang w:val="en-US" w:eastAsia="zh-CN"/>
              </w:rPr>
            </w:pPr>
            <w:r>
              <w:rPr>
                <w:rFonts w:hint="eastAsia"/>
                <w:lang w:val="en-US" w:eastAsia="zh-CN"/>
              </w:rPr>
              <w:t>详细信息：显示当前航路下飞机列表，选择该飞机能够显示飞机主面板信息</w:t>
            </w:r>
          </w:p>
        </w:tc>
      </w:tr>
      <w:tr>
        <w:trPr/>
        <w:tc>
          <w:tcPr>
            <w:tcW w:w="2059" w:type="dxa"/>
            <w:textDirection w:val="lrTb"/>
            <w:vAlign w:val="top"/>
          </w:tcPr>
          <w:p>
            <w:pPr>
              <w:pStyle w:val="000001"/>
              <w:tabs>
                <w:tab w:val="center" w:leader="none" w:pos="814"/>
              </w:tabs>
              <w:ind w:left="0" w:leftChars="0" w:firstLine="0" w:firstLineChars="0"/>
              <w:jc w:val="center"/>
              <w:rPr>
                <w:rFonts w:hint="eastAsia"/>
                <w:vertAlign w:val="baseline"/>
                <w:lang w:val="en-US" w:eastAsia="zh-CN"/>
              </w:rPr>
            </w:pPr>
            <w:r>
              <w:rPr>
                <w:rFonts w:hint="eastAsia"/>
                <w:vertAlign w:val="baseline"/>
                <w:lang w:val="en-US" w:eastAsia="zh-CN"/>
              </w:rPr>
              <w:t>隐藏条</w:t>
            </w:r>
          </w:p>
        </w:tc>
        <w:tc>
          <w:tcPr>
            <w:tcW w:w="6436" w:type="dxa"/>
            <w:textDirection w:val="lrTb"/>
            <w:vAlign w:val="top"/>
          </w:tcPr>
          <w:p>
            <w:pPr>
              <w:pStyle w:val="000001"/>
              <w:ind w:left="0" w:leftChars="0" w:firstLine="0" w:firstLineChars="0"/>
              <w:jc w:val="left"/>
              <w:rPr>
                <w:rFonts w:hint="eastAsia"/>
                <w:lang w:val="en-US" w:eastAsia="zh-CN"/>
              </w:rPr>
            </w:pPr>
            <w:r>
              <w:rPr>
                <w:rFonts w:hint="eastAsia"/>
                <w:lang w:val="en-US" w:eastAsia="zh-CN"/>
              </w:rPr>
              <w:t>能够隐藏显示可管控航路</w:t>
            </w:r>
          </w:p>
        </w:tc>
      </w:tr>
    </w:tbl>
    <w:p>
      <w:pPr>
        <w:pStyle w:val="000001"/>
        <w:rPr>
          <w:rFonts w:hint="eastAsia"/>
          <w:lang w:val="en-US" w:eastAsia="zh-CN"/>
        </w:rPr>
      </w:pPr>
      <w:r>
        <w:rPr>
          <w:rFonts w:hint="eastAsia"/>
          <w:lang w:val="en-US" w:eastAsia="zh-CN"/>
        </w:rPr>
        <w:t>强制机长分配机制：</w:t>
      </w:r>
    </w:p>
    <w:p>
      <w:pPr>
        <w:pStyle w:val="000001"/>
        <w:rPr>
          <w:rFonts w:hint="eastAsia"/>
          <w:lang w:val="en-US" w:eastAsia="zh-CN"/>
        </w:rPr>
      </w:pPr>
      <w:r>
        <w:rPr>
          <w:rFonts w:hint="eastAsia"/>
          <w:lang w:val="en-US" w:eastAsia="zh-CN"/>
        </w:rPr>
        <w:t>当系统检测到某个在线航路的机长具备航班任务时，按照下表条件对机长管控权进行续存，某些状态下会将机长管控权限强制推给符合条件的机长（</w:t>
      </w:r>
      <w:r>
        <w:rPr>
          <w:rFonts w:hint="eastAsia"/>
          <w:b/>
          <w:bCs/>
          <w:color w:val="ff0000"/>
          <w:lang w:val="en-US" w:eastAsia="zh-CN"/>
        </w:rPr>
        <w:t>检测到机长心跳丢失，其他机长请求绑定可以不通过绑定机长同意，由请求机长直接接管。</w:t>
      </w:r>
      <w:r>
        <w:rPr>
          <w:rFonts w:hint="eastAsia"/>
          <w:b w:val="false"/>
          <w:bCs w:val="false"/>
          <w:color w:val="000000"/>
          <w:lang w:val="en-US" w:eastAsia="zh-CN"/>
        </w:rPr>
        <w:t>在可管控航路中标识飞机故障状态</w:t>
      </w:r>
      <w:r>
        <w:rPr>
          <w:rFonts w:hint="eastAsia"/>
          <w:lang w:val="en-US" w:eastAsia="zh-CN"/>
        </w:rPr>
        <w:t>）：</w:t>
      </w:r>
    </w:p>
    <w:p>
      <w:pPr>
        <w:pStyle w:val="000001"/>
        <w:rPr>
          <w:rFonts w:hint="eastAsia"/>
          <w:lang w:val="en-US" w:eastAsia="zh-CN"/>
        </w:rPr>
      </w:pP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32"/>
        <w:gridCol w:w="3024"/>
        <w:gridCol w:w="3034"/>
      </w:tblGrid>
      <w:tr>
        <w:trPr/>
        <w:tc>
          <w:tcPr>
            <w:tcW w:w="2332" w:type="dxa"/>
            <w:textDirection w:val="lrTb"/>
            <w:vAlign w:val="top"/>
          </w:tcPr>
          <w:p>
            <w:pPr>
              <w:pStyle w:val="000001"/>
              <w:rPr>
                <w:rFonts w:hint="eastAsia"/>
                <w:vertAlign w:val="baseline"/>
                <w:lang w:val="en-US" w:eastAsia="zh-CN"/>
              </w:rPr>
            </w:pPr>
            <w:r>
              <w:rPr>
                <w:rFonts w:hint="eastAsia"/>
                <w:vertAlign w:val="baseline"/>
                <w:lang w:val="en-US" w:eastAsia="zh-CN"/>
              </w:rPr>
              <w:t>场景</w:t>
            </w:r>
          </w:p>
        </w:tc>
        <w:tc>
          <w:tcPr>
            <w:tcW w:w="3024"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机长主动退出——</w:t>
            </w:r>
            <w:r>
              <w:rPr>
                <w:rFonts w:hint="eastAsia"/>
                <w:color w:val="ff0000"/>
                <w:vertAlign w:val="baseline"/>
                <w:lang w:val="en-US" w:eastAsia="zh-CN"/>
              </w:rPr>
              <w:t>X、切换管控中心</w:t>
            </w:r>
          </w:p>
        </w:tc>
        <w:tc>
          <w:tcPr>
            <w:tcW w:w="3034"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机长异常退出——</w:t>
            </w:r>
            <w:r>
              <w:rPr>
                <w:rFonts w:hint="eastAsia"/>
                <w:color w:val="ff0000"/>
                <w:vertAlign w:val="baseline"/>
                <w:lang w:val="en-US" w:eastAsia="zh-CN"/>
              </w:rPr>
              <w:t>心跳丢失12S以上</w:t>
            </w:r>
          </w:p>
        </w:tc>
      </w:tr>
      <w:tr>
        <w:trPr/>
        <w:tc>
          <w:tcPr>
            <w:tcW w:w="2332"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航路绑定状态</w:t>
            </w:r>
          </w:p>
          <w:p>
            <w:pPr>
              <w:pStyle w:val="000001"/>
              <w:ind w:left="0" w:leftChars="0" w:firstLine="0" w:firstLineChars="0"/>
              <w:rPr>
                <w:rFonts w:hint="eastAsia"/>
                <w:vertAlign w:val="baseline"/>
                <w:lang w:val="en-US" w:eastAsia="zh-CN"/>
              </w:rPr>
            </w:pPr>
            <w:r>
              <w:rPr>
                <w:rFonts w:hint="eastAsia"/>
                <w:vertAlign w:val="baseline"/>
                <w:lang w:val="en-US" w:eastAsia="zh-CN"/>
              </w:rPr>
              <w:t>无飞机上电</w:t>
            </w:r>
          </w:p>
          <w:p>
            <w:pPr>
              <w:pStyle w:val="000001"/>
              <w:ind w:left="0" w:leftChars="0" w:firstLine="0" w:firstLineChars="0"/>
              <w:rPr>
                <w:rFonts w:hint="eastAsia"/>
                <w:vertAlign w:val="baseline"/>
                <w:lang w:val="en-US" w:eastAsia="zh-CN"/>
              </w:rPr>
            </w:pPr>
            <w:r>
              <w:rPr>
                <w:rFonts w:hint="eastAsia"/>
                <w:vertAlign w:val="baseline"/>
                <w:lang w:val="en-US" w:eastAsia="zh-CN"/>
              </w:rPr>
              <w:t>无航班任务</w:t>
            </w:r>
          </w:p>
        </w:tc>
        <w:tc>
          <w:tcPr>
            <w:tcW w:w="3024"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无提示</w:t>
            </w:r>
          </w:p>
          <w:p>
            <w:pPr>
              <w:pStyle w:val="000001"/>
              <w:ind w:left="0" w:leftChars="0" w:firstLine="0" w:firstLineChars="0"/>
              <w:rPr>
                <w:vertAlign w:val="baseline"/>
                <w:lang w:val="en-US" w:eastAsia="zh-CN"/>
              </w:rPr>
            </w:pPr>
            <w:r>
              <w:rPr>
                <w:rFonts w:hint="eastAsia"/>
                <w:vertAlign w:val="baseline"/>
                <w:lang w:val="en-US" w:eastAsia="zh-CN"/>
              </w:rPr>
              <w:t>解除该航路绑定关系</w:t>
            </w:r>
          </w:p>
        </w:tc>
        <w:tc>
          <w:tcPr>
            <w:tcW w:w="3034"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保留航路绑定关系10min，超出时间后航路自动解绑</w:t>
            </w:r>
          </w:p>
          <w:p>
            <w:pPr>
              <w:pStyle w:val="000001"/>
              <w:ind w:left="0" w:leftChars="0" w:firstLine="0" w:firstLineChars="0"/>
              <w:rPr>
                <w:vertAlign w:val="baseline"/>
                <w:lang w:val="en-US" w:eastAsia="zh-CN"/>
              </w:rPr>
            </w:pPr>
          </w:p>
        </w:tc>
      </w:tr>
      <w:tr>
        <w:trPr/>
        <w:tc>
          <w:tcPr>
            <w:tcW w:w="2332"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航路在线状态</w:t>
            </w:r>
          </w:p>
          <w:p>
            <w:pPr>
              <w:pStyle w:val="000001"/>
              <w:ind w:left="0" w:leftChars="0" w:firstLine="0" w:firstLineChars="0"/>
              <w:rPr>
                <w:rFonts w:hint="eastAsia"/>
                <w:vertAlign w:val="baseline"/>
                <w:lang w:val="en-US" w:eastAsia="zh-CN"/>
              </w:rPr>
            </w:pPr>
            <w:r>
              <w:rPr>
                <w:rFonts w:hint="eastAsia"/>
                <w:vertAlign w:val="baseline"/>
                <w:lang w:val="en-US" w:eastAsia="zh-CN"/>
              </w:rPr>
              <w:t>有无人机上电</w:t>
            </w:r>
          </w:p>
          <w:p>
            <w:pPr>
              <w:pStyle w:val="000001"/>
              <w:ind w:left="0" w:leftChars="0" w:firstLine="0" w:firstLineChars="0"/>
              <w:rPr>
                <w:rFonts w:hint="eastAsia"/>
                <w:vertAlign w:val="baseline"/>
                <w:lang w:val="en-US" w:eastAsia="zh-CN"/>
              </w:rPr>
            </w:pPr>
            <w:r>
              <w:rPr>
                <w:rFonts w:hint="eastAsia"/>
                <w:vertAlign w:val="baseline"/>
                <w:lang w:val="en-US" w:eastAsia="zh-CN"/>
              </w:rPr>
              <w:t>无航班任务</w:t>
            </w:r>
          </w:p>
          <w:p>
            <w:pPr>
              <w:pStyle w:val="000001"/>
              <w:ind w:left="0" w:leftChars="0" w:firstLine="0" w:firstLineChars="0"/>
              <w:rPr>
                <w:vertAlign w:val="baseline"/>
                <w:lang w:val="en-US" w:eastAsia="zh-CN"/>
              </w:rPr>
            </w:pPr>
            <w:r>
              <w:rPr>
                <w:rFonts w:hint="eastAsia"/>
                <w:color w:val="ff0000"/>
                <w:vertAlign w:val="baseline"/>
                <w:lang w:val="en-US" w:eastAsia="zh-CN"/>
              </w:rPr>
              <w:t>无人机有&amp;无故障</w:t>
            </w:r>
          </w:p>
        </w:tc>
        <w:tc>
          <w:tcPr>
            <w:tcW w:w="3024"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有提示（提示移交）</w:t>
            </w:r>
          </w:p>
          <w:p>
            <w:pPr>
              <w:pStyle w:val="000001"/>
              <w:ind w:left="0" w:leftChars="0" w:firstLine="0" w:firstLineChars="0"/>
              <w:rPr>
                <w:rFonts w:hint="eastAsia"/>
                <w:vertAlign w:val="baseline"/>
                <w:lang w:val="en-US" w:eastAsia="zh-CN"/>
              </w:rPr>
            </w:pPr>
            <w:r>
              <w:rPr>
                <w:rFonts w:hint="eastAsia"/>
                <w:vertAlign w:val="baseline"/>
                <w:lang w:val="en-US" w:eastAsia="zh-CN"/>
              </w:rPr>
              <w:t>解除该航路绑定关系</w:t>
            </w:r>
          </w:p>
        </w:tc>
        <w:tc>
          <w:tcPr>
            <w:tcW w:w="3034"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保留航路绑定关系10min,超出时间后航路自动解绑</w:t>
            </w:r>
          </w:p>
        </w:tc>
      </w:tr>
      <w:tr>
        <w:trPr/>
        <w:tc>
          <w:tcPr>
            <w:tcW w:w="2332"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航路在线状态</w:t>
            </w:r>
          </w:p>
          <w:p>
            <w:pPr>
              <w:pStyle w:val="000001"/>
              <w:ind w:left="0" w:leftChars="0" w:firstLine="0" w:firstLineChars="0"/>
              <w:rPr>
                <w:rFonts w:hint="eastAsia"/>
                <w:vertAlign w:val="baseline"/>
                <w:lang w:val="en-US" w:eastAsia="zh-CN"/>
              </w:rPr>
            </w:pPr>
            <w:r>
              <w:rPr>
                <w:rFonts w:hint="eastAsia"/>
                <w:vertAlign w:val="baseline"/>
                <w:lang w:val="en-US" w:eastAsia="zh-CN"/>
              </w:rPr>
              <w:t>有无人机上电</w:t>
            </w:r>
          </w:p>
          <w:p>
            <w:pPr>
              <w:pStyle w:val="000001"/>
              <w:ind w:left="0" w:leftChars="0" w:firstLine="0" w:firstLineChars="0"/>
              <w:rPr>
                <w:rFonts w:hint="eastAsia"/>
                <w:vertAlign w:val="baseline"/>
                <w:lang w:val="en-US" w:eastAsia="zh-CN"/>
              </w:rPr>
            </w:pPr>
            <w:r>
              <w:rPr>
                <w:rFonts w:hint="eastAsia"/>
                <w:vertAlign w:val="baseline"/>
                <w:lang w:val="en-US" w:eastAsia="zh-CN"/>
              </w:rPr>
              <w:t>有航班任务</w:t>
            </w:r>
          </w:p>
          <w:p>
            <w:pPr>
              <w:pStyle w:val="000001"/>
              <w:ind w:left="0" w:leftChars="0" w:firstLine="0" w:firstLineChars="0"/>
              <w:rPr>
                <w:rFonts w:hint="eastAsia"/>
                <w:vertAlign w:val="baseline"/>
                <w:lang w:val="en-US" w:eastAsia="zh-CN"/>
              </w:rPr>
            </w:pPr>
            <w:r>
              <w:rPr>
                <w:rFonts w:hint="eastAsia"/>
                <w:vertAlign w:val="baseline"/>
                <w:lang w:val="en-US" w:eastAsia="zh-CN"/>
              </w:rPr>
              <w:t>无人机无故障</w:t>
            </w:r>
          </w:p>
        </w:tc>
        <w:tc>
          <w:tcPr>
            <w:tcW w:w="3024"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有提示（提示移交）</w:t>
            </w:r>
          </w:p>
          <w:p>
            <w:pPr>
              <w:pStyle w:val="000001"/>
              <w:ind w:left="0" w:leftChars="0" w:firstLine="0" w:firstLineChars="0"/>
              <w:rPr>
                <w:rFonts w:hint="eastAsia"/>
                <w:vertAlign w:val="baseline"/>
                <w:lang w:val="en-US" w:eastAsia="zh-CN"/>
              </w:rPr>
            </w:pPr>
            <w:r>
              <w:rPr>
                <w:rFonts w:hint="eastAsia"/>
                <w:vertAlign w:val="baseline"/>
                <w:lang w:val="en-US" w:eastAsia="zh-CN"/>
              </w:rPr>
              <w:t>解除该航路绑定关系，系统自动移交其他机长</w:t>
            </w:r>
          </w:p>
        </w:tc>
        <w:tc>
          <w:tcPr>
            <w:tcW w:w="3034"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保留航路绑定关系2min</w:t>
            </w:r>
          </w:p>
          <w:p>
            <w:pPr>
              <w:pStyle w:val="000001"/>
              <w:ind w:left="0" w:leftChars="0" w:firstLine="0" w:firstLineChars="0"/>
              <w:rPr>
                <w:vertAlign w:val="baseline"/>
                <w:lang w:val="en-US" w:eastAsia="zh-CN"/>
              </w:rPr>
            </w:pPr>
            <w:r>
              <w:rPr>
                <w:rFonts w:hint="eastAsia"/>
                <w:vertAlign w:val="baseline"/>
                <w:lang w:val="en-US" w:eastAsia="zh-CN"/>
              </w:rPr>
              <w:t>超出时间后航路自动移交其他机长，无可用机长则解绑</w:t>
            </w:r>
          </w:p>
        </w:tc>
      </w:tr>
      <w:tr>
        <w:trPr/>
        <w:tc>
          <w:tcPr>
            <w:tcW w:w="2332"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航路在线状态</w:t>
            </w:r>
          </w:p>
          <w:p>
            <w:pPr>
              <w:pStyle w:val="000001"/>
              <w:ind w:left="0" w:leftChars="0" w:firstLine="0" w:firstLineChars="0"/>
              <w:rPr>
                <w:rFonts w:hint="eastAsia"/>
                <w:vertAlign w:val="baseline"/>
                <w:lang w:val="en-US" w:eastAsia="zh-CN"/>
              </w:rPr>
            </w:pPr>
            <w:r>
              <w:rPr>
                <w:rFonts w:hint="eastAsia"/>
                <w:vertAlign w:val="baseline"/>
                <w:lang w:val="en-US" w:eastAsia="zh-CN"/>
              </w:rPr>
              <w:t>有无人机上电</w:t>
            </w:r>
          </w:p>
          <w:p>
            <w:pPr>
              <w:pStyle w:val="000001"/>
              <w:ind w:left="0" w:leftChars="0" w:firstLine="0" w:firstLineChars="0"/>
              <w:rPr>
                <w:rFonts w:hint="eastAsia"/>
                <w:vertAlign w:val="baseline"/>
                <w:lang w:val="en-US" w:eastAsia="zh-CN"/>
              </w:rPr>
            </w:pPr>
            <w:r>
              <w:rPr>
                <w:rFonts w:hint="eastAsia"/>
                <w:vertAlign w:val="baseline"/>
                <w:lang w:val="en-US" w:eastAsia="zh-CN"/>
              </w:rPr>
              <w:t>有航班任务</w:t>
            </w:r>
          </w:p>
          <w:p>
            <w:pPr>
              <w:pStyle w:val="000001"/>
              <w:ind w:left="0" w:leftChars="0" w:firstLine="0" w:firstLineChars="0"/>
              <w:rPr>
                <w:rFonts w:hint="eastAsia"/>
                <w:vertAlign w:val="baseline"/>
                <w:lang w:val="en-US" w:eastAsia="zh-CN"/>
              </w:rPr>
            </w:pPr>
            <w:r>
              <w:rPr>
                <w:rFonts w:hint="eastAsia"/>
                <w:vertAlign w:val="baseline"/>
                <w:lang w:val="en-US" w:eastAsia="zh-CN"/>
              </w:rPr>
              <w:t>无人机有故障</w:t>
            </w:r>
          </w:p>
        </w:tc>
        <w:tc>
          <w:tcPr>
            <w:tcW w:w="3024"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有提示（提示移交）</w:t>
            </w:r>
          </w:p>
          <w:p>
            <w:pPr>
              <w:pStyle w:val="000001"/>
              <w:ind w:left="0" w:leftChars="0" w:firstLine="0" w:firstLineChars="0"/>
              <w:rPr>
                <w:rFonts w:hint="eastAsia"/>
                <w:vertAlign w:val="baseline"/>
                <w:lang w:val="en-US" w:eastAsia="zh-CN"/>
              </w:rPr>
            </w:pPr>
            <w:r>
              <w:rPr>
                <w:rFonts w:hint="eastAsia"/>
                <w:vertAlign w:val="baseline"/>
                <w:lang w:val="en-US" w:eastAsia="zh-CN"/>
              </w:rPr>
              <w:t>解除该航路绑定关系，系统自动移交其他机长</w:t>
            </w:r>
          </w:p>
        </w:tc>
        <w:tc>
          <w:tcPr>
            <w:tcW w:w="3034"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保留航路绑定关系30s</w:t>
            </w:r>
          </w:p>
          <w:p>
            <w:pPr>
              <w:pStyle w:val="000001"/>
              <w:ind w:left="0" w:leftChars="0" w:firstLine="0" w:firstLineChars="0"/>
              <w:rPr>
                <w:vertAlign w:val="baseline"/>
                <w:lang w:val="en-US" w:eastAsia="zh-CN"/>
              </w:rPr>
            </w:pPr>
            <w:r>
              <w:rPr>
                <w:rFonts w:hint="eastAsia"/>
                <w:vertAlign w:val="baseline"/>
                <w:lang w:val="en-US" w:eastAsia="zh-CN"/>
              </w:rPr>
              <w:t>超出时间后航路自动移交其他机长，无可用机长则解绑</w:t>
            </w:r>
          </w:p>
        </w:tc>
      </w:tr>
    </w:tbl>
    <w:p>
      <w:pPr>
        <w:pStyle w:val="000001"/>
        <w:rPr>
          <w:rFonts w:hint="eastAsia"/>
          <w:lang w:val="en-US" w:eastAsia="zh-CN"/>
        </w:rPr>
      </w:pPr>
    </w:p>
    <w:p>
      <w:pPr>
        <w:pStyle w:val="000001"/>
        <w:ind w:left="0" w:leftChars="0" w:firstLine="0" w:firstLineChars="0"/>
        <w:rPr>
          <w:rFonts w:hint="eastAsia"/>
          <w:lang w:val="en-US" w:eastAsia="zh-CN"/>
        </w:rPr>
      </w:pPr>
      <w:r>
        <w:rPr>
          <w:rFonts w:hint="eastAsia"/>
          <w:lang w:val="en-US" w:eastAsia="zh-CN"/>
        </w:rPr>
        <w:object w:dxaOrig="20911" w:dyaOrig="25430">
          <v:shapetype id="_x0000_t75" coordsize="21600,21600" filled="f" stroked="f" o:spt="75">
            <v:stroke joinstyle="miter"/>
            <v:path o:extrusionok="f"/>
            <o:lock v:ext="edit" aspectratio="t"/>
          </v:shapetype>
          <v:shape id="_x0000_i2094" style="mso-position-horizontal-relative:page;mso-position-vertical-relative:page;width:531.139pt;height:664.995pt;" o:bordertopcolor="auto" o:borderleftcolor="auto" o:borderbottomcolor="auto" o:borderrightcolor="auto" o:ole="t" type="#_x0000_t75">
            <v:imagedata o:title="" r:id="rId77"/>
            <w10:bordertop type="none" width="0"/>
            <w10:borderbottom type="none" width="0"/>
            <w10:borderleft type="none" width="0"/>
            <w10:borderright type="none" width="0"/>
          </v:shape>
          <o:OLEObject Type="Embed" ProgID="Visio.Drawing.15" ShapeID="_x0000_i2094" DrawAspect="Content" ObjectID="_1234567895" r:id="rId10"/>
        </w:object>
      </w:r>
    </w:p>
    <w:p>
      <w:pPr>
        <w:pStyle w:val="000001"/>
        <w:rPr>
          <w:rFonts w:hint="eastAsia"/>
          <w:lang w:val="en-US" w:eastAsia="zh-CN"/>
        </w:rPr>
      </w:pPr>
    </w:p>
    <w:p>
      <w:pPr>
        <w:pStyle w:val="000009"/>
        <w:bidi w:val="false"/>
        <w:rPr>
          <w:lang w:val="en-US" w:eastAsia="zh-CN"/>
        </w:rPr>
      </w:pPr>
      <w:bookmarkStart w:id="105" w:name="_Toc21640"/>
      <w:r>
        <w:rPr>
          <w:rFonts w:hint="eastAsia"/>
          <w:lang w:val="en-US" w:eastAsia="zh-CN"/>
        </w:rPr>
        <w:t>数据分发逻辑：监控数据与管控数据</w:t>
      </w:r>
      <w:bookmarkEnd w:id="105"/>
    </w:p>
    <w:p>
      <w:pPr>
        <w:pStyle w:val="000001"/>
        <w:rPr>
          <w:rFonts w:hint="eastAsia"/>
          <w:lang w:val="en-US" w:eastAsia="zh-CN"/>
        </w:rPr>
      </w:pPr>
      <w:r>
        <w:rPr>
          <w:rFonts w:hint="eastAsia"/>
          <w:lang w:val="en-US" w:eastAsia="zh-CN"/>
        </w:rPr>
        <w:t xml:space="preserve">   数据分发规则基本逻辑：</w:t>
      </w:r>
    </w:p>
    <w:p>
      <w:pPr>
        <w:pStyle w:val="000001"/>
        <w:rPr>
          <w:rFonts w:hint="eastAsia"/>
          <w:lang w:val="en-US" w:eastAsia="zh-CN"/>
        </w:rPr>
      </w:pPr>
      <w:r>
        <w:rPr>
          <w:rFonts w:hint="eastAsia"/>
          <w:lang w:val="en-US" w:eastAsia="zh-CN"/>
        </w:rPr>
        <w:t>1、数据分发是对大区数据镜像所有无人机数据进行分发；</w:t>
      </w:r>
    </w:p>
    <w:p>
      <w:pPr>
        <w:pStyle w:val="000001"/>
        <w:rPr>
          <w:rFonts w:hint="eastAsia"/>
          <w:lang w:val="en-US" w:eastAsia="zh-CN"/>
        </w:rPr>
      </w:pPr>
      <w:r>
        <w:rPr>
          <w:rFonts w:hint="eastAsia"/>
          <w:lang w:val="en-US" w:eastAsia="zh-CN"/>
        </w:rPr>
        <w:t>2、大区数据镜像到达数据分发模块是完整的独份的数据包，依靠数据分发模块将数据包分发给相应地面站客户端；</w:t>
      </w:r>
    </w:p>
    <w:p>
      <w:pPr>
        <w:pStyle w:val="000001"/>
        <w:rPr>
          <w:rFonts w:hint="eastAsia"/>
          <w:lang w:val="en-US" w:eastAsia="zh-CN"/>
        </w:rPr>
      </w:pPr>
      <w:r>
        <w:rPr>
          <w:rFonts w:hint="eastAsia"/>
          <w:lang w:val="en-US" w:eastAsia="zh-CN"/>
        </w:rPr>
        <w:t>3、数据镜像扩展一个接口为监控数据类型，独立于原来的数据接口；</w:t>
      </w:r>
    </w:p>
    <w:p>
      <w:pPr>
        <w:pStyle w:val="000001"/>
        <w:rPr>
          <w:rFonts w:hint="eastAsia"/>
          <w:lang w:val="en-US" w:eastAsia="zh-CN"/>
        </w:rPr>
      </w:pPr>
      <w:r>
        <w:rPr>
          <w:rFonts w:hint="eastAsia"/>
          <w:lang w:val="en-US" w:eastAsia="zh-CN"/>
        </w:rPr>
        <w:t>4、无人机的监控数据，按照管控中心维度将管控中心下在线的无人机的监控数据包下发到在线且在当前管控中心的用户客户端；</w:t>
      </w:r>
    </w:p>
    <w:p>
      <w:pPr>
        <w:pStyle w:val="000001"/>
        <w:rPr>
          <w:rFonts w:hint="eastAsia"/>
          <w:lang w:val="en-US" w:eastAsia="zh-CN"/>
        </w:rPr>
      </w:pPr>
      <w:r>
        <w:rPr>
          <w:rFonts w:hint="eastAsia"/>
          <w:lang w:val="en-US" w:eastAsia="zh-CN"/>
        </w:rPr>
        <w:t>5、无人机的管控数据，按照航路维度将航路下在线的无人机的管控数据包下发到具备该航路管控权限的在线客户端；</w:t>
      </w:r>
    </w:p>
    <w:p>
      <w:pPr>
        <w:pStyle w:val="000001"/>
        <w:rPr>
          <w:rFonts w:hint="eastAsia" w:eastAsia="仿宋_GB2312"/>
          <w:lang w:val="en-US" w:eastAsia="zh-CN"/>
        </w:rPr>
      </w:pPr>
      <w:r>
        <w:rPr>
          <w:rFonts w:hint="eastAsia"/>
          <w:lang w:val="en-US" w:eastAsia="zh-CN"/>
        </w:rPr>
        <w:t>根据数据镜像的当前定义，无人机的监控数据如下表：</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43"/>
        <w:gridCol w:w="2189"/>
        <w:gridCol w:w="1666"/>
        <w:gridCol w:w="1666"/>
        <w:gridCol w:w="854"/>
        <w:gridCol w:w="1675"/>
        <w:gridCol w:w="2470"/>
      </w:tblGrid>
      <w:tr>
        <w:trPr>
          <w:trHeight w:hRule="auto"/>
        </w:trPr>
        <w:tc>
          <w:tcPr>
            <w:tcW w:w="1143"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r>
              <w:rPr>
                <w:rFonts w:hint="eastAsia"/>
                <w:vertAlign w:val="baseline"/>
                <w:lang w:val="en-US" w:eastAsia="zh-CN"/>
              </w:rPr>
              <w:t>数据类型</w:t>
            </w: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lang w:val="en-US" w:eastAsia="zh-CN"/>
              </w:rPr>
            </w:pPr>
            <w:r>
              <w:rPr>
                <w:rFonts w:hint="eastAsia"/>
                <w:lang w:val="en-US" w:eastAsia="zh-CN"/>
              </w:rPr>
              <w:t>变量名</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lang w:val="en-US" w:eastAsia="zh-CN"/>
              </w:rPr>
            </w:pPr>
            <w:r>
              <w:rPr>
                <w:rFonts w:hint="eastAsia"/>
                <w:lang w:val="en-US" w:eastAsia="zh-CN"/>
              </w:rPr>
              <w:t>释义</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r>
              <w:rPr>
                <w:rFonts w:hint="eastAsia"/>
                <w:vertAlign w:val="baseline"/>
                <w:lang w:val="en-US" w:eastAsia="zh-CN"/>
              </w:rPr>
              <w:t>数据样式</w:t>
            </w: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p>
        </w:tc>
      </w:tr>
      <w:tr>
        <w:trPr>
          <w:trHeight w:val="934" w:hRule="atLeast"/>
        </w:trPr>
        <w:tc>
          <w:tcPr>
            <w:tcW w:w="1143"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监控数据</w:t>
            </w: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lang w:val="en-US" w:eastAsia="zh-CN"/>
              </w:rPr>
            </w:pPr>
            <w:r>
              <w:rPr>
                <w:rFonts w:hint="eastAsia"/>
                <w:lang w:val="en-US" w:eastAsia="zh-CN"/>
              </w:rPr>
              <w:t>COMM_ID_SPV*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lang w:val="en-US" w:eastAsia="zh-CN"/>
              </w:rPr>
            </w:pPr>
            <w:r>
              <w:rPr>
                <w:rFonts w:hint="eastAsia"/>
                <w:lang w:val="en-US" w:eastAsia="zh-CN"/>
              </w:rPr>
              <w:t>飞机通信ID</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lang w:val="en-US" w:eastAsia="zh-CN"/>
              </w:rPr>
            </w:pPr>
            <w:r>
              <w:rPr>
                <w:rFonts w:hint="eastAsia"/>
                <w:vertAlign w:val="baseline"/>
                <w:lang w:val="en-US" w:eastAsia="zh-CN"/>
              </w:rPr>
              <w:t>l</w:t>
            </w:r>
            <w:r>
              <w:rPr>
                <w:vertAlign w:val="baseline"/>
                <w:lang w:val="en-US" w:eastAsia="zh-CN"/>
              </w:rPr>
              <w:t>atitude</w:t>
            </w:r>
            <w:r>
              <w:rPr>
                <w:rFonts w:hint="eastAsia"/>
                <w:vertAlign w:val="baseline"/>
                <w:lang w:val="en-US" w:eastAsia="zh-CN"/>
              </w:rPr>
              <w:t>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r>
              <w:rPr>
                <w:rFonts w:hint="eastAsia"/>
                <w:lang w:val="en-US" w:eastAsia="zh-CN"/>
              </w:rPr>
              <w:t>经度</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E-7</w:t>
            </w: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eastAsia="仿宋_GB2312"/>
                <w:highlight/>
                <w:lang w:val="en-US" w:eastAsia="zh-CN"/>
              </w:rPr>
            </w:pPr>
            <w:r>
              <w:rPr>
                <w:rFonts w:hint="eastAsia"/>
                <w:vertAlign w:val="baseline"/>
                <w:lang w:val="en-US" w:eastAsia="zh-CN"/>
              </w:rPr>
              <w:t>l</w:t>
            </w:r>
            <w:r>
              <w:rPr>
                <w:vertAlign w:val="baseline"/>
                <w:lang w:val="en-US" w:eastAsia="zh-CN"/>
              </w:rPr>
              <w:t>ongitude</w:t>
            </w:r>
            <w:r>
              <w:rPr>
                <w:rFonts w:hint="eastAsia"/>
                <w:vertAlign w:val="baseline"/>
                <w:lang w:val="en-US" w:eastAsia="zh-CN"/>
              </w:rPr>
              <w:t>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r>
              <w:rPr>
                <w:rFonts w:hint="eastAsia"/>
                <w:lang w:val="en-US" w:eastAsia="zh-CN"/>
              </w:rPr>
              <w:t>纬度</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E-7</w:t>
            </w: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heading_SPV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lang w:val="en-US" w:eastAsia="zh-CN"/>
              </w:rPr>
            </w:pPr>
            <w:r>
              <w:rPr>
                <w:rFonts w:hint="eastAsia"/>
                <w:lang w:val="en-US" w:eastAsia="zh-CN"/>
              </w:rPr>
              <w:t>航向</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E-1</w:t>
            </w: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lang w:val="en-US" w:eastAsia="zh-CN"/>
              </w:rPr>
            </w:pPr>
            <w:r>
              <w:rPr>
                <w:vertAlign w:val="baseline"/>
                <w:lang w:val="en-US" w:eastAsia="zh-CN"/>
              </w:rPr>
              <w:t>alt_gps</w:t>
            </w:r>
            <w:r>
              <w:rPr>
                <w:rFonts w:hint="eastAsia"/>
                <w:vertAlign w:val="baseline"/>
                <w:lang w:val="en-US" w:eastAsia="zh-CN"/>
              </w:rPr>
              <w:t>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r>
              <w:rPr>
                <w:rFonts w:hint="eastAsia"/>
                <w:lang w:val="en-US" w:eastAsia="zh-CN"/>
              </w:rPr>
              <w:t>海拔高</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E-1</w:t>
            </w: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lang w:val="en-US" w:eastAsia="zh-CN"/>
              </w:rPr>
            </w:pPr>
            <w:r>
              <w:rPr>
                <w:vertAlign w:val="baseline"/>
                <w:lang w:val="en-US" w:eastAsia="zh-CN"/>
              </w:rPr>
              <w:t>ground_speed</w:t>
            </w:r>
            <w:r>
              <w:rPr>
                <w:rFonts w:hint="eastAsia"/>
                <w:vertAlign w:val="baseline"/>
                <w:lang w:val="en-US" w:eastAsia="zh-CN"/>
              </w:rPr>
              <w:t>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r>
              <w:rPr>
                <w:rFonts w:hint="eastAsia"/>
                <w:vertAlign w:val="baseline"/>
                <w:lang w:val="en-US" w:eastAsia="zh-CN"/>
              </w:rPr>
              <w:t>地速</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E-1</w:t>
            </w: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lang w:val="en-US" w:eastAsia="zh-CN"/>
              </w:rPr>
            </w:pPr>
            <w:r>
              <w:rPr>
                <w:vertAlign w:val="baseline"/>
                <w:lang w:val="en-US" w:eastAsia="zh-CN"/>
              </w:rPr>
              <w:t>indicated_airspeed</w:t>
            </w:r>
            <w:r>
              <w:rPr>
                <w:rFonts w:hint="eastAsia"/>
                <w:vertAlign w:val="baseline"/>
                <w:lang w:val="en-US" w:eastAsia="zh-CN"/>
              </w:rPr>
              <w:t>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r>
              <w:rPr>
                <w:rFonts w:hint="eastAsia"/>
                <w:vertAlign w:val="baseline"/>
                <w:lang w:val="en-US" w:eastAsia="zh-CN"/>
              </w:rPr>
              <w:t>指示空速</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E-1</w:t>
            </w: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只有固定翼飞机具备</w:t>
            </w: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lang w:val="en-US" w:eastAsia="zh-CN"/>
              </w:rPr>
            </w:pPr>
            <w:r>
              <w:rPr>
                <w:vertAlign w:val="baseline"/>
                <w:lang w:val="en-US" w:eastAsia="zh-CN"/>
              </w:rPr>
              <w:t>vel_climbrat</w:t>
            </w:r>
            <w:r>
              <w:rPr>
                <w:rFonts w:hint="eastAsia"/>
                <w:vertAlign w:val="baseline"/>
                <w:lang w:val="en-US" w:eastAsia="zh-CN"/>
              </w:rPr>
              <w:t>e_SPV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r>
              <w:rPr>
                <w:rFonts w:hint="eastAsia"/>
                <w:vertAlign w:val="baseline"/>
                <w:lang w:val="en-US" w:eastAsia="zh-CN"/>
              </w:rPr>
              <w:t>爬升率</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E-1</w:t>
            </w: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lang w:val="en-US" w:eastAsia="zh-CN"/>
              </w:rPr>
            </w:pPr>
            <w:r>
              <w:rPr>
                <w:rFonts w:hint="eastAsia"/>
                <w:lang w:val="en-US" w:eastAsia="zh-CN"/>
              </w:rPr>
              <w:t>BMS_SOC_SPV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电池SOC</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highlight/>
                <w:vertAlign w:val="baseline"/>
                <w:lang w:val="en-US" w:eastAsia="zh-CN"/>
              </w:rPr>
            </w:pPr>
            <w:r>
              <w:rPr>
                <w:rFonts w:hint="eastAsia"/>
                <w:vertAlign w:val="baseline"/>
                <w:lang w:val="en-US" w:eastAsia="zh-CN"/>
              </w:rPr>
              <w:t>E0</w:t>
            </w: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highlight/>
                <w:vertAlign w:val="baseline"/>
                <w:lang w:val="en-US" w:eastAsia="zh-CN"/>
              </w:rPr>
            </w:pP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ff0000"/>
                <w:highlight/>
                <w:lang w:val="en-US" w:eastAsia="zh-CN"/>
              </w:rPr>
            </w:pPr>
            <w:r>
              <w:rPr>
                <w:rFonts w:hint="eastAsia"/>
                <w:color w:val="ff0000"/>
                <w:lang w:val="en-US" w:eastAsia="zh-CN"/>
              </w:rPr>
              <w:t>BMS_current_SPV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ff0000"/>
                <w:highlight/>
                <w:vertAlign w:val="baseline"/>
                <w:lang w:val="en-US" w:eastAsia="zh-CN"/>
              </w:rPr>
            </w:pPr>
            <w:r>
              <w:rPr>
                <w:rFonts w:hint="eastAsia"/>
                <w:color w:val="ff0000"/>
                <w:vertAlign w:val="baseline"/>
                <w:lang w:val="en-US" w:eastAsia="zh-CN"/>
              </w:rPr>
              <w:t>电池电流</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ff0000"/>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ff0000"/>
                <w:highlight/>
                <w:vertAlign w:val="baseline"/>
                <w:lang w:val="en-US" w:eastAsia="zh-CN"/>
              </w:rPr>
            </w:pPr>
            <w:r>
              <w:rPr>
                <w:rFonts w:hint="eastAsia"/>
                <w:color w:val="ff0000"/>
                <w:vertAlign w:val="baseline"/>
                <w:lang w:val="en-US" w:eastAsia="zh-CN"/>
              </w:rPr>
              <w:t>E-1</w:t>
            </w: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ff0000"/>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ff0000"/>
                <w:vertAlign w:val="baseline"/>
                <w:lang w:val="en-US" w:eastAsia="zh-CN"/>
              </w:rPr>
            </w:pPr>
          </w:p>
        </w:tc>
      </w:tr>
      <w:tr>
        <w:trPr>
          <w:trHeight w:hRule="auto"/>
        </w:trPr>
        <w:tc>
          <w:tcPr>
            <w:tcW w:w="1143"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89"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color w:val="ff0000"/>
                <w:highlight/>
                <w:lang w:val="en-US" w:eastAsia="zh-CN"/>
              </w:rPr>
            </w:pPr>
            <w:r>
              <w:rPr>
                <w:rFonts w:hint="eastAsia"/>
                <w:color w:val="ff0000"/>
                <w:lang w:val="en-US" w:eastAsia="zh-CN"/>
              </w:rPr>
              <w:t>error_state_SPV</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ff0000"/>
                <w:highlight/>
                <w:vertAlign w:val="baseline"/>
                <w:lang w:val="en-US" w:eastAsia="zh-CN"/>
              </w:rPr>
            </w:pPr>
            <w:r>
              <w:rPr>
                <w:rFonts w:hint="eastAsia"/>
                <w:color w:val="ff0000"/>
                <w:vertAlign w:val="baseline"/>
                <w:lang w:val="en-US" w:eastAsia="zh-CN"/>
              </w:rPr>
              <w:t>故障状态</w:t>
            </w:r>
          </w:p>
        </w:tc>
        <w:tc>
          <w:tcPr>
            <w:tcW w:w="166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ff0000"/>
                <w:highlight/>
                <w:vertAlign w:val="baseline"/>
                <w:lang w:val="en-US" w:eastAsia="zh-CN"/>
              </w:rPr>
            </w:pPr>
          </w:p>
        </w:tc>
        <w:tc>
          <w:tcPr>
            <w:tcW w:w="85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ff0000"/>
                <w:highlight/>
                <w:vertAlign w:val="baseline"/>
                <w:lang w:val="en-US" w:eastAsia="zh-CN"/>
              </w:rPr>
            </w:pPr>
          </w:p>
        </w:tc>
        <w:tc>
          <w:tcPr>
            <w:tcW w:w="167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ff0000"/>
                <w:highlight/>
                <w:vertAlign w:val="baseline"/>
                <w:lang w:val="en-US" w:eastAsia="zh-CN"/>
              </w:rPr>
            </w:pPr>
          </w:p>
        </w:tc>
        <w:tc>
          <w:tcPr>
            <w:tcW w:w="247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ff0000"/>
                <w:vertAlign w:val="baseline"/>
                <w:lang w:val="en-US" w:eastAsia="zh-CN"/>
              </w:rPr>
            </w:pPr>
            <w:r>
              <w:rPr>
                <w:rFonts w:hint="eastAsia"/>
                <w:color w:val="ff0000"/>
                <w:vertAlign w:val="baseline"/>
                <w:lang w:val="en-US" w:eastAsia="zh-CN"/>
              </w:rPr>
              <w:t>根据</w:t>
            </w:r>
            <w:r>
              <w:rPr>
                <w:rFonts w:hint="eastAsia"/>
                <w:color w:val="ff0000"/>
                <w:vertAlign w:val="baseline"/>
                <w:lang w:val="en-US" w:eastAsia="zh-CN"/>
              </w:rPr>
              <w:t>MSG_ERROR中最高等级故障进行显示（01-enmegency</w:t>
            </w:r>
          </w:p>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color w:val="ff0000"/>
                <w:vertAlign w:val="baseline"/>
                <w:lang w:val="en-US" w:eastAsia="zh-CN"/>
              </w:rPr>
            </w:pPr>
            <w:r>
              <w:rPr>
                <w:rFonts w:hint="eastAsia"/>
                <w:color w:val="ff0000"/>
                <w:vertAlign w:val="baseline"/>
                <w:lang w:val="en-US" w:eastAsia="zh-CN"/>
              </w:rPr>
              <w:t>02-critical 03-error）</w:t>
            </w:r>
          </w:p>
        </w:tc>
      </w:tr>
    </w:tbl>
    <w:p>
      <w:pPr>
        <w:pStyle w:val="000001"/>
        <w:rPr>
          <w:lang w:val="en-US" w:eastAsia="zh-CN"/>
        </w:rPr>
      </w:pPr>
    </w:p>
    <w:p>
      <w:pPr>
        <w:pStyle w:val="000001"/>
        <w:rPr>
          <w:rFonts w:hint="eastAsia"/>
          <w:lang w:val="en-US" w:eastAsia="zh-CN"/>
        </w:rPr>
      </w:pPr>
      <w:r>
        <w:rPr>
          <w:rFonts w:hint="eastAsia"/>
          <w:lang w:val="en-US" w:eastAsia="zh-CN"/>
        </w:rPr>
        <w:t>无人机监控数据由数据镜像按照固定频率推送到下方，推送接口INTERFACE_ATC_SUPERVISORY，推送频率1Hz；</w:t>
      </w:r>
    </w:p>
    <w:p>
      <w:pPr>
        <w:pStyle w:val="000001"/>
        <w:rPr>
          <w:rFonts w:hint="eastAsia"/>
          <w:lang w:val="en-US" w:eastAsia="zh-CN"/>
        </w:rPr>
      </w:pPr>
      <w:r>
        <w:rPr>
          <w:rFonts w:hint="eastAsia"/>
          <w:lang w:val="en-US" w:eastAsia="zh-CN"/>
        </w:rPr>
        <w:t>无人机的管控数据详细规则数据镜像。</w:t>
      </w:r>
    </w:p>
    <w:p>
      <w:pPr>
        <w:pStyle w:val="000001"/>
        <w:rPr>
          <w:rFonts w:hint="eastAsia"/>
          <w:lang w:val="en-US" w:eastAsia="zh-CN"/>
        </w:rPr>
      </w:pPr>
      <w:r>
        <w:rPr>
          <w:rFonts w:hint="eastAsia"/>
          <w:lang w:val="en-US" w:eastAsia="zh-CN"/>
        </w:rPr>
        <w:t>数据推送规则如下：</w:t>
      </w:r>
    </w:p>
    <w:p>
      <w:pPr>
        <w:pStyle w:val="000001"/>
        <w:rPr>
          <w:lang w:val="en-US" w:eastAsia="zh-CN"/>
        </w:rPr>
      </w:pPr>
      <w:r>
        <w:rPr>
          <w:lang w:val="en-US" w:eastAsia="zh-CN"/>
        </w:rPr>
        <w:object w:dxaOrig="17581" w:dyaOrig="10339">
          <v:shapetype id="_x0000_t75" coordsize="21600,21600" filled="f" stroked="f" o:spt="75">
            <v:stroke joinstyle="miter"/>
            <v:path o:extrusionok="f"/>
            <o:lock v:ext="edit" aspectratio="t"/>
          </v:shapetype>
          <v:shape id="_x0000_i2095" style="mso-position-horizontal-relative:page;mso-position-vertical-relative:page;width:572.262pt;height:336.534pt;" o:bordertopcolor="auto" o:borderleftcolor="auto" o:borderbottomcolor="auto" o:borderrightcolor="auto" o:ole="t" type="#_x0000_t75">
            <v:imagedata o:title="" r:id="rId78"/>
            <w10:bordertop type="none" width="0"/>
            <w10:borderbottom type="none" width="0"/>
            <w10:borderleft type="none" width="0"/>
            <w10:borderright type="none" width="0"/>
          </v:shape>
          <o:OLEObject Type="Embed" ProgID="Visio.Drawing.15" ShapeID="_x0000_i2095" DrawAspect="Content" ObjectID="_1234567896" r:id="rId11"/>
        </w:object>
      </w:r>
    </w:p>
    <w:p>
      <w:pPr>
        <w:pStyle w:val="000001"/>
        <w:rPr>
          <w:rFonts w:hint="eastAsia"/>
          <w:lang w:val="en-US" w:eastAsia="zh-CN"/>
        </w:rPr>
      </w:pPr>
      <w:r>
        <w:rPr>
          <w:rFonts w:hint="eastAsia"/>
          <w:lang w:val="en-US" w:eastAsia="zh-CN"/>
        </w:rPr>
        <w:t>某场景下，航路管控关系如下：</w:t>
      </w:r>
    </w:p>
    <w:p>
      <w:pPr>
        <w:pStyle w:val="000001"/>
        <w:rPr>
          <w:rFonts w:hint="eastAsia"/>
          <w:lang w:val="en-US" w:eastAsia="zh-CN"/>
        </w:rPr>
      </w:pPr>
      <w:r>
        <w:rPr>
          <w:lang w:val="en-US" w:eastAsia="zh-CN"/>
        </w:rPr>
        <w:object w:dxaOrig="19967" w:dyaOrig="10534">
          <v:shapetype id="_x0000_t75" coordsize="21600,21600" filled="f" stroked="f" o:spt="75">
            <v:stroke joinstyle="miter"/>
            <v:path o:extrusionok="f"/>
            <o:lock v:ext="edit" aspectratio="t"/>
          </v:shapetype>
          <v:shape id="_x0000_i2096" style="mso-position-horizontal-relative:page;mso-position-vertical-relative:page;width:572.055pt;height:301.799pt;" o:bordertopcolor="auto" o:borderleftcolor="auto" o:borderbottomcolor="auto" o:borderrightcolor="auto" o:ole="t" type="#_x0000_t75">
            <v:imagedata o:title="" r:id="rId79"/>
            <w10:bordertop type="none" width="0"/>
            <w10:borderbottom type="none" width="0"/>
            <w10:borderleft type="none" width="0"/>
            <w10:borderright type="none" width="0"/>
          </v:shape>
          <o:OLEObject Type="Embed" ProgID="Visio.Drawing.15" ShapeID="_x0000_i2096" DrawAspect="Content" ObjectID="_1234567897" r:id="rId12"/>
        </w:object>
      </w:r>
      <w:r>
        <w:rPr>
          <w:rFonts w:hint="eastAsia"/>
          <w:lang w:val="en-US" w:eastAsia="zh-CN"/>
        </w:rPr>
        <w:t>则关键数据库：在线机长数据库及航路管控数据库关系分别如下：</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在线机长数据库</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用户名 当前模块 大区 管控中心  管控航路    管控飞机</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0130001 QGC-02  CN01  797GZ       NULL         NULL</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0130002 QGC-02  CN01  797GZ    797GZ-001    8001 8002</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0130003 QGC-02  CN01  755SZ    755SZ-002    8004 8006</w:t>
      </w:r>
    </w:p>
    <w:p>
      <w:pPr>
        <w:pStyle w:val="000001"/>
        <w:spacing w:line="288" w:lineRule="auto"/>
        <w:jc w:val="left"/>
        <w:rPr>
          <w:rFonts w:ascii="宋体" w:hAnsi="宋体" w:eastAsia="仿宋_GB2312"/>
          <w:color w:val="000000"/>
          <w:sz w:val="24"/>
          <w:lang w:val="en-US" w:eastAsia="zh-CN"/>
        </w:rPr>
      </w:pPr>
      <w:r>
        <w:rPr>
          <w:rFonts w:hint="eastAsia" w:ascii="宋体" w:hAnsi="宋体"/>
          <w:color w:val="000000"/>
          <w:sz w:val="24"/>
          <w:lang w:val="zh-CN"/>
        </w:rPr>
        <w:t xml:space="preserve">0130004 QGC-01  CN01   ALL        NULL   </w:t>
      </w:r>
      <w:r>
        <w:rPr>
          <w:rFonts w:hint="eastAsia" w:ascii="宋体" w:hAnsi="宋体"/>
          <w:color w:val="000000"/>
          <w:sz w:val="24"/>
          <w:lang w:val="en-US" w:eastAsia="zh-CN"/>
        </w:rPr>
        <w:t xml:space="preserve">      NULL</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管控关系数据库</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航路名        机型        在线飞机列表         具备管控权机长列表       当前管控机长</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797GZ-001     X8           8001 8002              0130001 0130002            013002</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797GZ-003     MR           6001                   0130001 0130002             NULL</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zh-CN"/>
        </w:rPr>
        <w:t>755SZ-001     MR           6003 6004              0130003                     NULL</w:t>
      </w:r>
    </w:p>
    <w:p>
      <w:pPr>
        <w:pStyle w:val="000001"/>
        <w:rPr>
          <w:rFonts w:hint="eastAsia" w:ascii="宋体" w:hAnsi="宋体"/>
          <w:color w:val="000000"/>
          <w:sz w:val="24"/>
          <w:lang w:val="zh-CN"/>
        </w:rPr>
      </w:pPr>
      <w:r>
        <w:rPr>
          <w:rFonts w:hint="eastAsia" w:ascii="宋体" w:hAnsi="宋体"/>
          <w:color w:val="000000"/>
          <w:sz w:val="24"/>
          <w:lang w:val="zh-CN"/>
        </w:rPr>
        <w:t>755SZ-002     X8           8004 8006              0130003                    013003</w:t>
      </w:r>
    </w:p>
    <w:p>
      <w:pPr>
        <w:pStyle w:val="000001"/>
        <w:rPr>
          <w:rFonts w:hint="eastAsia" w:ascii="宋体" w:hAnsi="宋体"/>
          <w:color w:val="000000"/>
          <w:sz w:val="24"/>
          <w:lang w:val="en-US" w:eastAsia="zh-CN"/>
        </w:rPr>
      </w:pPr>
      <w:r>
        <w:rPr>
          <w:rFonts w:hint="eastAsia" w:ascii="宋体" w:hAnsi="宋体"/>
          <w:color w:val="000000"/>
          <w:sz w:val="24"/>
          <w:lang w:val="en-US" w:eastAsia="zh-CN"/>
        </w:rPr>
        <w:t>判断各种在线条件如下：</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en-US" w:eastAsia="zh-CN"/>
        </w:rPr>
        <w:t>1、</w:t>
      </w:r>
      <w:r>
        <w:rPr>
          <w:rFonts w:hint="eastAsia" w:ascii="宋体" w:hAnsi="宋体"/>
          <w:color w:val="000000"/>
          <w:sz w:val="24"/>
          <w:lang w:val="zh-CN"/>
        </w:rPr>
        <w:t>航路在线状态由是否有飞机、</w:t>
      </w:r>
      <w:r>
        <w:rPr>
          <w:rFonts w:hint="eastAsia" w:ascii="宋体" w:hAnsi="宋体"/>
          <w:b/>
          <w:color w:val="ff0000"/>
          <w:sz w:val="24"/>
          <w:lang w:val="zh-CN"/>
        </w:rPr>
        <w:t>时间</w:t>
      </w:r>
      <w:r>
        <w:rPr>
          <w:rFonts w:hint="eastAsia" w:ascii="宋体" w:hAnsi="宋体"/>
          <w:color w:val="000000"/>
          <w:sz w:val="24"/>
          <w:lang w:val="zh-CN"/>
        </w:rPr>
        <w:t>在线（航路飞机全部下电，一段时间</w:t>
      </w:r>
      <w:r>
        <w:rPr>
          <w:rFonts w:hint="eastAsia" w:ascii="宋体" w:hAnsi="宋体"/>
          <w:color w:val="000000"/>
          <w:sz w:val="24"/>
          <w:lang w:val="en-US" w:eastAsia="zh-CN"/>
        </w:rPr>
        <w:t>1h内该航路在线状态维持</w:t>
      </w:r>
      <w:r>
        <w:rPr>
          <w:rFonts w:hint="eastAsia" w:ascii="宋体" w:hAnsi="宋体"/>
          <w:color w:val="000000"/>
          <w:sz w:val="24"/>
          <w:lang w:val="zh-CN"/>
        </w:rPr>
        <w:t>）；</w:t>
      </w:r>
    </w:p>
    <w:p>
      <w:pPr>
        <w:pStyle w:val="000001"/>
        <w:spacing w:line="288" w:lineRule="auto"/>
        <w:ind w:left="0" w:leftChars="0" w:firstLine="480" w:firstLineChars="200"/>
        <w:jc w:val="left"/>
        <w:rPr>
          <w:rFonts w:hint="eastAsia" w:ascii="宋体" w:hAnsi="宋体"/>
          <w:color w:val="000000"/>
          <w:sz w:val="24"/>
          <w:lang w:val="zh-CN"/>
        </w:rPr>
      </w:pPr>
      <w:r>
        <w:rPr>
          <w:rFonts w:hint="eastAsia" w:ascii="宋体" w:hAnsi="宋体"/>
          <w:color w:val="000000"/>
          <w:sz w:val="24"/>
          <w:lang w:val="en-US" w:eastAsia="zh-CN"/>
        </w:rPr>
        <w:t>2、</w:t>
      </w:r>
      <w:r>
        <w:rPr>
          <w:rFonts w:hint="eastAsia" w:ascii="宋体" w:hAnsi="宋体"/>
          <w:color w:val="000000"/>
          <w:sz w:val="24"/>
          <w:lang w:val="zh-CN"/>
        </w:rPr>
        <w:t>飞机在线状态根据当前飞机</w:t>
      </w:r>
      <w:r>
        <w:rPr>
          <w:rFonts w:hint="eastAsia" w:ascii="宋体" w:hAnsi="宋体"/>
          <w:b/>
          <w:color w:val="ff0000"/>
          <w:sz w:val="24"/>
          <w:lang w:val="zh-CN"/>
        </w:rPr>
        <w:t>任务状态、心跳、时间</w:t>
      </w:r>
      <w:r>
        <w:rPr>
          <w:rFonts w:hint="eastAsia" w:ascii="宋体" w:hAnsi="宋体"/>
          <w:color w:val="000000"/>
          <w:sz w:val="24"/>
          <w:lang w:val="zh-CN"/>
        </w:rPr>
        <w:t>等多重综合决定（</w:t>
      </w:r>
      <w:r>
        <w:rPr>
          <w:rFonts w:hint="eastAsia" w:ascii="宋体" w:hAnsi="宋体"/>
          <w:color w:val="000000"/>
          <w:sz w:val="24"/>
          <w:lang w:val="zh-CN" w:eastAsia="zh-CN"/>
        </w:rPr>
        <w:t>飞机存在</w:t>
      </w:r>
      <w:r>
        <w:rPr>
          <w:rFonts w:hint="eastAsia" w:ascii="宋体" w:hAnsi="宋体"/>
          <w:color w:val="000000"/>
          <w:sz w:val="24"/>
          <w:lang w:val="zh-CN"/>
        </w:rPr>
        <w:t>任务状态下，飞机离线飞机在线状态不解除）</w:t>
      </w:r>
    </w:p>
    <w:p>
      <w:pPr>
        <w:pStyle w:val="000001"/>
        <w:spacing w:line="288" w:lineRule="auto"/>
        <w:jc w:val="left"/>
        <w:rPr>
          <w:rFonts w:hint="eastAsia" w:ascii="宋体" w:hAnsi="宋体"/>
          <w:color w:val="000000"/>
          <w:sz w:val="24"/>
          <w:lang w:val="zh-CN"/>
        </w:rPr>
      </w:pPr>
      <w:r>
        <w:rPr>
          <w:rFonts w:hint="eastAsia" w:ascii="宋体" w:hAnsi="宋体"/>
          <w:color w:val="000000"/>
          <w:sz w:val="24"/>
          <w:lang w:val="en-US" w:eastAsia="zh-CN"/>
        </w:rPr>
        <w:t>3、</w:t>
      </w:r>
      <w:r>
        <w:rPr>
          <w:rFonts w:hint="eastAsia" w:ascii="宋体" w:hAnsi="宋体"/>
          <w:color w:val="000000"/>
          <w:sz w:val="24"/>
          <w:lang w:val="zh-CN"/>
        </w:rPr>
        <w:t>机长在线状态由机长心跳决定（机长掉线状态判断转移机长权限通过管控飞机状态（故障）、时间（机长短时间掉线）等维度进行判断是否移交）</w:t>
      </w:r>
    </w:p>
    <w:p>
      <w:pPr>
        <w:pStyle w:val="000001"/>
        <w:spacing w:line="288" w:lineRule="auto"/>
        <w:jc w:val="left"/>
        <w:rPr>
          <w:rFonts w:hint="eastAsia" w:ascii="宋体" w:hAnsi="宋体"/>
          <w:color w:val="000000"/>
          <w:sz w:val="24"/>
          <w:lang w:val="en-US" w:eastAsia="zh-CN"/>
        </w:rPr>
      </w:pPr>
      <w:r>
        <w:rPr>
          <w:rFonts w:hint="eastAsia" w:ascii="宋体" w:hAnsi="宋体"/>
          <w:color w:val="000000"/>
          <w:sz w:val="24"/>
          <w:lang w:val="en-US" w:eastAsia="zh-CN"/>
        </w:rPr>
        <w:t>各个在线条件待补充，在线状态下需要持续推送/显示或维持该航路信息：</w:t>
      </w:r>
    </w:p>
    <w:p>
      <w:pPr>
        <w:pStyle w:val="000001"/>
        <w:spacing w:line="288" w:lineRule="auto"/>
        <w:jc w:val="left"/>
        <w:rPr>
          <w:rFonts w:hint="eastAsia" w:ascii="宋体" w:hAnsi="宋体" w:eastAsia="仿宋_GB2312"/>
          <w:color w:val="000000"/>
          <w:sz w:val="24"/>
          <w:lang w:val="en-US" w:eastAsia="zh-CN"/>
        </w:rPr>
      </w:pPr>
      <w:r>
        <w:rPr>
          <w:rFonts w:hint="eastAsia" w:ascii="宋体" w:hAnsi="宋体"/>
          <w:color w:val="000000"/>
          <w:sz w:val="24"/>
          <w:lang w:val="en-US" w:eastAsia="zh-CN"/>
        </w:rPr>
        <w:t>机长对相关航路绑定能够在该管控中心显示管控中心可用航路，无论该航路是否在线；</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64"/>
        <w:gridCol w:w="3161"/>
        <w:gridCol w:w="3633"/>
        <w:gridCol w:w="3633"/>
      </w:tblGrid>
      <w:tr>
        <w:trPr/>
        <w:tc>
          <w:tcPr>
            <w:tcW w:w="1164" w:type="dxa"/>
            <w:textDirection w:val="lrTb"/>
            <w:vAlign w:val="top"/>
          </w:tcPr>
          <w:p>
            <w:pPr>
              <w:pStyle w:val="000001"/>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条目</w:t>
            </w:r>
          </w:p>
        </w:tc>
        <w:tc>
          <w:tcPr>
            <w:tcW w:w="3161" w:type="dxa"/>
            <w:textDirection w:val="lrTb"/>
            <w:vAlign w:val="top"/>
          </w:tcPr>
          <w:p>
            <w:pPr>
              <w:pStyle w:val="000001"/>
              <w:spacing w:line="288" w:lineRule="auto"/>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触发条件</w:t>
            </w:r>
          </w:p>
        </w:tc>
        <w:tc>
          <w:tcPr>
            <w:tcW w:w="3633" w:type="dxa"/>
            <w:textDirection w:val="lrTb"/>
            <w:vAlign w:val="top"/>
          </w:tcPr>
          <w:p>
            <w:pPr>
              <w:pStyle w:val="000001"/>
              <w:spacing w:line="288" w:lineRule="auto"/>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解除条件</w:t>
            </w:r>
          </w:p>
        </w:tc>
        <w:tc>
          <w:tcPr>
            <w:tcW w:w="3633" w:type="dxa"/>
            <w:textDirection w:val="lrTb"/>
            <w:vAlign w:val="top"/>
          </w:tcPr>
          <w:p>
            <w:pPr>
              <w:pStyle w:val="000001"/>
              <w:spacing w:line="288" w:lineRule="auto"/>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影响条件</w:t>
            </w:r>
          </w:p>
        </w:tc>
      </w:tr>
      <w:tr>
        <w:trPr/>
        <w:tc>
          <w:tcPr>
            <w:tcW w:w="1164" w:type="dxa"/>
            <w:textDirection w:val="lrTb"/>
            <w:vAlign w:val="top"/>
          </w:tcPr>
          <w:p>
            <w:pPr>
              <w:pStyle w:val="000001"/>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航路</w:t>
            </w:r>
          </w:p>
        </w:tc>
        <w:tc>
          <w:tcPr>
            <w:tcW w:w="3161" w:type="dxa"/>
            <w:textDirection w:val="lrTb"/>
            <w:vAlign w:val="top"/>
          </w:tcPr>
          <w:p>
            <w:pPr>
              <w:pStyle w:val="000001"/>
              <w:numPr>
                <w:ilvl w:val="0"/>
                <w:numId w:val="15"/>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航路被绑定；</w:t>
            </w:r>
          </w:p>
        </w:tc>
        <w:tc>
          <w:tcPr>
            <w:tcW w:w="3633" w:type="dxa"/>
            <w:textDirection w:val="lrTb"/>
            <w:vAlign w:val="top"/>
          </w:tcPr>
          <w:p>
            <w:pPr>
              <w:pStyle w:val="000001"/>
              <w:numPr>
                <w:ilvl w:val="0"/>
                <w:numId w:val="0"/>
              </w:numPr>
              <w:spacing w:line="288" w:lineRule="auto"/>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①、航路解绑；</w:t>
            </w:r>
          </w:p>
        </w:tc>
        <w:tc>
          <w:tcPr>
            <w:tcW w:w="3633" w:type="dxa"/>
            <w:textDirection w:val="lrTb"/>
            <w:vAlign w:val="top"/>
          </w:tcPr>
          <w:p>
            <w:pPr>
              <w:pStyle w:val="000001"/>
              <w:numPr>
                <w:ilvl w:val="0"/>
                <w:numId w:val="16"/>
              </w:numPr>
              <w:spacing w:line="288" w:lineRule="auto"/>
              <w:ind w:left="0" w:leftChars="0" w:firstLine="480" w:firstLineChars="20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、航路在线情况下后台不允许修改航路的所有关联信息，包含起降场、备降场、设备、航路和航线等相关信息；</w:t>
            </w:r>
          </w:p>
        </w:tc>
      </w:tr>
      <w:tr>
        <w:trPr/>
        <w:tc>
          <w:tcPr>
            <w:tcW w:w="1164" w:type="dxa"/>
            <w:textDirection w:val="lrTb"/>
            <w:vAlign w:val="top"/>
          </w:tcPr>
          <w:p>
            <w:pPr>
              <w:pStyle w:val="000001"/>
              <w:spacing w:line="288" w:lineRule="auto"/>
              <w:ind w:left="0" w:leftChars="0" w:firstLine="0" w:firstLineChars="0"/>
              <w:jc w:val="left"/>
              <w:rPr>
                <w:rFonts w:ascii="宋体" w:hAnsi="宋体"/>
                <w:color w:val="000000"/>
                <w:sz w:val="24"/>
                <w:vertAlign w:val="baseline"/>
                <w:lang w:val="en-US" w:eastAsia="zh-CN"/>
              </w:rPr>
            </w:pPr>
            <w:r>
              <w:rPr>
                <w:rFonts w:hint="eastAsia" w:ascii="宋体" w:hAnsi="宋体"/>
                <w:color w:val="000000"/>
                <w:sz w:val="24"/>
                <w:vertAlign w:val="baseline"/>
                <w:lang w:val="en-US" w:eastAsia="zh-CN"/>
              </w:rPr>
              <w:t>飞机在线</w:t>
            </w:r>
          </w:p>
        </w:tc>
        <w:tc>
          <w:tcPr>
            <w:tcW w:w="3161" w:type="dxa"/>
            <w:textDirection w:val="lrTb"/>
            <w:vAlign w:val="top"/>
          </w:tcPr>
          <w:p>
            <w:pPr>
              <w:pStyle w:val="000001"/>
              <w:numPr>
                <w:ilvl w:val="0"/>
                <w:numId w:val="17"/>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飞机存在心跳</w:t>
            </w:r>
          </w:p>
        </w:tc>
        <w:tc>
          <w:tcPr>
            <w:tcW w:w="3633" w:type="dxa"/>
            <w:textDirection w:val="lrTb"/>
            <w:vAlign w:val="top"/>
          </w:tcPr>
          <w:p>
            <w:pPr>
              <w:pStyle w:val="000001"/>
              <w:numPr>
                <w:ilvl w:val="0"/>
                <w:numId w:val="18"/>
              </w:numPr>
              <w:spacing w:line="288" w:lineRule="auto"/>
              <w:ind w:left="-120" w:leftChars="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飞机心跳持续12s丢失；</w:t>
            </w:r>
          </w:p>
        </w:tc>
        <w:tc>
          <w:tcPr>
            <w:tcW w:w="3633" w:type="dxa"/>
            <w:textDirection w:val="lrTb"/>
            <w:vAlign w:val="top"/>
          </w:tcPr>
          <w:p>
            <w:pPr>
              <w:pStyle w:val="000001"/>
              <w:numPr>
                <w:ilvl w:val="0"/>
                <w:numId w:val="19"/>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后台飞机在线状态飞机列表显示；</w:t>
            </w:r>
          </w:p>
          <w:p>
            <w:pPr>
              <w:pStyle w:val="000001"/>
              <w:numPr>
                <w:ilvl w:val="0"/>
                <w:numId w:val="0"/>
              </w:numPr>
              <w:spacing w:line="288" w:lineRule="auto"/>
              <w:ind w:leftChars="0"/>
              <w:jc w:val="left"/>
              <w:rPr>
                <w:rFonts w:hint="eastAsia" w:ascii="宋体" w:hAnsi="宋体"/>
                <w:color w:val="000000"/>
                <w:sz w:val="24"/>
                <w:vertAlign w:val="baseline"/>
                <w:lang w:val="en-US" w:eastAsia="zh-CN"/>
              </w:rPr>
            </w:pPr>
          </w:p>
        </w:tc>
      </w:tr>
      <w:tr>
        <w:trPr/>
        <w:tc>
          <w:tcPr>
            <w:tcW w:w="1164" w:type="dxa"/>
            <w:textDirection w:val="lrTb"/>
            <w:vAlign w:val="top"/>
          </w:tcPr>
          <w:p>
            <w:pPr>
              <w:pStyle w:val="000001"/>
              <w:spacing w:line="288" w:lineRule="auto"/>
              <w:ind w:left="0" w:leftChars="0" w:firstLine="0" w:firstLineChars="0"/>
              <w:jc w:val="left"/>
              <w:rPr>
                <w:rFonts w:ascii="宋体" w:hAnsi="宋体"/>
                <w:color w:val="000000"/>
                <w:sz w:val="24"/>
                <w:vertAlign w:val="baseline"/>
                <w:lang w:val="en-US" w:eastAsia="zh-CN"/>
              </w:rPr>
            </w:pPr>
            <w:r>
              <w:rPr>
                <w:rFonts w:hint="eastAsia" w:ascii="宋体" w:hAnsi="宋体"/>
                <w:color w:val="000000"/>
                <w:sz w:val="24"/>
                <w:vertAlign w:val="baseline"/>
                <w:lang w:val="en-US" w:eastAsia="zh-CN"/>
              </w:rPr>
              <w:t>飞机显示</w:t>
            </w:r>
          </w:p>
        </w:tc>
        <w:tc>
          <w:tcPr>
            <w:tcW w:w="3161" w:type="dxa"/>
            <w:textDirection w:val="lrTb"/>
            <w:vAlign w:val="top"/>
          </w:tcPr>
          <w:p>
            <w:pPr>
              <w:pStyle w:val="000001"/>
              <w:numPr>
                <w:ilvl w:val="0"/>
                <w:numId w:val="20"/>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飞机处于上电状态，飞机心跳维持；</w:t>
            </w:r>
          </w:p>
          <w:p>
            <w:pPr>
              <w:pStyle w:val="000001"/>
              <w:numPr>
                <w:ilvl w:val="0"/>
                <w:numId w:val="20"/>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飞机存在航班任务；</w:t>
            </w:r>
          </w:p>
        </w:tc>
        <w:tc>
          <w:tcPr>
            <w:tcW w:w="3633" w:type="dxa"/>
            <w:textDirection w:val="lrTb"/>
            <w:vAlign w:val="top"/>
          </w:tcPr>
          <w:p>
            <w:pPr>
              <w:pStyle w:val="000001"/>
              <w:numPr>
                <w:ilvl w:val="0"/>
                <w:numId w:val="21"/>
              </w:numPr>
              <w:spacing w:line="288" w:lineRule="auto"/>
              <w:ind w:left="-120" w:leftChars="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飞机心跳持续12s丢失，且飞机无任务，飞机下线；</w:t>
            </w:r>
          </w:p>
          <w:p>
            <w:pPr>
              <w:pStyle w:val="000001"/>
              <w:numPr>
                <w:ilvl w:val="0"/>
                <w:numId w:val="21"/>
              </w:numPr>
              <w:spacing w:line="288" w:lineRule="auto"/>
              <w:ind w:left="-120" w:leftChars="0" w:firstLineChars="0"/>
              <w:jc w:val="left"/>
              <w:rPr>
                <w:rFonts w:ascii="宋体" w:hAnsi="宋体"/>
                <w:color w:val="000000"/>
                <w:sz w:val="24"/>
                <w:vertAlign w:val="baseline"/>
                <w:lang w:val="en-US" w:eastAsia="zh-CN"/>
              </w:rPr>
            </w:pPr>
            <w:r>
              <w:rPr>
                <w:rFonts w:hint="eastAsia" w:ascii="宋体" w:hAnsi="宋体"/>
                <w:color w:val="000000"/>
                <w:sz w:val="24"/>
                <w:vertAlign w:val="baseline"/>
                <w:lang w:val="en-US" w:eastAsia="zh-CN"/>
              </w:rPr>
              <w:t>已存在任务的飞机，任务结束；</w:t>
            </w:r>
          </w:p>
        </w:tc>
        <w:tc>
          <w:tcPr>
            <w:tcW w:w="3633" w:type="dxa"/>
            <w:textDirection w:val="lrTb"/>
            <w:vAlign w:val="top"/>
          </w:tcPr>
          <w:p>
            <w:pPr>
              <w:pStyle w:val="000001"/>
              <w:numPr>
                <w:ilvl w:val="0"/>
                <w:numId w:val="22"/>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地面站左侧飞机列表及飞机图标的显示；</w:t>
            </w:r>
          </w:p>
          <w:p>
            <w:pPr>
              <w:pStyle w:val="000001"/>
              <w:numPr>
                <w:ilvl w:val="0"/>
                <w:numId w:val="0"/>
              </w:numPr>
              <w:spacing w:line="288" w:lineRule="auto"/>
              <w:ind w:leftChars="0"/>
              <w:jc w:val="left"/>
              <w:rPr>
                <w:rFonts w:hint="eastAsia" w:ascii="宋体" w:hAnsi="宋体"/>
                <w:color w:val="000000"/>
                <w:sz w:val="24"/>
                <w:vertAlign w:val="baseline"/>
                <w:lang w:val="en-US" w:eastAsia="zh-CN"/>
              </w:rPr>
            </w:pPr>
          </w:p>
        </w:tc>
      </w:tr>
      <w:tr>
        <w:trPr/>
        <w:tc>
          <w:tcPr>
            <w:tcW w:w="1164" w:type="dxa"/>
            <w:textDirection w:val="lrTb"/>
            <w:vAlign w:val="top"/>
          </w:tcPr>
          <w:p>
            <w:pPr>
              <w:pStyle w:val="000001"/>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机长</w:t>
            </w:r>
          </w:p>
        </w:tc>
        <w:tc>
          <w:tcPr>
            <w:tcW w:w="3161" w:type="dxa"/>
            <w:textDirection w:val="lrTb"/>
            <w:vAlign w:val="top"/>
          </w:tcPr>
          <w:p>
            <w:pPr>
              <w:pStyle w:val="000001"/>
              <w:numPr>
                <w:ilvl w:val="0"/>
                <w:numId w:val="23"/>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机长心跳维持；</w:t>
            </w:r>
          </w:p>
        </w:tc>
        <w:tc>
          <w:tcPr>
            <w:tcW w:w="3633" w:type="dxa"/>
            <w:textDirection w:val="lrTb"/>
            <w:vAlign w:val="top"/>
          </w:tcPr>
          <w:p>
            <w:pPr>
              <w:pStyle w:val="000001"/>
              <w:numPr>
                <w:ilvl w:val="0"/>
                <w:numId w:val="24"/>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当机长心跳丢失一定时间以上（12s）认为机长掉线（异常登出）；</w:t>
            </w:r>
          </w:p>
          <w:p>
            <w:pPr>
              <w:pStyle w:val="000001"/>
              <w:numPr>
                <w:ilvl w:val="0"/>
                <w:numId w:val="24"/>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机长登出；</w:t>
            </w:r>
          </w:p>
        </w:tc>
        <w:tc>
          <w:tcPr>
            <w:tcW w:w="3633" w:type="dxa"/>
            <w:textDirection w:val="lrTb"/>
            <w:vAlign w:val="top"/>
          </w:tcPr>
          <w:p>
            <w:pPr>
              <w:pStyle w:val="000001"/>
              <w:numPr>
                <w:ilvl w:val="0"/>
                <w:numId w:val="25"/>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机长在线状态影响航路管控权限的自动移交；</w:t>
            </w:r>
          </w:p>
          <w:p>
            <w:pPr>
              <w:pStyle w:val="000001"/>
              <w:numPr>
                <w:ilvl w:val="0"/>
                <w:numId w:val="25"/>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机长在线状态影响其他机长主动请求航路管控权时授权状态；</w:t>
            </w:r>
          </w:p>
          <w:p>
            <w:pPr>
              <w:pStyle w:val="000001"/>
              <w:numPr>
                <w:ilvl w:val="0"/>
                <w:numId w:val="25"/>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航路的绑定状态；</w:t>
            </w:r>
          </w:p>
        </w:tc>
      </w:tr>
      <w:tr>
        <w:trPr/>
        <w:tc>
          <w:tcPr>
            <w:tcW w:w="1164" w:type="dxa"/>
            <w:textDirection w:val="lrTb"/>
            <w:vAlign w:val="top"/>
          </w:tcPr>
          <w:p>
            <w:pPr>
              <w:pStyle w:val="000001"/>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任务</w:t>
            </w:r>
          </w:p>
        </w:tc>
        <w:tc>
          <w:tcPr>
            <w:tcW w:w="3161" w:type="dxa"/>
            <w:textDirection w:val="lrTb"/>
            <w:vAlign w:val="top"/>
          </w:tcPr>
          <w:p>
            <w:pPr>
              <w:pStyle w:val="000001"/>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①、任务已由后台生成且未被结束；</w:t>
            </w:r>
          </w:p>
        </w:tc>
        <w:tc>
          <w:tcPr>
            <w:tcW w:w="3633" w:type="dxa"/>
            <w:textDirection w:val="lrTb"/>
            <w:vAlign w:val="top"/>
          </w:tcPr>
          <w:p>
            <w:pPr>
              <w:pStyle w:val="000001"/>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①、飞机飞行模式进入CT后出现DISARM及NO_MISSION状态，该飞行任务结束；</w:t>
            </w:r>
          </w:p>
          <w:p>
            <w:pPr>
              <w:pStyle w:val="000001"/>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②、当检测到该飞机的上电状态时，该飞机的上一个任务结束；</w:t>
            </w:r>
          </w:p>
          <w:p>
            <w:pPr>
              <w:pStyle w:val="000001"/>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③、任务被机长删除；</w:t>
            </w:r>
          </w:p>
          <w:p>
            <w:pPr>
              <w:pStyle w:val="000001"/>
              <w:spacing w:line="288" w:lineRule="auto"/>
              <w:ind w:left="0" w:leftChars="0" w:firstLine="0" w:firstLineChars="0"/>
              <w:jc w:val="left"/>
              <w:rPr>
                <w:rFonts w:ascii="宋体" w:hAnsi="宋体"/>
                <w:color w:val="000000"/>
                <w:sz w:val="24"/>
                <w:vertAlign w:val="baseline"/>
                <w:lang w:val="en-US" w:eastAsia="zh-CN"/>
              </w:rPr>
            </w:pPr>
            <w:r>
              <w:rPr>
                <w:rFonts w:hint="eastAsia" w:ascii="宋体" w:hAnsi="宋体"/>
                <w:b/>
                <w:bCs/>
                <w:color w:val="ff0000"/>
                <w:sz w:val="24"/>
                <w:vertAlign w:val="baseline"/>
                <w:lang w:val="en-US" w:eastAsia="zh-CN"/>
              </w:rPr>
              <w:t>不根据飞机的心跳信息决定任务是否删除</w:t>
            </w:r>
          </w:p>
        </w:tc>
        <w:tc>
          <w:tcPr>
            <w:tcW w:w="3633" w:type="dxa"/>
            <w:textDirection w:val="lrTb"/>
            <w:vAlign w:val="top"/>
          </w:tcPr>
          <w:p>
            <w:pPr>
              <w:pStyle w:val="000001"/>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①、航线、航点、气象站、备降点的显示；</w:t>
            </w:r>
          </w:p>
          <w:p>
            <w:pPr>
              <w:pStyle w:val="000001"/>
              <w:numPr>
                <w:ilvl w:val="0"/>
                <w:numId w:val="22"/>
              </w:numPr>
              <w:spacing w:line="288" w:lineRule="auto"/>
              <w:ind w:left="0" w:leftChars="0" w:firstLine="0" w:firstLineChars="0"/>
              <w:jc w:val="left"/>
              <w:rPr>
                <w:rFonts w:hint="eastAsia" w:ascii="宋体" w:hAnsi="宋体"/>
                <w:color w:val="000000"/>
                <w:sz w:val="24"/>
                <w:vertAlign w:val="baseline"/>
                <w:lang w:val="en-US" w:eastAsia="zh-CN"/>
              </w:rPr>
            </w:pPr>
            <w:r>
              <w:rPr>
                <w:rFonts w:hint="eastAsia" w:ascii="宋体" w:hAnsi="宋体"/>
                <w:color w:val="000000"/>
                <w:sz w:val="24"/>
                <w:vertAlign w:val="baseline"/>
                <w:lang w:val="en-US" w:eastAsia="zh-CN"/>
              </w:rPr>
              <w:t>航线占用的条件</w:t>
            </w:r>
          </w:p>
          <w:p>
            <w:pPr>
              <w:pStyle w:val="000001"/>
              <w:spacing w:line="288" w:lineRule="auto"/>
              <w:ind w:left="0" w:leftChars="0" w:firstLine="0" w:firstLineChars="0"/>
              <w:jc w:val="left"/>
              <w:rPr>
                <w:rFonts w:hint="eastAsia" w:ascii="宋体" w:hAnsi="宋体"/>
                <w:color w:val="000000"/>
                <w:sz w:val="24"/>
                <w:vertAlign w:val="baseline"/>
                <w:lang w:val="en-US" w:eastAsia="zh-CN"/>
              </w:rPr>
            </w:pPr>
          </w:p>
        </w:tc>
      </w:tr>
    </w:tbl>
    <w:p>
      <w:pPr>
        <w:pStyle w:val="000009"/>
        <w:bidi w:val="false"/>
        <w:rPr>
          <w:lang w:val="en-US" w:eastAsia="zh-CN"/>
        </w:rPr>
      </w:pPr>
      <w:bookmarkStart w:id="106" w:name="_Ref15180"/>
      <w:bookmarkStart w:id="107" w:name="_Toc3668"/>
      <w:r>
        <w:rPr>
          <w:rFonts w:hint="eastAsia"/>
          <w:lang w:val="en-US" w:eastAsia="zh-CN"/>
        </w:rPr>
        <w:t>航班任务创建及航线占用规则</w:t>
      </w:r>
      <w:bookmarkEnd w:id="106"/>
      <w:bookmarkEnd w:id="107"/>
    </w:p>
    <w:p>
      <w:pPr>
        <w:pStyle w:val="000001"/>
        <w:ind w:left="0" w:leftChars="0" w:firstLine="480" w:firstLineChars="0"/>
        <w:rPr>
          <w:rFonts w:hint="eastAsia"/>
          <w:lang w:val="en-US" w:eastAsia="zh-CN"/>
        </w:rPr>
      </w:pPr>
      <w:r>
        <w:rPr>
          <w:rFonts w:hint="eastAsia"/>
          <w:lang w:val="en-US" w:eastAsia="zh-CN"/>
        </w:rPr>
        <w:t>航班任务创建及航线选择基本逻辑：</w:t>
      </w:r>
    </w:p>
    <w:p>
      <w:pPr>
        <w:pStyle w:val="000001"/>
        <w:numPr>
          <w:ilvl w:val="0"/>
          <w:numId w:val="26"/>
        </w:numPr>
        <w:ind w:left="0" w:leftChars="0" w:firstLine="480" w:firstLineChars="0"/>
        <w:rPr>
          <w:rFonts w:hint="eastAsia"/>
          <w:lang w:val="en-US" w:eastAsia="zh-CN"/>
        </w:rPr>
      </w:pPr>
      <w:r>
        <w:rPr>
          <w:rFonts w:hint="eastAsia"/>
          <w:lang w:val="en-US" w:eastAsia="zh-CN"/>
        </w:rPr>
        <w:t>航班任务条件判断由后台进行，后台反馈条件状态码；</w:t>
      </w:r>
    </w:p>
    <w:p>
      <w:pPr>
        <w:pStyle w:val="000001"/>
        <w:numPr>
          <w:ilvl w:val="0"/>
          <w:numId w:val="26"/>
        </w:numPr>
        <w:ind w:left="0" w:leftChars="0" w:firstLine="480" w:firstLineChars="0"/>
        <w:rPr>
          <w:lang w:val="en-US" w:eastAsia="zh-CN"/>
        </w:rPr>
      </w:pPr>
      <w:r>
        <w:rPr>
          <w:rFonts w:hint="eastAsia"/>
          <w:lang w:val="en-US" w:eastAsia="zh-CN"/>
        </w:rPr>
        <w:t>合并原有检测项一些内容，按照条件类别进行梳理，梳理9大判断条件。各大判断条件内子项均为并行判断条件，9大判断条件串、并行关系如下图；</w:t>
      </w:r>
    </w:p>
    <w:p>
      <w:pPr>
        <w:pStyle w:val="000001"/>
        <w:numPr>
          <w:ilvl w:val="0"/>
          <w:numId w:val="26"/>
        </w:numPr>
        <w:ind w:left="0" w:leftChars="0" w:firstLine="480" w:firstLineChars="0"/>
        <w:rPr>
          <w:lang w:val="en-US" w:eastAsia="zh-CN"/>
        </w:rPr>
      </w:pPr>
      <w:r>
        <w:rPr>
          <w:rFonts w:hint="eastAsia"/>
          <w:lang w:val="en-US" w:eastAsia="zh-CN"/>
        </w:rPr>
        <w:t>航线规则确定航线的去程和回程进行划定，当前采用独占航线规则。后续兼容按照间隔时间进行锁定和放飞的规则。</w:t>
      </w:r>
    </w:p>
    <w:p>
      <w:pPr>
        <w:pStyle w:val="000001"/>
        <w:numPr>
          <w:ilvl w:val="0"/>
          <w:numId w:val="26"/>
        </w:numPr>
        <w:ind w:left="0" w:leftChars="0" w:firstLine="480" w:firstLineChars="0"/>
        <w:rPr>
          <w:lang w:val="en-US" w:eastAsia="zh-CN"/>
        </w:rPr>
      </w:pPr>
      <w:r>
        <w:rPr>
          <w:rFonts w:hint="eastAsia"/>
          <w:lang w:val="en-US" w:eastAsia="zh-CN"/>
        </w:rPr>
        <w:t>后台对状态检测开始节点以业务准备完成为开始时间节点，并对所有大类进行持续性检测。</w:t>
      </w:r>
    </w:p>
    <w:p>
      <w:pPr>
        <w:pStyle w:val="000001"/>
        <w:ind w:left="0" w:leftChars="0" w:firstLine="0" w:firstLineChars="0"/>
        <w:jc w:val="left"/>
        <w:rPr>
          <w:rFonts w:hint="eastAsia"/>
          <w:lang w:val="en-US" w:eastAsia="zh-CN"/>
        </w:rPr>
      </w:pPr>
      <w:r>
        <w:rPr>
          <w:rFonts w:hint="eastAsia"/>
          <w:lang w:val="en-US" w:eastAsia="zh-CN"/>
        </w:rPr>
        <w:t>后台开始对无人机的状态进行检测的节点为：</w:t>
      </w:r>
    </w:p>
    <w:p>
      <w:pPr>
        <w:pStyle w:val="000001"/>
        <w:numPr>
          <w:ilvl w:val="0"/>
          <w:numId w:val="27"/>
        </w:numPr>
        <w:ind w:left="420" w:leftChars="0" w:hanging="420" w:firstLineChars="0"/>
        <w:jc w:val="left"/>
        <w:rPr>
          <w:lang w:val="en-US" w:eastAsia="zh-CN"/>
        </w:rPr>
      </w:pPr>
      <w:r>
        <w:rPr>
          <w:rFonts w:hint="eastAsia"/>
          <w:lang w:val="en-US" w:eastAsia="zh-CN"/>
        </w:rPr>
        <w:t>有SFK的状态下以飞机SFK状态为unlock时开始检测；</w:t>
      </w:r>
    </w:p>
    <w:p>
      <w:pPr>
        <w:pStyle w:val="000001"/>
        <w:numPr>
          <w:ilvl w:val="0"/>
          <w:numId w:val="27"/>
        </w:numPr>
        <w:ind w:left="420" w:leftChars="0" w:hanging="420" w:firstLineChars="0"/>
        <w:jc w:val="left"/>
        <w:rPr>
          <w:lang w:val="en-US" w:eastAsia="zh-CN"/>
        </w:rPr>
      </w:pPr>
      <w:r>
        <w:rPr>
          <w:rFonts w:hint="eastAsia"/>
          <w:lang w:val="en-US" w:eastAsia="zh-CN"/>
        </w:rPr>
        <w:t>无SFK状态下以飞机导航状态变为POS或RTK状态时开始检测（如果飞机持续未进入POS或RTK）；</w:t>
      </w:r>
    </w:p>
    <w:p>
      <w:pPr>
        <w:pStyle w:val="000001"/>
        <w:numPr>
          <w:ilvl w:val="0"/>
          <w:numId w:val="27"/>
        </w:numPr>
        <w:ind w:left="420" w:leftChars="0" w:hanging="420" w:firstLineChars="0"/>
        <w:jc w:val="left"/>
        <w:rPr>
          <w:lang w:val="en-US" w:eastAsia="zh-CN"/>
        </w:rPr>
      </w:pPr>
      <w:r>
        <w:rPr>
          <w:rFonts w:hint="eastAsia"/>
          <w:lang w:val="en-US" w:eastAsia="zh-CN"/>
        </w:rPr>
        <w:t>以自动化机场业务就绪指令为节点；</w:t>
      </w:r>
    </w:p>
    <w:p>
      <w:pPr>
        <w:pStyle w:val="000001"/>
        <w:numPr>
          <w:ilvl w:val="0"/>
          <w:numId w:val="27"/>
        </w:numPr>
        <w:ind w:left="420" w:leftChars="0" w:hanging="420" w:firstLineChars="0"/>
        <w:jc w:val="left"/>
        <w:rPr>
          <w:lang w:val="en-US" w:eastAsia="zh-CN"/>
        </w:rPr>
      </w:pPr>
      <w:r>
        <w:rPr>
          <w:rFonts w:hint="eastAsia"/>
          <w:lang w:val="en-US" w:eastAsia="zh-CN"/>
        </w:rPr>
        <w:t>后台在对飞机业务准备状态进行检测后，持续向地面站推送任务检测状态，包含业务准备状态（包含SFK状态），检测及推送周期均按5s进行。</w:t>
      </w:r>
    </w:p>
    <w:p>
      <w:pPr>
        <w:pStyle w:val="000001"/>
        <w:ind w:left="0" w:leftChars="0" w:firstLine="480" w:firstLineChars="0"/>
        <w:jc w:val="left"/>
        <w:rPr>
          <w:lang w:val="en-US" w:eastAsia="zh-CN"/>
        </w:rPr>
      </w:pPr>
      <w:r>
        <w:rPr>
          <w:lang w:val="en-US" w:eastAsia="zh-CN"/>
        </w:rPr>
        <w:object w:dxaOrig="6572" w:dyaOrig="5426">
          <v:shapetype id="_x0000_t75" coordsize="21600,21600" filled="f" stroked="f" o:spt="75">
            <v:stroke joinstyle="miter"/>
            <v:path o:extrusionok="f"/>
            <o:lock v:ext="edit" aspectratio="t"/>
          </v:shapetype>
          <v:shape id="_x0000_i2097" style="mso-position-horizontal-relative:page;mso-position-vertical-relative:page;width:485.999pt;height:401.253pt;" o:bordertopcolor="auto" o:borderleftcolor="auto" o:borderbottomcolor="auto" o:borderrightcolor="auto" o:ole="t" type="#_x0000_t75">
            <v:imagedata o:title="" r:id="rId80"/>
            <w10:bordertop type="none" width="0"/>
            <w10:borderbottom type="none" width="0"/>
            <w10:borderleft type="none" width="0"/>
            <w10:borderright type="none" width="0"/>
          </v:shape>
          <o:OLEObject Type="Embed" ProgID="Visio.Drawing.15" ShapeID="_x0000_i2097" DrawAspect="Content" ObjectID="_1234567898" r:id="rId13"/>
        </w:object>
      </w:r>
    </w:p>
    <w:p>
      <w:pPr>
        <w:pStyle w:val="000001"/>
        <w:ind w:left="0" w:leftChars="0" w:firstLine="480" w:firstLineChars="0"/>
        <w:jc w:val="left"/>
        <w:rPr/>
      </w:pPr>
    </w:p>
    <w:p>
      <w:pPr>
        <w:pStyle w:val="000001"/>
        <w:ind w:left="0" w:leftChars="0" w:firstLine="480" w:firstLineChars="0"/>
        <w:jc w:val="left"/>
        <w:rPr>
          <w:rFonts w:hint="eastAsia"/>
          <w:lang w:val="en-US" w:eastAsia="zh-CN"/>
        </w:rPr>
      </w:pPr>
      <w:r>
        <w:rPr>
          <w:rFonts w:hint="eastAsia"/>
          <w:lang w:val="en-US" w:eastAsia="zh-CN"/>
        </w:rPr>
        <w:t>从协议中的定义可以看出sys_lock不再只是单纯按钮锁。而是融合业务/飞机的状态进行组合的数字锁，安全锁是无人机判定当前状态下不能满足起飞条件时硬件级的防护，包含在遥控状态下。SFK对于运营状态下最意义的在于在开始任务条件的判断，在飞行过程中系统不再对SFK状态进行逻辑处理。</w:t>
      </w:r>
    </w:p>
    <w:p>
      <w:pPr>
        <w:pStyle w:val="000001"/>
        <w:ind w:left="0" w:leftChars="0" w:firstLine="480" w:firstLineChars="0"/>
        <w:jc w:val="left"/>
        <w:rPr>
          <w:rFonts w:hint="eastAsia"/>
          <w:lang w:val="en-US" w:eastAsia="zh-CN"/>
        </w:rPr>
      </w:pPr>
      <w:r>
        <w:rPr>
          <w:rFonts w:hint="eastAsia"/>
          <w:lang w:val="en-US" w:eastAsia="zh-CN"/>
        </w:rPr>
        <w:t>在目前协议中支持如下两种应用方式：</w:t>
      </w:r>
    </w:p>
    <w:p>
      <w:pPr>
        <w:pStyle w:val="000001"/>
        <w:numPr>
          <w:ilvl w:val="0"/>
          <w:numId w:val="28"/>
        </w:numPr>
        <w:ind w:left="0" w:leftChars="0" w:firstLine="480" w:firstLineChars="0"/>
        <w:jc w:val="left"/>
        <w:rPr>
          <w:rFonts w:hint="eastAsia"/>
          <w:lang w:val="en-US" w:eastAsia="zh-CN"/>
        </w:rPr>
      </w:pPr>
      <w:r>
        <w:rPr>
          <w:rFonts w:hint="eastAsia"/>
          <w:lang w:val="en-US" w:eastAsia="zh-CN"/>
        </w:rPr>
        <w:t>当具备实体按钮锁时，参数进行使能。贴合具备地勤人员的场景；</w:t>
      </w:r>
    </w:p>
    <w:p>
      <w:pPr>
        <w:pStyle w:val="000001"/>
        <w:numPr>
          <w:ilvl w:val="0"/>
          <w:numId w:val="28"/>
        </w:numPr>
        <w:ind w:left="0" w:leftChars="0" w:firstLine="480" w:firstLineChars="0"/>
        <w:jc w:val="left"/>
        <w:rPr>
          <w:lang w:val="en-US" w:eastAsia="zh-CN"/>
        </w:rPr>
      </w:pPr>
      <w:r>
        <w:rPr>
          <w:rFonts w:hint="eastAsia"/>
          <w:lang w:val="en-US" w:eastAsia="zh-CN"/>
        </w:rPr>
        <w:t>预留机场锁的状态可以增加后台控制的软件锁，可以由APP或自动化机场触发，后台通过指令形式传递给FCC。目前该功能项使用参数控制，当前状态为未使能状态；</w:t>
      </w:r>
    </w:p>
    <w:p>
      <w:pPr>
        <w:pStyle w:val="000001"/>
        <w:numPr>
          <w:ilvl w:val="0"/>
          <w:numId w:val="0"/>
        </w:numPr>
        <w:ind w:left="480" w:leftChars="0" w:firstLine="0" w:firstLineChars="0"/>
        <w:jc w:val="left"/>
        <w:rPr>
          <w:lang w:val="en-US" w:eastAsia="zh-CN"/>
        </w:rPr>
      </w:pPr>
      <w:r>
        <w:rPr>
          <w:rFonts w:hint="eastAsia"/>
          <w:lang w:val="en-US" w:eastAsia="zh-CN"/>
        </w:rPr>
        <w:t>根据相关状态在检测条件中显示sys_lock的详情，需求更新如下表。</w:t>
      </w:r>
    </w:p>
    <w:p>
      <w:pPr>
        <w:pStyle w:val="000001"/>
        <w:ind w:left="0" w:leftChars="0" w:firstLine="480" w:firstLineChars="0"/>
        <w:jc w:val="left"/>
        <w:rPr>
          <w:rFonts w:hint="eastAsia"/>
          <w:lang w:val="en-US" w:eastAsia="zh-CN"/>
        </w:rPr>
      </w:pPr>
      <w:r>
        <w:rPr>
          <w:rFonts w:hint="eastAsia"/>
          <w:b/>
          <w:bCs/>
          <w:color w:val="ff0000"/>
          <w:lang w:val="en-US" w:eastAsia="zh-CN"/>
        </w:rPr>
        <w:t>航班任务条件状态判定及状态码</w:t>
      </w:r>
      <w:r>
        <w:rPr>
          <w:rFonts w:hint="eastAsia"/>
          <w:lang w:val="en-US" w:eastAsia="zh-CN"/>
        </w:rPr>
        <w:t>（</w:t>
      </w:r>
      <w:r>
        <w:rPr>
          <w:rFonts w:hint="eastAsia"/>
          <w:b/>
          <w:bCs/>
          <w:color w:val="ff0000"/>
          <w:lang w:val="en-US" w:eastAsia="zh-CN"/>
        </w:rPr>
        <w:t>未考虑多个条件不满足状态，使用error code形式</w:t>
      </w:r>
      <w:r>
        <w:rPr>
          <w:rFonts w:hint="eastAsia"/>
          <w:lang w:val="en-US" w:eastAsia="zh-CN"/>
        </w:rPr>
        <w:t>）：</w:t>
      </w:r>
    </w:p>
    <w:p>
      <w:pPr>
        <w:pStyle w:val="000001"/>
        <w:ind w:left="0" w:leftChars="0" w:firstLine="480" w:firstLineChars="0"/>
        <w:jc w:val="left"/>
        <w:rPr>
          <w:rFonts w:hint="eastAsia"/>
          <w:lang w:val="en-US" w:eastAsia="zh-CN"/>
        </w:rPr>
      </w:pPr>
      <w:r>
        <w:rPr>
          <w:rFonts w:hint="eastAsia"/>
          <w:lang w:val="en-US" w:eastAsia="zh-CN"/>
        </w:rPr>
        <w:t>故障码协议定义：该航班任务的故障码沿用后台向地面站传输的故障协议内容：</w:t>
      </w:r>
    </w:p>
    <w:p>
      <w:pPr>
        <w:pStyle w:val="000001"/>
        <w:ind w:left="0" w:leftChars="0" w:firstLine="480" w:firstLineChars="0"/>
        <w:jc w:val="center"/>
        <w:rPr>
          <w:rFonts w:hint="eastAsia"/>
          <w:lang w:val="en-US" w:eastAsia="zh-CN"/>
        </w:rPr>
      </w:pPr>
      <w:r>
        <w:rPr>
          <w:rFonts w:hint="eastAsia"/>
          <w:lang w:val="en-US" w:eastAsia="zh-CN"/>
        </w:rPr>
        <w:t>飞行任务准备状态表格</w:t>
      </w:r>
    </w:p>
    <w:tbl>
      <w:tblPr>
        <w:tblStyle w:val="000035"/>
        <w:tblW w:w="0" w:type="auto"/>
        <w:tblInd w:w="-3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02"/>
        <w:gridCol w:w="1015"/>
        <w:gridCol w:w="1362"/>
        <w:gridCol w:w="1712"/>
        <w:gridCol w:w="1412"/>
        <w:gridCol w:w="1330"/>
        <w:gridCol w:w="1412"/>
        <w:gridCol w:w="2387"/>
      </w:tblGrid>
      <w:tr>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大类</w:t>
            </w: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数据源</w:t>
            </w: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并行子类</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检测项</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状态MSG</w:t>
            </w: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必要标记</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故障码</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地面站提示</w:t>
            </w:r>
          </w:p>
        </w:tc>
      </w:tr>
      <w:tr>
        <w:trPr/>
        <w:tc>
          <w:tcPr>
            <w:tcW w:w="150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业务就绪状态uavready</w:t>
            </w:r>
          </w:p>
        </w:tc>
        <w:tc>
          <w:tcPr>
            <w:tcW w:w="1015" w:type="dxa"/>
            <w:vMerge w:val="restart"/>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highlight/>
                <w:vertAlign w:val="baseline"/>
                <w:lang w:val="en-US" w:eastAsia="zh-CN"/>
              </w:rPr>
            </w:pPr>
            <w:r>
              <w:rPr>
                <w:vertAlign w:val="baseline"/>
                <w:lang w:val="en-US" w:eastAsia="zh-CN"/>
              </w:rPr>
              <w:t>SFK状态</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
            </w:pPr>
            <w:r>
              <w:rPr>
                <w:rFonts w:hint="eastAsia"/>
                <w:strike/>
                <w:vertAlign w:val="baseline"/>
                <w:lang w:val="en-US" w:eastAsia="zh-CN"/>
              </w:rPr>
              <w:t>APP完成作业</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al="false"/>
                <w:vertAlign w:val="baseline"/>
                <w:lang w:val="en-US" w:eastAsia="zh-CN"/>
              </w:rPr>
            </w:pPr>
            <w:r>
              <w:rPr>
                <w:strike w:val="false"/>
                <w:vertAlign w:val="baseline"/>
                <w:lang w:val="en-US" w:eastAsia="zh-CN"/>
              </w:rPr>
              <w:t>自动机场完成作业</w:t>
            </w:r>
            <w:r>
              <w:rPr>
                <w:rFonts w:hint="eastAsia"/>
                <w:strike w:val="false"/>
                <w:vertAlign w:val="baseline"/>
                <w:lang w:val="en-US" w:eastAsia="zh-CN"/>
              </w:rPr>
              <w:t>sys_lock</w:t>
            </w: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highlight/>
                <w:vertAlign w:val="baseline"/>
                <w:lang w:val="en-US" w:eastAsia="zh-CN"/>
              </w:rPr>
            </w:pP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highlight/>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uavready</w:t>
            </w: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highlight/>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highlight/>
                <w:vertAlign w:val="baseline"/>
                <w:lang w:val="en-US" w:eastAsia="zh-CN"/>
              </w:rPr>
            </w:pP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highlight/>
                <w:vertAlign w:val="baseline"/>
                <w:lang w:val="en-US" w:eastAsia="zh-CN"/>
              </w:rPr>
            </w:pP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highlight/>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highlight/>
                <w:vertAlign w:val="baseline"/>
                <w:lang w:val="en-US" w:eastAsia="zh-CN"/>
              </w:rPr>
            </w:pPr>
            <w:r>
              <w:rPr>
                <w:rFonts w:hint="eastAsia"/>
                <w:vertAlign w:val="baseline"/>
                <w:lang w:val="en-US" w:eastAsia="zh-CN"/>
              </w:rPr>
              <w:t>SFK状态</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highlight/>
                <w:vertAlign w:val="baseline"/>
                <w:lang w:val="en-US" w:eastAsia="zh-CN"/>
              </w:rPr>
            </w:pPr>
            <w:r>
              <w:rPr>
                <w:rFonts w:hint="eastAsia"/>
                <w:vertAlign w:val="baseline"/>
                <w:lang w:val="en-US" w:eastAsia="zh-CN"/>
              </w:rPr>
              <w:t>SFK unlock解锁状态</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highlight/>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highlight/>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highlight/>
                <w:vertAlign w:val="baseline"/>
                <w:lang w:val="en-US" w:eastAsia="zh-CN"/>
              </w:rPr>
            </w:pP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highlight/>
                <w:vertAlign w:val="baseline"/>
                <w:lang w:val="en-US" w:eastAsia="zh-CN"/>
              </w:rPr>
            </w:pPr>
            <w:r>
              <w:rPr>
                <w:rFonts w:hint="eastAsia"/>
                <w:vertAlign w:val="baseline"/>
                <w:lang w:val="en-US" w:eastAsia="zh-CN"/>
              </w:rPr>
              <w:t>SFK未解锁</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6-07T18:21:00Z">
                  <w:rPr>
                    <w:vertAlign w:val="baseline"/>
                    <w:lang w:val="en-US" w:eastAsia="zh-CN"/>
                  </w:rPr>
                </w:rPrChange>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strike/>
                <w:vertAlign w:val="baseline"/>
                <w:lang w:val="en-US" w:eastAsia="zh-CN"/>
                <w:rPrChange w:author="01107255-张彬华" w:date="2021-06-07T18:21:00Z">
                  <w:rPr>
                    <w:rFonts w:hint="eastAsia"/>
                    <w:vertAlign w:val="baseline"/>
                    <w:lang w:val="en-US" w:eastAsia="zh-CN"/>
                  </w:rPr>
                </w:rPrChange>
              </w:rPr>
            </w:pPr>
            <w:r>
              <w:rPr>
                <w:rFonts w:hint="eastAsia"/>
                <w:strike/>
                <w:vertAlign w:val="baseline"/>
                <w:lang w:val="en-US" w:eastAsia="zh-CN"/>
                <w:rPrChange w:author="01107255-张彬华" w:date="2021-06-07T18:21:00Z">
                  <w:rPr>
                    <w:rFonts w:hint="eastAsia"/>
                    <w:vertAlign w:val="baseline"/>
                    <w:lang w:val="en-US" w:eastAsia="zh-CN"/>
                  </w:rPr>
                </w:rPrChange>
              </w:rPr>
              <w:t>APP完成作业</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6-07T18:21:00Z">
                  <w:rPr>
                    <w:vertAlign w:val="baseline"/>
                    <w:lang w:val="en-US" w:eastAsia="zh-CN"/>
                  </w:rPr>
                </w:rPrChange>
              </w:rPr>
            </w:pPr>
            <w:r>
              <w:rPr>
                <w:rFonts w:hint="eastAsia"/>
                <w:strike/>
                <w:vertAlign w:val="baseline"/>
                <w:lang w:val="en-US" w:eastAsia="zh-CN"/>
                <w:rPrChange w:author="01107255-张彬华" w:date="2021-06-07T18:21:00Z">
                  <w:rPr>
                    <w:rFonts w:hint="eastAsia"/>
                    <w:vertAlign w:val="baseline"/>
                    <w:lang w:val="en-US" w:eastAsia="zh-CN"/>
                  </w:rPr>
                </w:rPrChange>
              </w:rPr>
              <w:t>地勤完成作业（无SFK状态下）</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6-07T18:21:00Z">
                  <w:rPr>
                    <w:vertAlign w:val="baseline"/>
                    <w:lang w:val="en-US" w:eastAsia="zh-CN"/>
                  </w:rPr>
                </w:rPrChange>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6-07T18:21:00Z">
                  <w:rPr>
                    <w:vertAlign w:val="baseline"/>
                    <w:lang w:val="en-US" w:eastAsia="zh-CN"/>
                  </w:rPr>
                </w:rPrChange>
              </w:rPr>
            </w:pPr>
            <w:r>
              <w:rPr>
                <w:rFonts w:hint="eastAsia"/>
                <w:strike/>
                <w:vertAlign w:val="baseline"/>
                <w:lang w:val="en-US" w:eastAsia="zh-CN"/>
                <w:rPrChange w:author="01107255-张彬华" w:date="2021-06-07T18:21:00Z">
                  <w:rPr>
                    <w:rFonts w:hint="eastAsia"/>
                    <w:vertAlign w:val="baseline"/>
                    <w:lang w:val="en-US" w:eastAsia="zh-CN"/>
                  </w:rPr>
                </w:rPrChange>
              </w:rPr>
              <w:t>必要</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strike/>
                <w:vertAlign w:val="baseline"/>
                <w:lang w:val="en-US" w:eastAsia="zh-CN"/>
                <w:rPrChange w:author="01107255-张彬华" w:date="2021-06-07T18:21:00Z">
                  <w:rPr>
                    <w:rFonts w:hint="eastAsia"/>
                    <w:vertAlign w:val="baseline"/>
                    <w:lang w:val="en-US" w:eastAsia="zh-CN"/>
                  </w:rPr>
                </w:rPrChange>
              </w:rPr>
            </w:pP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strike/>
                <w:vertAlign w:val="baseline"/>
                <w:lang w:val="en-US" w:eastAsia="zh-CN"/>
                <w:rPrChange w:author="01107255-张彬华" w:date="2021-06-07T18:21:00Z">
                  <w:rPr>
                    <w:rFonts w:hint="eastAsia"/>
                    <w:vertAlign w:val="baseline"/>
                    <w:lang w:val="en-US" w:eastAsia="zh-CN"/>
                  </w:rPr>
                </w:rPrChange>
              </w:rPr>
            </w:pP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al="false"/>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vertAlign w:val="baseline"/>
                <w:lang w:val="en-US" w:eastAsia="zh-CN"/>
              </w:rPr>
            </w:pPr>
            <w:r>
              <w:rPr>
                <w:rFonts w:hint="eastAsia"/>
                <w:strike w:val="false"/>
                <w:vertAlign w:val="baseline"/>
                <w:lang w:val="en-US" w:eastAsia="zh-CN"/>
              </w:rPr>
              <w:t>自动机场完成作业</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al="false"/>
                <w:vertAlign w:val="baseline"/>
                <w:lang w:val="en-US" w:eastAsia="zh-CN"/>
              </w:rPr>
            </w:pPr>
            <w:r>
              <w:rPr>
                <w:rFonts w:hint="eastAsia"/>
                <w:strike w:val="false"/>
                <w:vertAlign w:val="baseline"/>
                <w:lang w:val="en-US" w:eastAsia="zh-CN"/>
              </w:rPr>
              <w:t>自动化机场完成作业（机场完成作业）</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al="false"/>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al="false"/>
                <w:vertAlign w:val="baseline"/>
                <w:lang w:val="en-US" w:eastAsia="zh-CN"/>
              </w:rPr>
            </w:pPr>
            <w:r>
              <w:rPr>
                <w:rFonts w:hint="eastAsia"/>
                <w:strike w:val="false"/>
                <w:vertAlign w:val="baseline"/>
                <w:lang w:val="en-US" w:eastAsia="zh-CN"/>
              </w:rPr>
              <w:t>必要</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strike w:val="false"/>
                <w:vertAlign w:val="baseline"/>
                <w:lang w:val="en-US" w:eastAsia="zh-CN"/>
              </w:rPr>
            </w:pP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al="false"/>
                <w:vertAlign w:val="baseline"/>
                <w:lang w:val="en-US" w:eastAsia="zh-CN"/>
              </w:rPr>
            </w:pPr>
            <w:r>
              <w:rPr>
                <w:rFonts w:hint="eastAsia"/>
                <w:strike w:val="false"/>
                <w:vertAlign w:val="baseline"/>
                <w:lang w:val="en-US" w:eastAsia="zh-CN"/>
              </w:rPr>
              <w:t>自动机场作业未完成</w:t>
            </w:r>
          </w:p>
        </w:tc>
      </w:tr>
      <w:tr>
        <w:trPr>
          <w:del/>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r>
      <w:tr>
        <w:trPr/>
        <w:tc>
          <w:tcPr>
            <w:tcW w:w="150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无人机设备状态</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uavstates</w:t>
            </w:r>
          </w:p>
        </w:tc>
        <w:tc>
          <w:tcPr>
            <w:tcW w:w="1015"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流数据</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无人机维保数据</w:t>
            </w: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以下均满足</w:t>
            </w:r>
          </w:p>
        </w:tc>
        <w:tc>
          <w:tcPr>
            <w:tcW w:w="141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vertAlign w:val="baseline"/>
                <w:lang w:val="en-US" w:eastAsia="zh-CN"/>
              </w:rPr>
              <w:t>uavstatus</w:t>
            </w: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飞机机型与航路机型不匹配</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uavtype</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uavtype</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无人机机型不匹配</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飞机主模式</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GPS（位置模式）</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mainmode</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主模式非位置模式</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飞机导航状态</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POS或RTK</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uavnav</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无人机导航模式非POS或RTK</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飞行状态</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DisARM或CT</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filghtmode</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无人机飞行状态非DisARM或CT</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GPS搜星数</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GPS_num≥12</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gps_num</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GPS搜星数＜12颗</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飞机无故障</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error_state_SPV为nomal</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errorstate</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无人机存在故障</w:t>
            </w:r>
          </w:p>
        </w:tc>
      </w:tr>
      <w:tr>
        <w:trPr>
          <w:trHeight w:val="412" w:hRule="atLeast"/>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未检测</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uncheck</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未执行相关检测</w:t>
            </w:r>
          </w:p>
        </w:tc>
      </w:tr>
      <w:tr>
        <w:trPr/>
        <w:tc>
          <w:tcPr>
            <w:tcW w:w="150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无人机设备信息</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uavinfo</w:t>
            </w: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条件均满足</w:t>
            </w:r>
          </w:p>
        </w:tc>
        <w:tc>
          <w:tcPr>
            <w:tcW w:w="141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uavinfo</w:t>
            </w: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飞机有必要升级</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当前设备有必要升级项目</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upgrade_essential</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color w:val="ff0000"/>
                <w:vertAlign w:val="baseline"/>
                <w:lang w:val="en-US" w:eastAsia="zh-CN"/>
              </w:rPr>
              <w:t>无人机存在必须的软件升级</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飞机有可选升级</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当前设备存在可选升级项目</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upgrade_optional</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ff0000"/>
                <w:vertAlign w:val="baseline"/>
                <w:lang w:val="en-US" w:eastAsia="zh-CN"/>
              </w:rPr>
            </w:pPr>
            <w:r>
              <w:rPr>
                <w:rFonts w:hint="eastAsia"/>
                <w:color w:val="ff0000"/>
                <w:vertAlign w:val="baseline"/>
                <w:lang w:val="en-US" w:eastAsia="zh-CN"/>
              </w:rPr>
              <w:t>无人机存在可选的软件升级</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飞机软件版本</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飞机软件版本MD5</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uavversion</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color w:val="ff0000"/>
                <w:vertAlign w:val="baseline"/>
                <w:lang w:val="en-US" w:eastAsia="zh-CN"/>
              </w:rPr>
              <w:t>无人机软硬件信息未同步</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飞机SN不匹配</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飞机的SN与后台不匹配</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uavsn</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无人机SN与后台不匹配或重复</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无人机使用时间</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lang w:val="en-US" w:eastAsia="zh-CN"/>
              </w:rPr>
              <w:t>total_flighttime</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flighttime</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无人机超出使用时长</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电机寿命</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ESC_info</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both"/>
              <w:rPr>
                <w:vertAlign w:val="baseline"/>
                <w:lang w:val="en-US" w:eastAsia="zh-CN"/>
              </w:rPr>
            </w:pPr>
            <w:r>
              <w:rPr>
                <w:rFonts w:hint="eastAsia"/>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center"/>
              <w:rPr>
                <w:vertAlign w:val="baseline"/>
                <w:lang w:val="en-US" w:eastAsia="zh-CN"/>
              </w:rPr>
            </w:pPr>
            <w:r>
              <w:rPr>
                <w:rFonts w:hint="eastAsia"/>
                <w:vertAlign w:val="baseline"/>
                <w:lang w:val="en-US" w:eastAsia="zh-CN"/>
              </w:rPr>
              <w:t>escinfo_(CANID)</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both"/>
              <w:rPr>
                <w:vertAlign w:val="baseline"/>
                <w:lang w:val="en-US" w:eastAsia="zh-CN"/>
              </w:rPr>
            </w:pPr>
            <w:r>
              <w:rPr>
                <w:rFonts w:hint="eastAsia"/>
                <w:vertAlign w:val="baseline"/>
                <w:lang w:val="en-US" w:eastAsia="zh-CN"/>
              </w:rPr>
              <w:t>无人机电机（ID）过寿</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电池寿命</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BMS_info</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bmsinfo_(CANID)</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无人机电池（ID）过寿</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舵机寿命</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SERVER_info</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serverinfo_(CANID)</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无人机舵机（ID）过寿</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还有子项未检测</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uncheck</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r>
      <w:tr>
        <w:trPr/>
        <w:tc>
          <w:tcPr>
            <w:tcW w:w="150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RTK资源</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RTKresource</w:t>
            </w:r>
          </w:p>
        </w:tc>
        <w:tc>
          <w:tcPr>
            <w:tcW w:w="1015"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航路起降点及对应RTK基准站数据</w:t>
            </w: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均满足</w:t>
            </w:r>
          </w:p>
        </w:tc>
        <w:tc>
          <w:tcPr>
            <w:tcW w:w="141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RTKresource</w:t>
            </w: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起降场A 起飞点RTK坐标</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经纬度及海拔高已维护</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TPcoordinate</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vertAlign w:val="baseline"/>
                <w:lang w:val="en-US" w:eastAsia="zh-CN"/>
              </w:rPr>
              <w:t>起飞点</w:t>
            </w:r>
            <w:r>
              <w:rPr>
                <w:rFonts w:hint="eastAsia"/>
                <w:vertAlign w:val="baseline"/>
                <w:lang w:val="en-US" w:eastAsia="zh-CN"/>
              </w:rPr>
              <w:t>起降场A-RTK资源未维护坐标未维护</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起飞点基准站关闭</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基准站需为开启状态</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strike/>
                <w:vertAlign w:val="baseline"/>
                <w:lang w:val="en-US" w:eastAsia="zh-CN"/>
                <w:rPrChange w:author="01107255-张彬华" w:date="2021-07-19T20:14:00Z">
                  <w:rPr>
                    <w:rFonts w:hint="eastAsia"/>
                    <w:vertAlign w:val="baseline"/>
                    <w:lang w:val="en-US" w:eastAsia="zh-CN"/>
                  </w:rPr>
                </w:rPrChange>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TPBSOFF</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起飞点RTK基准站关闭</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起飞点基准站故障</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基准站无故障</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strike/>
                <w:vertAlign w:val="baseline"/>
                <w:lang w:val="en-US" w:eastAsia="zh-CN"/>
                <w:rPrChange w:author="01107255-张彬华" w:date="2021-07-19T20:14:00Z">
                  <w:rPr>
                    <w:rFonts w:hint="eastAsia"/>
                    <w:vertAlign w:val="baseline"/>
                    <w:lang w:val="en-US" w:eastAsia="zh-CN"/>
                  </w:rPr>
                </w:rPrChange>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TPBSfault</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起飞点RTK基准站故障</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起飞点基准站移位</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基准站未被移位</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strike/>
                <w:vertAlign w:val="baseline"/>
                <w:lang w:val="en-US" w:eastAsia="zh-CN"/>
                <w:rPrChange w:author="01107255-张彬华" w:date="2021-07-19T20:14:00Z">
                  <w:rPr>
                    <w:rFonts w:hint="eastAsia"/>
                    <w:vertAlign w:val="baseline"/>
                    <w:lang w:val="en-US" w:eastAsia="zh-CN"/>
                  </w:rPr>
                </w:rPrChange>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TPBStrans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起飞点RTK基准站移位</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起降场基准站休眠</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基准站未休眠</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strike/>
                <w:vertAlign w:val="baseline"/>
                <w:lang w:val="en-US" w:eastAsia="zh-CN"/>
                <w:rPrChange w:author="01107255-张彬华" w:date="2021-07-19T20:14:00Z">
                  <w:rPr>
                    <w:rFonts w:hint="eastAsia"/>
                    <w:vertAlign w:val="baseline"/>
                    <w:lang w:val="en-US" w:eastAsia="zh-CN"/>
                  </w:rPr>
                </w:rPrChange>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TPBSsleep</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4:00Z">
                  <w:rPr>
                    <w:vertAlign w:val="baseline"/>
                    <w:lang w:val="en-US" w:eastAsia="zh-CN"/>
                  </w:rPr>
                </w:rPrChange>
              </w:rPr>
            </w:pPr>
            <w:r>
              <w:rPr>
                <w:rFonts w:hint="eastAsia"/>
                <w:strike/>
                <w:vertAlign w:val="baseline"/>
                <w:lang w:val="en-US" w:eastAsia="zh-CN"/>
                <w:rPrChange w:author="01107255-张彬华" w:date="2021-07-19T20:14:00Z">
                  <w:rPr>
                    <w:rFonts w:hint="eastAsia"/>
                    <w:vertAlign w:val="baseline"/>
                    <w:lang w:val="en-US" w:eastAsia="zh-CN"/>
                  </w:rPr>
                </w:rPrChange>
              </w:rPr>
              <w:t>起飞点RTK基准站休眠</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起降场A主基准站正常</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起降场A的主基准站</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TPBM</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关闭（OFF）、故障（FAULT）、移位(STRANS)、休眠(SLEEP)故障码给出</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起降场A备基准站正常</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起降场A的备基准站</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TPBB</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r>
              <w:rPr>
                <w:rFonts w:hint="eastAsia"/>
                <w:vertAlign w:val="baseline"/>
                <w:lang w:val="en-US" w:eastAsia="zh-CN"/>
              </w:rPr>
              <w:t>关闭（OFF）、故障（FAULT）、移位(STRANS)、休眠(SLEEP)故障码给出</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ascii="Times New Roman" w:hAnsi="Times New Roman" w:eastAsia="仿宋_GB2312" w:cs="Times New Roman"/>
                <w:kern w:val="2"/>
                <w:sz w:val="24"/>
                <w:szCs w:val="24"/>
                <w:vertAlign w:val="baseline"/>
                <w:lang w:val="en-US" w:eastAsia="zh-CN"/>
              </w:rPr>
            </w:pPr>
            <w:r>
              <w:rPr>
                <w:rFonts w:hint="eastAsia"/>
                <w:vertAlign w:val="baseline"/>
                <w:lang w:val="en-US" w:eastAsia="zh-CN"/>
              </w:rPr>
              <w:t>起降场B降落点-RTK坐标</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ascii="Times New Roman" w:hAnsi="Times New Roman" w:eastAsia="仿宋_GB2312" w:cs="Times New Roman"/>
                <w:kern w:val="2"/>
                <w:sz w:val="24"/>
                <w:szCs w:val="24"/>
                <w:vertAlign w:val="baseline"/>
                <w:lang w:val="en-US" w:eastAsia="zh-CN"/>
              </w:rPr>
            </w:pPr>
            <w:r>
              <w:rPr>
                <w:rFonts w:hint="eastAsia"/>
                <w:vertAlign w:val="baseline"/>
                <w:lang w:val="en-US" w:eastAsia="zh-CN"/>
              </w:rPr>
              <w:t>经纬度及海拔高已维护</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kern w:val="2"/>
                <w:sz w:val="24"/>
                <w:szCs w:val="24"/>
                <w:vertAlign w:val="baseline"/>
                <w:lang w:val="en-US" w:eastAsia="zh-CN"/>
              </w:rPr>
            </w:pPr>
            <w:r>
              <w:rPr>
                <w:rFonts w:hint="eastAsia"/>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kern w:val="2"/>
                <w:sz w:val="24"/>
                <w:szCs w:val="24"/>
                <w:vertAlign w:val="baseline"/>
                <w:lang w:val="en-US" w:eastAsia="zh-CN"/>
              </w:rPr>
            </w:pPr>
            <w:r>
              <w:rPr>
                <w:rFonts w:hint="eastAsia"/>
                <w:vertAlign w:val="baseline"/>
                <w:lang w:val="en-US" w:eastAsia="zh-CN"/>
              </w:rPr>
              <w:t>LPcoordinate</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kern w:val="2"/>
                <w:sz w:val="24"/>
                <w:szCs w:val="24"/>
                <w:vertAlign w:val="baseline"/>
                <w:lang w:val="en-US" w:eastAsia="zh-CN"/>
              </w:rPr>
            </w:pPr>
            <w:r>
              <w:rPr>
                <w:vertAlign w:val="baseline"/>
                <w:lang w:val="en-US" w:eastAsia="zh-CN"/>
              </w:rPr>
              <w:t>降落点</w:t>
            </w:r>
            <w:r>
              <w:rPr>
                <w:rFonts w:hint="eastAsia"/>
                <w:vertAlign w:val="baseline"/>
                <w:lang w:val="en-US" w:eastAsia="zh-CN"/>
              </w:rPr>
              <w:t>起降场B-RTK资源未维护坐标未维护</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ascii="Times New Roman" w:hAnsi="Times New Roman" w:eastAsia="仿宋_GB2312" w:cs="Times New Roman"/>
                <w:strike/>
                <w:kern w:val="2"/>
                <w:sz w:val="24"/>
                <w:szCs w:val="24"/>
                <w:vertAlign w:val="baseline"/>
                <w:lang w:val="en-US" w:eastAsia="zh-CN"/>
                <w:rPrChange w:author="01107255-张彬华" w:date="2021-07-19T20:16:00Z">
                  <w:rPr>
                    <w:rFonts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降落点基准站关闭</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基准站需为开启状态</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strike/>
                <w:vertAlign w:val="baseline"/>
                <w:lang w:val="en-US" w:eastAsia="zh-CN"/>
                <w:rPrChange w:author="01107255-张彬华" w:date="2021-07-19T20:16:00Z">
                  <w:rPr>
                    <w:rFonts w:hint="eastAsia"/>
                    <w:vertAlign w:val="baseline"/>
                    <w:lang w:val="en-US" w:eastAsia="zh-CN"/>
                  </w:rPr>
                </w:rPrChange>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LPBSOFF</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降落点RTK基准站关闭</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ascii="Times New Roman" w:hAnsi="Times New Roman" w:eastAsia="仿宋_GB2312" w:cs="Times New Roman"/>
                <w:strike/>
                <w:kern w:val="2"/>
                <w:sz w:val="24"/>
                <w:szCs w:val="24"/>
                <w:vertAlign w:val="baseline"/>
                <w:lang w:val="en-US" w:eastAsia="zh-CN"/>
                <w:rPrChange w:author="01107255-张彬华" w:date="2021-07-19T20:16:00Z">
                  <w:rPr>
                    <w:rFonts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降落点基准站故障</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基准站无故障</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strike/>
                <w:vertAlign w:val="baseline"/>
                <w:lang w:val="en-US" w:eastAsia="zh-CN"/>
                <w:rPrChange w:author="01107255-张彬华" w:date="2021-07-19T20:16:00Z">
                  <w:rPr>
                    <w:rFonts w:hint="eastAsia"/>
                    <w:vertAlign w:val="baseline"/>
                    <w:lang w:val="en-US" w:eastAsia="zh-CN"/>
                  </w:rPr>
                </w:rPrChange>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LPBSfault</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降落点RTK基准站故障</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ascii="Times New Roman" w:hAnsi="Times New Roman" w:eastAsia="仿宋_GB2312" w:cs="Times New Roman"/>
                <w:strike/>
                <w:kern w:val="2"/>
                <w:sz w:val="24"/>
                <w:szCs w:val="24"/>
                <w:vertAlign w:val="baseline"/>
                <w:lang w:val="en-US" w:eastAsia="zh-CN"/>
                <w:rPrChange w:author="01107255-张彬华" w:date="2021-07-19T20:16:00Z">
                  <w:rPr>
                    <w:rFonts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降落点基准站移位</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基准站未被移位</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strike/>
                <w:vertAlign w:val="baseline"/>
                <w:lang w:val="en-US" w:eastAsia="zh-CN"/>
                <w:rPrChange w:author="01107255-张彬华" w:date="2021-07-19T20:16:00Z">
                  <w:rPr>
                    <w:rFonts w:hint="eastAsia"/>
                    <w:vertAlign w:val="baseline"/>
                    <w:lang w:val="en-US" w:eastAsia="zh-CN"/>
                  </w:rPr>
                </w:rPrChange>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LPBStrans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ascii="Times New Roman" w:hAnsi="Times New Roman" w:eastAsia="仿宋_GB2312" w:cs="Times New Roman"/>
                <w:strike/>
                <w:kern w:val="2"/>
                <w:sz w:val="24"/>
                <w:szCs w:val="24"/>
                <w:vertAlign w:val="baseline"/>
                <w:lang w:val="en-US" w:eastAsia="zh-CN"/>
                <w:rPrChange w:author="01107255-张彬华" w:date="2021-07-19T20:16:00Z">
                  <w:rPr>
                    <w:rFonts w:hint="eastAsia" w:ascii="Times New Roman" w:hAnsi="Times New Roman" w:eastAsia="仿宋_GB2312" w:cs="Times New Roman"/>
                    <w:kern w:val="2"/>
                    <w:sz w:val="24"/>
                    <w:szCs w:val="24"/>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降落点RTK基准站移位</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6:00Z">
                  <w:rPr>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降落点基准站休眠</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ertAlign w:val="baseline"/>
                <w:lang w:val="en-US" w:eastAsia="zh-CN"/>
                <w:rPrChange w:author="01107255-张彬华" w:date="2021-07-19T20:16:00Z">
                  <w:rPr>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基准站未休眠</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strike/>
                <w:vertAlign w:val="baseline"/>
                <w:lang w:val="en-US" w:eastAsia="zh-CN"/>
                <w:rPrChange w:author="01107255-张彬华" w:date="2021-07-19T20:16:00Z">
                  <w:rPr>
                    <w:rFonts w:hint="eastAsia"/>
                    <w:vertAlign w:val="baseline"/>
                    <w:lang w:val="en-US" w:eastAsia="zh-CN"/>
                  </w:rPr>
                </w:rPrChange>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6:00Z">
                  <w:rPr>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6:00Z">
                  <w:rPr>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LPBSsleep</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ertAlign w:val="baseline"/>
                <w:lang w:val="en-US" w:eastAsia="zh-CN"/>
                <w:rPrChange w:author="01107255-张彬华" w:date="2021-07-19T20:16:00Z">
                  <w:rPr>
                    <w:vertAlign w:val="baseline"/>
                    <w:lang w:val="en-US" w:eastAsia="zh-CN"/>
                  </w:rPr>
                </w:rPrChange>
              </w:rPr>
            </w:pPr>
            <w:r>
              <w:rPr>
                <w:rFonts w:hint="eastAsia"/>
                <w:strike/>
                <w:vertAlign w:val="baseline"/>
                <w:lang w:val="en-US" w:eastAsia="zh-CN"/>
                <w:rPrChange w:author="01107255-张彬华" w:date="2021-07-19T20:16:00Z">
                  <w:rPr>
                    <w:rFonts w:hint="eastAsia"/>
                    <w:vertAlign w:val="baseline"/>
                    <w:lang w:val="en-US" w:eastAsia="zh-CN"/>
                  </w:rPr>
                </w:rPrChange>
              </w:rPr>
              <w:t>降落点RTK基准站休眠</w:t>
            </w:r>
          </w:p>
        </w:tc>
      </w:tr>
      <w:tr>
        <w:trPr>
          <w:trHeight w:val="1754" w:hRule="atLeast"/>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起降场B主基准站正常</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起降场B的主基准站</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r>
              <w:rPr>
                <w:rFonts w:hint="eastAsia"/>
                <w:vertAlign w:val="baseline"/>
                <w:lang w:val="en-US" w:eastAsia="zh-CN"/>
              </w:rPr>
              <w:t>必要/提示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LPBM</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r>
              <w:rPr>
                <w:rFonts w:hint="eastAsia"/>
                <w:vertAlign w:val="baseline"/>
                <w:lang w:val="en-US" w:eastAsia="zh-CN"/>
              </w:rPr>
              <w:t>关闭（OFF）、故障（FAULT）、移位(STRANS)、休眠(SLEEP)故障码给出</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起降场B备基准站正常</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起降场B备基准站</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r>
              <w:rPr>
                <w:rFonts w:hint="eastAsia"/>
                <w:vertAlign w:val="baseline"/>
                <w:lang w:val="en-US" w:eastAsia="zh-CN"/>
              </w:rPr>
              <w:t>必要/提示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r>
              <w:rPr>
                <w:rFonts w:hint="eastAsia"/>
                <w:vertAlign w:val="baseline"/>
                <w:lang w:val="en-US" w:eastAsia="zh-CN"/>
              </w:rPr>
              <w:t>LPBM</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r>
              <w:rPr>
                <w:rFonts w:hint="eastAsia"/>
                <w:vertAlign w:val="baseline"/>
                <w:lang w:val="en-US" w:eastAsia="zh-CN"/>
              </w:rPr>
              <w:t>关闭（OFF）、故障（FAULT）、移位(STRANS)、休眠(SLEEP)故障码给出</w:t>
            </w:r>
          </w:p>
        </w:tc>
      </w:tr>
      <w:tr>
        <w:trPr/>
        <w:tc>
          <w:tcPr>
            <w:tcW w:w="150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航路状态</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airwaystates</w:t>
            </w:r>
          </w:p>
        </w:tc>
        <w:tc>
          <w:tcPr>
            <w:tcW w:w="1015"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航路数据库</w:t>
            </w: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以下均通过</w:t>
            </w:r>
          </w:p>
        </w:tc>
        <w:tc>
          <w:tcPr>
            <w:tcW w:w="141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airway</w:t>
            </w: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航路禁飞状态</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报备模块</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必要</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 xml:space="preserve">    airwayban</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航路禁飞</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航路关闭</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航路数据库</w:t>
            </w:r>
          </w:p>
        </w:tc>
        <w:tc>
          <w:tcPr>
            <w:tcW w:w="1412" w:type="dxa"/>
            <w:vMerge w:val="continue"/>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airwayclose</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航路关闭</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未检测</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uncheck</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r>
      <w:tr>
        <w:trPr>
          <w:trHeight w:val="1386" w:hRule="atLeast"/>
        </w:trPr>
        <w:tc>
          <w:tcPr>
            <w:tcW w:w="150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飞机当前位置限制uavposition</w:t>
            </w: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航路数据库</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流数据</w:t>
            </w: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飞机距离起降场＜8m（数据字典控制）</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Distance(uavpos-plotpos)＜8m（数据字典控制）</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uav</w:t>
            </w: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pass_(距离m)</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exceed_(距离m)</w:t>
            </w:r>
          </w:p>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uncheck-未检测</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距离检测根据导航状态判断距离，当导航状态为POS时对比起降场GPS坐标，导航状态为RTK时，对比起降场RTK坐标</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地面站显示最大距离使用＞500m，代替500m以上的数值。</w:t>
            </w:r>
          </w:p>
        </w:tc>
      </w:tr>
      <w:tr>
        <w:trPr>
          <w:trHeight w:val="1386" w:hRule="atLeast"/>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al="false"/>
                <w:dstrike w:val="false"/>
                <w:vertAlign w:val="baseline"/>
                <w:lang w:val="en-US" w:eastAsia="zh-CN"/>
              </w:rPr>
            </w:pPr>
            <w:r>
              <w:rPr>
                <w:rFonts w:hint="eastAsia"/>
                <w:strike w:val="false"/>
                <w:dstrike w:val="false"/>
                <w:vertAlign w:val="baseline"/>
                <w:lang w:val="en-US" w:eastAsia="zh-CN"/>
              </w:rPr>
              <w:t>起飞场导航限制</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al="false"/>
                <w:dstrike w:val="false"/>
                <w:vertAlign w:val="baseline"/>
                <w:lang w:val="en-US" w:eastAsia="zh-CN"/>
              </w:rPr>
            </w:pPr>
            <w:r>
              <w:rPr>
                <w:rFonts w:hint="eastAsia"/>
                <w:strike w:val="false"/>
                <w:dstrike w:val="false"/>
                <w:vertAlign w:val="baseline"/>
                <w:lang w:val="en-US" w:eastAsia="zh-CN"/>
              </w:rPr>
              <w:t>Navimodlimit</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strike w:val="false"/>
                <w:dstrike w:val="false"/>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strike w:val="false"/>
                <w:dstrike w:val="false"/>
                <w:vertAlign w:val="baseline"/>
                <w:lang w:val="en-US" w:eastAsia="zh-CN"/>
              </w:rPr>
            </w:pPr>
            <w:r>
              <w:rPr>
                <w:rFonts w:hint="eastAsia"/>
                <w:strike w:val="false"/>
                <w:dstrike w:val="false"/>
                <w:vertAlign w:val="baseline"/>
                <w:lang w:val="en-US" w:eastAsia="zh-CN"/>
              </w:rPr>
              <w:t>RTKlimit</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val="false"/>
                <w:dstrike w:val="false"/>
                <w:vertAlign w:val="baseline"/>
                <w:lang w:val="en-US" w:eastAsia="zh-CN"/>
              </w:rPr>
            </w:pPr>
            <w:r>
              <w:rPr>
                <w:rFonts w:hint="eastAsia"/>
                <w:strike w:val="false"/>
                <w:dstrike w:val="false"/>
                <w:vertAlign w:val="baseline"/>
                <w:lang w:val="en-US" w:eastAsia="zh-CN"/>
              </w:rPr>
              <w:t>无人机导航模式不满足起降场限制（POS/RTK），括号中根据限制要求传参</w:t>
            </w:r>
          </w:p>
        </w:tc>
      </w:tr>
      <w:tr>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飞机匹配航线</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航路数据库</w:t>
            </w: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飞机无可用航线</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airline</w:t>
            </w: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pass_(剩余数量)</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unuse-无可用航线</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uncheck-未检测</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飞机无可用航线</w:t>
            </w:r>
          </w:p>
        </w:tc>
      </w:tr>
      <w:tr>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起降场应急灯状态</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emergencylinghtstates</w:t>
            </w:r>
          </w:p>
        </w:tc>
        <w:tc>
          <w:tcPr>
            <w:tcW w:w="1015"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指示灯数据库</w:t>
            </w: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起飞场的应急状态灯未开启</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PEL</w:t>
            </w: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必要</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color w:val="000000"/>
                <w:vertAlign w:val="baseline"/>
                <w:lang w:val="en-US" w:eastAsia="zh-CN"/>
              </w:rPr>
            </w:pPr>
            <w:r>
              <w:rPr>
                <w:rFonts w:hint="eastAsia"/>
                <w:color w:val="000000"/>
                <w:vertAlign w:val="baseline"/>
                <w:lang w:val="en-US" w:eastAsia="zh-CN"/>
              </w:rPr>
              <w:t>pass-关闭</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emergency-打开</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uncheck-未检测</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应急灯开启</w:t>
            </w:r>
          </w:p>
        </w:tc>
      </w:tr>
      <w:tr>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应急状态灯断联</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disconnect-断联</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（断联做提示）</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应急灯断联</w:t>
            </w:r>
          </w:p>
        </w:tc>
      </w:tr>
      <w:tr>
        <w:trPr/>
        <w:tc>
          <w:tcPr>
            <w:tcW w:w="150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任务评估状态</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missionassess</w:t>
            </w:r>
          </w:p>
        </w:tc>
        <w:tc>
          <w:tcPr>
            <w:tcW w:w="1015"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任务评估模型</w:t>
            </w: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以下均满足</w:t>
            </w:r>
          </w:p>
        </w:tc>
        <w:tc>
          <w:tcPr>
            <w:tcW w:w="141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color w:val="000000"/>
                <w:vertAlign w:val="baseline"/>
                <w:lang w:val="en-US" w:eastAsia="zh-CN"/>
              </w:rPr>
              <w:t>missionassess</w:t>
            </w: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color w:val="000000"/>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pass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color w:val="000000"/>
                <w:vertAlign w:val="baseline"/>
                <w:lang w:val="en-US" w:eastAsia="zh-CN"/>
              </w:rPr>
            </w:pP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飞行边界</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超出飞机性能</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flightboundary</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超出无人机飞行边界</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任务边界</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过流、过温条件</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missionboundary</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超出无人机任务边界</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任务可行性</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任务电量计算</w:t>
            </w:r>
          </w:p>
        </w:tc>
        <w:tc>
          <w:tcPr>
            <w:tcW w:w="141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missionviability</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color w:val="000000"/>
                <w:vertAlign w:val="baseline"/>
                <w:lang w:val="en-US" w:eastAsia="zh-CN"/>
              </w:rPr>
            </w:pPr>
            <w:r>
              <w:rPr>
                <w:rFonts w:hint="eastAsia"/>
                <w:color w:val="000000"/>
                <w:vertAlign w:val="baseline"/>
                <w:lang w:val="en-US" w:eastAsia="zh-CN"/>
              </w:rPr>
              <w:t>电量无法完成任务</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未检测</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color w:val="000000"/>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color w:val="000000"/>
                <w:vertAlign w:val="baseline"/>
                <w:lang w:val="en-US" w:eastAsia="zh-CN"/>
              </w:rPr>
            </w:pPr>
            <w:r>
              <w:rPr>
                <w:rFonts w:hint="eastAsia"/>
                <w:color w:val="000000"/>
                <w:vertAlign w:val="baseline"/>
                <w:lang w:val="en-US" w:eastAsia="zh-CN"/>
              </w:rPr>
              <w:t>uncheck</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color w:val="000000"/>
                <w:vertAlign w:val="baseline"/>
                <w:lang w:val="en-US" w:eastAsia="zh-CN"/>
              </w:rPr>
            </w:pPr>
          </w:p>
        </w:tc>
      </w:tr>
      <w:tr>
        <w:trPr/>
        <w:tc>
          <w:tcPr>
            <w:tcW w:w="150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气象条件</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Weather Conditions</w:t>
            </w:r>
          </w:p>
        </w:tc>
        <w:tc>
          <w:tcPr>
            <w:tcW w:w="1015"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气象条件</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机型信息</w:t>
            </w: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以下均满足</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风速</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windy</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风速超限</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雨量</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rainfall</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降雨量超限</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雪量</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snowfall</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降雪量超限</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温度</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temperature</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温度超限</w:t>
            </w:r>
          </w:p>
        </w:tc>
      </w:tr>
      <w:tr>
        <w:trPr>
          <w:trHeight w:val="450" w:hRule="atLeast"/>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湿度</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humidity</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湿度超限</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光照</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illumination</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光照强度超限</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断联</w:t>
            </w:r>
          </w:p>
        </w:tc>
        <w:tc>
          <w:tcPr>
            <w:tcW w:w="17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disconnect</w:t>
            </w:r>
          </w:p>
        </w:tc>
        <w:tc>
          <w:tcPr>
            <w:tcW w:w="2387"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气象站断联</w:t>
            </w:r>
          </w:p>
        </w:tc>
      </w:tr>
      <w:tr>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未检测</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uncheck</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r>
      <w:tr>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空域条件</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Airspace Conditions</w:t>
            </w: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占用空域</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r>
      <w:tr>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空域管制关闭</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airspace_close</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航路空域管制关闭</w:t>
            </w:r>
          </w:p>
        </w:tc>
      </w:tr>
      <w:tr>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无人机解除管制</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提示</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decontrol</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无人机解除空域管制</w:t>
            </w:r>
          </w:p>
        </w:tc>
      </w:tr>
      <w:tr>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未占用当前起降场空域</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unoccupy_airspace</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无人机未占用当前空域</w:t>
            </w:r>
          </w:p>
        </w:tc>
      </w:tr>
      <w:tr>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未检测</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r>
    </w:tbl>
    <w:p>
      <w:pPr>
        <w:pStyle w:val="000001"/>
        <w:ind w:left="0" w:leftChars="0" w:firstLine="480" w:firstLineChars="0"/>
        <w:jc w:val="left"/>
        <w:rPr>
          <w:rFonts w:hint="eastAsia"/>
          <w:lang w:val="en-US" w:eastAsia="zh-CN"/>
        </w:rPr>
      </w:pPr>
      <w:r>
        <w:rPr>
          <w:rFonts w:hint="eastAsia"/>
          <w:lang w:val="en-US" w:eastAsia="zh-CN"/>
        </w:rPr>
        <w:t>推送变化消息，给回包。占用航线条件：业务就绪状态，飞机设备</w:t>
      </w:r>
    </w:p>
    <w:p>
      <w:pPr>
        <w:pStyle w:val="000001"/>
        <w:ind w:left="0" w:leftChars="0" w:firstLine="480" w:firstLineChars="0"/>
        <w:jc w:val="left"/>
        <w:rPr>
          <w:rFonts w:hint="eastAsia"/>
          <w:lang w:val="en-US" w:eastAsia="zh-CN"/>
        </w:rPr>
      </w:pPr>
      <w:r>
        <w:rPr>
          <w:rFonts w:hint="eastAsia"/>
          <w:lang w:val="en-US" w:eastAsia="zh-CN"/>
        </w:rPr>
        <w:t>如上表，对起降场的RTK基准站强校验机制开启关闭做如下必要及提示的判断规则如下：</w:t>
      </w:r>
    </w:p>
    <w:p>
      <w:pPr>
        <w:pStyle w:val="000001"/>
        <w:ind w:left="0" w:leftChars="0" w:firstLine="480" w:firstLineChars="0"/>
        <w:jc w:val="left"/>
        <w:rPr>
          <w:lang w:val="en-US" w:eastAsia="zh-CN"/>
        </w:rPr>
      </w:pPr>
      <w:r>
        <w:rPr>
          <w:rFonts w:hint="eastAsia"/>
          <w:lang w:val="en-US" w:eastAsia="zh-CN"/>
        </w:rPr>
        <w:t>未配置备用基准站也作为不可用状态：</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202"/>
        <w:gridCol w:w="5573"/>
        <w:gridCol w:w="3888"/>
      </w:tblGrid>
      <w:tr>
        <w:trPr/>
        <w:tc>
          <w:tcPr>
            <w:tcW w:w="2202"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校验类型</w:t>
            </w:r>
          </w:p>
        </w:tc>
        <w:tc>
          <w:tcPr>
            <w:tcW w:w="5573"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判断条件</w:t>
            </w:r>
          </w:p>
        </w:tc>
        <w:tc>
          <w:tcPr>
            <w:tcW w:w="3888"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类型</w:t>
            </w:r>
          </w:p>
        </w:tc>
      </w:tr>
      <w:tr>
        <w:trPr/>
        <w:tc>
          <w:tcPr>
            <w:tcW w:w="2202" w:type="dxa"/>
            <w:vMerge w:val="restart"/>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强校验</w:t>
            </w:r>
          </w:p>
        </w:tc>
        <w:tc>
          <w:tcPr>
            <w:tcW w:w="5573"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主/备基准站均不可用</w:t>
            </w:r>
          </w:p>
        </w:tc>
        <w:tc>
          <w:tcPr>
            <w:tcW w:w="3888"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主/备均为必要检测条件</w:t>
            </w:r>
          </w:p>
        </w:tc>
      </w:tr>
      <w:tr>
        <w:trPr/>
        <w:tc>
          <w:tcPr>
            <w:tcW w:w="2202" w:type="dxa"/>
            <w:vMerge w:val="continue"/>
            <w:textDirection w:val="lrTb"/>
            <w:vAlign w:val="top"/>
          </w:tcPr>
          <w:p>
            <w:pPr>
              <w:pStyle w:val="000001"/>
              <w:ind w:firstLine="0" w:firstLineChars="0"/>
              <w:jc w:val="center"/>
              <w:rPr>
                <w:vertAlign w:val="baseline"/>
                <w:lang w:val="en-US" w:eastAsia="zh-CN"/>
              </w:rPr>
            </w:pPr>
          </w:p>
        </w:tc>
        <w:tc>
          <w:tcPr>
            <w:tcW w:w="5573"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主/备基准站仅有一个不可用</w:t>
            </w:r>
          </w:p>
        </w:tc>
        <w:tc>
          <w:tcPr>
            <w:tcW w:w="3888"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不可用项为提示检测条件</w:t>
            </w:r>
          </w:p>
        </w:tc>
      </w:tr>
      <w:tr>
        <w:trPr/>
        <w:tc>
          <w:tcPr>
            <w:tcW w:w="2202" w:type="dxa"/>
            <w:vMerge w:val="restart"/>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弱校验</w:t>
            </w:r>
          </w:p>
        </w:tc>
        <w:tc>
          <w:tcPr>
            <w:tcW w:w="5573"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主/备基准站均不可用</w:t>
            </w:r>
          </w:p>
        </w:tc>
        <w:tc>
          <w:tcPr>
            <w:tcW w:w="3888"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提示检测条件</w:t>
            </w:r>
          </w:p>
        </w:tc>
      </w:tr>
      <w:tr>
        <w:trPr/>
        <w:tc>
          <w:tcPr>
            <w:tcW w:w="2202" w:type="dxa"/>
            <w:vMerge w:val="continue"/>
            <w:textDirection w:val="lrTb"/>
            <w:vAlign w:val="top"/>
          </w:tcPr>
          <w:p>
            <w:pPr>
              <w:pStyle w:val="000001"/>
              <w:ind w:firstLine="0" w:firstLineChars="0"/>
              <w:jc w:val="center"/>
              <w:rPr>
                <w:vertAlign w:val="baseline"/>
                <w:lang w:val="en-US" w:eastAsia="zh-CN"/>
              </w:rPr>
            </w:pPr>
          </w:p>
        </w:tc>
        <w:tc>
          <w:tcPr>
            <w:tcW w:w="5573"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主/备基准站仅有一个不可用</w:t>
            </w:r>
          </w:p>
        </w:tc>
        <w:tc>
          <w:tcPr>
            <w:tcW w:w="3888" w:type="dxa"/>
            <w:textDirection w:val="lrTb"/>
            <w:vAlign w:val="top"/>
          </w:tcPr>
          <w:p>
            <w:pPr>
              <w:pStyle w:val="000001"/>
              <w:ind w:firstLine="0" w:firstLineChars="0"/>
              <w:jc w:val="center"/>
              <w:rPr>
                <w:vertAlign w:val="baseline"/>
                <w:lang w:val="en-US" w:eastAsia="zh-CN"/>
              </w:rPr>
            </w:pPr>
            <w:r>
              <w:rPr>
                <w:rFonts w:hint="eastAsia"/>
                <w:vertAlign w:val="baseline"/>
                <w:lang w:val="en-US" w:eastAsia="zh-CN"/>
              </w:rPr>
              <w:t>提示检测条件</w:t>
            </w:r>
          </w:p>
        </w:tc>
      </w:tr>
    </w:tbl>
    <w:p>
      <w:pPr>
        <w:pStyle w:val="000001"/>
        <w:ind w:left="0" w:leftChars="0" w:firstLine="480" w:firstLineChars="0"/>
        <w:jc w:val="left"/>
        <w:rPr>
          <w:rFonts w:hint="eastAsia"/>
          <w:lang w:val="en-US" w:eastAsia="zh-CN"/>
        </w:rPr>
      </w:pPr>
      <w:r>
        <w:rPr>
          <w:rFonts w:hint="eastAsia"/>
          <w:lang w:val="en-US" w:eastAsia="zh-CN"/>
        </w:rPr>
        <w:t>同时检测规则遵守，当检测项中具备必要检测条件时，则当前子项为必要检测条件。</w:t>
      </w:r>
    </w:p>
    <w:p>
      <w:pPr>
        <w:pStyle w:val="000001"/>
        <w:ind w:left="0" w:leftChars="0" w:firstLine="480" w:firstLineChars="0"/>
        <w:jc w:val="left"/>
        <w:rPr>
          <w:rFonts w:hint="eastAsia"/>
          <w:lang w:val="en-US" w:eastAsia="zh-CN"/>
        </w:rPr>
      </w:pPr>
      <w:r>
        <w:rPr>
          <w:rFonts w:hint="eastAsia"/>
          <w:lang w:val="en-US" w:eastAsia="zh-CN"/>
        </w:rPr>
        <w:t>空域占用条件为强制条件，空域占用条件为串行校验的最后一项，但是实际飞机可能只要在空域范围内，触发完SFK就已经占用空域（详见P270，该逻辑需要进行修改，应该要使得NO_MISSION无人机有空闲航线时才能占用空域，否则可能出现大量异常占用的情况）。这也就说明，若多架无人机满足起降场距离要求和航线空闲要求，则以最先满足航线校验的无人机优先占用相关空域，空域占用条件为先到先得。在任务准备条件检测中，按照如下逻辑检测：</w:t>
      </w:r>
    </w:p>
    <w:p>
      <w:pPr>
        <w:pStyle w:val="000001"/>
        <w:ind w:left="0" w:leftChars="0" w:firstLine="480" w:firstLineChars="0"/>
        <w:jc w:val="center"/>
        <w:rPr>
          <w:lang w:val="en-US" w:eastAsia="zh-CN"/>
        </w:rPr>
      </w:pPr>
      <w:r>
        <w:rPr>
          <w:lang w:val="en-US" w:eastAsia="zh-CN"/>
          <w:rPrChange w:author="01107255-张彬华" w:date="2022-01-28T15:20:00Z">
            <w:rPr/>
          </w:rPrChange>
        </w:rPr>
        <w:object w:dxaOrig="2576" w:dyaOrig="4726">
          <v:shapetype id="_x0000_t75" coordsize="21600,21600" filled="f" stroked="f" o:spt="75">
            <v:stroke joinstyle="miter"/>
            <v:path o:extrusionok="f"/>
            <o:lock v:ext="edit" aspectratio="t"/>
          </v:shapetype>
          <v:shape id="_x0000_i2098" style="mso-position-horizontal-relative:page;mso-position-vertical-relative:page;width:190.495pt;height:349.488pt;" o:bordertopcolor="auto" o:borderleftcolor="auto" o:borderbottomcolor="auto" o:borderrightcolor="auto" o:ole="t" type="#_x0000_t75">
            <v:imagedata o:title="" r:id="rId81"/>
            <w10:bordertop type="none" width="0"/>
            <w10:borderbottom type="none" width="0"/>
            <w10:borderleft type="none" width="0"/>
            <w10:borderright type="none" width="0"/>
          </v:shape>
          <o:OLEObject Type="Embed" ProgID="Visio.Drawing.15" ShapeID="_x0000_i2098" DrawAspect="Content" ObjectID="_1234567899" r:id="rId14"/>
        </w:object>
      </w:r>
    </w:p>
    <w:p>
      <w:pPr>
        <w:pStyle w:val="000001"/>
        <w:ind w:left="0" w:leftChars="0" w:firstLine="480" w:firstLineChars="0"/>
        <w:jc w:val="left"/>
        <w:rPr>
          <w:lang w:val="en-US" w:eastAsia="zh-CN"/>
        </w:rPr>
      </w:pPr>
    </w:p>
    <w:p>
      <w:pPr>
        <w:pStyle w:val="000009"/>
        <w:bidi w:val="false"/>
        <w:rPr>
          <w:lang w:val="en-US" w:eastAsia="zh-CN"/>
        </w:rPr>
      </w:pPr>
      <w:bookmarkStart w:id="108" w:name="_Toc20712"/>
      <w:r>
        <w:rPr>
          <w:rFonts w:hint="eastAsia"/>
          <w:lang w:val="en-US" w:eastAsia="zh-CN"/>
        </w:rPr>
        <w:t>航班状态及任务状态</w:t>
      </w:r>
      <w:bookmarkEnd w:id="108"/>
    </w:p>
    <w:p>
      <w:pPr>
        <w:pStyle w:val="000001"/>
        <w:ind w:left="0" w:leftChars="0" w:firstLine="480" w:firstLineChars="0"/>
        <w:jc w:val="center"/>
        <w:rPr>
          <w:lang w:val="en-US" w:eastAsia="zh-CN"/>
        </w:rPr>
      </w:pPr>
      <w:r>
        <w:rPr>
          <w:lang w:val="en-US" w:eastAsia="zh-CN"/>
        </w:rPr>
        <w:object w:dxaOrig="14800" w:dyaOrig="6100">
          <v:shapetype id="_x0000_t75" coordsize="21600,21600" filled="f" stroked="f" o:spt="75">
            <v:stroke joinstyle="miter"/>
            <v:path o:extrusionok="f"/>
            <o:lock v:ext="edit" aspectratio="t"/>
          </v:shapetype>
          <v:shape id="_x0000_i2099" style="mso-position-horizontal-relative:page;mso-position-vertical-relative:page;width:555pt;height:228.75pt;" o:bordertopcolor="auto" o:borderleftcolor="auto" o:borderbottomcolor="auto" o:borderrightcolor="auto" o:ole="t" type="#_x0000_t75">
            <v:imagedata o:title="" r:id="rId82"/>
            <w10:bordertop type="none" width="0"/>
            <w10:borderbottom type="none" width="0"/>
            <w10:borderleft type="none" width="0"/>
            <w10:borderright type="none" width="0"/>
          </v:shape>
          <o:OLEObject Type="Embed" ProgID="Visio.Drawing.15" ShapeID="_x0000_i2099" DrawAspect="Content" ObjectID="_1234567900" r:id="rId15"/>
        </w:object>
      </w:r>
    </w:p>
    <w:p>
      <w:pPr>
        <w:pStyle w:val="000001"/>
        <w:numPr>
          <w:ilvl w:val="0"/>
          <w:numId w:val="29"/>
        </w:numPr>
        <w:ind w:left="0" w:leftChars="0" w:firstLine="480" w:firstLineChars="0"/>
        <w:jc w:val="left"/>
        <w:rPr>
          <w:lang w:val="en-US" w:eastAsia="zh-CN"/>
        </w:rPr>
      </w:pPr>
      <w:r>
        <w:rPr>
          <w:rFonts w:hint="eastAsia"/>
          <w:lang w:val="en-US" w:eastAsia="zh-CN"/>
        </w:rPr>
        <w:t>航线占用逻辑按照上述流程进行，无人机占用航线在地面站触发开始任务之后进行占用。</w:t>
      </w:r>
    </w:p>
    <w:p>
      <w:pPr>
        <w:pStyle w:val="000001"/>
        <w:ind w:left="0" w:leftChars="0" w:firstLine="480" w:firstLineChars="0"/>
        <w:jc w:val="left"/>
        <w:rPr>
          <w:rFonts w:hint="eastAsia"/>
          <w:lang w:val="en-US" w:eastAsia="zh-CN"/>
        </w:rPr>
      </w:pPr>
      <w:r>
        <w:rPr>
          <w:rFonts w:hint="eastAsia"/>
          <w:lang w:val="en-US" w:eastAsia="zh-CN"/>
        </w:rPr>
        <w:t>判断任务结束状态按照如下条件进行：</w:t>
      </w:r>
    </w:p>
    <w:p>
      <w:pPr>
        <w:pStyle w:val="000001"/>
        <w:numPr>
          <w:ilvl w:val="0"/>
          <w:numId w:val="30"/>
        </w:numPr>
        <w:ind w:left="0" w:leftChars="0" w:firstLine="480" w:firstLineChars="0"/>
        <w:jc w:val="left"/>
        <w:rPr>
          <w:lang w:val="en-US" w:eastAsia="zh-CN"/>
        </w:rPr>
      </w:pPr>
      <w:r>
        <w:rPr>
          <w:rFonts w:hint="eastAsia"/>
          <w:lang w:val="en-US" w:eastAsia="zh-CN"/>
        </w:rPr>
        <w:t>后台根据飞机飞行模式进入CT（包含CT）后，</w:t>
      </w:r>
      <w:commentRangeStart w:id="0"/>
      <w:r>
        <w:rPr>
          <w:rFonts w:hint="eastAsia"/>
          <w:color w:val="ff0000"/>
          <w:lang w:val="en-US" w:eastAsia="zh-CN"/>
        </w:rPr>
        <w:t>飞行模式进入DisARM</w:t>
      </w:r>
      <w:r>
        <w:rPr>
          <w:rFonts w:hint="eastAsia"/>
          <w:strike/>
          <w:dstrike w:val="false"/>
          <w:color w:val="ff0000"/>
          <w:lang w:val="en-US" w:eastAsia="zh-CN"/>
        </w:rPr>
        <w:t>且此时任务状态为NO_MISSION</w:t>
      </w:r>
      <w:commentRangeEnd w:id="0"/>
      <w:r>
        <w:rPr>
          <w:strike/>
          <w:dstrike w:val="false"/>
        </w:rPr>
        <w:commentReference w:id="0"/>
      </w:r>
      <w:r>
        <w:rPr>
          <w:rFonts w:hint="eastAsia"/>
          <w:lang w:val="en-US" w:eastAsia="zh-CN"/>
        </w:rPr>
        <w:t>，进入CT状态后，后台在该状态信息中航班清除，飞行模式只要进入DisARM状态均标记为已开机。此时将相关航班任务自动结束；</w:t>
      </w:r>
    </w:p>
    <w:p>
      <w:pPr>
        <w:pStyle w:val="000001"/>
        <w:numPr>
          <w:ilvl w:val="0"/>
          <w:numId w:val="30"/>
        </w:numPr>
        <w:ind w:left="0" w:leftChars="0" w:firstLine="480" w:firstLineChars="0"/>
        <w:jc w:val="left"/>
        <w:rPr>
          <w:rFonts w:hint="eastAsia"/>
          <w:lang w:val="en-US" w:eastAsia="zh-CN"/>
        </w:rPr>
      </w:pPr>
      <w:r>
        <w:rPr>
          <w:rFonts w:hint="eastAsia"/>
          <w:lang w:val="en-US" w:eastAsia="zh-CN"/>
        </w:rPr>
        <w:t>飞机上电且已创建航班任务，在飞机上电状态未进入CT状态时（包含已接收航线及正在接收航线），若飞机通信断联（包含飞机关机），该航班任务持续保留，飞机的任务状态变更为“已关机”，但允许机长手动删除任务（二次确认）。当该飞机重启，接收到飞机重新上电的状态（重新上电状态：后台不响应飞机无法接收航线，具备重发机制）则将该飞机的已有航班任务结束，并记录当前状态；（待起飞→未飞行）</w:t>
      </w:r>
    </w:p>
    <w:p>
      <w:pPr>
        <w:pStyle w:val="000001"/>
        <w:numPr>
          <w:ilvl w:val="0"/>
          <w:numId w:val="30"/>
        </w:numPr>
        <w:ind w:left="0" w:leftChars="0" w:firstLine="480" w:firstLineChars="0"/>
        <w:jc w:val="left"/>
        <w:rPr>
          <w:rFonts w:hint="eastAsia"/>
          <w:lang w:val="en-US" w:eastAsia="zh-CN"/>
        </w:rPr>
      </w:pPr>
      <w:r>
        <w:rPr>
          <w:rFonts w:hint="eastAsia"/>
          <w:lang w:val="en-US" w:eastAsia="zh-CN"/>
        </w:rPr>
        <w:t>当无人机长时间通信断联进入失联状态时，允许机长手动删除任务（二次确认）。针对失联的飞机除飞机有重启上电状态，该任务后台不主动清除。</w:t>
      </w:r>
    </w:p>
    <w:p>
      <w:pPr>
        <w:pStyle w:val="000001"/>
        <w:numPr>
          <w:ilvl w:val="0"/>
          <w:numId w:val="0"/>
        </w:numPr>
        <w:jc w:val="left"/>
        <w:rPr>
          <w:lang w:val="en-US" w:eastAsia="zh-CN"/>
        </w:rPr>
      </w:pPr>
    </w:p>
    <w:p>
      <w:pPr>
        <w:pStyle w:val="000001"/>
        <w:numPr>
          <w:ilvl w:val="0"/>
          <w:numId w:val="0"/>
        </w:numPr>
        <w:ind w:left="480" w:leftChars="0"/>
        <w:jc w:val="left"/>
        <w:rPr>
          <w:lang w:val="en-US" w:eastAsia="zh-CN"/>
        </w:rPr>
      </w:pPr>
    </w:p>
    <w:p>
      <w:pPr>
        <w:pStyle w:val="00001b"/>
        <w:numPr>
          <w:ilvl w:val="0"/>
          <w:numId w:val="0"/>
        </w:numPr>
        <w:ind w:left="480" w:leftChars="0"/>
        <w:jc w:val="center"/>
        <w:rPr>
          <w:rFonts w:hint="eastAsia"/>
          <w:lang w:eastAsia="zh-CN"/>
        </w:rPr>
      </w:pPr>
      <w:bookmarkStart w:id="109" w:name="_Ref21720"/>
      <w:r>
        <w:rPr/>
        <w:t xml:space="preserve">表 </w:t>
      </w:r>
      <w:r>
        <w:rPr/>
        <w:fldChar w:fldCharType="begin"/>
      </w:r>
      <w:r>
        <w:rPr/>
        <w:instrText xml:space="preserve"> STYLEREF 1 \s </w:instrText>
      </w:r>
      <w:r>
        <w:rPr/>
        <w:fldChar w:fldCharType="separate"/>
      </w:r>
      <w:r>
        <w:rPr/>
        <w:t>3</w:t>
      </w:r>
      <w:r>
        <w:rPr/>
        <w:fldChar w:fldCharType="end"/>
      </w:r>
      <w:r>
        <w:rPr>
          <w:rFonts w:hint="eastAsia"/>
          <w:lang w:eastAsia="zh-CN"/>
        </w:rPr>
        <w:t>-</w:t>
      </w:r>
      <w:r>
        <w:rPr/>
        <w:fldChar w:fldCharType="begin"/>
      </w:r>
      <w:r>
        <w:rPr/>
        <w:instrText xml:space="preserve"> SEQ 表 \* ARABIC \s 1 </w:instrText>
      </w:r>
      <w:r>
        <w:rPr/>
        <w:fldChar w:fldCharType="separate"/>
      </w:r>
      <w:r>
        <w:rPr/>
        <w:t>1</w:t>
      </w:r>
      <w:r>
        <w:rPr/>
        <w:fldChar w:fldCharType="end"/>
      </w:r>
      <w:r>
        <w:rPr>
          <w:rFonts w:hint="eastAsia"/>
          <w:lang w:eastAsia="zh-CN"/>
        </w:rPr>
        <w:t xml:space="preserve"> 航班状态及任务状态定义</w:t>
      </w:r>
      <w:bookmarkEnd w:id="109"/>
    </w:p>
    <w:p>
      <w:pPr>
        <w:pStyle w:val="000001"/>
        <w:rPr>
          <w:rFonts w:hint="eastAsia" w:eastAsia="仿宋_GB2312"/>
          <w:lang w:val="en-US" w:eastAsia="zh-CN"/>
        </w:rPr>
      </w:pPr>
      <w:r>
        <w:rPr>
          <w:rFonts w:hint="eastAsia"/>
          <w:lang w:val="en-US" w:eastAsia="zh-CN"/>
        </w:rPr>
        <w:t>多旋翼：</w:t>
      </w:r>
    </w:p>
    <w:tbl>
      <w:tblPr>
        <w:tblStyle w:val="000035"/>
        <w:tblpPr w:leftFromText="180" w:rightFromText="180" w:vertAnchor="text" w:horzAnchor="page" w:tblpX="1259" w:tblpY="453"/>
        <w:tblOverlap w:val="neve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9"/>
        <w:gridCol w:w="1289"/>
        <w:gridCol w:w="1289"/>
        <w:gridCol w:w="1689"/>
        <w:gridCol w:w="1829"/>
        <w:gridCol w:w="954"/>
        <w:gridCol w:w="1271"/>
        <w:gridCol w:w="700"/>
        <w:gridCol w:w="1282"/>
      </w:tblGrid>
      <w:tr>
        <w:trPr/>
        <w:tc>
          <w:tcPr>
            <w:tcW w:w="12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状态</w:t>
            </w:r>
          </w:p>
        </w:tc>
        <w:tc>
          <w:tcPr>
            <w:tcW w:w="12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航班状态</w:t>
            </w:r>
          </w:p>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（后台航班状态）</w:t>
            </w:r>
          </w:p>
        </w:tc>
        <w:tc>
          <w:tcPr>
            <w:tcW w:w="12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任务状态</w:t>
            </w:r>
          </w:p>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（后台无人机及地面站）</w:t>
            </w:r>
          </w:p>
        </w:tc>
        <w:tc>
          <w:tcPr>
            <w:tcW w:w="16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飞行状状态</w:t>
            </w:r>
          </w:p>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Flight mode</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任务模式</w:t>
            </w:r>
          </w:p>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Mission status</w:t>
            </w:r>
          </w:p>
        </w:tc>
        <w:tc>
          <w:tcPr>
            <w:tcW w:w="954"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飞机模式</w:t>
            </w:r>
          </w:p>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Plan mode</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后台节点</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显示</w:t>
            </w:r>
          </w:p>
        </w:tc>
        <w:tc>
          <w:tcPr>
            <w:tcW w:w="1282"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备注</w:t>
            </w:r>
          </w:p>
        </w:tc>
      </w:tr>
      <w:tr>
        <w:trPr/>
        <w:tc>
          <w:tcPr>
            <w:tcW w:w="1289" w:type="dxa"/>
            <w:vMerge w:val="restart"/>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正常任务飞行</w:t>
            </w:r>
          </w:p>
        </w:tc>
        <w:tc>
          <w:tcPr>
            <w:tcW w:w="12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无</w:t>
            </w:r>
          </w:p>
        </w:tc>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已开机</w:t>
            </w: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DisARM</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-（不监测任务状态）NO_MISSION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未创建航班</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灰色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显示航班创建条件状态或无</w:t>
            </w: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restart"/>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待起飞→未飞行</w:t>
            </w:r>
          </w:p>
        </w:tc>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待起飞</w:t>
            </w: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DisARM</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NO_MISSION/MISSION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创建航班</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灰色</w:t>
            </w:r>
          </w:p>
        </w:tc>
        <w:tc>
          <w:tcPr>
            <w:tcW w:w="1282"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显示起飞条件状态</w:t>
            </w: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已关机</w:t>
            </w: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DisARM</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飞机心跳丢失12s以上</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灰色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无，飞机图标显示红色</w:t>
            </w: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解锁</w:t>
            </w: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CT</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NO_MISSION/</w:t>
            </w:r>
            <w:r>
              <w:rPr>
                <w:rFonts w:hint="eastAsia"/>
                <w:b w:val="false"/>
                <w:bCs w:val="false"/>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灰色</w:t>
            </w:r>
          </w:p>
        </w:tc>
        <w:tc>
          <w:tcPr>
            <w:tcW w:w="1282"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显示起飞条件状态</w:t>
            </w: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restart"/>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飞行中→异常航班</w:t>
            </w:r>
          </w:p>
        </w:tc>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起飞</w:t>
            </w: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TAKEOFF</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b w:val="false"/>
                <w:bCs w:val="false"/>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显示航班完成度</w:t>
            </w: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jc w:val="left"/>
              <w:rPr>
                <w:rFonts w:hint="eastAsia" w:eastAsia="仿宋_GB2312"/>
                <w:color w:val="000000"/>
                <w:vertAlign w:val="baseline"/>
                <w:lang w:val="en-US" w:eastAsia="zh-CN"/>
              </w:rPr>
            </w:pPr>
            <w:r>
              <w:rPr>
                <w:rFonts w:hint="eastAsia"/>
                <w:color w:val="000000"/>
                <w:vertAlign w:val="baseline"/>
                <w:lang w:val="en-US" w:eastAsia="zh-CN"/>
              </w:rPr>
              <w:t>转入航线</w:t>
            </w:r>
          </w:p>
        </w:tc>
        <w:tc>
          <w:tcPr>
            <w:tcW w:w="16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WP_ADJUST</w:t>
            </w:r>
          </w:p>
          <w:p>
            <w:pPr>
              <w:pStyle w:val="000001"/>
              <w:framePr w:hAnchor="page" w:vAnchor="text" w:x="1259" w:y="453"/>
              <w:numPr>
                <w:ilvl w:val="0"/>
                <w:numId w:val="0"/>
              </w:numPr>
              <w:jc w:val="left"/>
              <w:rPr>
                <w:color w:val="000000"/>
                <w:vertAlign w:val="baseline"/>
                <w:lang w:val="en-US" w:eastAsia="zh-CN"/>
              </w:rPr>
            </w:pP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包含角度调整</w:t>
            </w: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restart"/>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巡航</w:t>
            </w: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WP</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APPROACH</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进场</w:t>
            </w: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jc w:val="left"/>
              <w:rPr>
                <w:rFonts w:hint="eastAsia" w:eastAsia="仿宋_GB2312"/>
                <w:color w:val="000000"/>
                <w:vertAlign w:val="baseline"/>
                <w:lang w:val="en-US" w:eastAsia="zh-CN"/>
              </w:rPr>
            </w:pPr>
            <w:r>
              <w:rPr>
                <w:rFonts w:hint="eastAsia"/>
                <w:color w:val="000000"/>
                <w:vertAlign w:val="baseline"/>
                <w:lang w:val="en-US" w:eastAsia="zh-CN"/>
              </w:rPr>
              <w:t>悬停</w:t>
            </w: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LOITER</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restart"/>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降落中→正常航班</w:t>
            </w:r>
          </w:p>
        </w:tc>
        <w:tc>
          <w:tcPr>
            <w:tcW w:w="1289" w:type="dxa"/>
            <w:vMerge w:val="restart"/>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降落</w:t>
            </w: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LANDING</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V-HOVER</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V-DESC</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V-YAW</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restart"/>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备降</w:t>
            </w:r>
          </w:p>
        </w:tc>
        <w:tc>
          <w:tcPr>
            <w:tcW w:w="1289" w:type="dxa"/>
            <w:vMerge w:val="restart"/>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备降中→异常航班</w:t>
            </w:r>
          </w:p>
        </w:tc>
        <w:tc>
          <w:tcPr>
            <w:tcW w:w="1289" w:type="dxa"/>
            <w:vMerge w:val="restart"/>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备降-巡航</w:t>
            </w: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WP</w:t>
            </w:r>
          </w:p>
        </w:tc>
        <w:tc>
          <w:tcPr>
            <w:tcW w:w="182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DIVERT</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rHeight w:val="90" w:hRule="atLeast"/>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APPROACH</w:t>
            </w:r>
          </w:p>
        </w:tc>
        <w:tc>
          <w:tcPr>
            <w:tcW w:w="182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954"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rHeight w:val="90" w:hRule="atLeast"/>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WP_ADJUST</w:t>
            </w:r>
          </w:p>
        </w:tc>
        <w:tc>
          <w:tcPr>
            <w:tcW w:w="182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954"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备降-悬停</w:t>
            </w:r>
          </w:p>
        </w:tc>
        <w:tc>
          <w:tcPr>
            <w:tcW w:w="16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LOITER</w:t>
            </w:r>
          </w:p>
        </w:tc>
        <w:tc>
          <w:tcPr>
            <w:tcW w:w="182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954"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restart"/>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备降降落→备降航班</w:t>
            </w:r>
          </w:p>
        </w:tc>
        <w:tc>
          <w:tcPr>
            <w:tcW w:w="1289" w:type="dxa"/>
            <w:vMerge w:val="restart"/>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备降-降落</w:t>
            </w:r>
          </w:p>
        </w:tc>
        <w:tc>
          <w:tcPr>
            <w:tcW w:w="16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LANDING</w:t>
            </w:r>
          </w:p>
        </w:tc>
        <w:tc>
          <w:tcPr>
            <w:tcW w:w="182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954"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rHeight w:val="444" w:hRule="atLeast"/>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V-HOVER</w:t>
            </w:r>
          </w:p>
        </w:tc>
        <w:tc>
          <w:tcPr>
            <w:tcW w:w="182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954"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rHeight w:val="444" w:hRule="atLeast"/>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V-DESC</w:t>
            </w:r>
          </w:p>
        </w:tc>
        <w:tc>
          <w:tcPr>
            <w:tcW w:w="182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954"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V-YAW</w:t>
            </w:r>
          </w:p>
        </w:tc>
        <w:tc>
          <w:tcPr>
            <w:tcW w:w="182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954"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restart"/>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返航</w:t>
            </w:r>
          </w:p>
        </w:tc>
        <w:tc>
          <w:tcPr>
            <w:tcW w:w="1289" w:type="dxa"/>
            <w:vMerge w:val="restart"/>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返航中→异常航班</w:t>
            </w:r>
          </w:p>
        </w:tc>
        <w:tc>
          <w:tcPr>
            <w:tcW w:w="1289" w:type="dxa"/>
            <w:vMerge w:val="restart"/>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返航-巡航</w:t>
            </w: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WP</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APPROACH</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WP_ADJUST</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返航-悬停</w:t>
            </w: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LOITER</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restart"/>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返航降落→返航航班</w:t>
            </w:r>
          </w:p>
        </w:tc>
        <w:tc>
          <w:tcPr>
            <w:tcW w:w="1289" w:type="dxa"/>
            <w:vMerge w:val="restart"/>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返航-降落</w:t>
            </w: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LANDING</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V-HOVER</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短暂状态</w:t>
            </w: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V-DESC</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V-YAW</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restart"/>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迫降</w:t>
            </w:r>
          </w:p>
        </w:tc>
        <w:tc>
          <w:tcPr>
            <w:tcW w:w="1289" w:type="dxa"/>
            <w:vMerge w:val="restart"/>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迫降中→迫降航班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迫降</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非LOITER</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FL</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迫降-悬停</w:t>
            </w: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LOITER</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FL</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rHeight w:val="90" w:hRule="atLeast"/>
        </w:trPr>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紧急备降</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紧急备降→异常航班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紧急备降</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EMER_DP</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推送应急部门</w:t>
            </w:r>
          </w:p>
        </w:tc>
      </w:tr>
      <w:tr>
        <w:trPr/>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直线返航</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直线返航→异常航班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直线返航</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STGOHOME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抛投</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抛投→异常航班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抛投</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THROW</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rHeight w:val="444" w:hRule="atLeast"/>
        </w:trPr>
        <w:tc>
          <w:tcPr>
            <w:tcW w:w="1289" w:type="dxa"/>
            <w:vMerge w:val="restart"/>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遥控</w:t>
            </w:r>
          </w:p>
        </w:tc>
        <w:tc>
          <w:tcPr>
            <w:tcW w:w="1289" w:type="dxa"/>
            <w:vMerge w:val="restart"/>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遥控飞行→异常航班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遥控手动</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MANUAL</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遥控姿态</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ATT</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rHeight w:val="90" w:hRule="atLeast"/>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遥控位置</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GPS</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遥控返航</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GOHOME</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遥控起飞</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TAKEOFF</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vMerge w:val="restart"/>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遥控降落</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LANDING</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V-HOVER</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V-DESC</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6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V-YAW</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p>
        </w:tc>
      </w:tr>
      <w:tr>
        <w:trPr/>
        <w:tc>
          <w:tcPr>
            <w:tcW w:w="1289" w:type="dxa"/>
            <w:vMerge w:val="restart"/>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导航异常</w:t>
            </w:r>
          </w:p>
        </w:tc>
        <w:tc>
          <w:tcPr>
            <w:tcW w:w="1289" w:type="dxa"/>
            <w:vMerge w:val="restart"/>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姿态飞行→异常航班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姿态模式</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ATT</w:t>
            </w:r>
          </w:p>
        </w:tc>
        <w:tc>
          <w:tcPr>
            <w:tcW w:w="182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MISSION/DIVERT/GOHOME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导航跳变</w:t>
            </w:r>
          </w:p>
        </w:tc>
      </w:tr>
      <w:tr>
        <w:trPr/>
        <w:tc>
          <w:tcPr>
            <w:tcW w:w="1289" w:type="dxa"/>
            <w:vMerge w:val="continue"/>
            <w:textDirection w:val="lrTb"/>
            <w:vAlign w:val="top"/>
          </w:tcPr>
          <w:p>
            <w:pPr>
              <w:pStyle w:val="000001"/>
              <w:framePr w:hAnchor="page" w:vAnchor="text" w:x="1259" w:y="453"/>
              <w:numPr>
                <w:ilvl w:val="0"/>
                <w:numId w:val="0"/>
              </w:numPr>
              <w:jc w:val="left"/>
              <w:rPr>
                <w:color w:val="000000"/>
                <w:vertAlign w:val="baseline"/>
                <w:lang w:val="en-US" w:eastAsia="zh-CN"/>
              </w:rPr>
            </w:pPr>
          </w:p>
        </w:tc>
        <w:tc>
          <w:tcPr>
            <w:tcW w:w="1289" w:type="dxa"/>
            <w:vMerge w:val="continue"/>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姿态悬停</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ATT-LOITER</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MISSION/DIVERT/GOHOME</w:t>
            </w:r>
          </w:p>
        </w:tc>
        <w:tc>
          <w:tcPr>
            <w:tcW w:w="954"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导航跳变</w:t>
            </w:r>
          </w:p>
        </w:tc>
      </w:tr>
      <w:tr>
        <w:trPr/>
        <w:tc>
          <w:tcPr>
            <w:tcW w:w="1289" w:type="dxa"/>
            <w:shd w:val="clear" w:color="auto" w:fill="ff0000"/>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大姿态异常</w:t>
            </w:r>
          </w:p>
        </w:tc>
        <w:tc>
          <w:tcPr>
            <w:tcW w:w="1289" w:type="dxa"/>
            <w:shd w:val="clear" w:color="auto" w:fill="ff0000"/>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位置飞行→异常航班</w:t>
            </w:r>
          </w:p>
        </w:tc>
        <w:tc>
          <w:tcPr>
            <w:tcW w:w="1289" w:type="dxa"/>
            <w:shd w:val="clear" w:color="auto" w:fill="ff0000"/>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位置模式</w:t>
            </w:r>
          </w:p>
        </w:tc>
        <w:tc>
          <w:tcPr>
            <w:tcW w:w="1689" w:type="dxa"/>
            <w:shd w:val="clear" w:color="auto" w:fill="ff0000"/>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GPS</w:t>
            </w:r>
          </w:p>
        </w:tc>
        <w:tc>
          <w:tcPr>
            <w:tcW w:w="1829" w:type="dxa"/>
            <w:shd w:val="clear" w:color="auto" w:fill="ff0000"/>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MISSION/DIVERT/GOHOME</w:t>
            </w:r>
          </w:p>
        </w:tc>
        <w:tc>
          <w:tcPr>
            <w:tcW w:w="954" w:type="dxa"/>
            <w:shd w:val="clear" w:color="auto" w:fill="ff0000"/>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71" w:type="dxa"/>
            <w:shd w:val="clear" w:color="auto" w:fill="ff0000"/>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p>
        </w:tc>
        <w:tc>
          <w:tcPr>
            <w:tcW w:w="700" w:type="dxa"/>
            <w:shd w:val="clear" w:color="auto" w:fill="ff0000"/>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红色</w:t>
            </w:r>
          </w:p>
        </w:tc>
        <w:tc>
          <w:tcPr>
            <w:tcW w:w="1282" w:type="dxa"/>
            <w:shd w:val="clear" w:color="auto" w:fill="ff0000"/>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大姿态</w:t>
            </w:r>
          </w:p>
        </w:tc>
      </w:tr>
      <w:tr>
        <w:trPr/>
        <w:tc>
          <w:tcPr>
            <w:tcW w:w="12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开伞</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eastAsia="仿宋_GB2312"/>
                <w:color w:val="000000"/>
                <w:vertAlign w:val="baseline"/>
                <w:lang w:val="en-US" w:eastAsia="zh-CN"/>
              </w:rPr>
            </w:pPr>
            <w:r>
              <w:rPr>
                <w:rFonts w:hint="eastAsia"/>
                <w:color w:val="000000"/>
                <w:vertAlign w:val="baseline"/>
                <w:lang w:val="en-US" w:eastAsia="zh-CN"/>
              </w:rPr>
              <w:t>已开伞→异常航班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已开伞</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接收到飞机开伞反馈</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推送应急部门</w:t>
            </w:r>
          </w:p>
        </w:tc>
      </w:tr>
      <w:tr>
        <w:trPr/>
        <w:tc>
          <w:tcPr>
            <w:tcW w:w="12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通信断联→异常航班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通信断联</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飞机无心跳</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b/>
                <w:bCs/>
                <w:color w:val="000000"/>
                <w:vertAlign w:val="baseline"/>
                <w:lang w:val="en-US" w:eastAsia="zh-CN"/>
              </w:rPr>
              <w:t>通讯断联状态在CT之后才开始进行判断</w:t>
            </w:r>
          </w:p>
        </w:tc>
      </w:tr>
      <w:tr>
        <w:trPr/>
        <w:tc>
          <w:tcPr>
            <w:tcW w:w="12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失联→异常航班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失联</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飞机无心跳持续超过5min</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推送应急部门</w:t>
            </w:r>
          </w:p>
        </w:tc>
      </w:tr>
      <w:tr>
        <w:trPr/>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工厂老化</w:t>
            </w:r>
          </w:p>
        </w:tc>
        <w:tc>
          <w:tcPr>
            <w:tcW w:w="12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工厂老化→未飞行*</w:t>
            </w:r>
          </w:p>
        </w:tc>
        <w:tc>
          <w:tcPr>
            <w:tcW w:w="12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工厂老化</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AGING</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r>
      <w:tr>
        <w:trPr/>
        <w:tc>
          <w:tcPr>
            <w:tcW w:w="1289"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航前检查</w:t>
            </w:r>
          </w:p>
        </w:tc>
        <w:tc>
          <w:tcPr>
            <w:tcW w:w="12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航前检查→未飞行</w:t>
            </w:r>
          </w:p>
        </w:tc>
        <w:tc>
          <w:tcPr>
            <w:tcW w:w="12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航前检查</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PRFLIGHT</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271"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framePr w:hAnchor="page" w:vAnchor="text" w:x="1259" w:y="453"/>
              <w:numPr>
                <w:ilvl w:val="0"/>
                <w:numId w:val="0"/>
              </w:numPr>
              <w:jc w:val="left"/>
              <w:rPr>
                <w:color w:val="000000"/>
                <w:vertAlign w:val="baseline"/>
                <w:lang w:val="en-US" w:eastAsia="zh-CN"/>
              </w:rPr>
            </w:pPr>
            <w:r>
              <w:rPr>
                <w:rFonts w:hint="eastAsia"/>
                <w:color w:val="000000"/>
                <w:vertAlign w:val="baseline"/>
                <w:lang w:val="en-US" w:eastAsia="zh-CN"/>
              </w:rPr>
              <w:t>还未生成任务，因此不存在任务状态</w:t>
            </w:r>
          </w:p>
        </w:tc>
      </w:tr>
      <w:tr>
        <w:trPr/>
        <w:tc>
          <w:tcPr>
            <w:tcW w:w="1289"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r>
              <w:rPr>
                <w:rFonts w:hint="eastAsia"/>
                <w:color w:val="000000"/>
                <w:vertAlign w:val="baseline"/>
                <w:lang w:val="en-US" w:eastAsia="zh-CN"/>
              </w:rPr>
              <w:t>其他未给出</w:t>
            </w:r>
          </w:p>
        </w:tc>
        <w:tc>
          <w:tcPr>
            <w:tcW w:w="1289"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未识别→异常航班</w:t>
            </w:r>
          </w:p>
        </w:tc>
        <w:tc>
          <w:tcPr>
            <w:tcW w:w="12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未识别</w:t>
            </w:r>
          </w:p>
        </w:tc>
        <w:tc>
          <w:tcPr>
            <w:tcW w:w="168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29"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954" w:type="dxa"/>
            <w:textDirection w:val="lrTb"/>
            <w:vAlign w:val="top"/>
          </w:tcPr>
          <w:p>
            <w:pPr>
              <w:pStyle w:val="000001"/>
              <w:framePr w:hAnchor="page" w:vAnchor="text" w:x="1259" w:y="453"/>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271"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上表未考虑到模式</w:t>
            </w:r>
          </w:p>
        </w:tc>
        <w:tc>
          <w:tcPr>
            <w:tcW w:w="700" w:type="dxa"/>
            <w:textDirection w:val="lrTb"/>
            <w:vAlign w:val="top"/>
          </w:tcPr>
          <w:p>
            <w:pPr>
              <w:pStyle w:val="000001"/>
              <w:framePr w:hAnchor="page" w:vAnchor="text" w:x="1259" w:y="453"/>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framePr w:hAnchor="page" w:vAnchor="text" w:x="1259" w:y="453"/>
              <w:numPr>
                <w:ilvl w:val="0"/>
                <w:numId w:val="0"/>
              </w:numPr>
              <w:jc w:val="left"/>
              <w:rPr>
                <w:rFonts w:hint="eastAsia"/>
                <w:color w:val="000000"/>
                <w:vertAlign w:val="baseline"/>
                <w:lang w:val="en-US" w:eastAsia="zh-CN"/>
              </w:rPr>
            </w:pPr>
          </w:p>
        </w:tc>
      </w:tr>
    </w:tbl>
    <w:p>
      <w:pPr>
        <w:pStyle w:val="000001"/>
        <w:numPr>
          <w:ilvl w:val="0"/>
          <w:numId w:val="0"/>
        </w:numPr>
        <w:jc w:val="left"/>
        <w:rPr>
          <w:lang w:val="en-US" w:eastAsia="zh-CN"/>
        </w:rPr>
      </w:pPr>
      <w:r>
        <w:rPr>
          <w:rFonts w:hint="eastAsia"/>
          <w:lang w:val="en-US" w:eastAsia="zh-CN"/>
        </w:rPr>
        <w:t>*正常情况下老化不存在任务，但是可能飞机存在任务的情况下，将飞机置为等待老化状态，此时飞机进入老化模式，老化结束后飞行任务置为未飞行。</w:t>
      </w:r>
    </w:p>
    <w:p>
      <w:pPr>
        <w:pStyle w:val="000001"/>
        <w:numPr>
          <w:ilvl w:val="0"/>
          <w:numId w:val="0"/>
        </w:numPr>
        <w:ind w:left="480" w:leftChars="0"/>
        <w:jc w:val="left"/>
        <w:rPr>
          <w:rFonts w:hint="eastAsia"/>
          <w:lang w:val="en-US" w:eastAsia="zh-CN"/>
        </w:rPr>
      </w:pPr>
      <w:r>
        <w:rPr>
          <w:rFonts w:hint="eastAsia"/>
          <w:lang w:val="en-US" w:eastAsia="zh-CN"/>
        </w:rPr>
        <w:t>垂起固定翼类飞行器：</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9"/>
        <w:gridCol w:w="1289"/>
        <w:gridCol w:w="1289"/>
        <w:gridCol w:w="1492"/>
        <w:gridCol w:w="1836"/>
        <w:gridCol w:w="1157"/>
        <w:gridCol w:w="1258"/>
        <w:gridCol w:w="700"/>
        <w:gridCol w:w="1282"/>
      </w:tblGrid>
      <w:tr>
        <w:trPr/>
        <w:tc>
          <w:tcPr>
            <w:tcW w:w="1289"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状态</w:t>
            </w:r>
          </w:p>
        </w:tc>
        <w:tc>
          <w:tcPr>
            <w:tcW w:w="1289"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航班状态</w:t>
            </w:r>
          </w:p>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（后台航班状态）</w:t>
            </w:r>
          </w:p>
        </w:tc>
        <w:tc>
          <w:tcPr>
            <w:tcW w:w="1289"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任务状态</w:t>
            </w:r>
          </w:p>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（后台无人机及地面站）</w:t>
            </w:r>
          </w:p>
        </w:tc>
        <w:tc>
          <w:tcPr>
            <w:tcW w:w="149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飞行状状态</w:t>
            </w:r>
          </w:p>
          <w:p>
            <w:pPr>
              <w:pStyle w:val="000001"/>
              <w:numPr>
                <w:ilvl w:val="0"/>
                <w:numId w:val="0"/>
              </w:numPr>
              <w:jc w:val="left"/>
              <w:rPr>
                <w:color w:val="000000"/>
                <w:vertAlign w:val="baseline"/>
                <w:lang w:val="en-US" w:eastAsia="zh-CN"/>
              </w:rPr>
            </w:pPr>
            <w:r>
              <w:rPr>
                <w:rFonts w:hint="eastAsia"/>
                <w:color w:val="000000"/>
                <w:vertAlign w:val="baseline"/>
                <w:lang w:val="en-US" w:eastAsia="zh-CN"/>
              </w:rPr>
              <w:t>Flight mode</w:t>
            </w:r>
          </w:p>
        </w:tc>
        <w:tc>
          <w:tcPr>
            <w:tcW w:w="1836"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任务模式</w:t>
            </w:r>
          </w:p>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Mission status</w:t>
            </w:r>
          </w:p>
        </w:tc>
        <w:tc>
          <w:tcPr>
            <w:tcW w:w="1157"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飞机模式</w:t>
            </w:r>
          </w:p>
          <w:p>
            <w:pPr>
              <w:pStyle w:val="000001"/>
              <w:numPr>
                <w:ilvl w:val="0"/>
                <w:numId w:val="0"/>
              </w:numPr>
              <w:jc w:val="left"/>
              <w:rPr>
                <w:color w:val="000000"/>
                <w:vertAlign w:val="baseline"/>
                <w:lang w:val="en-US" w:eastAsia="zh-CN"/>
              </w:rPr>
            </w:pPr>
            <w:r>
              <w:rPr>
                <w:rFonts w:hint="eastAsia"/>
                <w:color w:val="000000"/>
                <w:vertAlign w:val="baseline"/>
                <w:lang w:val="en-US" w:eastAsia="zh-CN"/>
              </w:rPr>
              <w:t>Plan mode</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后台节点</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显示</w:t>
            </w:r>
          </w:p>
        </w:tc>
        <w:tc>
          <w:tcPr>
            <w:tcW w:w="128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备注</w:t>
            </w:r>
          </w:p>
        </w:tc>
      </w:tr>
      <w:tr>
        <w:trPr/>
        <w:tc>
          <w:tcPr>
            <w:tcW w:w="1289" w:type="dxa"/>
            <w:vMerge w:val="restart"/>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正常任务飞行</w:t>
            </w:r>
          </w:p>
        </w:tc>
        <w:tc>
          <w:tcPr>
            <w:tcW w:w="1289"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无</w:t>
            </w: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已开机</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DisARM</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-（不监测任务状态）NO_MISSION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未创建航班</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灰色</w:t>
            </w:r>
          </w:p>
        </w:tc>
        <w:tc>
          <w:tcPr>
            <w:tcW w:w="128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显示航班创建条件状态</w:t>
            </w:r>
          </w:p>
        </w:tc>
      </w:tr>
      <w:tr>
        <w:trPr/>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restart"/>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待起飞→未飞行</w:t>
            </w: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待起飞</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DisARM</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NO_MISSION/MISSION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创建航班</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灰色</w:t>
            </w:r>
          </w:p>
        </w:tc>
        <w:tc>
          <w:tcPr>
            <w:tcW w:w="128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显示起飞条件状态</w:t>
            </w:r>
          </w:p>
        </w:tc>
      </w:tr>
      <w:tr>
        <w:trPr/>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已关机</w:t>
            </w:r>
          </w:p>
        </w:tc>
        <w:tc>
          <w:tcPr>
            <w:tcW w:w="149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DisARM</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心跳丢失12S以上</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灰色</w:t>
            </w:r>
          </w:p>
        </w:tc>
        <w:tc>
          <w:tcPr>
            <w:tcW w:w="128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不显示起飞状态条件，飞机图标显示红色</w:t>
            </w:r>
          </w:p>
        </w:tc>
      </w:tr>
      <w:tr>
        <w:trPr/>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解锁</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CT</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NO_MISSION/MISSION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灰色</w:t>
            </w:r>
          </w:p>
        </w:tc>
        <w:tc>
          <w:tcPr>
            <w:tcW w:w="128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显示起飞条件状态</w:t>
            </w:r>
          </w:p>
        </w:tc>
      </w:tr>
      <w:tr>
        <w:trPr/>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restart"/>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飞行中→异常航班</w:t>
            </w: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起飞</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TAKEOFF</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显示航班完成度</w:t>
            </w:r>
          </w:p>
        </w:tc>
      </w:tr>
      <w:tr>
        <w:trPr/>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爬升</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CLIMB</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restart"/>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转换</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TRANSITION</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MC2FW</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vMerge w:val="restart"/>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只适用固定翼类飞行器</w:t>
            </w: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RETRANSTION</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FW2MC</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vMerge w:val="continue"/>
            <w:textDirection w:val="lrTb"/>
            <w:vAlign w:val="top"/>
          </w:tcPr>
          <w:p>
            <w:pPr>
              <w:pStyle w:val="000001"/>
              <w:numPr>
                <w:ilvl w:val="0"/>
                <w:numId w:val="0"/>
              </w:numPr>
              <w:jc w:val="left"/>
              <w:rPr>
                <w:color w:val="000000"/>
                <w:vertAlign w:val="baseline"/>
                <w:lang w:val="en-US" w:eastAsia="zh-CN"/>
              </w:rPr>
            </w:pPr>
          </w:p>
        </w:tc>
      </w:tr>
      <w:tr>
        <w:trPr>
          <w:trHeight w:val="90" w:hRule="atLeast"/>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GPS转换</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GPS</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FW2MC</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jc w:val="left"/>
              <w:rPr>
                <w:rFonts w:hint="eastAsia" w:eastAsia="仿宋_GB2312"/>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巡航</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WP</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FW</w:t>
            </w:r>
          </w:p>
        </w:tc>
        <w:tc>
          <w:tcPr>
            <w:tcW w:w="1258"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旋翼巡航</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WP</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盘旋</w:t>
            </w:r>
          </w:p>
        </w:tc>
        <w:tc>
          <w:tcPr>
            <w:tcW w:w="149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LOITER</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FW</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悬停</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LOITER</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restart"/>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降落中→正常航班</w:t>
            </w:r>
          </w:p>
        </w:tc>
        <w:tc>
          <w:tcPr>
            <w:tcW w:w="1289" w:type="dxa"/>
            <w:vMerge w:val="restart"/>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降落</w:t>
            </w:r>
          </w:p>
        </w:tc>
        <w:tc>
          <w:tcPr>
            <w:tcW w:w="149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LANDING</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V-HOVER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V-YAW</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V-DESC</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MISSION</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restart"/>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备降</w:t>
            </w:r>
          </w:p>
        </w:tc>
        <w:tc>
          <w:tcPr>
            <w:tcW w:w="1289" w:type="dxa"/>
            <w:vMerge w:val="restart"/>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备降中→异常航班</w:t>
            </w: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备降-巡航</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WP</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FW</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restart"/>
            <w:textDirection w:val="lrTb"/>
            <w:vAlign w:val="top"/>
          </w:tcPr>
          <w:p>
            <w:pPr>
              <w:pStyle w:val="000001"/>
              <w:numPr>
                <w:ilvl w:val="0"/>
                <w:numId w:val="0"/>
              </w:numPr>
              <w:jc w:val="left"/>
              <w:rPr>
                <w:color w:val="000000"/>
                <w:vertAlign w:val="baseline"/>
                <w:lang w:val="en-US" w:eastAsia="zh-CN"/>
              </w:rPr>
            </w:pPr>
            <w:r>
              <w:rPr>
                <w:rFonts w:hint="eastAsia"/>
                <w:color w:val="000000"/>
                <w:shd w:val="clear" w:color="auto" w:fill="ff0000"/>
                <w:vertAlign w:val="baseline"/>
                <w:lang w:val="en-US" w:eastAsia="zh-CN"/>
              </w:rPr>
              <w:t>备降-旋翼</w:t>
            </w:r>
          </w:p>
        </w:tc>
        <w:tc>
          <w:tcPr>
            <w:tcW w:w="149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WP</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CLIMB</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restart"/>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备降-转换</w:t>
            </w:r>
          </w:p>
        </w:tc>
        <w:tc>
          <w:tcPr>
            <w:tcW w:w="149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TRANSTION</w:t>
            </w:r>
          </w:p>
        </w:tc>
        <w:tc>
          <w:tcPr>
            <w:tcW w:w="1836"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MC2FW</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49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RETRANSTION</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FW2MC</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shd w:val="clear" w:color="auto" w:fill="ff0000"/>
                <w:vertAlign w:val="baseline"/>
                <w:lang w:val="en-US" w:eastAsia="zh-CN"/>
              </w:rPr>
              <w:t>位置转换</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GPS</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FW2MC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备降-盘旋</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LOITER</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FW</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备降-悬停</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LOITER</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restart"/>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备降降落→备降航班</w:t>
            </w:r>
          </w:p>
        </w:tc>
        <w:tc>
          <w:tcPr>
            <w:tcW w:w="1289" w:type="dxa"/>
            <w:vMerge w:val="restart"/>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备降-降落</w:t>
            </w:r>
          </w:p>
        </w:tc>
        <w:tc>
          <w:tcPr>
            <w:tcW w:w="1492"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LANDING</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V-HOVER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V-YAW</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jc w:val="left"/>
              <w:rPr>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jc w:val="left"/>
              <w:rPr>
                <w:rFonts w:hint="eastAsia"/>
                <w:color w:val="000000"/>
                <w:vertAlign w:val="baseline"/>
                <w:lang w:val="en-US" w:eastAsia="zh-CN"/>
              </w:rPr>
            </w:pPr>
          </w:p>
        </w:tc>
        <w:tc>
          <w:tcPr>
            <w:tcW w:w="1492"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V-DESC</w:t>
            </w:r>
          </w:p>
        </w:tc>
        <w:tc>
          <w:tcPr>
            <w:tcW w:w="1836"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DIVERT</w:t>
            </w:r>
          </w:p>
        </w:tc>
        <w:tc>
          <w:tcPr>
            <w:tcW w:w="1157" w:type="dxa"/>
            <w:textDirection w:val="lrTb"/>
            <w:vAlign w:val="top"/>
          </w:tcPr>
          <w:p>
            <w:pPr>
              <w:pStyle w:val="000001"/>
              <w:numPr>
                <w:ilvl w:val="0"/>
                <w:numId w:val="0"/>
              </w:numPr>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jc w:val="left"/>
              <w:rPr>
                <w:rFonts w:hint="eastAsia"/>
                <w:color w:val="000000"/>
                <w:vertAlign w:val="baseline"/>
                <w:lang w:val="en-US" w:eastAsia="zh-CN"/>
              </w:rPr>
            </w:pPr>
          </w:p>
        </w:tc>
        <w:tc>
          <w:tcPr>
            <w:tcW w:w="700" w:type="dxa"/>
            <w:textDirection w:val="lrTb"/>
            <w:vAlign w:val="top"/>
          </w:tcPr>
          <w:p>
            <w:pPr>
              <w:pStyle w:val="000001"/>
              <w:numPr>
                <w:ilvl w:val="0"/>
                <w:numId w:val="0"/>
              </w:numPr>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jc w:val="left"/>
              <w:rPr>
                <w:color w:val="000000"/>
                <w:vertAlign w:val="baseline"/>
                <w:lang w:val="en-US" w:eastAsia="zh-CN"/>
              </w:rPr>
            </w:pPr>
          </w:p>
        </w:tc>
      </w:tr>
      <w:tr>
        <w:trPr/>
        <w:tc>
          <w:tcPr>
            <w:tcW w:w="1289" w:type="dxa"/>
            <w:vMerge w:val="restart"/>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返航</w:t>
            </w:r>
          </w:p>
        </w:tc>
        <w:tc>
          <w:tcPr>
            <w:tcW w:w="1289" w:type="dxa"/>
            <w:vMerge w:val="restart"/>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返航中→异常航班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返航-巡航</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WP</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FW</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restart"/>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shd w:val="clear" w:color="auto" w:fill="ff0000"/>
                <w:vertAlign w:val="baseline"/>
                <w:lang w:val="en-US" w:eastAsia="zh-CN"/>
              </w:rPr>
              <w:t>返航-旋翼</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WP</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CLIMB</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restart"/>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返航-转换</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TRANSTION</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MC2FW</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RETRANSTION</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FW2MC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GPS转换</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GPS</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FW2MC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返航-盘旋</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LOITER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FW</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返航-悬停</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LOITER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restart"/>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返航降落→返航航班</w:t>
            </w:r>
          </w:p>
        </w:tc>
        <w:tc>
          <w:tcPr>
            <w:tcW w:w="1289" w:type="dxa"/>
            <w:vMerge w:val="restart"/>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返航-降落</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LANDING</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V-HOVER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V-YAW</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V-DESC</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restart"/>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迫降</w:t>
            </w:r>
          </w:p>
        </w:tc>
        <w:tc>
          <w:tcPr>
            <w:tcW w:w="1289" w:type="dxa"/>
            <w:vMerge w:val="restart"/>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迫降→迫降航班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迫降</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非LOITER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FL</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迫降-悬停</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LOITER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FL</w:t>
            </w:r>
          </w:p>
        </w:tc>
        <w:tc>
          <w:tcPr>
            <w:tcW w:w="1157"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紧急备降</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紧急备降→异常航班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紧急备降</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EMER_DP</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推送应急部门</w:t>
            </w:r>
          </w:p>
        </w:tc>
      </w:tr>
      <w:tr>
        <w:trPr>
          <w:trHeight w:val="443" w:hRule="atLeast"/>
        </w:trPr>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直线返航</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直线返航→异常航班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直线返航</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STGOHOME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restart"/>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抛投</w:t>
            </w:r>
          </w:p>
        </w:tc>
        <w:tc>
          <w:tcPr>
            <w:tcW w:w="1289" w:type="dxa"/>
            <w:vMerge w:val="restart"/>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抛投→异常航班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抛投</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THROW</w:t>
            </w:r>
          </w:p>
        </w:tc>
        <w:tc>
          <w:tcPr>
            <w:tcW w:w="1157"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FW</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暂无</w:t>
            </w:r>
          </w:p>
        </w:tc>
      </w:tr>
      <w:tr>
        <w:trPr/>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旋翼抛投</w:t>
            </w:r>
          </w:p>
        </w:tc>
        <w:tc>
          <w:tcPr>
            <w:tcW w:w="149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36"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THROW</w:t>
            </w:r>
          </w:p>
        </w:tc>
        <w:tc>
          <w:tcPr>
            <w:tcW w:w="1157"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暂无</w:t>
            </w:r>
          </w:p>
        </w:tc>
      </w:tr>
      <w:tr>
        <w:trPr/>
        <w:tc>
          <w:tcPr>
            <w:tcW w:w="1289" w:type="dxa"/>
            <w:vMerge w:val="restart"/>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遥控</w:t>
            </w:r>
          </w:p>
        </w:tc>
        <w:tc>
          <w:tcPr>
            <w:tcW w:w="1289" w:type="dxa"/>
            <w:vMerge w:val="restart"/>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遥控飞行→异常航班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遥控手动</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MANUAL</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遥控姿态</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ATT</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遥控位置</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GPS</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遥控返航</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GOHOME</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遥控起飞</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TAKEOFF</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restart"/>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遥控降落</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LANDING</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V-HOVER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V-DESC</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V-YAW</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restart"/>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遥控转换</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TRANSITION</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MC2FW</w:t>
            </w:r>
          </w:p>
        </w:tc>
        <w:tc>
          <w:tcPr>
            <w:tcW w:w="1258"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RETRANSTION</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NO_MISSION</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FW2MC</w:t>
            </w:r>
          </w:p>
        </w:tc>
        <w:tc>
          <w:tcPr>
            <w:tcW w:w="1258"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del/>
        </w:trPr>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导航跳变</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姿态飞行→异常航班</w:t>
            </w:r>
          </w:p>
        </w:tc>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姿态模式</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ATT</w:t>
            </w:r>
          </w:p>
        </w:tc>
        <w:tc>
          <w:tcPr>
            <w:tcW w:w="1836"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MISSION/DIVERT/GOHOME</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导航跳变</w:t>
            </w:r>
          </w:p>
        </w:tc>
      </w:tr>
      <w:tr>
        <w:trPr/>
        <w:tc>
          <w:tcPr>
            <w:tcW w:w="1289" w:type="dxa"/>
            <w:vMerge w:val="restart"/>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导航跳变</w:t>
            </w:r>
          </w:p>
        </w:tc>
        <w:tc>
          <w:tcPr>
            <w:tcW w:w="1289" w:type="dxa"/>
            <w:vMerge w:val="restart"/>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姿态飞行→异常航班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姿态盘旋</w:t>
            </w:r>
          </w:p>
        </w:tc>
        <w:tc>
          <w:tcPr>
            <w:tcW w:w="149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ATT-LOITER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MISSION/DIVERT/GOHOME</w:t>
            </w:r>
          </w:p>
        </w:tc>
        <w:tc>
          <w:tcPr>
            <w:tcW w:w="1157"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FW</w:t>
            </w:r>
          </w:p>
        </w:tc>
        <w:tc>
          <w:tcPr>
            <w:tcW w:w="1258"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r>
      <w:tr>
        <w:trPr/>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vMerge w:val="continue"/>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姿态悬停</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ATT-LOITER</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MISSION/DIVERT/GOHOME</w:t>
            </w:r>
          </w:p>
        </w:tc>
        <w:tc>
          <w:tcPr>
            <w:tcW w:w="1157"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MC</w:t>
            </w:r>
          </w:p>
        </w:tc>
        <w:tc>
          <w:tcPr>
            <w:tcW w:w="1258"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r>
      <w:tr>
        <w:trPr/>
        <w:tc>
          <w:tcPr>
            <w:tcW w:w="1289" w:type="dxa"/>
            <w:vMerge w:val="restart"/>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大姿态异常</w:t>
            </w:r>
          </w:p>
        </w:tc>
        <w:tc>
          <w:tcPr>
            <w:tcW w:w="1289" w:type="dxa"/>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姿态模式→异常航班</w:t>
            </w:r>
          </w:p>
        </w:tc>
        <w:tc>
          <w:tcPr>
            <w:tcW w:w="1289" w:type="dxa"/>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姿态模式</w:t>
            </w:r>
          </w:p>
        </w:tc>
        <w:tc>
          <w:tcPr>
            <w:tcW w:w="1492" w:type="dxa"/>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ATT</w:t>
            </w:r>
          </w:p>
        </w:tc>
        <w:tc>
          <w:tcPr>
            <w:tcW w:w="1836" w:type="dxa"/>
            <w:shd w:val="clear" w:color="auto" w:fill="ff0000"/>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MISSION/DIVERT/GOHOME</w:t>
            </w:r>
          </w:p>
        </w:tc>
        <w:tc>
          <w:tcPr>
            <w:tcW w:w="1157" w:type="dxa"/>
            <w:shd w:val="clear" w:color="auto" w:fill="ff0000"/>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FW/MC</w:t>
            </w:r>
          </w:p>
        </w:tc>
        <w:tc>
          <w:tcPr>
            <w:tcW w:w="1258" w:type="dxa"/>
            <w:shd w:val="clear" w:color="auto" w:fill="ff0000"/>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红色</w:t>
            </w:r>
          </w:p>
        </w:tc>
        <w:tc>
          <w:tcPr>
            <w:tcW w:w="1282" w:type="dxa"/>
            <w:shd w:val="clear" w:color="auto" w:fill="ff0000"/>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r>
      <w:tr>
        <w:trPr/>
        <w:tc>
          <w:tcPr>
            <w:tcW w:w="1289" w:type="dxa"/>
            <w:vMerge w:val="continue"/>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位置飞行→异常航班</w:t>
            </w:r>
          </w:p>
        </w:tc>
        <w:tc>
          <w:tcPr>
            <w:tcW w:w="1289" w:type="dxa"/>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位置模式</w:t>
            </w:r>
          </w:p>
        </w:tc>
        <w:tc>
          <w:tcPr>
            <w:tcW w:w="1492" w:type="dxa"/>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GPS</w:t>
            </w:r>
          </w:p>
        </w:tc>
        <w:tc>
          <w:tcPr>
            <w:tcW w:w="1836" w:type="dxa"/>
            <w:shd w:val="clear" w:color="auto" w:fill="ff0000"/>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MISSION/DIVERT/GOHOME</w:t>
            </w:r>
          </w:p>
        </w:tc>
        <w:tc>
          <w:tcPr>
            <w:tcW w:w="1157" w:type="dxa"/>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FW/MC</w:t>
            </w:r>
          </w:p>
        </w:tc>
        <w:tc>
          <w:tcPr>
            <w:tcW w:w="1258" w:type="dxa"/>
            <w:shd w:val="clear" w:color="auto" w:fill="ff0000"/>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700" w:type="dxa"/>
            <w:shd w:val="clear" w:color="auto" w:fill="ff0000"/>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shd w:val="clear" w:color="auto" w:fill="ff0000"/>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r>
      <w:tr>
        <w:trPr/>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航线纠正</w:t>
            </w:r>
          </w:p>
        </w:tc>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航线纠正→异常航班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航线纠正</w:t>
            </w:r>
          </w:p>
        </w:tc>
        <w:tc>
          <w:tcPr>
            <w:tcW w:w="149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WP_ADJUST</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MISSION/DIVERT/GOHOME</w:t>
            </w:r>
          </w:p>
        </w:tc>
        <w:tc>
          <w:tcPr>
            <w:tcW w:w="1157"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发生失速，尾推故障等</w:t>
            </w:r>
          </w:p>
        </w:tc>
      </w:tr>
      <w:tr>
        <w:trPr/>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降落伞</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已开伞→异常航班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已开伞</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接收到飞机开伞反馈</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推送应急部门</w:t>
            </w:r>
          </w:p>
        </w:tc>
      </w:tr>
      <w:tr>
        <w:trPr/>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通讯断联→异常航班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通信断联</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飞机无心跳</w:t>
            </w:r>
          </w:p>
        </w:tc>
        <w:tc>
          <w:tcPr>
            <w:tcW w:w="700"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r>
      <w:tr>
        <w:trPr/>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失联→异常航班</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失联</w:t>
            </w:r>
          </w:p>
        </w:tc>
        <w:tc>
          <w:tcPr>
            <w:tcW w:w="149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836"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157"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飞机无心跳持续超过某时间（5min）</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推送应急部门</w:t>
            </w:r>
          </w:p>
        </w:tc>
      </w:tr>
      <w:tr>
        <w:trPr/>
        <w:tc>
          <w:tcPr>
            <w:tcW w:w="1289" w:type="dxa"/>
            <w:textDirection w:val="lrTb"/>
            <w:vAlign w:val="top"/>
          </w:tcPr>
          <w:p>
            <w:pPr>
              <w:pStyle w:val="000001"/>
              <w:numPr>
                <w:ilvl w:val="0"/>
                <w:numId w:val="0"/>
              </w:numPr>
              <w:ind w:left="0" w:leftChars="0" w:firstLine="0" w:firstLineChars="0"/>
              <w:jc w:val="left"/>
              <w:rPr>
                <w:rFonts w:ascii="Times New Roman" w:hAnsi="Times New Roman" w:eastAsia="仿宋_GB2312" w:cs="Times New Roman"/>
                <w:color w:val="ff0000"/>
                <w:kern w:val="2"/>
                <w:sz w:val="24"/>
                <w:szCs w:val="24"/>
                <w:vertAlign w:val="baseline"/>
                <w:lang w:val="en-US" w:eastAsia="zh-CN"/>
              </w:rPr>
            </w:pPr>
            <w:r>
              <w:rPr>
                <w:rFonts w:hint="eastAsia"/>
                <w:color w:val="ff0000"/>
                <w:vertAlign w:val="baseline"/>
                <w:lang w:val="en-US" w:eastAsia="zh-CN"/>
                <w:rPrChange w:author="01107255-张彬华" w:date="2021-11-15T16:00:00Z">
                  <w:rPr>
                    <w:rFonts w:hint="eastAsia"/>
                    <w:color w:val="000000"/>
                    <w:vertAlign w:val="baseline"/>
                    <w:lang w:val="en-US" w:eastAsia="zh-CN"/>
                  </w:rPr>
                </w:rPrChange>
              </w:rPr>
              <w:t>工厂老化</w:t>
            </w:r>
          </w:p>
        </w:tc>
        <w:tc>
          <w:tcPr>
            <w:tcW w:w="1289"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ff0000"/>
                <w:kern w:val="2"/>
                <w:sz w:val="24"/>
                <w:szCs w:val="24"/>
                <w:vertAlign w:val="baseline"/>
                <w:lang w:val="en-US" w:eastAsia="zh-CN"/>
              </w:rPr>
            </w:pPr>
            <w:r>
              <w:rPr>
                <w:rFonts w:hint="eastAsia"/>
                <w:color w:val="ff0000"/>
                <w:vertAlign w:val="baseline"/>
                <w:lang w:val="en-US" w:eastAsia="zh-CN"/>
                <w:rPrChange w:author="01107255-张彬华" w:date="2021-11-15T16:00:00Z">
                  <w:rPr>
                    <w:rFonts w:hint="eastAsia"/>
                    <w:color w:val="000000"/>
                    <w:vertAlign w:val="baseline"/>
                    <w:lang w:val="en-US" w:eastAsia="zh-CN"/>
                  </w:rPr>
                </w:rPrChange>
              </w:rPr>
              <w:t>工厂老化→未飞行*</w:t>
            </w:r>
          </w:p>
        </w:tc>
        <w:tc>
          <w:tcPr>
            <w:tcW w:w="1289"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ff0000"/>
                <w:kern w:val="2"/>
                <w:sz w:val="24"/>
                <w:szCs w:val="24"/>
                <w:vertAlign w:val="baseline"/>
                <w:lang w:val="en-US" w:eastAsia="zh-CN"/>
              </w:rPr>
            </w:pPr>
            <w:r>
              <w:rPr>
                <w:rFonts w:hint="eastAsia"/>
                <w:color w:val="ff0000"/>
                <w:vertAlign w:val="baseline"/>
                <w:lang w:val="en-US" w:eastAsia="zh-CN"/>
                <w:rPrChange w:author="01107255-张彬华" w:date="2021-11-15T16:00:00Z">
                  <w:rPr>
                    <w:rFonts w:hint="eastAsia"/>
                    <w:color w:val="000000"/>
                    <w:vertAlign w:val="baseline"/>
                    <w:lang w:val="en-US" w:eastAsia="zh-CN"/>
                  </w:rPr>
                </w:rPrChange>
              </w:rPr>
              <w:t>工厂老化</w:t>
            </w:r>
          </w:p>
        </w:tc>
        <w:tc>
          <w:tcPr>
            <w:tcW w:w="1492"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ff0000"/>
                <w:kern w:val="2"/>
                <w:sz w:val="24"/>
                <w:szCs w:val="24"/>
                <w:vertAlign w:val="baseline"/>
                <w:lang w:val="en-US" w:eastAsia="zh-CN"/>
              </w:rPr>
            </w:pPr>
            <w:r>
              <w:rPr>
                <w:rFonts w:hint="eastAsia"/>
                <w:color w:val="ff0000"/>
                <w:vertAlign w:val="baseline"/>
                <w:lang w:val="en-US" w:eastAsia="zh-CN"/>
                <w:rPrChange w:author="01107255-张彬华" w:date="2021-11-15T16:00:00Z">
                  <w:rPr>
                    <w:rFonts w:hint="eastAsia"/>
                    <w:color w:val="000000"/>
                    <w:vertAlign w:val="baseline"/>
                    <w:lang w:val="en-US" w:eastAsia="zh-CN"/>
                  </w:rPr>
                </w:rPrChange>
              </w:rPr>
              <w:t>-</w:t>
            </w:r>
          </w:p>
        </w:tc>
        <w:tc>
          <w:tcPr>
            <w:tcW w:w="1836"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ff0000"/>
                <w:kern w:val="2"/>
                <w:sz w:val="24"/>
                <w:szCs w:val="24"/>
                <w:vertAlign w:val="baseline"/>
                <w:lang w:val="en-US" w:eastAsia="zh-CN"/>
              </w:rPr>
            </w:pPr>
            <w:r>
              <w:rPr>
                <w:rFonts w:hint="eastAsia"/>
                <w:color w:val="ff0000"/>
                <w:vertAlign w:val="baseline"/>
                <w:lang w:val="en-US" w:eastAsia="zh-CN"/>
                <w:rPrChange w:author="01107255-张彬华" w:date="2021-11-15T16:00:00Z">
                  <w:rPr>
                    <w:rFonts w:hint="eastAsia"/>
                    <w:color w:val="000000"/>
                    <w:vertAlign w:val="baseline"/>
                    <w:lang w:val="en-US" w:eastAsia="zh-CN"/>
                  </w:rPr>
                </w:rPrChange>
              </w:rPr>
              <w:t>AGING</w:t>
            </w:r>
          </w:p>
        </w:tc>
        <w:tc>
          <w:tcPr>
            <w:tcW w:w="1157"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ff0000"/>
                <w:kern w:val="2"/>
                <w:sz w:val="24"/>
                <w:szCs w:val="24"/>
                <w:vertAlign w:val="baseline"/>
                <w:lang w:val="en-US" w:eastAsia="zh-CN"/>
              </w:rPr>
            </w:pPr>
            <w:r>
              <w:rPr>
                <w:rFonts w:hint="eastAsia"/>
                <w:color w:val="ff0000"/>
                <w:vertAlign w:val="baseline"/>
                <w:lang w:val="en-US" w:eastAsia="zh-CN"/>
                <w:rPrChange w:author="01107255-张彬华" w:date="2021-11-15T16:00:00Z">
                  <w:rPr>
                    <w:rFonts w:hint="eastAsia"/>
                    <w:color w:val="000000"/>
                    <w:vertAlign w:val="baseline"/>
                    <w:lang w:val="en-US" w:eastAsia="zh-CN"/>
                  </w:rPr>
                </w:rPrChange>
              </w:rPr>
              <w:t>-</w:t>
            </w:r>
          </w:p>
        </w:tc>
        <w:tc>
          <w:tcPr>
            <w:tcW w:w="1258"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ff0000"/>
                <w:kern w:val="2"/>
                <w:sz w:val="24"/>
                <w:szCs w:val="24"/>
                <w:vertAlign w:val="baseline"/>
                <w:lang w:val="en-US" w:eastAsia="zh-CN"/>
              </w:rPr>
            </w:pPr>
            <w:r>
              <w:rPr>
                <w:rFonts w:hint="eastAsia"/>
                <w:color w:val="ff0000"/>
                <w:vertAlign w:val="baseline"/>
                <w:lang w:val="en-US" w:eastAsia="zh-CN"/>
                <w:rPrChange w:author="01107255-张彬华" w:date="2021-11-15T16:00:00Z">
                  <w:rPr>
                    <w:rFonts w:hint="eastAsia"/>
                    <w:color w:val="000000"/>
                    <w:vertAlign w:val="baseline"/>
                    <w:lang w:val="en-US" w:eastAsia="zh-CN"/>
                  </w:rPr>
                </w:rPrChange>
              </w:rPr>
              <w:t>-</w:t>
            </w:r>
          </w:p>
        </w:tc>
        <w:tc>
          <w:tcPr>
            <w:tcW w:w="700"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ff0000"/>
                <w:kern w:val="2"/>
                <w:sz w:val="24"/>
                <w:szCs w:val="24"/>
                <w:vertAlign w:val="baseline"/>
                <w:lang w:val="en-US" w:eastAsia="zh-CN"/>
              </w:rPr>
            </w:pPr>
            <w:r>
              <w:rPr>
                <w:rFonts w:hint="eastAsia"/>
                <w:color w:val="ff0000"/>
                <w:vertAlign w:val="baseline"/>
                <w:lang w:val="en-US" w:eastAsia="zh-CN"/>
                <w:rPrChange w:author="01107255-张彬华" w:date="2021-11-15T16:00:00Z">
                  <w:rPr>
                    <w:rFonts w:hint="eastAsia"/>
                    <w:color w:val="000000"/>
                    <w:vertAlign w:val="baseline"/>
                    <w:lang w:val="en-US" w:eastAsia="zh-CN"/>
                  </w:rPr>
                </w:rPrChange>
              </w:rPr>
              <w:t>红色</w:t>
            </w:r>
          </w:p>
        </w:tc>
        <w:tc>
          <w:tcPr>
            <w:tcW w:w="1282"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ff0000"/>
                <w:kern w:val="2"/>
                <w:sz w:val="24"/>
                <w:szCs w:val="24"/>
                <w:vertAlign w:val="baseline"/>
                <w:lang w:val="en-US" w:eastAsia="zh-CN"/>
              </w:rPr>
            </w:pPr>
          </w:p>
        </w:tc>
      </w:tr>
      <w:tr>
        <w:trPr/>
        <w:tc>
          <w:tcPr>
            <w:tcW w:w="1289"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航前检查</w:t>
            </w:r>
          </w:p>
        </w:tc>
        <w:tc>
          <w:tcPr>
            <w:tcW w:w="1289"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航前检查→未飞行</w:t>
            </w:r>
          </w:p>
        </w:tc>
        <w:tc>
          <w:tcPr>
            <w:tcW w:w="1289"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航前检查</w:t>
            </w:r>
          </w:p>
        </w:tc>
        <w:tc>
          <w:tcPr>
            <w:tcW w:w="1492"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w:t>
            </w:r>
          </w:p>
        </w:tc>
        <w:tc>
          <w:tcPr>
            <w:tcW w:w="1836"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PRFLIGHT</w:t>
            </w:r>
          </w:p>
        </w:tc>
        <w:tc>
          <w:tcPr>
            <w:tcW w:w="1157"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w:t>
            </w:r>
          </w:p>
        </w:tc>
        <w:tc>
          <w:tcPr>
            <w:tcW w:w="700"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绿色</w:t>
            </w:r>
          </w:p>
        </w:tc>
        <w:tc>
          <w:tcPr>
            <w:tcW w:w="1282" w:type="dxa"/>
            <w:textDirection w:val="lrTb"/>
            <w:vAlign w:val="top"/>
          </w:tcPr>
          <w:p>
            <w:pPr>
              <w:pStyle w:val="000001"/>
              <w:numPr>
                <w:ilvl w:val="0"/>
                <w:numId w:val="0"/>
              </w:numPr>
              <w:ind w:left="0" w:leftChars="0" w:firstLine="0" w:firstLineChars="0"/>
              <w:jc w:val="left"/>
              <w:rPr>
                <w:rFonts w:hint="eastAsia" w:ascii="Times New Roman" w:hAnsi="Times New Roman" w:eastAsia="仿宋_GB2312" w:cs="Times New Roman"/>
                <w:color w:val="000000"/>
                <w:kern w:val="2"/>
                <w:sz w:val="24"/>
                <w:szCs w:val="24"/>
                <w:vertAlign w:val="baseline"/>
                <w:lang w:val="en-US" w:eastAsia="zh-CN"/>
              </w:rPr>
            </w:pPr>
            <w:r>
              <w:rPr>
                <w:rFonts w:hint="eastAsia"/>
                <w:color w:val="000000"/>
                <w:vertAlign w:val="baseline"/>
                <w:lang w:val="en-US" w:eastAsia="zh-CN"/>
              </w:rPr>
              <w:t>还未生成任务，因此不存在任务状态</w:t>
            </w:r>
          </w:p>
        </w:tc>
      </w:tr>
      <w:tr>
        <w:trPr/>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其他未提及状态</w:t>
            </w:r>
          </w:p>
        </w:tc>
        <w:tc>
          <w:tcPr>
            <w:tcW w:w="1289"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未知状态→异常航班</w:t>
            </w:r>
          </w:p>
        </w:tc>
        <w:tc>
          <w:tcPr>
            <w:tcW w:w="1289"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未识别</w:t>
            </w:r>
          </w:p>
        </w:tc>
        <w:tc>
          <w:tcPr>
            <w:tcW w:w="1492"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836"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157" w:type="dxa"/>
            <w:textDirection w:val="lrTb"/>
            <w:vAlign w:val="top"/>
          </w:tcPr>
          <w:p>
            <w:pPr>
              <w:pStyle w:val="000001"/>
              <w:numPr>
                <w:ilvl w:val="0"/>
                <w:numId w:val="0"/>
              </w:numPr>
              <w:ind w:left="0" w:leftChars="0" w:firstLine="0" w:firstLineChars="0"/>
              <w:jc w:val="left"/>
              <w:rPr>
                <w:color w:val="000000"/>
                <w:vertAlign w:val="baseline"/>
                <w:lang w:val="en-US" w:eastAsia="zh-CN"/>
              </w:rPr>
            </w:pPr>
            <w:r>
              <w:rPr>
                <w:rFonts w:hint="eastAsia"/>
                <w:color w:val="000000"/>
                <w:vertAlign w:val="baseline"/>
                <w:lang w:val="en-US" w:eastAsia="zh-CN"/>
              </w:rPr>
              <w:t>-</w:t>
            </w:r>
          </w:p>
        </w:tc>
        <w:tc>
          <w:tcPr>
            <w:tcW w:w="1258"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表中未提及的组合模式</w:t>
            </w:r>
          </w:p>
        </w:tc>
        <w:tc>
          <w:tcPr>
            <w:tcW w:w="700"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r>
              <w:rPr>
                <w:rFonts w:hint="eastAsia"/>
                <w:color w:val="000000"/>
                <w:vertAlign w:val="baseline"/>
                <w:lang w:val="en-US" w:eastAsia="zh-CN"/>
              </w:rPr>
              <w:t>红色</w:t>
            </w:r>
          </w:p>
        </w:tc>
        <w:tc>
          <w:tcPr>
            <w:tcW w:w="1282" w:type="dxa"/>
            <w:textDirection w:val="lrTb"/>
            <w:vAlign w:val="top"/>
          </w:tcPr>
          <w:p>
            <w:pPr>
              <w:pStyle w:val="000001"/>
              <w:numPr>
                <w:ilvl w:val="0"/>
                <w:numId w:val="0"/>
              </w:numPr>
              <w:ind w:left="0" w:leftChars="0" w:firstLine="0" w:firstLineChars="0"/>
              <w:jc w:val="left"/>
              <w:rPr>
                <w:rFonts w:hint="eastAsia"/>
                <w:color w:val="000000"/>
                <w:vertAlign w:val="baseline"/>
                <w:lang w:val="en-US" w:eastAsia="zh-CN"/>
              </w:rPr>
            </w:pPr>
          </w:p>
        </w:tc>
      </w:tr>
    </w:tbl>
    <w:p>
      <w:pPr>
        <w:pStyle w:val="000001"/>
        <w:numPr>
          <w:ilvl w:val="0"/>
          <w:numId w:val="0"/>
        </w:numPr>
        <w:ind w:left="480" w:leftChars="0" w:firstLine="0" w:firstLineChars="0"/>
        <w:jc w:val="left"/>
        <w:rPr>
          <w:rFonts w:hint="eastAsia"/>
          <w:lang w:val="en-US" w:eastAsia="zh-CN"/>
        </w:rPr>
      </w:pPr>
      <w:r>
        <w:rPr>
          <w:rFonts w:hint="eastAsia"/>
          <w:lang w:val="en-US" w:eastAsia="zh-CN"/>
        </w:rPr>
        <w:t>*正常情况下老化不存在任务，但是可能飞机存在任务的情况下，将飞机置为等待老化状态，此时飞机进入老化模式，老化结束后飞行任务置为未飞行。</w:t>
      </w:r>
    </w:p>
    <w:p>
      <w:pPr>
        <w:pStyle w:val="000001"/>
        <w:numPr>
          <w:ilvl w:val="0"/>
          <w:numId w:val="0"/>
        </w:numPr>
        <w:ind w:left="480" w:leftChars="0"/>
        <w:jc w:val="left"/>
        <w:rPr>
          <w:rFonts w:hint="eastAsia"/>
          <w:lang w:val="en-US" w:eastAsia="zh-CN"/>
        </w:rPr>
      </w:pPr>
      <w:r>
        <w:rPr>
          <w:rFonts w:hint="eastAsia"/>
          <w:lang w:val="en-US" w:eastAsia="zh-CN"/>
        </w:rPr>
        <w:t>飞机的任务状态显示以飞机为维度由后台及地面站自行通过飞机状态及后台反馈指令进行判断，后台提供相应的获取接口，相关状态不推送到地面站。</w:t>
      </w:r>
    </w:p>
    <w:p>
      <w:pPr>
        <w:pStyle w:val="000001"/>
        <w:numPr>
          <w:ilvl w:val="0"/>
          <w:numId w:val="0"/>
        </w:numPr>
        <w:ind w:left="480" w:leftChars="0"/>
        <w:jc w:val="left"/>
        <w:rPr>
          <w:lang w:val="en-US" w:eastAsia="zh-CN"/>
        </w:rPr>
      </w:pPr>
      <w:r>
        <w:rPr>
          <w:rFonts w:hint="eastAsia"/>
          <w:lang w:val="en-US" w:eastAsia="zh-CN"/>
        </w:rPr>
        <w:t>后台的任务状态推送只针对其他服务对应APP及外部服务。例如起降流程APP，外部接口等相关应用。具体在其他需求文档中体现。</w:t>
      </w:r>
    </w:p>
    <w:p>
      <w:pPr>
        <w:pStyle w:val="000001"/>
        <w:numPr>
          <w:ilvl w:val="0"/>
          <w:numId w:val="0"/>
        </w:numPr>
        <w:ind w:left="480" w:leftChars="0"/>
        <w:jc w:val="left"/>
        <w:rPr>
          <w:rFonts w:hint="eastAsia"/>
          <w:lang w:val="en-US" w:eastAsia="zh-CN"/>
        </w:rPr>
      </w:pPr>
      <w:r>
        <w:rPr>
          <w:rFonts w:hint="eastAsia"/>
          <w:lang w:val="en-US" w:eastAsia="zh-CN"/>
        </w:rPr>
        <w:t>后台在航班状态中，只对已经完成航班创建的显示相关航班状态，并且精简状态过程，在任务结束时给出一个标记该任务结束的最终状态。</w:t>
      </w:r>
    </w:p>
    <w:p>
      <w:pPr>
        <w:pStyle w:val="000001"/>
        <w:numPr>
          <w:ilvl w:val="0"/>
          <w:numId w:val="0"/>
        </w:numPr>
        <w:shd w:val="clear" w:color="auto" w:fill="ff0000"/>
        <w:ind w:left="480" w:leftChars="0"/>
        <w:jc w:val="left"/>
        <w:rPr>
          <w:lang w:val="en-US" w:eastAsia="zh-CN"/>
        </w:rPr>
      </w:pPr>
      <w:r>
        <w:rPr>
          <w:rFonts w:hint="eastAsia"/>
          <w:lang w:val="en-US" w:eastAsia="zh-CN"/>
        </w:rPr>
        <w:t>当飞机任务状态为红色时，飞机的图标也显示为红色。</w:t>
      </w:r>
    </w:p>
    <w:p>
      <w:pPr>
        <w:pStyle w:val="000009"/>
        <w:bidi w:val="false"/>
        <w:rPr>
          <w:lang w:val="en-US" w:eastAsia="zh-CN"/>
        </w:rPr>
      </w:pPr>
      <w:bookmarkStart w:id="110" w:name="_Toc8441"/>
      <w:r>
        <w:rPr>
          <w:rFonts w:hint="eastAsia"/>
          <w:lang w:val="en-US" w:eastAsia="zh-CN"/>
        </w:rPr>
        <w:t>飞机状态反馈码</w:t>
      </w:r>
      <w:bookmarkEnd w:id="110"/>
    </w:p>
    <w:p>
      <w:pPr>
        <w:pStyle w:val="000001"/>
        <w:numPr>
          <w:ilvl w:val="0"/>
          <w:numId w:val="0"/>
        </w:numPr>
        <w:jc w:val="left"/>
        <w:rPr>
          <w:rFonts w:hint="eastAsia"/>
          <w:lang w:val="en-US" w:eastAsia="zh-CN"/>
        </w:rPr>
      </w:pPr>
      <w:r>
        <w:rPr>
          <w:rFonts w:hint="eastAsia"/>
          <w:lang w:val="en-US" w:eastAsia="zh-CN"/>
        </w:rPr>
        <w:t>飞机各个状态飞控反馈码、中英文翻译及重要状态显示，异常状态用红色底表示：</w:t>
      </w:r>
    </w:p>
    <w:p>
      <w:pPr>
        <w:pStyle w:val="000001"/>
        <w:numPr>
          <w:ilvl w:val="0"/>
          <w:numId w:val="0"/>
        </w:numPr>
        <w:jc w:val="left"/>
        <w:rPr>
          <w:lang w:val="en-US" w:eastAsia="zh-CN"/>
        </w:rPr>
      </w:pPr>
      <w:r>
        <w:rPr>
          <w:rFonts w:hint="eastAsia"/>
          <w:lang w:val="en-US" w:eastAsia="zh-CN"/>
        </w:rPr>
        <w:t>飞机的任务状态增加老化模式，并且红色显示。</w:t>
      </w:r>
    </w:p>
    <w:p>
      <w:pPr>
        <w:pStyle w:val="00001b"/>
        <w:numPr>
          <w:ilvl w:val="0"/>
          <w:numId w:val="0"/>
        </w:numPr>
        <w:ind w:left="480" w:leftChars="0"/>
        <w:jc w:val="center"/>
        <w:rPr>
          <w:rFonts w:hint="eastAsia" w:eastAsia="仿宋_GB2312"/>
          <w:lang w:val="en-US" w:eastAsia="zh-CN"/>
        </w:rPr>
      </w:pPr>
      <w:r>
        <w:rPr/>
        <w:t xml:space="preserve">表 </w:t>
      </w:r>
      <w:r>
        <w:rPr/>
        <w:fldChar w:fldCharType="begin"/>
      </w:r>
      <w:r>
        <w:rPr/>
        <w:instrText xml:space="preserve"> STYLEREF 1 \s </w:instrText>
      </w:r>
      <w:r>
        <w:rPr/>
        <w:fldChar w:fldCharType="separate"/>
      </w:r>
      <w:r>
        <w:rPr/>
        <w:t>3</w:t>
      </w:r>
      <w:r>
        <w:rPr/>
        <w:fldChar w:fldCharType="end"/>
      </w:r>
      <w:r>
        <w:rPr>
          <w:rFonts w:hint="eastAsia"/>
          <w:lang w:eastAsia="zh-CN"/>
        </w:rPr>
        <w:t>-</w:t>
      </w:r>
      <w:r>
        <w:rPr/>
        <w:fldChar w:fldCharType="begin"/>
      </w:r>
      <w:r>
        <w:rPr/>
        <w:instrText xml:space="preserve"> SEQ 表 \* ARABIC \s 1 </w:instrText>
      </w:r>
      <w:r>
        <w:rPr/>
        <w:fldChar w:fldCharType="separate"/>
      </w:r>
      <w:r>
        <w:rPr/>
        <w:t>2</w:t>
      </w:r>
      <w:r>
        <w:rPr/>
        <w:fldChar w:fldCharType="end"/>
      </w:r>
      <w:r>
        <w:rPr>
          <w:rFonts w:hint="eastAsia"/>
          <w:lang w:eastAsia="zh-CN"/>
        </w:rPr>
        <w:t xml:space="preserve"> 状态名称及显示</w:t>
      </w:r>
    </w:p>
    <w:tbl>
      <w:tblPr>
        <w:tblpPr w:leftFromText="180" w:rightFromText="180" w:vertAnchor="text" w:horzAnchor="page" w:tblpX="1236" w:tblpY="458"/>
        <w:tblOverlap w:val="never"/>
        <w:tblW w:w="0" w:type="auto"/>
        <w:tblInd w:w="-15" w:type="dxa"/>
        <w:tblLayout w:type="fixed"/>
        <w:tblCellMar>
          <w:top w:w="15" w:type="dxa"/>
          <w:left w:w="15" w:type="dxa"/>
          <w:bottom w:w="0" w:type="dxa"/>
          <w:right w:w="15" w:type="dxa"/>
        </w:tblCellMar>
      </w:tblPr>
      <w:tblGrid>
        <w:gridCol w:w="2172"/>
        <w:gridCol w:w="2171"/>
        <w:gridCol w:w="2378"/>
        <w:gridCol w:w="2378"/>
        <w:gridCol w:w="2378"/>
      </w:tblGrid>
      <w:tr>
        <w:trPr>
          <w:trHeight w:val="270" w:hRule="atLeast"/>
        </w:trPr>
        <w:tc>
          <w:tcPr>
            <w:tcW w:w="2172" w:type="dxa"/>
            <w:vMerge w:val="restart"/>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hint="eastAsia" w:ascii="等线" w:hAnsi="等线" w:eastAsia="等线" w:cs="等线"/>
                <w:i w:val="false"/>
                <w:color w:val="000000"/>
                <w:sz w:val="22"/>
                <w:szCs w:val="22"/>
                <w:u w:val="none"/>
              </w:rPr>
            </w:pPr>
          </w:p>
        </w:tc>
        <w:tc>
          <w:tcPr>
            <w:tcW w:w="2171" w:type="dxa"/>
            <w:vMerge w:val="restart"/>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飞控返回编码</w:t>
            </w:r>
          </w:p>
        </w:tc>
        <w:tc>
          <w:tcPr>
            <w:tcW w:w="2378" w:type="dxa"/>
            <w:vMerge w:val="restart"/>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地面站显示状态（英文）</w:t>
            </w:r>
          </w:p>
        </w:tc>
        <w:tc>
          <w:tcPr>
            <w:tcW w:w="2378" w:type="dxa"/>
            <w:vMerge w:val="restart"/>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地面站中文显示</w:t>
            </w:r>
            <w:r>
              <w:rPr>
                <w:rFonts w:ascii="等线" w:hAnsi="等线" w:eastAsia="等线" w:cs="等线"/>
                <w:i w:val="false"/>
                <w:color w:val="000000"/>
                <w:kern w:val="0"/>
                <w:sz w:val="22"/>
                <w:szCs w:val="22"/>
                <w:u w:val="none"/>
                <w:lang w:val="en-US" w:eastAsia="zh-CN" w:bidi="ar"/>
              </w:rPr>
              <w:br w:type="textWrapping" w:clear="all"/>
            </w:r>
            <w:r>
              <w:rPr>
                <w:rFonts w:ascii="等线" w:hAnsi="等线" w:eastAsia="等线" w:cs="等线"/>
                <w:i w:val="false"/>
                <w:color w:val="000000"/>
                <w:kern w:val="0"/>
                <w:sz w:val="22"/>
                <w:szCs w:val="22"/>
                <w:u w:val="none"/>
                <w:lang w:val="en-US" w:eastAsia="zh-CN" w:bidi="ar"/>
              </w:rPr>
              <w:t>（多旋翼：中文）</w:t>
            </w:r>
          </w:p>
        </w:tc>
        <w:tc>
          <w:tcPr>
            <w:tcW w:w="2378" w:type="dxa"/>
            <w:vMerge w:val="restart"/>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地面站中文显示</w:t>
            </w:r>
            <w:r>
              <w:rPr>
                <w:rFonts w:ascii="等线" w:hAnsi="等线" w:eastAsia="等线" w:cs="等线"/>
                <w:i w:val="false"/>
                <w:color w:val="000000"/>
                <w:kern w:val="0"/>
                <w:sz w:val="22"/>
                <w:szCs w:val="22"/>
                <w:u w:val="none"/>
                <w:lang w:val="en-US" w:eastAsia="zh-CN" w:bidi="ar"/>
              </w:rPr>
              <w:br w:type="textWrapping" w:clear="all"/>
            </w:r>
            <w:r>
              <w:rPr>
                <w:rFonts w:ascii="等线" w:hAnsi="等线" w:eastAsia="等线" w:cs="等线"/>
                <w:i w:val="false"/>
                <w:color w:val="000000"/>
                <w:kern w:val="0"/>
                <w:sz w:val="22"/>
                <w:szCs w:val="22"/>
                <w:u w:val="none"/>
                <w:lang w:val="en-US" w:eastAsia="zh-CN" w:bidi="ar"/>
              </w:rPr>
              <w:t>（固定翼：中文）</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378"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378"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378"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r>
      <w:tr>
        <w:trPr>
          <w:trHeight w:val="270" w:hRule="atLeast"/>
        </w:trPr>
        <w:tc>
          <w:tcPr>
            <w:tcW w:w="2172" w:type="dxa"/>
            <w:vMerge w:val="restart"/>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r>
              <w:rPr>
                <w:rFonts w:ascii="等线" w:hAnsi="等线" w:eastAsia="等线" w:cs="等线"/>
                <w:i w:val="false"/>
                <w:color w:val="000000"/>
                <w:kern w:val="0"/>
                <w:sz w:val="22"/>
                <w:szCs w:val="22"/>
                <w:u w:val="none"/>
                <w:lang w:val="en-US" w:eastAsia="zh-CN" w:bidi="ar"/>
              </w:rPr>
              <w:t>Main Mode</w:t>
            </w:r>
          </w:p>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r>
              <w:rPr>
                <w:rFonts w:hint="eastAsia" w:ascii="等线" w:hAnsi="等线" w:eastAsia="等线" w:cs="等线"/>
                <w:i w:val="false"/>
                <w:color w:val="000000"/>
                <w:kern w:val="0"/>
                <w:sz w:val="22"/>
                <w:szCs w:val="22"/>
                <w:u w:val="none"/>
                <w:lang w:val="en-US" w:eastAsia="zh-CN" w:bidi="ar"/>
              </w:rPr>
              <w:t>主模式</w:t>
            </w: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0</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GPS</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位置模式</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位置模式</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ATT</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姿态模式</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姿态模式</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2</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MANUAL</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手动模式</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手动模式</w:t>
            </w:r>
          </w:p>
        </w:tc>
      </w:tr>
      <w:tr>
        <w:trPr>
          <w:trHeight w:val="270" w:hRule="atLeast"/>
        </w:trPr>
        <w:tc>
          <w:tcPr>
            <w:tcW w:w="2172" w:type="dxa"/>
            <w:vMerge w:val="restart"/>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飞行状态</w:t>
            </w:r>
            <w:r>
              <w:rPr>
                <w:rFonts w:ascii="等线" w:hAnsi="等线" w:eastAsia="等线" w:cs="等线"/>
                <w:i w:val="false"/>
                <w:color w:val="000000"/>
                <w:kern w:val="0"/>
                <w:sz w:val="22"/>
                <w:szCs w:val="22"/>
                <w:u w:val="none"/>
                <w:lang w:val="en-US" w:eastAsia="zh-CN" w:bidi="ar"/>
              </w:rPr>
              <w:br w:type="textWrapping" w:clear="all"/>
            </w:r>
            <w:r>
              <w:rPr>
                <w:rFonts w:ascii="等线" w:hAnsi="等线" w:eastAsia="等线" w:cs="等线"/>
                <w:i w:val="false"/>
                <w:color w:val="000000"/>
                <w:kern w:val="0"/>
                <w:sz w:val="22"/>
                <w:szCs w:val="22"/>
                <w:u w:val="none"/>
                <w:lang w:val="en-US" w:eastAsia="zh-CN" w:bidi="ar"/>
              </w:rPr>
              <w:t>Flight mode</w:t>
            </w: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0</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DISARM</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上锁</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上锁</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CT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怠速</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怠速</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2</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LANDING</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降落</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降落</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3</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TAKEOFF</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起飞</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起飞</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4</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ATT</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姿态模式</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姿态模式</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5</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GPS</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位置模式</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位置模式</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6</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MANUAL</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手动模式</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手动模式</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7</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GOHOME</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遥控返航</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遥控返航</w:t>
            </w:r>
          </w:p>
        </w:tc>
      </w:tr>
      <w:tr>
        <w:trPr>
          <w:trHeight w:val="54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8</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ATT-LOITER</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姿态悬停</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姿态盘旋/悬停（结合plan mode）</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9</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WP</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巡航</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巡航</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highlight/>
                <w:u w:val="none"/>
              </w:rPr>
            </w:pPr>
            <w:r>
              <w:rPr>
                <w:rFonts w:ascii="等线" w:hAnsi="等线" w:eastAsia="等线" w:cs="等线"/>
                <w:i w:val="false"/>
                <w:color w:val="000000"/>
                <w:kern w:val="0"/>
                <w:sz w:val="22"/>
                <w:szCs w:val="22"/>
                <w:u w:val="none"/>
                <w:lang w:val="en-US" w:eastAsia="zh-CN" w:bidi="ar"/>
              </w:rPr>
              <w:t>10</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highlight/>
                <w:u w:val="none"/>
              </w:rPr>
            </w:pPr>
            <w:r>
              <w:rPr>
                <w:rFonts w:ascii="等线" w:hAnsi="等线" w:eastAsia="等线" w:cs="等线"/>
                <w:i w:val="false"/>
                <w:color w:val="000000"/>
                <w:kern w:val="0"/>
                <w:sz w:val="22"/>
                <w:szCs w:val="22"/>
                <w:u w:val="none"/>
                <w:lang w:val="en-US" w:eastAsia="zh-CN" w:bidi="ar"/>
              </w:rPr>
              <w:t>WP_ADJUST</w:t>
            </w:r>
          </w:p>
        </w:tc>
        <w:tc>
          <w:tcPr>
            <w:tcW w:w="2378" w:type="dxa"/>
            <w:tcBorders>
              <w:top w:val="nil"/>
              <w:left w:val="nil"/>
              <w:bottom w:val="nil"/>
              <w:right w:val="nil"/>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highlight/>
                <w:u w:val="none"/>
              </w:rPr>
            </w:pPr>
            <w:r>
              <w:rPr>
                <w:rFonts w:ascii="等线" w:hAnsi="等线" w:eastAsia="等线" w:cs="等线"/>
                <w:i w:val="false"/>
                <w:color w:val="000000"/>
                <w:kern w:val="0"/>
                <w:sz w:val="22"/>
                <w:szCs w:val="22"/>
                <w:u w:val="none"/>
                <w:lang w:val="en-US" w:eastAsia="zh-CN" w:bidi="ar"/>
              </w:rPr>
              <w:t>转入航线</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highlight/>
                <w:u w:val="none"/>
              </w:rPr>
            </w:pPr>
            <w:r>
              <w:rPr>
                <w:rFonts w:ascii="等线" w:hAnsi="等线" w:eastAsia="等线" w:cs="等线"/>
                <w:i w:val="false"/>
                <w:color w:val="000000"/>
                <w:kern w:val="0"/>
                <w:sz w:val="22"/>
                <w:szCs w:val="22"/>
                <w:u w:val="none"/>
                <w:lang w:val="en-US" w:eastAsia="zh-CN" w:bidi="ar"/>
              </w:rPr>
              <w:t>转入航线</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11</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lang w:val="en-US"/>
              </w:rPr>
            </w:pPr>
            <w:r>
              <w:rPr>
                <w:rFonts w:hint="eastAsia" w:ascii="等线" w:hAnsi="等线" w:eastAsia="等线" w:cs="等线"/>
                <w:i w:val="false"/>
                <w:color w:val="000000"/>
                <w:kern w:val="0"/>
                <w:sz w:val="22"/>
                <w:szCs w:val="22"/>
                <w:u w:val="none"/>
                <w:lang w:val="en-US" w:eastAsia="zh-CN" w:bidi="ar"/>
              </w:rPr>
              <w:t>CLIMB</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sz w:val="22"/>
                <w:szCs w:val="22"/>
                <w:u w:val="none"/>
                <w:lang w:val="en-US" w:eastAsia="zh-CN"/>
              </w:rPr>
            </w:pPr>
            <w:r>
              <w:rPr>
                <w:rFonts w:hint="eastAsia" w:ascii="等线" w:hAnsi="等线" w:eastAsia="等线" w:cs="等线"/>
                <w:i w:val="false"/>
                <w:color w:val="000000"/>
                <w:sz w:val="22"/>
                <w:szCs w:val="22"/>
                <w:u w:val="none"/>
                <w:lang w:val="en-US" w:eastAsia="zh-CN"/>
              </w:rPr>
              <w:t>爬升</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sz w:val="22"/>
                <w:szCs w:val="22"/>
                <w:u w:val="none"/>
                <w:lang w:val="en-US" w:eastAsia="zh-CN"/>
              </w:rPr>
            </w:pPr>
            <w:r>
              <w:rPr>
                <w:rFonts w:hint="eastAsia" w:ascii="等线" w:hAnsi="等线" w:eastAsia="等线" w:cs="等线"/>
                <w:i w:val="false"/>
                <w:color w:val="000000"/>
                <w:sz w:val="22"/>
                <w:szCs w:val="22"/>
                <w:u w:val="none"/>
                <w:lang w:val="en-US" w:eastAsia="zh-CN"/>
              </w:rPr>
              <w:t>爬升</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12</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TRANSITION</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无</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旋翼转固定翼</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13</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RETRANSITION</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无</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固定翼转旋翼</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14</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APPROACH</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进场</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hint="eastAsia" w:ascii="等线" w:hAnsi="等线" w:eastAsia="等线" w:cs="等线"/>
                <w:i w:val="false"/>
                <w:color w:val="000000"/>
                <w:kern w:val="0"/>
                <w:sz w:val="22"/>
                <w:szCs w:val="22"/>
                <w:u w:val="none"/>
                <w:lang w:val="en-US" w:eastAsia="zh-CN" w:bidi="ar"/>
              </w:rPr>
              <w:t>进场</w:t>
            </w:r>
          </w:p>
        </w:tc>
      </w:tr>
      <w:tr>
        <w:trPr>
          <w:trHeight w:val="54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20</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 xml:space="preserve">LOITER </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悬停</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2"/>
                <w:szCs w:val="22"/>
                <w:u w:val="none"/>
                <w:lang w:val="en-US" w:eastAsia="zh-CN" w:bidi="ar"/>
              </w:rPr>
            </w:pPr>
            <w:r>
              <w:rPr>
                <w:rFonts w:ascii="等线" w:hAnsi="等线" w:eastAsia="等线" w:cs="等线"/>
                <w:i w:val="false"/>
                <w:color w:val="000000"/>
                <w:kern w:val="0"/>
                <w:sz w:val="22"/>
                <w:szCs w:val="22"/>
                <w:u w:val="none"/>
                <w:lang w:val="en-US" w:eastAsia="zh-CN" w:bidi="ar"/>
              </w:rPr>
              <w:t>悬停/盘旋（</w:t>
            </w:r>
            <w:r>
              <w:rPr>
                <w:rFonts w:hint="eastAsia" w:ascii="等线" w:hAnsi="等线" w:eastAsia="等线" w:cs="等线"/>
                <w:i w:val="false"/>
                <w:color w:val="000000"/>
                <w:kern w:val="0"/>
                <w:sz w:val="22"/>
                <w:szCs w:val="22"/>
                <w:u w:val="none"/>
                <w:lang w:val="en-US" w:eastAsia="zh-CN" w:bidi="ar"/>
              </w:rPr>
              <w:t>飞机模式：多旋翼-悬停</w:t>
            </w:r>
          </w:p>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hint="eastAsia" w:ascii="等线" w:hAnsi="等线" w:eastAsia="等线" w:cs="等线"/>
                <w:i w:val="false"/>
                <w:color w:val="000000"/>
                <w:kern w:val="0"/>
                <w:sz w:val="22"/>
                <w:szCs w:val="22"/>
                <w:u w:val="none"/>
                <w:lang w:val="en-US" w:eastAsia="zh-CN" w:bidi="ar"/>
              </w:rPr>
              <w:t>固定翼-盘旋</w:t>
            </w:r>
            <w:r>
              <w:rPr>
                <w:rFonts w:ascii="等线" w:hAnsi="等线" w:eastAsia="等线" w:cs="等线"/>
                <w:i w:val="false"/>
                <w:color w:val="000000"/>
                <w:kern w:val="0"/>
                <w:sz w:val="22"/>
                <w:szCs w:val="22"/>
                <w:u w:val="none"/>
                <w:lang w:val="en-US" w:eastAsia="zh-CN" w:bidi="ar"/>
              </w:rPr>
              <w:t>）</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21</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V-HOVER</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视觉悬停</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视觉悬停</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22</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V-DESC</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视觉下降</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视觉下降</w:t>
            </w:r>
          </w:p>
        </w:tc>
      </w:tr>
      <w:tr>
        <w:trPr>
          <w:trHeight w:val="270"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23</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 xml:space="preserve">V_YAW  </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视觉航向调整</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视觉航向调整</w:t>
            </w:r>
          </w:p>
        </w:tc>
      </w:tr>
      <w:tr>
        <w:trPr>
          <w:trHeight w:val="285"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p>
        </w:tc>
      </w:tr>
      <w:tr>
        <w:trPr>
          <w:trHeight w:val="285"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p>
        </w:tc>
      </w:tr>
      <w:tr>
        <w:trPr>
          <w:trHeight w:val="270" w:hRule="atLeast"/>
        </w:trPr>
        <w:tc>
          <w:tcPr>
            <w:tcW w:w="2172" w:type="dxa"/>
            <w:vMerge w:val="restart"/>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任务模式</w:t>
            </w:r>
            <w:r>
              <w:rPr>
                <w:rFonts w:ascii="等线" w:hAnsi="等线" w:eastAsia="等线" w:cs="等线"/>
                <w:i w:val="false"/>
                <w:color w:val="000000"/>
                <w:kern w:val="0"/>
                <w:sz w:val="22"/>
                <w:szCs w:val="22"/>
                <w:u w:val="none"/>
                <w:lang w:val="en-US" w:eastAsia="zh-CN" w:bidi="ar"/>
              </w:rPr>
              <w:br w:type="textWrapping" w:clear="all"/>
            </w:r>
            <w:r>
              <w:rPr>
                <w:rFonts w:ascii="等线" w:hAnsi="等线" w:eastAsia="等线" w:cs="等线"/>
                <w:i w:val="false"/>
                <w:color w:val="000000"/>
                <w:kern w:val="0"/>
                <w:sz w:val="22"/>
                <w:szCs w:val="22"/>
                <w:u w:val="none"/>
                <w:lang w:val="en-US" w:eastAsia="zh-CN" w:bidi="ar"/>
              </w:rPr>
              <w:t>Mission Status</w:t>
            </w: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0</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NO_MISSION</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无任务</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无任务</w:t>
            </w:r>
          </w:p>
        </w:tc>
      </w:tr>
      <w:tr>
        <w:trPr>
          <w:trHeight w:val="270" w:hRule="atLeast"/>
        </w:trPr>
        <w:tc>
          <w:tcPr>
            <w:tcW w:w="2172" w:type="dxa"/>
            <w:vMerge w:val="continue"/>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MISSION</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任务</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任务</w:t>
            </w:r>
          </w:p>
        </w:tc>
      </w:tr>
      <w:tr>
        <w:trPr>
          <w:trHeight w:val="270" w:hRule="atLeast"/>
        </w:trPr>
        <w:tc>
          <w:tcPr>
            <w:tcW w:w="2172" w:type="dxa"/>
            <w:vMerge w:val="continue"/>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2</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DIVERT</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备降</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备降</w:t>
            </w:r>
          </w:p>
        </w:tc>
      </w:tr>
      <w:tr>
        <w:trPr>
          <w:trHeight w:val="270" w:hRule="atLeast"/>
        </w:trPr>
        <w:tc>
          <w:tcPr>
            <w:tcW w:w="2172" w:type="dxa"/>
            <w:vMerge w:val="continue"/>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3</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 xml:space="preserve">GOHOME </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返航</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返航</w:t>
            </w:r>
          </w:p>
        </w:tc>
      </w:tr>
      <w:tr>
        <w:trPr>
          <w:trHeight w:val="270" w:hRule="atLeast"/>
        </w:trPr>
        <w:tc>
          <w:tcPr>
            <w:tcW w:w="2172" w:type="dxa"/>
            <w:vMerge w:val="continue"/>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4</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FL</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迫降</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迫降</w:t>
            </w:r>
          </w:p>
        </w:tc>
      </w:tr>
      <w:tr>
        <w:trPr>
          <w:trHeight w:val="285" w:hRule="atLeast"/>
        </w:trPr>
        <w:tc>
          <w:tcPr>
            <w:tcW w:w="2172" w:type="dxa"/>
            <w:vMerge w:val="continue"/>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8</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EMER_DP</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紧急备降</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紧急备降</w:t>
            </w:r>
          </w:p>
        </w:tc>
      </w:tr>
      <w:tr>
        <w:trPr>
          <w:trHeight w:val="285" w:hRule="atLeast"/>
        </w:trPr>
        <w:tc>
          <w:tcPr>
            <w:tcW w:w="2172" w:type="dxa"/>
            <w:vMerge w:val="continue"/>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nil"/>
              <w:left w:val="nil"/>
              <w:bottom w:val="nil"/>
              <w:right w:val="nil"/>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9</w:t>
            </w:r>
          </w:p>
        </w:tc>
        <w:tc>
          <w:tcPr>
            <w:tcW w:w="2378" w:type="dxa"/>
            <w:tcBorders>
              <w:top w:val="nil"/>
              <w:left w:val="single" w:color="000000" w:sz="4" w:space="0"/>
              <w:bottom w:val="nil"/>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STGOHOME</w:t>
            </w:r>
          </w:p>
        </w:tc>
        <w:tc>
          <w:tcPr>
            <w:tcW w:w="2378" w:type="dxa"/>
            <w:tcBorders>
              <w:top w:val="nil"/>
              <w:left w:val="single" w:color="000000" w:sz="4" w:space="0"/>
              <w:bottom w:val="nil"/>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直线返航</w:t>
            </w:r>
          </w:p>
        </w:tc>
        <w:tc>
          <w:tcPr>
            <w:tcW w:w="2378" w:type="dxa"/>
            <w:tcBorders>
              <w:top w:val="nil"/>
              <w:left w:val="single" w:color="000000" w:sz="4" w:space="0"/>
              <w:bottom w:val="nil"/>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直线返航</w:t>
            </w:r>
          </w:p>
        </w:tc>
      </w:tr>
      <w:tr>
        <w:trPr>
          <w:trHeight w:val="285" w:hRule="atLeast"/>
        </w:trPr>
        <w:tc>
          <w:tcPr>
            <w:tcW w:w="2172" w:type="dxa"/>
            <w:vMerge w:val="continue"/>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10</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THROW</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抛投</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抛投</w:t>
            </w:r>
          </w:p>
        </w:tc>
      </w:tr>
      <w:tr>
        <w:trPr>
          <w:trHeight w:val="285" w:hRule="atLeast"/>
        </w:trPr>
        <w:tc>
          <w:tcPr>
            <w:tcW w:w="2172" w:type="dxa"/>
            <w:vMerge w:val="continue"/>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254</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PRFLIGHT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lang w:val="en-US" w:eastAsia="zh-CN"/>
              </w:rPr>
            </w:pPr>
            <w:r>
              <w:rPr>
                <w:rFonts w:hint="eastAsia" w:ascii="等线" w:hAnsi="等线" w:eastAsia="等线" w:cs="等线"/>
                <w:i w:val="false"/>
                <w:color w:val="000000"/>
                <w:sz w:val="24"/>
                <w:szCs w:val="24"/>
                <w:u w:val="none"/>
                <w:lang w:val="en-US" w:eastAsia="zh-CN"/>
              </w:rPr>
              <w:t>航前检查</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lang w:val="en-US" w:eastAsia="zh-CN"/>
              </w:rPr>
            </w:pPr>
            <w:r>
              <w:rPr>
                <w:rFonts w:hint="eastAsia" w:ascii="等线" w:hAnsi="等线" w:eastAsia="等线" w:cs="等线"/>
                <w:i w:val="false"/>
                <w:color w:val="000000"/>
                <w:sz w:val="24"/>
                <w:szCs w:val="24"/>
                <w:u w:val="none"/>
                <w:lang w:val="en-US" w:eastAsia="zh-CN"/>
              </w:rPr>
              <w:t>航前检查</w:t>
            </w:r>
          </w:p>
        </w:tc>
      </w:tr>
      <w:tr>
        <w:trPr>
          <w:trHeight w:val="285" w:hRule="atLeast"/>
        </w:trPr>
        <w:tc>
          <w:tcPr>
            <w:tcW w:w="2172" w:type="dxa"/>
            <w:vMerge w:val="continue"/>
            <w:tcBorders>
              <w:top w:val="single" w:color="000000" w:sz="4" w:space="0"/>
              <w:left w:val="single" w:color="000000" w:sz="4" w:space="0"/>
              <w:bottom w:val="nil"/>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lang w:val="en-US"/>
              </w:rPr>
            </w:pPr>
            <w:r>
              <w:rPr>
                <w:rFonts w:hint="eastAsia" w:ascii="等线" w:hAnsi="等线" w:eastAsia="等线" w:cs="等线"/>
                <w:i w:val="false"/>
                <w:color w:val="000000"/>
                <w:kern w:val="0"/>
                <w:sz w:val="24"/>
                <w:szCs w:val="24"/>
                <w:u w:val="none"/>
                <w:lang w:val="en-US" w:eastAsia="zh-CN" w:bidi="ar"/>
              </w:rPr>
              <w:t>255</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lang w:val="en-US"/>
              </w:rPr>
            </w:pPr>
            <w:r>
              <w:rPr>
                <w:rFonts w:hint="eastAsia" w:ascii="等线" w:hAnsi="等线" w:eastAsia="等线" w:cs="等线"/>
                <w:i w:val="false"/>
                <w:color w:val="000000"/>
                <w:kern w:val="0"/>
                <w:sz w:val="24"/>
                <w:szCs w:val="24"/>
                <w:u w:val="none"/>
                <w:lang w:val="en-US" w:eastAsia="zh-CN" w:bidi="ar"/>
              </w:rPr>
              <w:t>AGING</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lang w:val="en-US" w:eastAsia="zh-CN"/>
              </w:rPr>
            </w:pPr>
            <w:r>
              <w:rPr>
                <w:rFonts w:hint="eastAsia" w:ascii="等线" w:hAnsi="等线" w:eastAsia="等线" w:cs="等线"/>
                <w:i w:val="false"/>
                <w:color w:val="000000"/>
                <w:sz w:val="24"/>
                <w:szCs w:val="24"/>
                <w:u w:val="none"/>
                <w:lang w:val="en-US" w:eastAsia="zh-CN"/>
              </w:rPr>
              <w:t>老化</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hint="eastAsia" w:ascii="等线" w:hAnsi="等线" w:eastAsia="等线" w:cs="等线"/>
                <w:i w:val="false"/>
                <w:color w:val="000000"/>
                <w:sz w:val="24"/>
                <w:szCs w:val="24"/>
                <w:u w:val="none"/>
                <w:lang w:val="en-US" w:eastAsia="zh-CN"/>
              </w:rPr>
            </w:pPr>
            <w:r>
              <w:rPr>
                <w:rFonts w:hint="eastAsia" w:ascii="等线" w:hAnsi="等线" w:eastAsia="等线" w:cs="等线"/>
                <w:i w:val="false"/>
                <w:color w:val="000000"/>
                <w:sz w:val="24"/>
                <w:szCs w:val="24"/>
                <w:u w:val="none"/>
                <w:lang w:val="en-US" w:eastAsia="zh-CN"/>
              </w:rPr>
              <w:t>老化</w:t>
            </w:r>
          </w:p>
        </w:tc>
      </w:tr>
      <w:tr>
        <w:trPr>
          <w:trHeight w:val="270" w:hRule="atLeast"/>
        </w:trPr>
        <w:tc>
          <w:tcPr>
            <w:tcW w:w="2172" w:type="dxa"/>
            <w:vMerge w:val="restart"/>
            <w:tcBorders>
              <w:top w:val="single" w:color="000000" w:sz="4" w:space="0"/>
              <w:left w:val="single" w:color="000000" w:sz="4" w:space="0"/>
              <w:bottom w:val="none" w:color="auto" w:sz="0"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导航模式</w:t>
            </w:r>
            <w:r>
              <w:rPr>
                <w:rFonts w:ascii="等线" w:hAnsi="等线" w:eastAsia="等线" w:cs="等线"/>
                <w:i w:val="false"/>
                <w:color w:val="000000"/>
                <w:kern w:val="0"/>
                <w:sz w:val="22"/>
                <w:szCs w:val="22"/>
                <w:u w:val="none"/>
                <w:lang w:val="en-US" w:eastAsia="zh-CN" w:bidi="ar"/>
              </w:rPr>
              <w:br w:type="textWrapping" w:clear="all"/>
            </w:r>
            <w:r>
              <w:rPr>
                <w:rFonts w:ascii="等线" w:hAnsi="等线" w:eastAsia="等线" w:cs="等线"/>
                <w:i w:val="false"/>
                <w:color w:val="000000"/>
                <w:kern w:val="0"/>
                <w:sz w:val="22"/>
                <w:szCs w:val="22"/>
                <w:u w:val="none"/>
                <w:lang w:val="en-US" w:eastAsia="zh-CN" w:bidi="ar"/>
              </w:rPr>
              <w:t>Navi Mode</w:t>
            </w: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0</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INIT</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初始化</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初始化</w:t>
            </w:r>
          </w:p>
        </w:tc>
      </w:tr>
      <w:tr>
        <w:trPr>
          <w:trHeight w:val="270" w:hRule="atLeast"/>
        </w:trPr>
        <w:tc>
          <w:tcPr>
            <w:tcW w:w="2172" w:type="dxa"/>
            <w:vMerge w:val="continue"/>
            <w:tcBorders>
              <w:top w:val="none" w:color="auto" w:sz="0" w:space="0"/>
              <w:left w:val="single" w:color="000000" w:sz="4" w:space="0"/>
              <w:bottom w:val="none" w:color="auto" w:sz="0"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VG（姿态角可靠）</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VG</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VG</w:t>
            </w:r>
          </w:p>
        </w:tc>
      </w:tr>
      <w:tr>
        <w:trPr>
          <w:trHeight w:val="270" w:hRule="atLeast"/>
        </w:trPr>
        <w:tc>
          <w:tcPr>
            <w:tcW w:w="2172" w:type="dxa"/>
            <w:vMerge w:val="continue"/>
            <w:tcBorders>
              <w:top w:val="none" w:color="auto" w:sz="0" w:space="0"/>
              <w:left w:val="single" w:color="000000" w:sz="4" w:space="0"/>
              <w:bottom w:val="none" w:color="auto" w:sz="0"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2</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AHRS（姿态角可靠）</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AHRS</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AHRS</w:t>
            </w:r>
          </w:p>
        </w:tc>
      </w:tr>
      <w:tr>
        <w:trPr>
          <w:trHeight w:val="270" w:hRule="atLeast"/>
        </w:trPr>
        <w:tc>
          <w:tcPr>
            <w:tcW w:w="2172" w:type="dxa"/>
            <w:vMerge w:val="continue"/>
            <w:tcBorders>
              <w:top w:val="none" w:color="auto" w:sz="0" w:space="0"/>
              <w:left w:val="single" w:color="000000" w:sz="4" w:space="0"/>
              <w:bottom w:val="none" w:color="auto" w:sz="0"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3</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VEL</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VEL</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VEL</w:t>
            </w:r>
          </w:p>
        </w:tc>
      </w:tr>
      <w:tr>
        <w:trPr>
          <w:trHeight w:val="270" w:hRule="atLeast"/>
        </w:trPr>
        <w:tc>
          <w:tcPr>
            <w:tcW w:w="2172" w:type="dxa"/>
            <w:vMerge w:val="continue"/>
            <w:tcBorders>
              <w:top w:val="none" w:color="auto" w:sz="0" w:space="0"/>
              <w:left w:val="single" w:color="000000" w:sz="4" w:space="0"/>
              <w:bottom w:val="none" w:color="auto" w:sz="0"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4</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DR</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DR</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DR</w:t>
            </w:r>
          </w:p>
        </w:tc>
      </w:tr>
      <w:tr>
        <w:trPr>
          <w:trHeight w:val="270" w:hRule="atLeast"/>
        </w:trPr>
        <w:tc>
          <w:tcPr>
            <w:tcW w:w="2172" w:type="dxa"/>
            <w:vMerge w:val="continue"/>
            <w:tcBorders>
              <w:top w:val="none" w:color="auto" w:sz="0" w:space="0"/>
              <w:left w:val="single" w:color="000000" w:sz="4" w:space="0"/>
              <w:bottom w:val="none" w:color="auto" w:sz="0"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5</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ALIGN</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ALIGN</w:t>
            </w:r>
          </w:p>
        </w:tc>
        <w:tc>
          <w:tcPr>
            <w:tcW w:w="2378"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ALIGN</w:t>
            </w:r>
          </w:p>
        </w:tc>
      </w:tr>
      <w:tr>
        <w:trPr>
          <w:trHeight w:val="270" w:hRule="atLeast"/>
        </w:trPr>
        <w:tc>
          <w:tcPr>
            <w:tcW w:w="2172" w:type="dxa"/>
            <w:vMerge w:val="continue"/>
            <w:tcBorders>
              <w:top w:val="none" w:color="auto" w:sz="0" w:space="0"/>
              <w:left w:val="single" w:color="000000" w:sz="4" w:space="0"/>
              <w:bottom w:val="none" w:color="auto" w:sz="0"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6</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POS（姿态角可靠）</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lang w:val="en-US"/>
              </w:rPr>
            </w:pPr>
            <w:r>
              <w:rPr>
                <w:rFonts w:hint="eastAsia" w:ascii="等线" w:hAnsi="等线" w:eastAsia="等线" w:cs="等线"/>
                <w:i w:val="false"/>
                <w:color w:val="000000"/>
                <w:kern w:val="0"/>
                <w:sz w:val="22"/>
                <w:szCs w:val="22"/>
                <w:u w:val="none"/>
                <w:lang w:val="en-US" w:eastAsia="zh-CN" w:bidi="ar"/>
              </w:rPr>
              <w:t>POS</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lang w:val="en-US" w:eastAsia="zh-CN"/>
              </w:rPr>
            </w:pPr>
            <w:r>
              <w:rPr>
                <w:rFonts w:hint="eastAsia" w:ascii="等线" w:hAnsi="等线" w:eastAsia="等线" w:cs="等线"/>
                <w:i w:val="false"/>
                <w:color w:val="000000"/>
                <w:sz w:val="22"/>
                <w:szCs w:val="22"/>
                <w:u w:val="none"/>
                <w:lang w:val="en-US" w:eastAsia="zh-CN"/>
              </w:rPr>
              <w:t>POS</w:t>
            </w:r>
          </w:p>
        </w:tc>
      </w:tr>
      <w:tr>
        <w:trPr>
          <w:trHeight w:val="270" w:hRule="atLeast"/>
        </w:trPr>
        <w:tc>
          <w:tcPr>
            <w:tcW w:w="2172" w:type="dxa"/>
            <w:vMerge w:val="continue"/>
            <w:tcBorders>
              <w:top w:val="none" w:color="auto" w:sz="0" w:space="0"/>
              <w:left w:val="single" w:color="000000" w:sz="4" w:space="0"/>
              <w:bottom w:val="none" w:color="auto" w:sz="0"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7</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RTK</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RKT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RTK</w:t>
            </w:r>
          </w:p>
        </w:tc>
      </w:tr>
      <w:tr>
        <w:trPr>
          <w:trHeight w:val="270" w:hRule="atLeast"/>
        </w:trPr>
        <w:tc>
          <w:tcPr>
            <w:tcW w:w="2172" w:type="dxa"/>
            <w:vMerge w:val="continue"/>
            <w:tcBorders>
              <w:top w:val="none" w:color="auto" w:sz="0"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r>
              <w:rPr>
                <w:rFonts w:hint="eastAsia" w:ascii="等线" w:hAnsi="等线" w:eastAsia="等线" w:cs="等线"/>
                <w:i w:val="false"/>
                <w:color w:val="000000"/>
                <w:kern w:val="0"/>
                <w:sz w:val="22"/>
                <w:szCs w:val="22"/>
                <w:u w:val="none"/>
                <w:lang w:val="en-US" w:eastAsia="zh-CN" w:bidi="ar"/>
              </w:rPr>
              <w:t>8</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r>
              <w:rPr>
                <w:rFonts w:hint="eastAsia" w:ascii="等线" w:hAnsi="等线" w:eastAsia="等线" w:cs="等线"/>
                <w:i w:val="false"/>
                <w:color w:val="000000"/>
                <w:kern w:val="0"/>
                <w:sz w:val="22"/>
                <w:szCs w:val="22"/>
                <w:u w:val="none"/>
                <w:lang w:val="en-US" w:eastAsia="zh-CN" w:bidi="ar"/>
              </w:rPr>
              <w:t>VIO</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r>
              <w:rPr>
                <w:rFonts w:hint="eastAsia" w:ascii="等线" w:hAnsi="等线" w:eastAsia="等线" w:cs="等线"/>
                <w:i w:val="false"/>
                <w:color w:val="000000"/>
                <w:kern w:val="0"/>
                <w:sz w:val="22"/>
                <w:szCs w:val="22"/>
                <w:u w:val="none"/>
                <w:lang w:val="en-US" w:eastAsia="zh-CN" w:bidi="ar"/>
              </w:rPr>
              <w:t>VIO</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r>
              <w:rPr>
                <w:rFonts w:hint="eastAsia" w:ascii="等线" w:hAnsi="等线" w:eastAsia="等线" w:cs="等线"/>
                <w:i w:val="false"/>
                <w:color w:val="000000"/>
                <w:kern w:val="0"/>
                <w:sz w:val="22"/>
                <w:szCs w:val="22"/>
                <w:u w:val="none"/>
                <w:lang w:val="en-US" w:eastAsia="zh-CN" w:bidi="ar"/>
              </w:rPr>
              <w:t>VIO</w:t>
            </w:r>
          </w:p>
        </w:tc>
      </w:tr>
      <w:tr>
        <w:trPr>
          <w:trHeight w:val="285" w:hRule="atLeast"/>
        </w:trPr>
        <w:tc>
          <w:tcPr>
            <w:tcW w:w="2172" w:type="dxa"/>
            <w:vMerge w:val="restart"/>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飞机模式</w:t>
            </w:r>
            <w:r>
              <w:rPr>
                <w:rFonts w:ascii="等线" w:hAnsi="等线" w:eastAsia="等线" w:cs="等线"/>
                <w:i w:val="false"/>
                <w:color w:val="000000"/>
                <w:kern w:val="0"/>
                <w:sz w:val="22"/>
                <w:szCs w:val="22"/>
                <w:u w:val="none"/>
                <w:lang w:val="en-US" w:eastAsia="zh-CN" w:bidi="ar"/>
              </w:rPr>
              <w:br w:type="textWrapping" w:clear="all"/>
            </w:r>
            <w:r>
              <w:rPr>
                <w:rFonts w:ascii="等线" w:hAnsi="等线" w:eastAsia="等线" w:cs="等线"/>
                <w:i w:val="false"/>
                <w:color w:val="000000"/>
                <w:kern w:val="0"/>
                <w:sz w:val="22"/>
                <w:szCs w:val="22"/>
                <w:u w:val="none"/>
                <w:lang w:val="en-US" w:eastAsia="zh-CN" w:bidi="ar"/>
              </w:rPr>
              <w:t>Plane Mode</w:t>
            </w:r>
          </w:p>
        </w:tc>
        <w:tc>
          <w:tcPr>
            <w:tcW w:w="2171"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1</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MC</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多旋翼</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多旋翼</w:t>
            </w:r>
          </w:p>
        </w:tc>
      </w:tr>
      <w:tr>
        <w:trPr>
          <w:trHeight w:val="285"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2</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MC2FW</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无</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旋翼转固定翼</w:t>
            </w:r>
          </w:p>
        </w:tc>
      </w:tr>
      <w:tr>
        <w:trPr>
          <w:trHeight w:val="285"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3</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FW</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无</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固定翼</w:t>
            </w:r>
          </w:p>
        </w:tc>
      </w:tr>
      <w:tr>
        <w:trPr>
          <w:trHeight w:val="285" w:hRule="atLeast"/>
        </w:trPr>
        <w:tc>
          <w:tcPr>
            <w:tcW w:w="2172" w:type="dxa"/>
            <w:vMerge w:val="continue"/>
            <w:tcBorders>
              <w:top w:val="single" w:color="000000" w:sz="4" w:space="0"/>
              <w:left w:val="single" w:color="000000" w:sz="4" w:space="0"/>
              <w:bottom w:val="single" w:color="000000" w:sz="4" w:space="0"/>
              <w:right w:val="single" w:color="000000" w:sz="4" w:space="0"/>
            </w:tcBorders>
            <w:shd w:val="clear" w:color="auto" w:fill="ddebf7"/>
            <w:tcMar>
              <w:top w:w="15" w:type="dxa"/>
              <w:left w:w="15" w:type="dxa"/>
              <w:right w:w="15" w:type="dxa"/>
            </w:tcMar>
            <w:textDirection w:val="lrTb"/>
            <w:vAlign w:val="center"/>
          </w:tcPr>
          <w:p>
            <w:pPr>
              <w:pStyle w:val="000001"/>
              <w:keepNext w:val="false"/>
              <w:keepLines w:val="false"/>
              <w:pageBreakBefore w:val="false"/>
              <w:framePr w:hAnchor="page" w:vAnchor="text" w:x="1236" w:y="458"/>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p>
        </w:tc>
        <w:tc>
          <w:tcPr>
            <w:tcW w:w="2171"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4</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FW2MC</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无</w:t>
            </w:r>
          </w:p>
        </w:tc>
        <w:tc>
          <w:tcPr>
            <w:tcW w:w="2378" w:type="dxa"/>
            <w:tcBorders>
              <w:top w:val="single" w:color="000000" w:sz="4" w:space="0"/>
              <w:left w:val="single" w:color="000000" w:sz="4" w:space="0"/>
              <w:bottom w:val="single" w:color="000000" w:sz="4" w:space="0"/>
              <w:right w:val="single" w:color="000000" w:sz="4" w:space="0"/>
            </w:tcBorders>
            <w:shd w:val="clear" w:color="auto" w:fill="ededed"/>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4"/>
                <w:szCs w:val="24"/>
                <w:u w:val="none"/>
              </w:rPr>
            </w:pPr>
            <w:r>
              <w:rPr>
                <w:rFonts w:ascii="等线" w:hAnsi="等线" w:eastAsia="等线" w:cs="等线"/>
                <w:i w:val="false"/>
                <w:color w:val="000000"/>
                <w:kern w:val="0"/>
                <w:sz w:val="24"/>
                <w:szCs w:val="24"/>
                <w:u w:val="none"/>
                <w:lang w:val="en-US" w:eastAsia="zh-CN" w:bidi="ar"/>
              </w:rPr>
              <w:t>固定翼转旋翼</w:t>
            </w:r>
          </w:p>
        </w:tc>
      </w:tr>
    </w:tbl>
    <w:p>
      <w:pPr>
        <w:pStyle w:val="000009"/>
        <w:bidi w:val="false"/>
        <w:rPr>
          <w:lang w:val="en-US" w:eastAsia="zh-CN"/>
        </w:rPr>
      </w:pPr>
      <w:bookmarkStart w:id="111" w:name="_Toc29262"/>
      <w:r>
        <w:rPr>
          <w:rFonts w:hint="eastAsia"/>
          <w:lang w:val="en-US" w:eastAsia="zh-CN"/>
        </w:rPr>
        <w:t>商业化航电飞机状态码修订</w:t>
      </w:r>
    </w:p>
    <w:p>
      <w:pPr>
        <w:pStyle w:val="000001"/>
        <w:rPr>
          <w:lang w:val="en-US" w:eastAsia="zh-CN"/>
        </w:rPr>
      </w:pPr>
      <w:r>
        <w:rPr>
          <w:rFonts w:hint="eastAsia"/>
          <w:lang w:val="en-US" w:eastAsia="zh-CN"/>
        </w:rPr>
        <w:t>商业化航电对无人机的相关状态码进行了扩充，采用了新制定的状态信息，相关状态信息与6.0航电使用相同的消息类型。在任务模式及飞行模式上完全使用新的状态信息，并且在多旋翼和固定翼上对飞行模式进行统一。相关表格如下，并表示异常状态下突出展示的方式：</w:t>
      </w:r>
    </w:p>
    <w:tbl>
      <w:tblPr>
        <w:tblW w:w="0" w:type="auto"/>
        <w:jc w:val="center"/>
        <w:tblInd w:w="-15" w:type="dxa"/>
        <w:tblLayout w:type="fixed"/>
        <w:tblCellMar>
          <w:top w:w="15" w:type="dxa"/>
          <w:left w:w="15" w:type="dxa"/>
          <w:bottom w:w="0" w:type="dxa"/>
          <w:right w:w="15" w:type="dxa"/>
        </w:tblCellMar>
      </w:tblPr>
      <w:tblGrid>
        <w:gridCol w:w="1422"/>
        <w:gridCol w:w="1130"/>
        <w:gridCol w:w="2640"/>
        <w:gridCol w:w="2539"/>
        <w:gridCol w:w="2801"/>
      </w:tblGrid>
      <w:tr>
        <w:trPr>
          <w:trHeight w:val="400" w:hRule="atLeast"/>
        </w:trPr>
        <w:tc>
          <w:tcPr>
            <w:tcW w:w="14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飞控编码</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地面站显示状态-英文</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地面站显示状态-中文</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备注</w:t>
            </w:r>
          </w:p>
        </w:tc>
      </w:tr>
      <w:tr>
        <w:trPr>
          <w:trHeight w:val="400" w:hRule="atLeast"/>
        </w:trPr>
        <w:tc>
          <w:tcPr>
            <w:tcW w:w="1422"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主控模式</w:t>
            </w:r>
            <w:r>
              <w:rPr>
                <w:rFonts w:hint="eastAsia" w:ascii="等线" w:hAnsi="等线" w:eastAsia="等线" w:cs="等线"/>
                <w:i w:val="false"/>
                <w:color w:val="000000"/>
                <w:kern w:val="0"/>
                <w:sz w:val="24"/>
                <w:szCs w:val="24"/>
                <w:u w:val="none"/>
                <w:lang w:val="en-US" w:eastAsia="zh-CN" w:bidi="ar"/>
              </w:rPr>
              <w:br w:type="textWrapping" w:clear="all"/>
            </w:r>
            <w:r>
              <w:rPr>
                <w:rFonts w:hint="eastAsia" w:ascii="等线" w:hAnsi="等线" w:eastAsia="等线" w:cs="等线"/>
                <w:i w:val="false"/>
                <w:color w:val="000000"/>
                <w:kern w:val="0"/>
                <w:sz w:val="24"/>
                <w:szCs w:val="24"/>
                <w:u w:val="none"/>
                <w:lang w:val="en-US" w:eastAsia="zh-CN" w:bidi="ar"/>
              </w:rPr>
              <w:t>Main Mode</w:t>
            </w: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0</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GPS</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位置模式</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ATT</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姿态模式</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MANUAL</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手动模式</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restart"/>
            <w:tcBorders>
              <w:top w:val="single" w:color="000000" w:sz="4" w:space="0"/>
              <w:left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导航模式</w:t>
            </w:r>
            <w:r>
              <w:rPr>
                <w:rFonts w:hint="eastAsia" w:ascii="等线" w:hAnsi="等线" w:eastAsia="等线" w:cs="等线"/>
                <w:i w:val="false"/>
                <w:color w:val="000000"/>
                <w:kern w:val="0"/>
                <w:sz w:val="24"/>
                <w:szCs w:val="24"/>
                <w:u w:val="none"/>
                <w:lang w:val="en-US" w:eastAsia="zh-CN" w:bidi="ar"/>
              </w:rPr>
              <w:br w:type="textWrapping" w:clear="all"/>
            </w:r>
            <w:r>
              <w:rPr>
                <w:rFonts w:hint="eastAsia" w:ascii="等线" w:hAnsi="等线" w:eastAsia="等线" w:cs="等线"/>
                <w:i w:val="false"/>
                <w:color w:val="000000"/>
                <w:kern w:val="0"/>
                <w:sz w:val="24"/>
                <w:szCs w:val="24"/>
                <w:u w:val="none"/>
                <w:lang w:val="en-US" w:eastAsia="zh-CN" w:bidi="ar"/>
              </w:rPr>
              <w:t>Navi Mode</w:t>
            </w:r>
          </w:p>
        </w:tc>
        <w:tc>
          <w:tcPr>
            <w:tcW w:w="113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0</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INIT</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初始化</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VG（姿态角可靠）</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VG</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AHRS（姿态角可靠）</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AHRS</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3</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VEL</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VEL</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4</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DR</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DR</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5</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ALIGN</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ALIGN</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6</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POS（姿态角可靠）</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POS</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7</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RTK</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RKT</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2"/>
                <w:szCs w:val="22"/>
                <w:u w:val="none"/>
                <w:lang w:val="en-US" w:eastAsia="zh-CN" w:bidi="ar"/>
              </w:rPr>
            </w:pPr>
            <w:r>
              <w:rPr>
                <w:rFonts w:hint="eastAsia" w:ascii="等线" w:hAnsi="等线" w:eastAsia="等线" w:cs="等线"/>
                <w:i w:val="false"/>
                <w:color w:val="000000"/>
                <w:kern w:val="0"/>
                <w:sz w:val="22"/>
                <w:szCs w:val="22"/>
                <w:u w:val="none"/>
                <w:lang w:val="en-US" w:eastAsia="zh-CN" w:bidi="ar"/>
              </w:rPr>
              <w:t>8</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2"/>
                <w:szCs w:val="22"/>
                <w:u w:val="none"/>
                <w:lang w:val="en-US" w:eastAsia="zh-CN" w:bidi="ar"/>
              </w:rPr>
            </w:pPr>
            <w:r>
              <w:rPr>
                <w:rFonts w:hint="eastAsia" w:ascii="等线" w:hAnsi="等线" w:eastAsia="等线" w:cs="等线"/>
                <w:i w:val="false"/>
                <w:color w:val="000000"/>
                <w:kern w:val="0"/>
                <w:sz w:val="22"/>
                <w:szCs w:val="22"/>
                <w:u w:val="none"/>
                <w:lang w:val="en-US" w:eastAsia="zh-CN" w:bidi="ar"/>
              </w:rPr>
              <w:t>VIO</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2"/>
                <w:szCs w:val="22"/>
                <w:u w:val="none"/>
                <w:lang w:val="en-US" w:eastAsia="zh-CN" w:bidi="ar"/>
              </w:rPr>
            </w:pPr>
            <w:r>
              <w:rPr>
                <w:rFonts w:hint="eastAsia" w:ascii="等线" w:hAnsi="等线" w:eastAsia="等线" w:cs="等线"/>
                <w:i w:val="false"/>
                <w:color w:val="000000"/>
                <w:kern w:val="0"/>
                <w:sz w:val="22"/>
                <w:szCs w:val="22"/>
                <w:u w:val="none"/>
                <w:lang w:val="en-US" w:eastAsia="zh-CN" w:bidi="ar"/>
              </w:rPr>
              <w:t>VIO</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2"/>
                <w:szCs w:val="22"/>
                <w:u w:val="none"/>
                <w:lang w:val="en-US" w:eastAsia="zh-CN" w:bidi="ar"/>
              </w:rPr>
            </w:pPr>
            <w:r>
              <w:rPr>
                <w:rFonts w:hint="eastAsia" w:ascii="等线" w:hAnsi="等线" w:eastAsia="等线" w:cs="等线"/>
                <w:i w:val="false"/>
                <w:color w:val="000000"/>
                <w:kern w:val="0"/>
                <w:sz w:val="22"/>
                <w:szCs w:val="22"/>
                <w:u w:val="none"/>
                <w:lang w:val="en-US" w:eastAsia="zh-CN" w:bidi="ar"/>
              </w:rPr>
              <w:t>VIO</w:t>
            </w:r>
          </w:p>
        </w:tc>
      </w:tr>
      <w:tr>
        <w:trPr>
          <w:trHeight w:val="400" w:hRule="atLeast"/>
        </w:trPr>
        <w:tc>
          <w:tcPr>
            <w:tcW w:w="1422"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飞机模式</w:t>
            </w:r>
            <w:r>
              <w:rPr>
                <w:rFonts w:hint="eastAsia" w:ascii="等线" w:hAnsi="等线" w:eastAsia="等线" w:cs="等线"/>
                <w:i w:val="false"/>
                <w:color w:val="000000"/>
                <w:kern w:val="0"/>
                <w:sz w:val="24"/>
                <w:szCs w:val="24"/>
                <w:u w:val="none"/>
                <w:lang w:val="en-US" w:eastAsia="zh-CN" w:bidi="ar"/>
              </w:rPr>
              <w:br w:type="textWrapping" w:clear="all"/>
            </w:r>
            <w:r>
              <w:rPr>
                <w:rFonts w:hint="eastAsia" w:ascii="等线" w:hAnsi="等线" w:eastAsia="等线" w:cs="等线"/>
                <w:i w:val="false"/>
                <w:color w:val="000000"/>
                <w:kern w:val="0"/>
                <w:sz w:val="24"/>
                <w:szCs w:val="24"/>
                <w:u w:val="none"/>
                <w:lang w:val="en-US" w:eastAsia="zh-CN" w:bidi="ar"/>
              </w:rPr>
              <w:t>Plane Mode</w:t>
            </w: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多旋翼</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MC2FW</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旋翼转固定翼</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3</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固定翼</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4</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FW2MC</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固定翼转旋翼</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restart"/>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飞行模式</w:t>
            </w:r>
          </w:p>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Flight Mode</w:t>
            </w: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DISARM</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上锁</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CT</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怠速</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LANDING</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降落</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3</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TAKEOFF</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起飞</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4</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ATT</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姿态模式</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5</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GPS</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位置模式</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6</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MANUAL</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手动模式</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7</w:t>
            </w:r>
          </w:p>
        </w:tc>
        <w:tc>
          <w:tcPr>
            <w:tcW w:w="2640" w:type="dxa"/>
            <w:tcBorders>
              <w:top w:val="nil"/>
              <w:left w:val="nil"/>
              <w:bottom w:val="nil"/>
              <w:right w:val="nil"/>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GOHOME</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遥控返航</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8</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ATT-LOITER</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姿态悬停</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9</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WP</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巡航</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WP-ADJUST</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转入航线</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CLIMB</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爬升</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TRANSITION</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无</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RETRANSITION</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无</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14</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APPROACH</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进场</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LOITER</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悬停/盘旋</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V-HOVER</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视觉悬停</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V-DESC</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视觉下降</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23</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V-YAW</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视觉航向调整</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9110" w:type="dxa"/>
            <w:gridSpan w:val="4"/>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以下为商业化航电新增</w:t>
            </w: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Disarm</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上锁</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MC_Startup</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启动</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103</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MC_Standby</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怠速</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105</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MC_Pilot_ROT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旋翼手动</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106</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MC_Pilot_ATT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旋翼姿态</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107</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MC_Pilot_VEL</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旋翼速度</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109</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MC_Pilot_TakeOff</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遥控器起飞</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MC_Auto_TakeOff</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自动起飞</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MC_MISS_TakeOff</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任务起飞</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114</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MC_Landing_Auto</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自动降落</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115</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MC_Landing_VEL</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GPS降落</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116</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MC_Landing_ATT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姿态降落</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117</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MC_Landing_Vision</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视觉降落</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118</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MC_Drop</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抛投</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119</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MC_PosAdj</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旋翼位置控制</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MC_YawAdj</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旋翼航向调整</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MC_AltAdj</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旋翼高度调整</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MC_VelAdj</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旋翼速度调整</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123</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MC_AttAdj</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旋翼姿态调整</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124</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MC_Brake</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旋翼减速</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125</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MC_Hover</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旋翼悬停</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128</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MC_Flow_Circle</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兴趣点环绕</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129</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MC_WP_Approach</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旋翼进近</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MC_Guid_3DL1</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旋翼航线飞行</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MC_ATT_Hover</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旋翼姿态悬停</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136</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MC_GroundCheck</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旋翼地面检查</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137</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MC_GroundTest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旋翼地面测试</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138</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FW_GroundCheck</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固定翼地面检查</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141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MC2FW_ATT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姿态切换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142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MC2FW_VEL</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GPS切换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143</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MC2FW_Auto</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自动切换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144</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FW_Pilot_ATT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固定翼姿态</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145</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FW_Pilot_VEL</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固定翼速度</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146</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FW_Guid_L1</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固定翼航线</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150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FW_Loiter</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盘旋</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151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FW_ATT_Loiter</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姿态盘旋</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152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FW_Loiter_Adj</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盘旋高度调整</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157</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FW2MC_ATT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姿态反切换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158</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FW2MC_VEL</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速度反切换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159</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FW2MC_POS</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位置反切换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160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FW2MC_Auto</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自动反切换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restart"/>
            <w:tcBorders>
              <w:top w:val="single" w:color="000000" w:sz="4" w:space="0"/>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任务状态</w:t>
            </w:r>
          </w:p>
          <w:p>
            <w:pPr>
              <w:pStyle w:val="000001"/>
              <w:keepNext w:val="false"/>
              <w:keepLines w:val="false"/>
              <w:pageBreakBefore w:val="false"/>
              <w:widowControl/>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Mission Status</w:t>
            </w: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0</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NO_MISSION</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无任务</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MISSION</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任务</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DIVERT</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备降</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3</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GOHOME</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返航</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4</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FL</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迫降</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8</w:t>
            </w:r>
          </w:p>
        </w:tc>
        <w:tc>
          <w:tcPr>
            <w:tcW w:w="2640"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EMER_DP</w:t>
            </w:r>
          </w:p>
        </w:tc>
        <w:tc>
          <w:tcPr>
            <w:tcW w:w="2539"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紧急备降</w:t>
            </w:r>
          </w:p>
        </w:tc>
        <w:tc>
          <w:tcPr>
            <w:tcW w:w="2801" w:type="dxa"/>
            <w:tcBorders>
              <w:top w:val="single" w:color="000000" w:sz="4" w:space="0"/>
              <w:left w:val="single" w:color="000000" w:sz="4" w:space="0"/>
              <w:bottom w:val="single" w:color="000000" w:sz="4" w:space="0"/>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9</w:t>
            </w:r>
          </w:p>
        </w:tc>
        <w:tc>
          <w:tcPr>
            <w:tcW w:w="2640" w:type="dxa"/>
            <w:tcBorders>
              <w:top w:val="nil"/>
              <w:left w:val="single" w:color="000000" w:sz="4" w:space="0"/>
              <w:bottom w:val="nil"/>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STGOHOME</w:t>
            </w:r>
          </w:p>
        </w:tc>
        <w:tc>
          <w:tcPr>
            <w:tcW w:w="2539" w:type="dxa"/>
            <w:tcBorders>
              <w:top w:val="nil"/>
              <w:left w:val="single" w:color="000000" w:sz="4" w:space="0"/>
              <w:bottom w:val="nil"/>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直线返航</w:t>
            </w:r>
          </w:p>
        </w:tc>
        <w:tc>
          <w:tcPr>
            <w:tcW w:w="2801" w:type="dxa"/>
            <w:tcBorders>
              <w:top w:val="nil"/>
              <w:left w:val="single" w:color="000000" w:sz="4" w:space="0"/>
              <w:bottom w:val="nil"/>
              <w:right w:val="single" w:color="000000" w:sz="4" w:space="0"/>
            </w:tcBorders>
            <w:shd w:val="clear" w:color="auto" w:fill="ff0000"/>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w:t>
            </w:r>
          </w:p>
        </w:tc>
        <w:tc>
          <w:tcPr>
            <w:tcW w:w="26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THROW</w:t>
            </w:r>
          </w:p>
        </w:tc>
        <w:tc>
          <w:tcPr>
            <w:tcW w:w="25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抛投</w:t>
            </w:r>
          </w:p>
        </w:tc>
        <w:tc>
          <w:tcPr>
            <w:tcW w:w="28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9110" w:type="dxa"/>
            <w:gridSpan w:val="4"/>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以下为商业化航电新增</w:t>
            </w: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Mission_Idle</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无任务</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102</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Emer_Landing</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紧急降落</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103</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Emer_Survive</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紧急救机</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104</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Emer_ATT_Hover</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紧急姿态悬停</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105</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Emer_ATT_Loiter</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紧急姿态盘旋</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106</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Emer_MC_Waypoint</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紧急旋翼航线</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107</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Emer_MC_GoHome</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紧急旋翼直线返航</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108</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Emer_MC_CourseBack</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紧急旋翼航线返航</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109</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Emer_MC_Diversion</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紧急自动备降</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110</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Emer_MC_LandToPoint</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紧急指定降落</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111</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Emer_MC_FlyToPoint</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紧急飞往指定点</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112</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Emer_MC_DivertToPoint</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紧急指定备降</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113</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Emer_Loiter</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紧急盘旋</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114</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Emer_Hover</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紧急悬停</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115</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Emer_GoHome</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紧急直线返航</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117</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Inject_Landing</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降落</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118</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Pilot_Landing</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遥控器降落</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119</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Pilot_GoHome</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遥控器返航</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129</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GCS_AutoTakeOff</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地面站自动起飞</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GCS_Transiton</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GCS_Retransition</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地面站反切换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GCS_Landing</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地面站迫降</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133</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GCS_LandToPoint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地面站指定降落</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134</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GCS_FlyToPoint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地面站飞往指定点</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135</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GCS_WaypointMission</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地面站航线飞行</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136</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GCS_GoHome</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地面站直线返航</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137</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GCS_CourseBack</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地面站航线返航</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138</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GCS_Divert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地面站备降</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139</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GCS_DivertToDP</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地面站指定备降</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140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GCS_HotPoint</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兴趣点环绕</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141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GCS_GroundCheck</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地面检查</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170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Pilot_Transition</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遥控器切换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171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Pilot_Retransition</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遥控器反切换</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180</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Pilot_ThrottleTakeOff</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遥控器油门起飞</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181</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Pilot_AutoTakeOff</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遥控器自动起飞</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182</w:t>
            </w:r>
          </w:p>
        </w:tc>
        <w:tc>
          <w:tcPr>
            <w:tcW w:w="26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Pilot_Loiter</w:t>
            </w:r>
          </w:p>
        </w:tc>
        <w:tc>
          <w:tcPr>
            <w:tcW w:w="253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遥控器盘旋</w:t>
            </w:r>
          </w:p>
        </w:tc>
        <w:tc>
          <w:tcPr>
            <w:tcW w:w="28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9110" w:type="dxa"/>
            <w:gridSpan w:val="4"/>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以下是FCC的状态模式</w:t>
            </w: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254</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PRFLIGHT</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航前检查</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r>
        <w:trPr>
          <w:trHeight w:val="400" w:hRule="atLeast"/>
        </w:trPr>
        <w:tc>
          <w:tcPr>
            <w:tcW w:w="1422" w:type="dxa"/>
            <w:vMerge w:val="continue"/>
            <w:tcBorders>
              <w:left w:val="single" w:color="000000" w:sz="4" w:space="0"/>
              <w:right w:val="single" w:color="000000" w:sz="4" w:space="0"/>
            </w:tcBorders>
            <w:noWrap/>
            <w:tcMar>
              <w:top w:w="15" w:type="dxa"/>
              <w:left w:w="15" w:type="dxa"/>
              <w:right w:w="15" w:type="dxa"/>
            </w:tcMar>
            <w:textDirection w:val="lrTb"/>
            <w:vAlign w:val="center"/>
          </w:tcPr>
          <w:p>
            <w:pPr>
              <w:pStyle w:val="000001"/>
              <w:keepNext w:val="false"/>
              <w:keepLines w:val="false"/>
              <w:pageBreakBefore w:val="false"/>
              <w:widowControl/>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c>
          <w:tcPr>
            <w:tcW w:w="113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255</w:t>
            </w:r>
          </w:p>
        </w:tc>
        <w:tc>
          <w:tcPr>
            <w:tcW w:w="2640"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AGING</w:t>
            </w:r>
          </w:p>
        </w:tc>
        <w:tc>
          <w:tcPr>
            <w:tcW w:w="2539"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4"/>
                <w:szCs w:val="24"/>
                <w:u w:val="none"/>
                <w:lang w:val="en-US" w:eastAsia="zh-CN" w:bidi="ar"/>
              </w:rPr>
            </w:pPr>
            <w:r>
              <w:rPr>
                <w:rFonts w:hint="eastAsia" w:ascii="等线" w:hAnsi="等线" w:eastAsia="等线" w:cs="等线"/>
                <w:i w:val="false"/>
                <w:color w:val="000000"/>
                <w:kern w:val="0"/>
                <w:sz w:val="24"/>
                <w:szCs w:val="24"/>
                <w:u w:val="none"/>
                <w:lang w:val="en-US" w:eastAsia="zh-CN" w:bidi="ar"/>
              </w:rPr>
              <w:t>老化模式</w:t>
            </w:r>
          </w:p>
        </w:tc>
        <w:tc>
          <w:tcPr>
            <w:tcW w:w="2801" w:type="dxa"/>
            <w:tcBorders>
              <w:top w:val="single" w:color="000000" w:sz="4" w:space="0"/>
              <w:left w:val="single" w:color="000000" w:sz="4" w:space="0"/>
              <w:bottom w:val="single" w:color="000000" w:sz="4" w:space="0"/>
              <w:right w:val="single" w:color="000000" w:sz="4" w:space="0"/>
            </w:tcBorders>
            <w:shd w:val="clear" w:color="auto" w:fill="ff0000"/>
            <w:noWrap/>
            <w:tcMar>
              <w:top w:w="15" w:type="dxa"/>
              <w:left w:w="15" w:type="dxa"/>
              <w:right w:w="15" w:type="dxa"/>
            </w:tcMar>
            <w:textDirection w:val="lrTb"/>
            <w:vAlign w:val="center"/>
          </w:tcPr>
          <w:p>
            <w:pPr>
              <w:pStyle w:val="000001"/>
              <w:keepNext w:val="false"/>
              <w:keepLines w:val="false"/>
              <w:pageBreakBefore w:val="false"/>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4"/>
                <w:szCs w:val="24"/>
                <w:u w:val="none"/>
                <w:lang w:val="en-US" w:eastAsia="zh-CN" w:bidi="ar"/>
              </w:rPr>
            </w:pPr>
          </w:p>
        </w:tc>
      </w:tr>
    </w:tbl>
    <w:p>
      <w:pPr>
        <w:pStyle w:val="000001"/>
        <w:rPr>
          <w:rFonts w:hint="eastAsia"/>
          <w:lang w:val="en-US" w:eastAsia="zh-CN"/>
        </w:rPr>
      </w:pPr>
      <w:r>
        <w:rPr>
          <w:rFonts w:hint="eastAsia"/>
          <w:lang w:val="en-US" w:eastAsia="zh-CN"/>
        </w:rPr>
        <w:t>需要注意的问题是，在商业化航电中由于完全采用新的飞行状态信息，包含有原有协议中关于任务创建和结束的关键节点，例如在新的定义中采用了不同字段进行定义，DisARM和CT状态均使用新的键进行定义，在商业化航电中DisARM使用key=100，CT使用key=103。并且目前商业化航电相关模式的设置还处于研发初期可能会再次改变，因此地面站显示做如下调整：</w:t>
      </w:r>
    </w:p>
    <w:p>
      <w:pPr>
        <w:pStyle w:val="000001"/>
        <w:numPr>
          <w:ilvl w:val="0"/>
          <w:numId w:val="31"/>
        </w:numPr>
        <w:rPr>
          <w:rFonts w:hint="eastAsia"/>
          <w:lang w:val="en-US" w:eastAsia="zh-CN"/>
        </w:rPr>
      </w:pPr>
      <w:r>
        <w:rPr>
          <w:rFonts w:hint="eastAsia"/>
          <w:lang w:val="en-US" w:eastAsia="zh-CN"/>
        </w:rPr>
        <w:t>针对【飞行模块】中对DisARM和CT两个状态的条件判断，增加商业化航电key=100，key=103的兼容；</w:t>
      </w:r>
    </w:p>
    <w:p>
      <w:pPr>
        <w:pStyle w:val="000001"/>
        <w:numPr>
          <w:ilvl w:val="0"/>
          <w:numId w:val="31"/>
        </w:numPr>
        <w:rPr>
          <w:lang w:val="en-US" w:eastAsia="zh-CN"/>
        </w:rPr>
      </w:pPr>
      <w:r>
        <w:rPr>
          <w:rFonts w:hint="eastAsia"/>
          <w:lang w:val="en-US" w:eastAsia="zh-CN"/>
        </w:rPr>
        <w:t>针对【运营模块】【飞行模块】中关于飞行模式和任务模式的解析增加商业化航电的键值及中文显示定义，并且在【主模式】、【导航模式】、【飞行模式】、【飞机模式】、【任务模式】的解析中如果出现相关键值未在表中定义，则直接显示数值，并且该数值红色标记。</w:t>
      </w:r>
    </w:p>
    <w:p>
      <w:pPr>
        <w:pStyle w:val="000001"/>
        <w:numPr>
          <w:ilvl w:val="0"/>
          <w:numId w:val="31"/>
        </w:numPr>
        <w:rPr>
          <w:lang w:val="en-US" w:eastAsia="zh-CN"/>
        </w:rPr>
      </w:pPr>
      <w:r>
        <w:rPr>
          <w:rFonts w:hint="eastAsia"/>
          <w:lang w:val="en-US" w:eastAsia="zh-CN"/>
        </w:rPr>
        <w:t>商业化航电第一期涉及到后台任务状态的重大改版，因此在未完全定版前，其任务模式均使用【未识别】状态进行显示，等后续定版再重新梳理相关状态进行转义。</w:t>
      </w:r>
    </w:p>
    <w:p>
      <w:pPr>
        <w:pStyle w:val="000001"/>
        <w:numPr>
          <w:ilvl w:val="0"/>
          <w:numId w:val="31"/>
        </w:numPr>
        <w:rPr>
          <w:lang w:val="en-US" w:eastAsia="zh-CN"/>
        </w:rPr>
      </w:pPr>
      <w:r>
        <w:rPr>
          <w:rFonts w:hint="eastAsia"/>
          <w:lang w:val="en-US" w:eastAsia="zh-CN"/>
        </w:rPr>
        <w:t>由于目前对于组合的任务状态后台并未进行解析，并且也为识别商业化航电的核心逻辑节点，因此第一期无法使用【运营模块】进行商业化航电的相关测试。</w:t>
      </w:r>
    </w:p>
    <w:p>
      <w:pPr>
        <w:pStyle w:val="000009"/>
        <w:bidi w:val="false"/>
        <w:rPr>
          <w:lang w:val="en-US" w:eastAsia="zh-CN"/>
        </w:rPr>
      </w:pPr>
      <w:r>
        <w:rPr>
          <w:rFonts w:hint="eastAsia"/>
          <w:lang w:val="en-US" w:eastAsia="zh-CN"/>
        </w:rPr>
        <w:t>商业化航电二期支持需求</w:t>
      </w:r>
    </w:p>
    <w:p>
      <w:pPr>
        <w:pStyle w:val="000001"/>
        <w:bidi w:val="false"/>
        <w:rPr>
          <w:rFonts w:hint="eastAsia"/>
          <w:lang w:val="en-US" w:eastAsia="zh-CN"/>
        </w:rPr>
      </w:pPr>
      <w:r>
        <w:rPr>
          <w:rFonts w:hint="eastAsia"/>
          <w:lang w:val="en-US" w:eastAsia="zh-CN"/>
        </w:rPr>
        <w:t>商业化航电在二期支持过程中主要解决一下在使用过程中的一些问题：</w:t>
      </w:r>
    </w:p>
    <w:p>
      <w:pPr>
        <w:pStyle w:val="000001"/>
        <w:numPr>
          <w:ilvl w:val="0"/>
          <w:numId w:val="32"/>
        </w:numPr>
        <w:bidi w:val="false"/>
        <w:rPr>
          <w:rFonts w:hint="eastAsia"/>
          <w:lang w:val="en-US" w:eastAsia="zh-CN"/>
        </w:rPr>
      </w:pPr>
      <w:r>
        <w:rPr>
          <w:rFonts w:hint="eastAsia"/>
          <w:lang w:val="en-US" w:eastAsia="zh-CN"/>
        </w:rPr>
        <w:t>针对飞行模块绑定商业化航电过程中初始状态修正；</w:t>
      </w:r>
    </w:p>
    <w:p>
      <w:pPr>
        <w:pStyle w:val="000001"/>
        <w:numPr>
          <w:ilvl w:val="0"/>
          <w:numId w:val="32"/>
        </w:numPr>
        <w:bidi w:val="false"/>
        <w:rPr>
          <w:lang w:val="en-US" w:eastAsia="zh-CN"/>
        </w:rPr>
      </w:pPr>
      <w:r>
        <w:rPr>
          <w:rFonts w:hint="eastAsia"/>
          <w:lang w:val="en-US" w:eastAsia="zh-CN"/>
        </w:rPr>
        <w:t>针对飞行模块无人机自动解绑的相关要求；</w:t>
      </w:r>
    </w:p>
    <w:p>
      <w:pPr>
        <w:pStyle w:val="000009"/>
        <w:bidi w:val="false"/>
        <w:rPr>
          <w:lang w:val="en-US" w:eastAsia="zh-CN"/>
        </w:rPr>
      </w:pPr>
      <w:r>
        <w:rPr>
          <w:rFonts w:hint="eastAsia"/>
          <w:lang w:val="en-US" w:eastAsia="zh-CN"/>
        </w:rPr>
        <w:t>后台与地面站交互流</w:t>
      </w:r>
      <w:bookmarkEnd w:id="111"/>
    </w:p>
    <w:p>
      <w:pPr>
        <w:pStyle w:val="000001"/>
        <w:rPr>
          <w:lang w:val="en-US" w:eastAsia="zh-CN"/>
        </w:rPr>
      </w:pPr>
      <w:r>
        <w:rPr>
          <w:lang w:val="en-US" w:eastAsia="zh-CN"/>
        </w:rPr>
        <w:object w:dxaOrig="18658" w:dyaOrig="23774">
          <v:shapetype id="_x0000_t75" coordsize="21600,21600" filled="f" stroked="f" o:spt="75">
            <v:stroke joinstyle="miter"/>
            <v:path o:extrusionok="f"/>
            <o:lock v:ext="edit" aspectratio="t"/>
          </v:shapetype>
          <v:shape id="_x0000_i2100" style="mso-position-horizontal-relative:page;mso-position-vertical-relative:page;width:513.095pt;height:646.653pt;" o:bordertopcolor="auto" o:borderleftcolor="auto" o:borderbottomcolor="auto" o:borderrightcolor="auto" o:ole="t" type="#_x0000_t75">
            <v:imagedata o:title="" r:id="rId83"/>
            <w10:bordertop type="none" width="0"/>
            <w10:borderbottom type="none" width="0"/>
            <w10:borderleft type="none" width="0"/>
            <w10:borderright type="none" width="0"/>
          </v:shape>
          <o:OLEObject Type="Embed" ProgID="Visio.Drawing.15" ShapeID="_x0000_i2100" DrawAspect="Content" ObjectID="_1234567901" r:id="rId16"/>
        </w:object>
      </w:r>
      <w:r>
        <w:rPr>
          <w:lang w:val="en-US" w:eastAsia="zh-CN"/>
        </w:rPr>
        <w:object w:dxaOrig="14180" w:dyaOrig="15820">
          <v:shapetype id="_x0000_t75" coordsize="21600,21600" filled="f" stroked="f" o:spt="75">
            <v:stroke joinstyle="miter"/>
            <v:path o:extrusionok="f"/>
            <o:lock v:ext="edit" aspectratio="t"/>
          </v:shapetype>
          <v:shape id="_x0000_i2101" style="mso-position-horizontal-relative:page;mso-position-vertical-relative:page;width:531.75pt;height:593.25pt;" o:bordertopcolor="auto" o:borderleftcolor="auto" o:borderbottomcolor="auto" o:borderrightcolor="auto" o:ole="t" type="#_x0000_t75">
            <v:imagedata o:title="" r:id="rId84"/>
            <w10:bordertop type="none" width="0"/>
            <w10:borderbottom type="none" width="0"/>
            <w10:borderleft type="none" width="0"/>
            <w10:borderright type="none" width="0"/>
          </v:shape>
          <o:OLEObject Type="Embed" ProgID="Visio.Drawing.15" ShapeID="_x0000_i2101" DrawAspect="Content" ObjectID="_1234567902" r:id="rId17"/>
        </w:object>
      </w:r>
    </w:p>
    <w:p>
      <w:pPr>
        <w:pStyle w:val="000001"/>
        <w:rPr>
          <w:lang w:val="en-US" w:eastAsia="zh-CN"/>
        </w:rPr>
      </w:pPr>
    </w:p>
    <w:p>
      <w:pPr>
        <w:pStyle w:val="000001"/>
        <w:rPr>
          <w:lang w:val="en-US" w:eastAsia="zh-CN"/>
        </w:rPr>
      </w:pPr>
    </w:p>
    <w:p>
      <w:pPr>
        <w:pStyle w:val="000001"/>
        <w:rPr>
          <w:lang w:val="en-US" w:eastAsia="zh-CN"/>
        </w:rPr>
      </w:pPr>
    </w:p>
    <w:p>
      <w:pPr>
        <w:pStyle w:val="000001"/>
        <w:ind w:left="0" w:leftChars="0" w:firstLine="0" w:firstLineChars="0"/>
        <w:rPr>
          <w:lang w:val="en-US" w:eastAsia="zh-CN"/>
        </w:rPr>
      </w:pPr>
      <w:r>
        <w:rPr>
          <w:lang w:val="en-US" w:eastAsia="zh-CN"/>
        </w:rPr>
        <w:object w:dxaOrig="14957" w:dyaOrig="20101">
          <v:shapetype id="_x0000_t75" coordsize="21600,21600" filled="f" stroked="f" o:spt="75">
            <v:stroke joinstyle="miter"/>
            <v:path o:extrusionok="f"/>
            <o:lock v:ext="edit" aspectratio="t"/>
          </v:shapetype>
          <v:shape id="_x0000_i2102" style="mso-position-horizontal-relative:page;mso-position-vertical-relative:page;width:516.016pt;height:693.484pt;" o:bordertopcolor="auto" o:borderleftcolor="auto" o:borderbottomcolor="auto" o:borderrightcolor="auto" o:ole="t" type="#_x0000_t75">
            <v:imagedata o:title="" r:id="rId85"/>
            <w10:bordertop type="none" width="0"/>
            <w10:borderbottom type="none" width="0"/>
            <w10:borderleft type="none" width="0"/>
            <w10:borderright type="none" width="0"/>
          </v:shape>
          <o:OLEObject Type="Embed" ProgID="Visio.Drawing.15" ShapeID="_x0000_i2102" DrawAspect="Content" ObjectID="_1234567903" r:id="rId18"/>
        </w:object>
      </w:r>
    </w:p>
    <w:p>
      <w:pPr>
        <w:pStyle w:val="000009"/>
        <w:bidi w:val="false"/>
        <w:rPr>
          <w:lang w:val="en-US" w:eastAsia="zh-CN"/>
        </w:rPr>
      </w:pPr>
      <w:bookmarkStart w:id="112" w:name="_Toc24295"/>
      <w:r>
        <w:rPr>
          <w:rFonts w:hint="eastAsia"/>
          <w:lang w:val="en-US" w:eastAsia="zh-CN"/>
        </w:rPr>
        <w:t>后台航线发送流</w:t>
      </w:r>
      <w:bookmarkEnd w:id="112"/>
    </w:p>
    <w:p>
      <w:pPr>
        <w:pStyle w:val="000001"/>
        <w:rPr>
          <w:rFonts w:hint="eastAsia"/>
          <w:lang w:val="en-US" w:eastAsia="zh-CN"/>
        </w:rPr>
      </w:pPr>
      <w:r>
        <w:rPr>
          <w:rFonts w:hint="eastAsia"/>
          <w:lang w:val="en-US" w:eastAsia="zh-CN"/>
        </w:rPr>
        <w:t>目前航线航点的航点类型按照当前规划具备的相关属性包含（107消息），需要扩展RTK航点的维护：</w:t>
      </w:r>
    </w:p>
    <w:p>
      <w:pPr>
        <w:pStyle w:val="000001"/>
        <w:numPr>
          <w:ilvl w:val="0"/>
          <w:numId w:val="33"/>
        </w:numPr>
        <w:ind w:left="120" w:leftChars="0" w:firstLineChars="0"/>
        <w:rPr>
          <w:rFonts w:hint="eastAsia"/>
          <w:lang w:val="en-US" w:eastAsia="zh-CN"/>
        </w:rPr>
      </w:pPr>
      <w:r>
        <w:rPr>
          <w:rFonts w:hint="eastAsia"/>
          <w:lang w:val="en-US" w:eastAsia="zh-CN"/>
        </w:rPr>
        <w:t>普通GPS航点；</w:t>
      </w:r>
    </w:p>
    <w:p>
      <w:pPr>
        <w:pStyle w:val="000001"/>
        <w:numPr>
          <w:ilvl w:val="0"/>
          <w:numId w:val="33"/>
        </w:numPr>
        <w:ind w:left="120" w:leftChars="0" w:firstLineChars="0"/>
        <w:rPr>
          <w:lang w:val="en-US" w:eastAsia="zh-CN"/>
        </w:rPr>
      </w:pPr>
      <w:r>
        <w:rPr>
          <w:rFonts w:hint="eastAsia"/>
          <w:lang w:val="en-US" w:eastAsia="zh-CN"/>
        </w:rPr>
        <w:t>备降点；</w:t>
      </w:r>
    </w:p>
    <w:p>
      <w:pPr>
        <w:pStyle w:val="000001"/>
        <w:numPr>
          <w:ilvl w:val="0"/>
          <w:numId w:val="33"/>
        </w:numPr>
        <w:ind w:left="120" w:leftChars="0" w:firstLineChars="0"/>
        <w:rPr>
          <w:lang w:val="en-US" w:eastAsia="zh-CN"/>
        </w:rPr>
      </w:pPr>
      <w:r>
        <w:rPr>
          <w:rFonts w:hint="eastAsia"/>
          <w:lang w:val="en-US" w:eastAsia="zh-CN"/>
        </w:rPr>
        <w:t>RTK航点；</w:t>
      </w:r>
    </w:p>
    <w:p>
      <w:pPr>
        <w:pStyle w:val="000001"/>
        <w:numPr>
          <w:ilvl w:val="0"/>
          <w:numId w:val="33"/>
        </w:numPr>
        <w:ind w:left="120" w:leftChars="0" w:firstLineChars="0"/>
        <w:rPr>
          <w:lang w:val="en-US" w:eastAsia="zh-CN"/>
        </w:rPr>
      </w:pPr>
      <w:r>
        <w:rPr>
          <w:rFonts w:hint="eastAsia"/>
          <w:lang w:val="en-US" w:eastAsia="zh-CN"/>
        </w:rPr>
        <w:t>RTK备降点；</w:t>
      </w:r>
    </w:p>
    <w:p>
      <w:pPr>
        <w:pStyle w:val="000001"/>
        <w:numPr>
          <w:ilvl w:val="0"/>
          <w:numId w:val="0"/>
        </w:numPr>
        <w:ind w:left="480" w:leftChars="0"/>
        <w:rPr>
          <w:lang w:val="en-US" w:eastAsia="zh-CN"/>
        </w:rPr>
      </w:pPr>
      <w:r>
        <w:rPr>
          <w:rFonts w:hint="eastAsia"/>
          <w:lang w:val="en-US" w:eastAsia="zh-CN"/>
        </w:rPr>
        <w:t>在Skylink 2.0中更新RTK航点及备降点相关的类型。</w:t>
      </w:r>
    </w:p>
    <w:p>
      <w:pPr>
        <w:pStyle w:val="000001"/>
        <w:numPr>
          <w:ilvl w:val="0"/>
          <w:numId w:val="0"/>
        </w:numPr>
        <w:ind w:firstLine="420" w:firstLineChars="0"/>
        <w:rPr>
          <w:rFonts w:hint="eastAsia"/>
          <w:lang w:val="en-US" w:eastAsia="zh-CN"/>
        </w:rPr>
      </w:pPr>
      <w:r>
        <w:rPr>
          <w:rFonts w:hint="eastAsia"/>
          <w:lang w:val="en-US" w:eastAsia="zh-CN"/>
        </w:rPr>
        <w:t>为了保证后续兼容性，保留skylink2.0传输所有RTK航点的能力。因此需要在现阶段使用航点属性对RTK航点类型巡航航点和起降场航点的定义。（考虑不同的方案，使用序号进行判断。）</w:t>
      </w:r>
    </w:p>
    <w:p>
      <w:pPr>
        <w:pStyle w:val="000001"/>
        <w:numPr>
          <w:ilvl w:val="0"/>
          <w:numId w:val="0"/>
        </w:numPr>
        <w:ind w:firstLine="420" w:firstLineChars="0"/>
        <w:rPr>
          <w:rFonts w:hint="eastAsia"/>
          <w:lang w:val="en-US" w:eastAsia="zh-CN"/>
        </w:rPr>
      </w:pPr>
      <w:r>
        <w:rPr>
          <w:rFonts w:hint="eastAsia"/>
          <w:lang w:val="en-US" w:eastAsia="zh-CN"/>
        </w:rPr>
        <w:t>对于飞机的航点属性后续条件的功能（108消息）包含：</w:t>
      </w:r>
    </w:p>
    <w:p>
      <w:pPr>
        <w:pStyle w:val="000001"/>
        <w:numPr>
          <w:ilvl w:val="0"/>
          <w:numId w:val="34"/>
        </w:numPr>
        <w:ind w:firstLine="420" w:firstLineChars="0"/>
        <w:rPr>
          <w:rFonts w:hint="eastAsia"/>
          <w:lang w:val="en-US" w:eastAsia="zh-CN"/>
        </w:rPr>
      </w:pPr>
      <w:r>
        <w:rPr>
          <w:rFonts w:hint="eastAsia"/>
          <w:lang w:val="en-US" w:eastAsia="zh-CN"/>
        </w:rPr>
        <w:t>航点对应航段可执行的相关动作（开伞、降落、盘旋、返航等等）；</w:t>
      </w:r>
    </w:p>
    <w:p>
      <w:pPr>
        <w:pStyle w:val="000001"/>
        <w:numPr>
          <w:ilvl w:val="0"/>
          <w:numId w:val="34"/>
        </w:numPr>
        <w:ind w:firstLine="420" w:firstLineChars="0"/>
        <w:rPr>
          <w:lang w:val="en-US" w:eastAsia="zh-CN"/>
        </w:rPr>
      </w:pPr>
      <w:r>
        <w:rPr>
          <w:rFonts w:hint="eastAsia"/>
          <w:lang w:val="en-US" w:eastAsia="zh-CN"/>
        </w:rPr>
        <w:t>航点对应航段的相关风险等级（飞控/任务计算机配套执行的安全逻辑）；</w:t>
      </w:r>
    </w:p>
    <w:p>
      <w:pPr>
        <w:pStyle w:val="000001"/>
        <w:numPr>
          <w:ilvl w:val="0"/>
          <w:numId w:val="34"/>
        </w:numPr>
        <w:ind w:firstLine="420" w:firstLineChars="0"/>
        <w:rPr>
          <w:lang w:val="en-US" w:eastAsia="zh-CN"/>
        </w:rPr>
      </w:pPr>
      <w:r>
        <w:rPr>
          <w:rFonts w:hint="eastAsia"/>
          <w:lang w:val="en-US" w:eastAsia="zh-CN"/>
        </w:rPr>
        <w:t>航点的坐标系属性；</w:t>
      </w:r>
    </w:p>
    <w:p>
      <w:pPr>
        <w:pStyle w:val="000001"/>
        <w:numPr>
          <w:ilvl w:val="0"/>
          <w:numId w:val="34"/>
        </w:numPr>
        <w:ind w:firstLine="420" w:firstLineChars="0"/>
        <w:rPr>
          <w:lang w:val="en-US" w:eastAsia="zh-CN"/>
        </w:rPr>
      </w:pPr>
      <w:r>
        <w:rPr>
          <w:rFonts w:hint="eastAsia"/>
          <w:lang w:val="en-US" w:eastAsia="zh-CN"/>
        </w:rPr>
        <w:t>航点的相关动作属性（测绘飞机或抛投的航点动作属性）；</w:t>
      </w:r>
    </w:p>
    <w:p>
      <w:pPr>
        <w:pStyle w:val="000001"/>
        <w:bidi w:val="false"/>
        <w:rPr>
          <w:rFonts w:hint="eastAsia"/>
          <w:lang w:val="en-US" w:eastAsia="zh-CN"/>
        </w:rPr>
      </w:pPr>
      <w:r>
        <w:rPr>
          <w:rFonts w:hint="eastAsia"/>
          <w:lang w:val="en-US" w:eastAsia="zh-CN"/>
        </w:rPr>
        <w:t>RTK航点数据根据实际业务需求发送，在当前业务状态下只发送起降点的RTK坐标，保留特定场景下全程使用RTK坐标的相关功能。发送的RTK航点默认第一个航点为起飞点，最后一个航点为降落点RTK坐标。如果只有单个点有效，</w:t>
      </w:r>
      <w:r>
        <w:rPr>
          <w:rFonts w:hint="eastAsia"/>
          <w:color w:val="ff0000"/>
          <w:lang w:val="en-US" w:eastAsia="zh-CN"/>
        </w:rPr>
        <w:t>传递值为一个特殊的假值特殊值（经纬度和高度），确定为经度：190.0°，纬度为：100.0°，高度为：-2000m</w:t>
      </w:r>
      <w:r>
        <w:rPr>
          <w:rFonts w:hint="eastAsia"/>
          <w:lang w:val="en-US" w:eastAsia="zh-CN"/>
        </w:rPr>
        <w:t>。</w:t>
      </w:r>
    </w:p>
    <w:p>
      <w:pPr>
        <w:pStyle w:val="000001"/>
        <w:bidi w:val="false"/>
        <w:rPr>
          <w:lang w:val="en-US" w:eastAsia="zh-CN"/>
        </w:rPr>
      </w:pPr>
      <w:r>
        <w:rPr>
          <w:rFonts w:hint="eastAsia"/>
          <w:lang w:val="en-US" w:eastAsia="zh-CN"/>
        </w:rPr>
        <w:t>由于航线航点要求最少为4个航点，RTK航点的第一个航点使用起飞点地面的RTK经纬度和海拔高，最后一个航点使用降落点地面的RTK经纬度和海拔高。中间的两个坐标暂时使用假值替代。</w:t>
      </w:r>
    </w:p>
    <w:p>
      <w:pPr>
        <w:pStyle w:val="000001"/>
        <w:bidi w:val="false"/>
        <w:rPr>
          <w:lang w:val="en-US" w:eastAsia="zh-CN"/>
        </w:rPr>
      </w:pPr>
      <w:r>
        <w:rPr>
          <w:rFonts w:hint="eastAsia"/>
          <w:lang w:val="en-US" w:eastAsia="zh-CN"/>
        </w:rPr>
        <w:t>在发送备降点，为了使得飞控索引备降点的实际需求，飞控会先追踪备降点的普通GPS坐标，到达该坐标点时根据该备降点是否有RTK坐标请求导航是否进入RTK模式。因此备降点发送与起降点发送一致，系统应该将普通备降点与具备RTK备降点的顺序保持一致。因此要求系统至少存在一个RTK备降点时，系统要按照普通备降点的顺序将不存在RTK坐标的备降点使用假值上传给飞机，以保证备降点与RTK备降点顺序能够统一。</w:t>
      </w:r>
    </w:p>
    <w:p>
      <w:pPr>
        <w:pStyle w:val="000001"/>
        <w:bidi w:val="false"/>
        <w:rPr>
          <w:rFonts w:hint="eastAsia"/>
          <w:b w:val="false"/>
          <w:bCs w:val="false"/>
          <w:color w:val="ff0000"/>
          <w:lang w:val="en-US" w:eastAsia="zh-CN"/>
        </w:rPr>
      </w:pPr>
      <w:r>
        <w:rPr>
          <w:rFonts w:hint="eastAsia"/>
          <w:b w:val="false"/>
          <w:bCs w:val="false"/>
          <w:color w:val="ff0000"/>
          <w:lang w:val="en-US" w:eastAsia="zh-CN"/>
        </w:rPr>
        <w:t>注意：关于假值的使用，后台经度、维度、高度均满足假值条件时，FCC将此值认为是空值。单个值满足该条件，均认为航线传递非法值，属于航线错误。</w:t>
      </w:r>
    </w:p>
    <w:p>
      <w:pPr>
        <w:pStyle w:val="000001"/>
        <w:bidi w:val="false"/>
        <w:rPr>
          <w:rFonts w:hint="eastAsia"/>
          <w:lang w:val="en-US" w:eastAsia="zh-CN"/>
        </w:rPr>
      </w:pPr>
      <w:r>
        <w:rPr>
          <w:rFonts w:hint="eastAsia"/>
          <w:lang w:val="en-US" w:eastAsia="zh-CN"/>
        </w:rPr>
        <w:t>相对应的在航点属性上保留与普通GPS航点相同的属性值。</w:t>
      </w:r>
    </w:p>
    <w:p>
      <w:pPr>
        <w:pStyle w:val="000001"/>
        <w:bidi w:val="false"/>
        <w:rPr>
          <w:rFonts w:hint="eastAsia"/>
          <w:lang w:val="en-US" w:eastAsia="zh-CN"/>
        </w:rPr>
      </w:pPr>
      <w:r>
        <w:rPr>
          <w:rFonts w:hint="eastAsia"/>
          <w:lang w:val="en-US" w:eastAsia="zh-CN"/>
        </w:rPr>
        <w:t>其中RTK基准站状态需要按照气象站方式针对绑定的起降场航路做实时数据推送。在执行任务准备状态检测中增加航路RTK基准站状态的判断（后台是否需要根据飞机是否安装RTK给出航路RTK基准站状态）；</w:t>
      </w:r>
    </w:p>
    <w:p>
      <w:pPr>
        <w:pStyle w:val="000001"/>
        <w:bidi w:val="false"/>
        <w:rPr>
          <w:lang w:val="en-US" w:eastAsia="zh-CN"/>
        </w:rPr>
      </w:pPr>
      <w:r>
        <w:rPr>
          <w:rFonts w:hint="eastAsia"/>
          <w:lang w:val="en-US" w:eastAsia="zh-CN"/>
        </w:rPr>
        <w:t>从当前状态判断，后台需要区分无人机是否安装RTK设备来检测当前后台相关RTK资源是否符合无人机的起降要求；</w:t>
      </w:r>
    </w:p>
    <w:p>
      <w:pPr>
        <w:pStyle w:val="000001"/>
        <w:rPr>
          <w:rFonts w:hint="eastAsia"/>
          <w:lang w:val="en-US" w:eastAsia="zh-CN"/>
        </w:rPr>
      </w:pPr>
      <w:r>
        <w:rPr>
          <w:rFonts w:hint="eastAsia"/>
          <w:lang w:val="en-US" w:eastAsia="zh-CN"/>
        </w:rPr>
        <w:t>后台在地面站点击开始任务后，同步将航线发送给地面站及无人机。当前航线的发送流程如下：</w:t>
      </w:r>
    </w:p>
    <w:p>
      <w:pPr>
        <w:pStyle w:val="000001"/>
        <w:rPr>
          <w:rFonts w:hint="eastAsia"/>
          <w:lang w:val="en-US" w:eastAsia="zh-CN"/>
        </w:rPr>
      </w:pPr>
      <w:r>
        <w:rPr>
          <w:rFonts w:hint="eastAsia"/>
          <w:lang w:val="en-US" w:eastAsia="zh-CN"/>
        </w:rPr>
        <w:object w:dxaOrig="6979" w:dyaOrig="9495">
          <v:shapetype id="_x0000_t75" coordsize="21600,21600" filled="f" stroked="f" o:spt="75">
            <v:stroke joinstyle="miter"/>
            <v:path o:extrusionok="f"/>
            <o:lock v:ext="edit" aspectratio="t"/>
          </v:shapetype>
          <v:shape id="_x0000_i2103" style="mso-position-horizontal-relative:page;mso-position-vertical-relative:page;width:412.808pt;height:561.629pt;" o:bordertopcolor="auto" o:borderleftcolor="auto" o:borderbottomcolor="auto" o:borderrightcolor="auto" o:ole="t" type="#_x0000_t75">
            <v:imagedata o:title="" r:id="rId86"/>
            <w10:bordertop type="none" width="0"/>
            <w10:borderbottom type="none" width="0"/>
            <w10:borderleft type="none" width="0"/>
            <w10:borderright type="none" width="0"/>
          </v:shape>
          <o:OLEObject Type="Embed" ProgID="Visio.Drawing.15" ShapeID="_x0000_i2103" DrawAspect="Content" ObjectID="_1234567904" r:id="rId19"/>
        </w:object>
      </w:r>
    </w:p>
    <w:p>
      <w:pPr>
        <w:pStyle w:val="000001"/>
        <w:rPr>
          <w:lang w:val="en-US" w:eastAsia="zh-CN"/>
        </w:rPr>
      </w:pPr>
      <w:r>
        <w:rPr>
          <w:rFonts w:hint="eastAsia"/>
          <w:lang w:val="en-US" w:eastAsia="zh-CN"/>
        </w:rPr>
        <w:t>会议讨论点：</w:t>
      </w:r>
      <w:r>
        <w:rPr>
          <w:rFonts w:hint="eastAsia"/>
          <w:color w:val="ff0000"/>
          <w:lang w:val="en-US" w:eastAsia="zh-CN"/>
        </w:rPr>
        <w:t>使能消息一直未获取到如何处理？</w:t>
      </w:r>
    </w:p>
    <w:p>
      <w:pPr>
        <w:pStyle w:val="000001"/>
        <w:rPr>
          <w:rFonts w:hint="eastAsia"/>
          <w:lang w:val="en-US" w:eastAsia="zh-CN"/>
        </w:rPr>
      </w:pPr>
      <w:r>
        <w:rPr>
          <w:rFonts w:hint="eastAsia"/>
          <w:lang w:val="en-US" w:eastAsia="zh-CN"/>
        </w:rPr>
        <w:t>FCC需求：新增查询当前无人机RTK是否启用的消息（启用状态下默认飞机是安装RTK相关设备的状态，合并在KEY:1000），后台将按照RTK飞机的管理方式进行相应的起飞流程。</w:t>
      </w:r>
    </w:p>
    <w:p>
      <w:pPr>
        <w:pStyle w:val="000001"/>
        <w:rPr>
          <w:rFonts w:hint="eastAsia"/>
          <w:lang w:val="en-US" w:eastAsia="zh-CN"/>
        </w:rPr>
      </w:pPr>
      <w:r>
        <w:rPr>
          <w:rFonts w:hint="eastAsia"/>
          <w:lang w:val="en-US" w:eastAsia="zh-CN"/>
        </w:rPr>
        <w:t>发送RTK起降点时需要根据当前飞机所在起飞场的位置对航路起降点的顺序进行排布；</w:t>
      </w:r>
    </w:p>
    <w:p>
      <w:pPr>
        <w:pStyle w:val="000001"/>
        <w:rPr>
          <w:strike w:val="false"/>
          <w:lang w:val="en-US" w:eastAsia="zh-CN"/>
        </w:rPr>
      </w:pPr>
      <w:r>
        <w:rPr>
          <w:rFonts w:hint="eastAsia"/>
          <w:lang w:val="en-US" w:eastAsia="zh-CN"/>
        </w:rPr>
        <w:t>当起降场RTK坐标及基准站状态均不满足要求时，后台无需向飞机发送RTK坐标消息；</w:t>
      </w:r>
    </w:p>
    <w:p>
      <w:pPr>
        <w:pStyle w:val="000009"/>
        <w:bidi w:val="false"/>
        <w:rPr>
          <w:lang w:val="en-US" w:eastAsia="zh-CN"/>
        </w:rPr>
      </w:pPr>
      <w:bookmarkStart w:id="113" w:name="_Toc18366"/>
      <w:r>
        <w:rPr>
          <w:rFonts w:hint="eastAsia"/>
          <w:lang w:val="en-US" w:eastAsia="zh-CN"/>
        </w:rPr>
        <w:t>RTK基准站状态推送</w:t>
      </w:r>
      <w:bookmarkEnd w:id="113"/>
    </w:p>
    <w:p>
      <w:pPr>
        <w:pStyle w:val="000001"/>
        <w:rPr>
          <w:rFonts w:hint="eastAsia"/>
          <w:lang w:val="en-US" w:eastAsia="zh-CN"/>
        </w:rPr>
      </w:pPr>
      <w:r>
        <w:rPr>
          <w:rFonts w:hint="eastAsia"/>
          <w:lang w:val="en-US" w:eastAsia="zh-CN"/>
        </w:rPr>
        <w:t>RTK基准站的相关异常状态将按照气象站类似的推送方式推送到对应基准站绑定航路的管控机长端。</w:t>
      </w:r>
    </w:p>
    <w:p>
      <w:pPr>
        <w:pStyle w:val="000001"/>
        <w:rPr>
          <w:rFonts w:hint="eastAsia"/>
          <w:lang w:val="en-US" w:eastAsia="zh-CN"/>
        </w:rPr>
      </w:pPr>
      <w:r>
        <w:rPr>
          <w:rFonts w:hint="eastAsia"/>
          <w:lang w:val="en-US" w:eastAsia="zh-CN"/>
        </w:rPr>
        <w:t>目前主要问题对于基准站相关状态消息处于关闭、故障、移位状态的推送频率。</w:t>
      </w:r>
    </w:p>
    <w:p>
      <w:pPr>
        <w:pStyle w:val="000001"/>
        <w:rPr>
          <w:lang w:val="en-US" w:eastAsia="zh-CN"/>
        </w:rPr>
      </w:pPr>
      <w:r>
        <w:rPr>
          <w:rFonts w:hint="eastAsia"/>
          <w:lang w:val="en-US" w:eastAsia="zh-CN"/>
        </w:rPr>
        <w:t>基准站异常状态→基准站绑定起降点→起降点对应航路→推送航路机长</w:t>
      </w:r>
    </w:p>
    <w:p>
      <w:pPr>
        <w:pStyle w:val="000001"/>
        <w:rPr>
          <w:rFonts w:hint="eastAsia"/>
          <w:lang w:val="en-US" w:eastAsia="zh-CN"/>
        </w:rPr>
      </w:pPr>
      <w:r>
        <w:rPr>
          <w:rFonts w:hint="eastAsia"/>
          <w:lang w:val="en-US" w:eastAsia="zh-CN"/>
        </w:rPr>
        <w:t>当后台侦测到RTK基准站状态发生变化时，将相关变化的状态推送给相关的机长，消息做回包机制。基准站的状态变化相关项在发生如下变化时进行提示：</w:t>
      </w:r>
    </w:p>
    <w:tbl>
      <w:tblPr>
        <w:tblStyle w:val="000035"/>
        <w:tblW w:w="0" w:type="auto"/>
        <w:jc w:val="center"/>
        <w:tblInd w:w="1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584"/>
        <w:gridCol w:w="4247"/>
        <w:gridCol w:w="2916"/>
      </w:tblGrid>
      <w:tr>
        <w:trPr/>
        <w:tc>
          <w:tcPr>
            <w:tcW w:w="158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基准站状态</w:t>
            </w:r>
          </w:p>
        </w:tc>
        <w:tc>
          <w:tcPr>
            <w:tcW w:w="424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推送状态消息</w:t>
            </w:r>
          </w:p>
        </w:tc>
        <w:tc>
          <w:tcPr>
            <w:tcW w:w="29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备注</w:t>
            </w:r>
          </w:p>
        </w:tc>
      </w:tr>
      <w:tr>
        <w:trPr/>
        <w:tc>
          <w:tcPr>
            <w:tcW w:w="158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关闭</w:t>
            </w:r>
          </w:p>
        </w:tc>
        <w:tc>
          <w:tcPr>
            <w:tcW w:w="424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xxxx航路（航路名称）xxxx起降场（起降场名称）RTK基准站关闭</w:t>
            </w:r>
          </w:p>
        </w:tc>
        <w:tc>
          <w:tcPr>
            <w:tcW w:w="29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Rtk_status</w:t>
            </w:r>
          </w:p>
        </w:tc>
      </w:tr>
      <w:tr>
        <w:trPr/>
        <w:tc>
          <w:tcPr>
            <w:tcW w:w="158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有故障</w:t>
            </w:r>
          </w:p>
        </w:tc>
        <w:tc>
          <w:tcPr>
            <w:tcW w:w="424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xxxx航路（航路名称）xxxx起降场（起降场名称）RTK基准站存在故障（故障码）</w:t>
            </w:r>
          </w:p>
        </w:tc>
        <w:tc>
          <w:tcPr>
            <w:tcW w:w="29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ERR_CODE</w:t>
            </w:r>
          </w:p>
        </w:tc>
      </w:tr>
      <w:tr>
        <w:trPr/>
        <w:tc>
          <w:tcPr>
            <w:tcW w:w="158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未完成定位</w:t>
            </w:r>
          </w:p>
        </w:tc>
        <w:tc>
          <w:tcPr>
            <w:tcW w:w="424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xxxx航路（航路名称）xxxx起降场（起降场名称）RTK基准站移位</w:t>
            </w:r>
          </w:p>
        </w:tc>
        <w:tc>
          <w:tcPr>
            <w:tcW w:w="29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Pos_status</w:t>
            </w:r>
          </w:p>
        </w:tc>
      </w:tr>
      <w:tr>
        <w:trPr/>
        <w:tc>
          <w:tcPr>
            <w:tcW w:w="158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休眠</w:t>
            </w:r>
          </w:p>
        </w:tc>
        <w:tc>
          <w:tcPr>
            <w:tcW w:w="424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xxxx航路（航路名称）xxxx起降场（起降场名称）RTK基准站休眠</w:t>
            </w:r>
          </w:p>
        </w:tc>
        <w:tc>
          <w:tcPr>
            <w:tcW w:w="29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Rtk_status</w:t>
            </w:r>
          </w:p>
        </w:tc>
      </w:tr>
      <w:tr>
        <w:trPr/>
        <w:tc>
          <w:tcPr>
            <w:tcW w:w="1584"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全部正常</w:t>
            </w:r>
          </w:p>
        </w:tc>
        <w:tc>
          <w:tcPr>
            <w:tcW w:w="424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xxxx航路（航路名称）xxxx起降场（起降场名称）RTK基准站恢复正常</w:t>
            </w:r>
          </w:p>
        </w:tc>
        <w:tc>
          <w:tcPr>
            <w:tcW w:w="291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存在异常状态后变为完全正常时</w:t>
            </w:r>
          </w:p>
        </w:tc>
      </w:tr>
    </w:tbl>
    <w:p>
      <w:pPr>
        <w:pStyle w:val="000001"/>
        <w:rPr>
          <w:lang w:val="en-US" w:eastAsia="zh-CN"/>
        </w:rPr>
      </w:pPr>
      <w:r>
        <w:rPr>
          <w:rFonts w:hint="eastAsia"/>
          <w:lang w:val="en-US" w:eastAsia="zh-CN"/>
        </w:rPr>
        <w:t>RTK基准站状态推送依靠地面站基准站图标进行提示，相关的提示方法为地面站地图界面显示基准站位置，当相关基准站出现故障时相应的地面站图标显示为红色，并且给出TOAST提示。</w:t>
      </w:r>
    </w:p>
    <w:p>
      <w:pPr>
        <w:pStyle w:val="000001"/>
        <w:rPr>
          <w:lang w:val="en-US" w:eastAsia="zh-CN"/>
        </w:rPr>
      </w:pPr>
      <w:r>
        <w:rPr>
          <w:rFonts w:hint="eastAsia"/>
          <w:lang w:val="en-US" w:eastAsia="zh-CN"/>
        </w:rPr>
        <w:t>TOAST提示给出当前基准站名称及故障。</w:t>
      </w:r>
    </w:p>
    <w:p>
      <w:pPr>
        <w:pStyle w:val="000001"/>
        <w:rPr>
          <w:rFonts w:hint="eastAsia"/>
          <w:lang w:val="en-US" w:eastAsia="zh-CN"/>
        </w:rPr>
      </w:pPr>
      <w:r>
        <w:rPr>
          <w:rFonts w:hint="eastAsia"/>
          <w:lang w:val="en-US" w:eastAsia="zh-CN"/>
        </w:rPr>
        <w:t>疑问点：</w:t>
      </w:r>
    </w:p>
    <w:p>
      <w:pPr>
        <w:pStyle w:val="000001"/>
        <w:rPr>
          <w:lang w:val="en-US" w:eastAsia="zh-CN"/>
        </w:rPr>
      </w:pPr>
      <w:r>
        <w:rPr>
          <w:rFonts w:hint="eastAsia"/>
          <w:lang w:val="en-US" w:eastAsia="zh-CN"/>
        </w:rPr>
        <w:t>基准站在创建任务和起飞阶段发生变化，相应的提示手段？（提示的信息只在任务创建阶段进行提示，在起飞阶段不再进行提示。）</w:t>
      </w:r>
    </w:p>
    <w:p>
      <w:pPr>
        <w:pStyle w:val="000001"/>
        <w:rPr>
          <w:rFonts w:hint="eastAsia"/>
          <w:lang w:val="en-US" w:eastAsia="zh-CN"/>
        </w:rPr>
      </w:pPr>
      <w:r>
        <w:rPr>
          <w:rFonts w:hint="eastAsia"/>
          <w:lang w:val="en-US" w:eastAsia="zh-CN"/>
        </w:rPr>
        <w:t>起降场基准站的故障是否需要同步无人机？</w:t>
      </w:r>
    </w:p>
    <w:p>
      <w:pPr>
        <w:pStyle w:val="000001"/>
        <w:rPr>
          <w:rFonts w:hint="eastAsia"/>
          <w:lang w:val="en-US" w:eastAsia="zh-CN"/>
        </w:rPr>
      </w:pPr>
      <w:r>
        <w:rPr>
          <w:rFonts w:hint="eastAsia"/>
          <w:lang w:val="en-US" w:eastAsia="zh-CN"/>
        </w:rPr>
        <w:t>在起飞阶段对于基准站的相关故障及问题对飞行的影响，是否直接发送</w:t>
      </w:r>
      <w:r>
        <w:rPr>
          <w:rFonts w:hint="eastAsia"/>
          <w:color w:val="ff0000"/>
          <w:lang w:val="en-US" w:eastAsia="zh-CN"/>
        </w:rPr>
        <w:t>无效值（弱管控，可以允许POS降落）</w:t>
      </w:r>
      <w:r>
        <w:rPr>
          <w:rFonts w:hint="eastAsia"/>
          <w:lang w:val="en-US" w:eastAsia="zh-CN"/>
        </w:rPr>
        <w:t>还是直接拒绝飞行（强管控）？</w:t>
      </w:r>
    </w:p>
    <w:p>
      <w:pPr>
        <w:pStyle w:val="000001"/>
        <w:rPr>
          <w:color w:val="ff0000"/>
          <w:lang w:val="en-US" w:eastAsia="zh-CN"/>
        </w:rPr>
      </w:pPr>
      <w:r>
        <w:rPr>
          <w:rFonts w:hint="eastAsia"/>
          <w:lang w:val="en-US" w:eastAsia="zh-CN"/>
        </w:rPr>
        <w:t>无人机起飞后相关航路的基准站故障除提示外，无法对无人机最终降落精度做有效处理。</w:t>
      </w:r>
      <w:r>
        <w:rPr>
          <w:rFonts w:hint="eastAsia"/>
          <w:color w:val="ff0000"/>
          <w:lang w:val="en-US" w:eastAsia="zh-CN"/>
        </w:rPr>
        <w:t>（可以提示，做人工处理。）</w:t>
      </w:r>
    </w:p>
    <w:p>
      <w:pPr>
        <w:pStyle w:val="000009"/>
        <w:bidi w:val="false"/>
        <w:rPr>
          <w:lang w:val="en-US" w:eastAsia="zh-CN"/>
        </w:rPr>
      </w:pPr>
      <w:bookmarkStart w:id="114" w:name="_Toc20478"/>
      <w:r>
        <w:rPr>
          <w:rFonts w:hint="eastAsia"/>
          <w:lang w:val="en-US" w:eastAsia="zh-CN"/>
        </w:rPr>
        <w:t>任务评估模型</w:t>
      </w:r>
      <w:bookmarkEnd w:id="114"/>
    </w:p>
    <w:p>
      <w:pPr>
        <w:pStyle w:val="000001"/>
        <w:rPr>
          <w:lang w:val="en-US" w:eastAsia="zh-CN"/>
        </w:rPr>
      </w:pPr>
      <w:r>
        <w:rPr>
          <w:rFonts w:hint="eastAsia"/>
          <w:lang w:val="en-US" w:eastAsia="zh-CN"/>
        </w:rPr>
        <w:t>针对多旋翼无人机及固定翼无人机适配不同的任务评估模型。目前对于方舟采用历史数据进行相应拟合进行相关的任务评估。</w:t>
      </w:r>
    </w:p>
    <w:p>
      <w:pPr>
        <w:pStyle w:val="000001"/>
        <w:rPr>
          <w:lang w:val="en-US" w:eastAsia="zh-CN"/>
        </w:rPr>
      </w:pPr>
    </w:p>
    <w:p>
      <w:pPr>
        <w:pStyle w:val="000009"/>
        <w:bidi w:val="false"/>
        <w:rPr>
          <w:lang w:val="en-US" w:eastAsia="zh-CN"/>
        </w:rPr>
      </w:pPr>
      <w:bookmarkStart w:id="115" w:name="_Toc17124"/>
      <w:r>
        <w:rPr>
          <w:rFonts w:hint="eastAsia"/>
          <w:lang w:val="en-US" w:eastAsia="zh-CN"/>
        </w:rPr>
        <w:t>城市场景下RTK应用管控</w:t>
      </w:r>
    </w:p>
    <w:p>
      <w:pPr>
        <w:pStyle w:val="000001"/>
        <w:rPr>
          <w:rFonts w:hint="eastAsia"/>
          <w:lang w:val="en-US" w:eastAsia="zh-CN"/>
        </w:rPr>
      </w:pPr>
      <w:r>
        <w:rPr>
          <w:rFonts w:hint="eastAsia"/>
          <w:lang w:val="en-US" w:eastAsia="zh-CN"/>
        </w:rPr>
        <w:t>在新运控运营体系中，在起飞条件要求中仅要求无人机对应的导航状态在POS或RTK状态。在历史的运营经验中，在无人机装备RTK时，在起飞时需要保证此时无人机的导航状态在RTK状态，这种情况在城市场景尤为重要。但是RTK无人机在较为空旷的一般场景下，在某些场景下不具备RTK基准站时，RTK也可作为冗余的单点GPS使用，此时允许无人机在POS状态下起飞。为了满足各个场景下的管控要求，需要解决在不同条件下无人机起飞导航状态管控的问题。</w:t>
      </w:r>
    </w:p>
    <w:p>
      <w:pPr>
        <w:pStyle w:val="000001"/>
        <w:rPr>
          <w:lang w:val="en-US" w:eastAsia="zh-CN"/>
        </w:rPr>
      </w:pPr>
      <w:r>
        <w:rPr>
          <w:rFonts w:hint="eastAsia"/>
          <w:lang w:val="en-US" w:eastAsia="zh-CN"/>
        </w:rPr>
        <w:t>在后台起飞条件判断中增加相应的管控逻辑，由于相应的判断逻辑需要在无人机确定起飞场后进行对应的判断。对应起飞场绑定RTK基准站后，则相应的起飞场要求凡RTK的无人机必须在导航模式为RTK状态下才能起飞。</w:t>
      </w:r>
    </w:p>
    <w:tbl>
      <w:tblPr>
        <w:tblStyle w:val="000035"/>
        <w:tblW w:w="0" w:type="auto"/>
        <w:tblInd w:w="-3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02"/>
        <w:gridCol w:w="1015"/>
        <w:gridCol w:w="1362"/>
        <w:gridCol w:w="1712"/>
        <w:gridCol w:w="1412"/>
        <w:gridCol w:w="1330"/>
        <w:gridCol w:w="1412"/>
        <w:gridCol w:w="2387"/>
      </w:tblGrid>
      <w:tr>
        <w:trPr>
          <w:trHeight w:val="1386" w:hRule="atLeast"/>
        </w:trPr>
        <w:tc>
          <w:tcPr>
            <w:tcW w:w="150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color w:val="000000"/>
                <w:vertAlign w:val="baseline"/>
                <w:lang w:val="en-US" w:eastAsia="zh-CN"/>
              </w:rPr>
            </w:pPr>
          </w:p>
        </w:tc>
      </w:tr>
      <w:tr>
        <w:trPr>
          <w:trHeight w:val="1386" w:hRule="atLeast"/>
        </w:trPr>
        <w:tc>
          <w:tcPr>
            <w:tcW w:w="1502"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飞机当前位置uavposition</w:t>
            </w: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航路数据库</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流数据</w:t>
            </w: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飞机距离起降场＜8m（数据字典控制）</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Distance(uavpos-plotpos)＜8m（数据字典控制）</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uav</w:t>
            </w: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pass_(距离m)</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exceed_(距离m)</w:t>
            </w:r>
          </w:p>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uncheck-未检测</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r>
              <w:rPr>
                <w:rFonts w:hint="eastAsia"/>
                <w:vertAlign w:val="baseline"/>
                <w:lang w:val="en-US" w:eastAsia="zh-CN"/>
              </w:rPr>
              <w:t>距离检测根据导航状态判断距离，当导航状态为POS时对比起降场GPS坐标，导航状态为RTK时，对比起降场RTK坐标</w:t>
            </w:r>
          </w:p>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color w:val="000000"/>
                <w:vertAlign w:val="baseline"/>
                <w:lang w:val="en-US" w:eastAsia="zh-CN"/>
              </w:rPr>
              <w:t>地面站显示最大距离使用＞500m，代替500m以上的数值。</w:t>
            </w:r>
          </w:p>
        </w:tc>
      </w:tr>
      <w:tr>
        <w:trPr>
          <w:trHeight w:val="1386" w:hRule="atLeast"/>
        </w:trPr>
        <w:tc>
          <w:tcPr>
            <w:tcW w:w="1502"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01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6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起飞场导航限制</w:t>
            </w:r>
          </w:p>
        </w:tc>
        <w:tc>
          <w:tcPr>
            <w:tcW w:w="17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Navimodlimit</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rFonts w:hint="eastAsia"/>
                <w:vertAlign w:val="baseline"/>
                <w:lang w:val="en-US" w:eastAsia="zh-CN"/>
              </w:rPr>
            </w:pPr>
          </w:p>
        </w:tc>
        <w:tc>
          <w:tcPr>
            <w:tcW w:w="1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必要</w:t>
            </w:r>
          </w:p>
        </w:tc>
        <w:tc>
          <w:tcPr>
            <w:tcW w:w="141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Pass</w:t>
            </w:r>
          </w:p>
          <w:p>
            <w:pPr>
              <w:pStyle w:val="000001"/>
              <w:keepNext w:val="false"/>
              <w:keepLines w:val="false"/>
              <w:pageBreakBefore w:val="false"/>
              <w:widowControl w:val="false"/>
              <w:kinsoku/>
              <w:wordWrap/>
              <w:overflowPunct/>
              <w:topLinePunct w:val="false"/>
              <w:autoSpaceDE/>
              <w:autoSpaceDN/>
              <w:bidi w:val="false"/>
              <w:ind w:firstLine="0" w:firstLineChars="0"/>
              <w:jc w:val="left"/>
              <w:rPr>
                <w:rFonts w:hint="eastAsia"/>
                <w:vertAlign w:val="baseline"/>
                <w:lang w:val="en-US" w:eastAsia="zh-CN"/>
              </w:rPr>
            </w:pPr>
            <w:r>
              <w:rPr>
                <w:rFonts w:hint="eastAsia"/>
                <w:vertAlign w:val="baseline"/>
                <w:lang w:val="en-US" w:eastAsia="zh-CN"/>
              </w:rPr>
              <w:t>Navilimit</w:t>
            </w:r>
          </w:p>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uncheck</w:t>
            </w:r>
          </w:p>
        </w:tc>
        <w:tc>
          <w:tcPr>
            <w:tcW w:w="238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vertAlign w:val="baseline"/>
                <w:lang w:val="en-US" w:eastAsia="zh-CN"/>
              </w:rPr>
            </w:pPr>
            <w:r>
              <w:rPr>
                <w:rFonts w:hint="eastAsia"/>
                <w:vertAlign w:val="baseline"/>
                <w:lang w:val="en-US" w:eastAsia="zh-CN"/>
              </w:rPr>
              <w:t>导航状态不满足起飞场限制（POS/RTK）</w:t>
            </w:r>
          </w:p>
        </w:tc>
      </w:tr>
    </w:tbl>
    <w:p>
      <w:pPr>
        <w:pStyle w:val="000001"/>
        <w:rPr>
          <w:rFonts w:hint="eastAsia"/>
          <w:lang w:val="en-US" w:eastAsia="zh-CN"/>
        </w:rPr>
      </w:pPr>
      <w:r>
        <w:rPr>
          <w:rFonts w:hint="eastAsia"/>
          <w:lang w:val="en-US" w:eastAsia="zh-CN"/>
        </w:rPr>
        <w:t>对应的判断流程逻辑如下：</w:t>
      </w:r>
    </w:p>
    <w:p>
      <w:pPr>
        <w:pStyle w:val="000001"/>
        <w:jc w:val="center"/>
        <w:rPr>
          <w:lang w:val="en-US" w:eastAsia="zh-CN"/>
        </w:rPr>
      </w:pPr>
      <w:r>
        <w:rPr>
          <w:lang w:val="en-US" w:eastAsia="zh-CN"/>
        </w:rPr>
        <w:object w:dxaOrig="3103" w:dyaOrig="3276">
          <v:shapetype id="_x0000_t75" coordsize="21600,21600" filled="f" stroked="f" o:spt="75">
            <v:stroke joinstyle="miter"/>
            <v:path o:extrusionok="f"/>
            <o:lock v:ext="edit" aspectratio="t"/>
          </v:shapetype>
          <v:shape id="_x0000_i2104" style="mso-position-horizontal-relative:page;mso-position-vertical-relative:page;width:229.467pt;height:242.26pt;" o:bordertopcolor="auto" o:borderleftcolor="auto" o:borderbottomcolor="auto" o:borderrightcolor="auto" o:ole="t" type="#_x0000_t75">
            <v:imagedata o:title="" r:id="rId87"/>
            <w10:bordertop type="none" width="0"/>
            <w10:borderbottom type="none" width="0"/>
            <w10:borderleft type="none" width="0"/>
            <w10:borderright type="none" width="0"/>
          </v:shape>
          <o:OLEObject Type="Embed" ProgID="Visio.Drawing.15" ShapeID="_x0000_i2104" DrawAspect="Content" ObjectID="_1234567905" r:id="rId20"/>
        </w:object>
      </w:r>
    </w:p>
    <w:p>
      <w:pPr>
        <w:pStyle w:val="000001"/>
        <w:jc w:val="left"/>
        <w:rPr>
          <w:lang w:val="en-US" w:eastAsia="zh-CN"/>
        </w:rPr>
      </w:pPr>
      <w:r>
        <w:rPr>
          <w:rFonts w:hint="eastAsia"/>
          <w:lang w:val="en-US" w:eastAsia="zh-CN"/>
        </w:rPr>
        <w:t>说明：目前单个起降场未维护RTK坐标点均在RTK资源项进行相关检测。因此无需在这里重复进行检测。</w:t>
      </w:r>
    </w:p>
    <w:p>
      <w:pPr>
        <w:pStyle w:val="000001"/>
        <w:jc w:val="left"/>
        <w:rPr>
          <w:lang w:val="en-US" w:eastAsia="zh-CN"/>
        </w:rPr>
      </w:pPr>
    </w:p>
    <w:p>
      <w:pPr>
        <w:pStyle w:val="000009"/>
        <w:bidi w:val="false"/>
        <w:rPr>
          <w:lang w:val="en-US" w:eastAsia="zh-CN"/>
        </w:rPr>
      </w:pPr>
      <w:r>
        <w:rPr>
          <w:rFonts w:hint="eastAsia"/>
          <w:lang w:val="en-US" w:eastAsia="zh-CN"/>
        </w:rPr>
        <w:t>通信质量方案</w:t>
      </w:r>
      <w:bookmarkEnd w:id="115"/>
    </w:p>
    <w:p>
      <w:pPr>
        <w:pStyle w:val="000001"/>
        <w:rPr>
          <w:rFonts w:hint="eastAsia"/>
          <w:lang w:val="en-US" w:eastAsia="zh-CN"/>
        </w:rPr>
      </w:pPr>
      <w:r>
        <w:rPr>
          <w:rFonts w:hint="eastAsia"/>
          <w:lang w:val="en-US" w:eastAsia="zh-CN"/>
        </w:rPr>
        <w:t>当前无人机的到地面站链路的通信质量可以细分为3个链路环节：</w:t>
      </w:r>
    </w:p>
    <w:p>
      <w:pPr>
        <w:pStyle w:val="000001"/>
        <w:numPr>
          <w:ilvl w:val="0"/>
          <w:numId w:val="35"/>
        </w:numPr>
        <w:ind w:left="0" w:leftChars="0" w:firstLine="480" w:firstLineChars="200"/>
        <w:rPr>
          <w:lang w:val="en-US" w:eastAsia="zh-CN"/>
        </w:rPr>
      </w:pPr>
      <w:r>
        <w:rPr>
          <w:rFonts w:hint="eastAsia"/>
          <w:lang w:val="en-US" w:eastAsia="zh-CN"/>
        </w:rPr>
        <w:t>飞机电台到通信基站</w:t>
      </w:r>
    </w:p>
    <w:p>
      <w:pPr>
        <w:pStyle w:val="000001"/>
        <w:numPr>
          <w:ilvl w:val="0"/>
          <w:numId w:val="35"/>
        </w:numPr>
        <w:ind w:left="0" w:leftChars="0" w:firstLine="480" w:firstLineChars="200"/>
        <w:rPr>
          <w:lang w:val="en-US" w:eastAsia="zh-CN"/>
        </w:rPr>
      </w:pPr>
      <w:r>
        <w:rPr>
          <w:rFonts w:hint="eastAsia"/>
          <w:lang w:val="en-US" w:eastAsia="zh-CN"/>
        </w:rPr>
        <w:t>通信基站到后台服务器</w:t>
      </w:r>
    </w:p>
    <w:p>
      <w:pPr>
        <w:pStyle w:val="000001"/>
        <w:numPr>
          <w:ilvl w:val="0"/>
          <w:numId w:val="35"/>
        </w:numPr>
        <w:ind w:left="0" w:leftChars="0" w:firstLine="480" w:firstLineChars="200"/>
        <w:rPr>
          <w:lang w:val="en-US" w:eastAsia="zh-CN"/>
        </w:rPr>
      </w:pPr>
      <w:r>
        <w:rPr>
          <w:rFonts w:hint="eastAsia"/>
          <w:lang w:val="en-US" w:eastAsia="zh-CN"/>
        </w:rPr>
        <w:t>后台服务器到地面站</w:t>
      </w:r>
    </w:p>
    <w:p>
      <w:pPr>
        <w:pStyle w:val="000001"/>
        <w:rPr>
          <w:rFonts w:hint="eastAsia"/>
          <w:lang w:val="en-US" w:eastAsia="zh-CN"/>
        </w:rPr>
      </w:pPr>
      <w:r>
        <w:rPr>
          <w:rFonts w:hint="eastAsia"/>
          <w:lang w:val="en-US" w:eastAsia="zh-CN"/>
        </w:rPr>
        <w:t>通信质量目前在三个链路环节对飞机的影响是不同的，链路①使用460MHz无线电频率传输数据，单链路理论带宽500kbps，影响单架飞机的通信质量；链路②依靠电台3G/4G或以太网传输数据，影响区域范围的无人机；链路③是地面站客户端到后台服务器数据传输，影响机长对管控航路无人机的监控。</w:t>
      </w:r>
    </w:p>
    <w:p>
      <w:pPr>
        <w:pStyle w:val="000001"/>
        <w:rPr>
          <w:rFonts w:hint="eastAsia"/>
          <w:lang w:val="en-US" w:eastAsia="zh-CN"/>
        </w:rPr>
      </w:pPr>
      <w:r>
        <w:rPr>
          <w:rFonts w:hint="eastAsia"/>
          <w:lang w:val="en-US" w:eastAsia="zh-CN"/>
        </w:rPr>
        <w:t>考虑到后期的技术形态，链路①及链路②可能直接由电台通过4G网络传输给后台服务器。目前通信质量检测只针对飞机到后台的通信质量及地面站到后台的通信质量。其中飞机到后台的通信质量在整个管控体系中的作用和地位均更重要。</w:t>
      </w:r>
    </w:p>
    <w:p>
      <w:pPr>
        <w:pStyle w:val="000001"/>
        <w:rPr>
          <w:rFonts w:hint="eastAsia"/>
          <w:lang w:val="en-US" w:eastAsia="zh-CN"/>
        </w:rPr>
      </w:pPr>
      <w:r>
        <w:rPr>
          <w:rFonts w:hint="eastAsia"/>
          <w:lang w:val="en-US" w:eastAsia="zh-CN"/>
        </w:rPr>
        <w:t>当前检测整个无人机管控过程中的通信质量的主要指标是</w:t>
      </w:r>
      <w:r>
        <w:rPr>
          <w:rFonts w:hint="eastAsia"/>
          <w:color w:val="ff0000"/>
          <w:lang w:val="en-US" w:eastAsia="zh-CN"/>
          <w:rPrChange w:author="01107255-张彬华" w:date="2021-05-31T16:41:00Z">
            <w:rPr>
              <w:rFonts w:hint="eastAsia"/>
              <w:lang w:val="en-US" w:eastAsia="zh-CN"/>
            </w:rPr>
          </w:rPrChange>
        </w:rPr>
        <w:t>网络时延及丢包率</w:t>
      </w:r>
      <w:r>
        <w:rPr>
          <w:rFonts w:hint="eastAsia"/>
          <w:lang w:val="en-US" w:eastAsia="zh-CN"/>
        </w:rPr>
        <w:t>，网络时延主要受到传输时延、传播时延及队列时延三个方面的影响。由于无人机的C2链路复杂，受到区域网络带宽、路由等因素影响较大，往往通信时延也较为显著。另外在TCP链路中，相应的数据包可能存在丢包情况，针对丢包情况统计一段时间内的丢包率。</w:t>
      </w:r>
    </w:p>
    <w:p>
      <w:pPr>
        <w:pStyle w:val="000001"/>
        <w:rPr>
          <w:rFonts w:hint="eastAsia"/>
          <w:lang w:val="en-US" w:eastAsia="zh-CN"/>
        </w:rPr>
      </w:pPr>
      <w:r>
        <w:rPr>
          <w:rFonts w:hint="eastAsia"/>
          <w:lang w:val="en-US" w:eastAsia="zh-CN"/>
        </w:rPr>
        <w:t>网络时延当前只考虑单项网络时延（这里区别一下RTT），即统计消息发出端发出时到消息接收端接收到消息的时间差，但是由于飞机端到后台和地面站端到后台使用的技术方案不相同，这里会忽略服务响应造成的延时。</w:t>
      </w:r>
    </w:p>
    <w:p>
      <w:pPr>
        <w:pStyle w:val="00000b"/>
        <w:bidi w:val="false"/>
        <w:rPr>
          <w:lang w:val="en-US" w:eastAsia="zh-CN"/>
        </w:rPr>
      </w:pPr>
      <w:bookmarkStart w:id="116" w:name="_Toc2936"/>
      <w:r>
        <w:rPr>
          <w:rFonts w:hint="eastAsia"/>
          <w:lang w:val="en-US" w:eastAsia="zh-CN"/>
        </w:rPr>
        <w:t>飞机到后台的通信质量检测方案</w:t>
      </w:r>
      <w:bookmarkEnd w:id="116"/>
    </w:p>
    <w:p>
      <w:pPr>
        <w:pStyle w:val="00000c"/>
        <w:rPr>
          <w:rFonts w:hint="eastAsia"/>
          <w:lang w:val="en-US" w:eastAsia="zh-CN"/>
        </w:rPr>
      </w:pPr>
      <w:r>
        <w:rPr>
          <w:rFonts w:hint="eastAsia"/>
          <w:lang w:val="en-US" w:eastAsia="zh-CN"/>
        </w:rPr>
        <w:t>飞机到后台通信质量检测需要依靠现有协议进行计算。基本思路是在不增加较大通信负载下满足通信过程中延时和丢包率统计。</w:t>
      </w:r>
    </w:p>
    <w:p>
      <w:pPr>
        <w:pStyle w:val="00000c"/>
        <w:rPr>
          <w:rFonts w:hint="eastAsia"/>
          <w:lang w:val="en-US" w:eastAsia="zh-CN"/>
        </w:rPr>
      </w:pPr>
      <w:r>
        <w:rPr>
          <w:rFonts w:hint="eastAsia"/>
          <w:lang w:val="en-US" w:eastAsia="zh-CN"/>
        </w:rPr>
        <w:t>网络延时计算规则：在无人机心跳帧Payload中增加FCC发送该消息的时间戳，该时间戳不使用标准的Unix时间标准，采用自定义标准。时间的最低分辨率为</w:t>
      </w:r>
      <w:r>
        <w:rPr>
          <w:rFonts w:hint="eastAsia"/>
          <w:color w:val="ff0000"/>
          <w:lang w:val="en-US" w:eastAsia="zh-CN"/>
        </w:rPr>
        <w:t>100ms</w:t>
      </w:r>
      <w:r>
        <w:rPr>
          <w:rFonts w:hint="eastAsia"/>
          <w:lang w:val="en-US" w:eastAsia="zh-CN"/>
        </w:rPr>
        <w:t>，系统内每天对该消息进行更新（考虑夜航跨越24点情况下的溢出状况和后台时间与GPS时间相差过大导致负值或GPS时间异常的状态如未获取到时间等现象。）</w:t>
      </w:r>
    </w:p>
    <w:p>
      <w:pPr>
        <w:pStyle w:val="00000c"/>
        <w:rPr>
          <w:strike/>
          <w:lang w:val="en-US" w:eastAsia="zh-CN"/>
          <w:rPrChange w:author="01107255-张彬华" w:date="2021-05-31T18:44:00Z">
            <w:rPr>
              <w:lang w:val="en-US" w:eastAsia="zh-CN"/>
            </w:rPr>
          </w:rPrChange>
        </w:rPr>
      </w:pPr>
      <w:r>
        <w:rPr>
          <w:rFonts w:hint="eastAsia"/>
          <w:strike/>
          <w:lang w:val="en-US" w:eastAsia="zh-CN"/>
          <w:rPrChange w:author="01107255-张彬华" w:date="2021-05-31T18:44:00Z">
            <w:rPr>
              <w:rFonts w:hint="eastAsia"/>
              <w:lang w:val="en-US" w:eastAsia="zh-CN"/>
            </w:rPr>
          </w:rPrChange>
        </w:rPr>
        <w:t>在101中增加U32的时间戳消息，表示的最大时间单位为：4294901760。考虑计算年月日-时分秒-100ms</w:t>
      </w:r>
    </w:p>
    <w:p>
      <w:pPr>
        <w:pStyle w:val="000001"/>
        <w:rPr>
          <w:rFonts w:hint="eastAsia"/>
          <w:strike/>
          <w:lang w:val="en-US" w:eastAsia="zh-CN"/>
        </w:rPr>
      </w:pPr>
      <w:r>
        <w:rPr>
          <w:rFonts w:hint="eastAsia"/>
          <w:strike/>
          <w:lang w:val="en-US" w:eastAsia="zh-CN"/>
          <w:rPrChange w:author="01107255-张彬华" w:date="2021-05-31T18:44:00Z">
            <w:rPr>
              <w:rFonts w:hint="eastAsia"/>
              <w:lang w:val="en-US" w:eastAsia="zh-CN"/>
            </w:rPr>
          </w:rPrChange>
        </w:rPr>
        <w:t>一年表示的标准时间单位是：315360000，按照该协议最大支持13.6年的时间，否则将溢出。按照2021年1月1日00:00:00 0*100ms作为初始时间，则在2034年8月11日 22h49min36s 0 100ms数据将会溢出。（或者在代码中添加在2034年1月1日0:00:00 0*100ms后以该数据进行整体调整开始时间。）其实考虑到技术的发展未来传输速率、带宽等都将升级。可以考虑协议层在下一期产品中升级为U64，并且精确到ms级解决该问题。</w:t>
      </w:r>
    </w:p>
    <w:p>
      <w:pPr>
        <w:pStyle w:val="000001"/>
        <w:rPr>
          <w:rFonts w:hint="eastAsia"/>
          <w:strike w:val="false"/>
          <w:lang w:val="en-US" w:eastAsia="zh-CN"/>
        </w:rPr>
      </w:pPr>
      <w:r>
        <w:rPr>
          <w:rFonts w:hint="eastAsia"/>
          <w:strike w:val="false"/>
          <w:lang w:val="en-US" w:eastAsia="zh-CN"/>
        </w:rPr>
        <w:t>在101心跳消息中增加U48（实际传输数据为48位，内存端使用64位），计时采用Unix时间，精确到ms。考虑两种方案：方案1：飞机GPS时间和后台标准时间直接进行做差，直接由1帧数据计算得到当前的数据延时状态；方案2：由后台根据相邻两帧的时间戳做差，但是要求单独针对心跳数据做包序；</w:t>
      </w:r>
    </w:p>
    <w:p>
      <w:pPr>
        <w:pStyle w:val="000001"/>
        <w:rPr>
          <w:rFonts w:hint="eastAsia"/>
          <w:strike w:val="false"/>
          <w:lang w:val="en-US" w:eastAsia="zh-CN"/>
        </w:rPr>
      </w:pPr>
      <w:r>
        <w:rPr>
          <w:rFonts w:hint="eastAsia"/>
          <w:strike w:val="false"/>
          <w:lang w:val="en-US" w:eastAsia="zh-CN"/>
        </w:rPr>
        <w:t>两个方案均有各自的特点，方案1对飞机GPS时间和后台标准时间的差别有较大要求，如果飞机到后台消息本身延迟在300ms左右的水平，那差值对时延的统计将带来较大误差。因此方案1对飞机到后台总体延时以及后台与GPS标准时间的差值需要进行评估，如果差值相对于总体延时低于10%该方案具备一定优势。</w:t>
      </w:r>
    </w:p>
    <w:p>
      <w:pPr>
        <w:pStyle w:val="000001"/>
        <w:rPr>
          <w:rFonts w:hint="eastAsia"/>
          <w:strike w:val="false"/>
          <w:lang w:val="en-US" w:eastAsia="zh-CN"/>
        </w:rPr>
      </w:pPr>
      <w:r>
        <w:rPr>
          <w:rFonts w:hint="eastAsia"/>
          <w:strike w:val="false"/>
          <w:lang w:val="en-US" w:eastAsia="zh-CN"/>
        </w:rPr>
        <w:t>方案2是不依靠飞机时间，完全依靠后台接受时间戳进行计算。计算相邻两个心跳包接受端的时间戳根据心跳包自定义包序计算延时。该方案好处在于对通信的带宽的要求较低，无需增加心跳的时间戳只需要增加U8的自定义包序即可，这种方案要求对飞机端发送心跳的间隔时间相对精确。</w:t>
      </w:r>
    </w:p>
    <w:p>
      <w:pPr>
        <w:pStyle w:val="000001"/>
        <w:ind w:firstLine="420" w:firstLineChars="0"/>
        <w:rPr>
          <w:lang w:val="en-US" w:eastAsia="zh-CN"/>
        </w:rPr>
      </w:pPr>
      <w:r>
        <w:rPr>
          <w:rFonts w:hint="eastAsia"/>
          <w:strike w:val="false"/>
          <w:lang w:val="en-US" w:eastAsia="zh-CN"/>
        </w:rPr>
        <w:t>考虑到后续飞机GPS时间戳能够在其他应用层中有其他作用，例如在单机版中进行时间对齐等相关业务中有一定作用。因此决定采用方案1的心跳数据方案，考虑到整体计算鲁棒性。后台根据相邻两帧心跳数据的进行计算飞机到达后台的网络延时。其中飞机相邻两个心跳包时间戳的差值为：T1，后台接受到这两个心跳包的时间差为T2，则此时延时为T2-T1。</w:t>
      </w:r>
    </w:p>
    <w:p>
      <w:pPr>
        <w:pStyle w:val="000001"/>
        <w:ind w:firstLine="420" w:firstLineChars="0"/>
        <w:rPr>
          <w:rFonts w:hint="eastAsia"/>
          <w:lang w:val="en-US" w:eastAsia="zh-CN"/>
        </w:rPr>
      </w:pPr>
      <w:r>
        <w:rPr>
          <w:rFonts w:hint="eastAsia"/>
          <w:lang w:val="en-US" w:eastAsia="zh-CN"/>
        </w:rPr>
        <w:t>无人机在发送心跳添加此时GPS的时间并按照协议进行转换，后台接收到进入数据镜像解析时，计算此时后台系统时间与该时间的差值，并对101消息进行重新组装添加此消息的延时时间。地面站根据该消息对数据进行更新，</w:t>
      </w:r>
      <w:r>
        <w:rPr>
          <w:rFonts w:hint="eastAsia"/>
          <w:b/>
          <w:bCs/>
          <w:color w:val="ff0000"/>
          <w:lang w:val="en-US" w:eastAsia="zh-CN"/>
          <w:rPrChange w:author="01107255-张彬华" w:date="2021-06-01T10:57:00Z">
            <w:rPr>
              <w:rFonts w:hint="eastAsia"/>
              <w:lang w:val="en-US" w:eastAsia="zh-CN"/>
            </w:rPr>
          </w:rPrChange>
        </w:rPr>
        <w:t>当持续3s未收到该消息，地面站显示</w:t>
      </w:r>
      <w:r>
        <w:rPr>
          <w:rFonts w:hint="eastAsia"/>
          <w:b/>
          <w:bCs/>
          <w:color w:val="ff0000"/>
          <w:lang w:val="en-US" w:eastAsia="zh-CN"/>
        </w:rPr>
        <w:t>--（不能显示具体值，因为是地面站逻辑更新在地面站断联时会造成该值不准确）</w:t>
      </w:r>
      <w:r>
        <w:rPr>
          <w:rFonts w:hint="eastAsia"/>
          <w:b/>
          <w:bCs/>
          <w:color w:val="ff0000"/>
          <w:lang w:val="en-US" w:eastAsia="zh-CN"/>
          <w:rPrChange w:author="01107255-张彬华" w:date="2021-06-01T10:57:00Z">
            <w:rPr>
              <w:rFonts w:hint="eastAsia"/>
              <w:lang w:val="en-US" w:eastAsia="zh-CN"/>
            </w:rPr>
          </w:rPrChange>
        </w:rPr>
        <w:t>，不保留最后一帧显示</w:t>
      </w:r>
      <w:r>
        <w:rPr>
          <w:rFonts w:hint="eastAsia"/>
          <w:lang w:val="en-US" w:eastAsia="zh-CN"/>
        </w:rPr>
        <w:t>。在GPS时间发生较大变化时，例如GPS损坏等原因导致飞机时间戳传输为零值。后台对数据提示错误码。</w:t>
      </w:r>
    </w:p>
    <w:tbl>
      <w:tblPr>
        <w:tblStyle w:val="000035"/>
        <w:tblW w:w="0" w:type="auto"/>
        <w:jc w:val="center"/>
        <w:tblInd w:w="11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901"/>
        <w:gridCol w:w="2988"/>
        <w:gridCol w:w="3173"/>
      </w:tblGrid>
      <w:tr>
        <w:trPr/>
        <w:tc>
          <w:tcPr>
            <w:tcW w:w="2901" w:type="dxa"/>
            <w:textDirection w:val="lrTb"/>
            <w:vAlign w:val="top"/>
          </w:tcPr>
          <w:p>
            <w:pPr>
              <w:pStyle w:val="000001"/>
              <w:ind w:firstLine="0" w:firstLineChars="0"/>
              <w:rPr>
                <w:vertAlign w:val="baseline"/>
                <w:lang w:val="en-US" w:eastAsia="zh-CN"/>
              </w:rPr>
            </w:pPr>
            <w:r>
              <w:rPr>
                <w:rFonts w:hint="eastAsia"/>
                <w:vertAlign w:val="baseline"/>
                <w:lang w:val="en-US" w:eastAsia="zh-CN"/>
              </w:rPr>
              <w:t>数据错误类型</w:t>
            </w:r>
          </w:p>
        </w:tc>
        <w:tc>
          <w:tcPr>
            <w:tcW w:w="2988" w:type="dxa"/>
            <w:textDirection w:val="lrTb"/>
            <w:vAlign w:val="top"/>
          </w:tcPr>
          <w:p>
            <w:pPr>
              <w:pStyle w:val="000001"/>
              <w:ind w:firstLine="0" w:firstLineChars="0"/>
              <w:rPr>
                <w:vertAlign w:val="baseline"/>
                <w:lang w:val="en-US" w:eastAsia="zh-CN"/>
              </w:rPr>
            </w:pPr>
            <w:r>
              <w:rPr>
                <w:rFonts w:hint="eastAsia"/>
                <w:vertAlign w:val="baseline"/>
                <w:lang w:val="en-US" w:eastAsia="zh-CN"/>
              </w:rPr>
              <w:t>延时数据传输</w:t>
            </w:r>
          </w:p>
        </w:tc>
        <w:tc>
          <w:tcPr>
            <w:tcW w:w="3173" w:type="dxa"/>
            <w:textDirection w:val="lrTb"/>
            <w:vAlign w:val="top"/>
          </w:tcPr>
          <w:p>
            <w:pPr>
              <w:pStyle w:val="000001"/>
              <w:ind w:firstLine="0" w:firstLineChars="0"/>
              <w:rPr>
                <w:vertAlign w:val="baseline"/>
                <w:lang w:val="en-US" w:eastAsia="zh-CN"/>
              </w:rPr>
            </w:pPr>
            <w:r>
              <w:rPr>
                <w:rFonts w:hint="eastAsia"/>
                <w:vertAlign w:val="baseline"/>
                <w:lang w:val="en-US" w:eastAsia="zh-CN"/>
              </w:rPr>
              <w:t>地面站显示</w:t>
            </w:r>
          </w:p>
        </w:tc>
      </w:tr>
      <w:tr>
        <w:trPr/>
        <w:tc>
          <w:tcPr>
            <w:tcW w:w="2901" w:type="dxa"/>
            <w:textDirection w:val="lrTb"/>
            <w:vAlign w:val="top"/>
          </w:tcPr>
          <w:p>
            <w:pPr>
              <w:pStyle w:val="000001"/>
              <w:ind w:firstLine="0" w:firstLineChars="0"/>
              <w:rPr>
                <w:vertAlign w:val="baseline"/>
                <w:lang w:val="en-US" w:eastAsia="zh-CN"/>
              </w:rPr>
            </w:pPr>
            <w:r>
              <w:rPr>
                <w:rFonts w:hint="eastAsia"/>
                <w:vertAlign w:val="baseline"/>
                <w:lang w:val="en-US" w:eastAsia="zh-CN"/>
              </w:rPr>
              <w:t>飞机相邻时间差为负值</w:t>
            </w:r>
          </w:p>
        </w:tc>
        <w:tc>
          <w:tcPr>
            <w:tcW w:w="2988" w:type="dxa"/>
            <w:textDirection w:val="lrTb"/>
            <w:vAlign w:val="top"/>
          </w:tcPr>
          <w:p>
            <w:pPr>
              <w:pStyle w:val="000001"/>
              <w:ind w:firstLine="0" w:firstLineChars="0"/>
              <w:rPr>
                <w:vertAlign w:val="baseline"/>
                <w:lang w:val="en-US" w:eastAsia="zh-CN"/>
              </w:rPr>
            </w:pPr>
            <w:r>
              <w:rPr>
                <w:rFonts w:hint="eastAsia"/>
                <w:vertAlign w:val="baseline"/>
                <w:lang w:val="en-US" w:eastAsia="zh-CN"/>
              </w:rPr>
              <w:t>-1</w:t>
            </w:r>
          </w:p>
        </w:tc>
        <w:tc>
          <w:tcPr>
            <w:tcW w:w="3173" w:type="dxa"/>
            <w:textDirection w:val="lrTb"/>
            <w:vAlign w:val="top"/>
          </w:tcPr>
          <w:p>
            <w:pPr>
              <w:pStyle w:val="000001"/>
              <w:ind w:firstLine="0" w:firstLineChars="0"/>
              <w:rPr>
                <w:vertAlign w:val="baseline"/>
                <w:lang w:val="en-US" w:eastAsia="zh-CN"/>
              </w:rPr>
            </w:pPr>
            <w:r>
              <w:rPr>
                <w:rFonts w:hint="eastAsia"/>
                <w:vertAlign w:val="baseline"/>
                <w:lang w:val="en-US" w:eastAsia="zh-CN"/>
              </w:rPr>
              <w:t>--</w:t>
            </w:r>
          </w:p>
        </w:tc>
      </w:tr>
      <w:tr>
        <w:trPr/>
        <w:tc>
          <w:tcPr>
            <w:tcW w:w="2901" w:type="dxa"/>
            <w:textDirection w:val="lrTb"/>
            <w:vAlign w:val="top"/>
          </w:tcPr>
          <w:p>
            <w:pPr>
              <w:pStyle w:val="000001"/>
              <w:ind w:firstLine="0" w:firstLineChars="0"/>
              <w:rPr>
                <w:vertAlign w:val="baseline"/>
                <w:lang w:val="en-US" w:eastAsia="zh-CN"/>
              </w:rPr>
            </w:pPr>
            <w:r>
              <w:rPr>
                <w:rFonts w:hint="eastAsia"/>
                <w:vertAlign w:val="baseline"/>
                <w:lang w:val="en-US" w:eastAsia="zh-CN"/>
              </w:rPr>
              <w:t>计算时延数据为负值</w:t>
            </w:r>
          </w:p>
        </w:tc>
        <w:tc>
          <w:tcPr>
            <w:tcW w:w="2988" w:type="dxa"/>
            <w:textDirection w:val="lrTb"/>
            <w:vAlign w:val="top"/>
          </w:tcPr>
          <w:p>
            <w:pPr>
              <w:pStyle w:val="000001"/>
              <w:ind w:firstLine="0" w:firstLineChars="0"/>
              <w:rPr>
                <w:vertAlign w:val="baseline"/>
                <w:lang w:val="en-US" w:eastAsia="zh-CN"/>
              </w:rPr>
            </w:pPr>
            <w:r>
              <w:rPr>
                <w:rFonts w:hint="eastAsia"/>
                <w:vertAlign w:val="baseline"/>
                <w:lang w:val="en-US" w:eastAsia="zh-CN"/>
              </w:rPr>
              <w:t>-2</w:t>
            </w:r>
          </w:p>
        </w:tc>
        <w:tc>
          <w:tcPr>
            <w:tcW w:w="3173" w:type="dxa"/>
            <w:textDirection w:val="lrTb"/>
            <w:vAlign w:val="top"/>
          </w:tcPr>
          <w:p>
            <w:pPr>
              <w:pStyle w:val="000001"/>
              <w:ind w:firstLine="0" w:firstLineChars="0"/>
              <w:rPr>
                <w:vertAlign w:val="baseline"/>
                <w:lang w:val="en-US" w:eastAsia="zh-CN"/>
              </w:rPr>
            </w:pPr>
            <w:r>
              <w:rPr>
                <w:rFonts w:hint="eastAsia"/>
                <w:vertAlign w:val="baseline"/>
                <w:lang w:val="en-US" w:eastAsia="zh-CN"/>
              </w:rPr>
              <w:t>--</w:t>
            </w:r>
          </w:p>
        </w:tc>
      </w:tr>
      <w:tr>
        <w:trPr/>
        <w:tc>
          <w:tcPr>
            <w:tcW w:w="2901" w:type="dxa"/>
            <w:textDirection w:val="lrTb"/>
            <w:vAlign w:val="top"/>
          </w:tcPr>
          <w:p>
            <w:pPr>
              <w:pStyle w:val="000001"/>
              <w:ind w:firstLine="0" w:firstLineChars="0"/>
              <w:rPr>
                <w:vertAlign w:val="baseline"/>
                <w:lang w:val="en-US" w:eastAsia="zh-CN"/>
              </w:rPr>
            </w:pPr>
            <w:r>
              <w:rPr>
                <w:rFonts w:hint="eastAsia"/>
                <w:vertAlign w:val="baseline"/>
                <w:lang w:val="en-US" w:eastAsia="zh-CN"/>
              </w:rPr>
              <w:t>数据超显示值上限*</w:t>
            </w:r>
          </w:p>
        </w:tc>
        <w:tc>
          <w:tcPr>
            <w:tcW w:w="2988" w:type="dxa"/>
            <w:textDirection w:val="lrTb"/>
            <w:vAlign w:val="top"/>
          </w:tcPr>
          <w:p>
            <w:pPr>
              <w:pStyle w:val="000001"/>
              <w:ind w:firstLine="0" w:firstLineChars="0"/>
              <w:rPr>
                <w:vertAlign w:val="baseline"/>
                <w:lang w:val="en-US" w:eastAsia="zh-CN"/>
              </w:rPr>
            </w:pPr>
            <w:r>
              <w:rPr>
                <w:rFonts w:hint="eastAsia"/>
                <w:vertAlign w:val="baseline"/>
                <w:lang w:val="en-US" w:eastAsia="zh-CN"/>
              </w:rPr>
              <w:t>实际计算值</w:t>
            </w:r>
          </w:p>
        </w:tc>
        <w:tc>
          <w:tcPr>
            <w:tcW w:w="3173" w:type="dxa"/>
            <w:textDirection w:val="lrTb"/>
            <w:vAlign w:val="top"/>
          </w:tcPr>
          <w:p>
            <w:pPr>
              <w:pStyle w:val="000001"/>
              <w:ind w:firstLine="0" w:firstLineChars="0"/>
              <w:rPr>
                <w:vertAlign w:val="baseline"/>
                <w:lang w:val="en-US" w:eastAsia="zh-CN"/>
              </w:rPr>
            </w:pPr>
            <w:r>
              <w:rPr>
                <w:rFonts w:hint="eastAsia"/>
                <w:vertAlign w:val="baseline"/>
                <w:lang w:val="en-US" w:eastAsia="zh-CN"/>
              </w:rPr>
              <w:t>＞3000ms</w:t>
            </w:r>
          </w:p>
        </w:tc>
      </w:tr>
    </w:tbl>
    <w:p>
      <w:pPr>
        <w:pStyle w:val="000001"/>
        <w:ind w:firstLine="420" w:firstLineChars="0"/>
        <w:rPr>
          <w:rFonts w:hint="eastAsia"/>
          <w:lang w:val="en-US" w:eastAsia="zh-CN"/>
        </w:rPr>
      </w:pPr>
      <w:r>
        <w:rPr>
          <w:rFonts w:hint="eastAsia"/>
          <w:lang w:val="en-US" w:eastAsia="zh-CN"/>
        </w:rPr>
        <w:t>*当地面站收到飞机时延值＞3000ms时，只显示该上限，并对该值进行标红处理；</w:t>
      </w:r>
    </w:p>
    <w:p>
      <w:pPr>
        <w:pStyle w:val="000001"/>
        <w:ind w:firstLine="420" w:firstLineChars="0"/>
        <w:rPr>
          <w:lang w:val="en-US" w:eastAsia="zh-CN"/>
        </w:rPr>
      </w:pPr>
      <w:r>
        <w:rPr>
          <w:rFonts w:hint="eastAsia"/>
          <w:lang w:val="en-US" w:eastAsia="zh-CN"/>
        </w:rPr>
        <w:t>地面站持续3s未收到后台转发的飞机心跳包数据，则将飞机时延值置为--，表示当前值不可用（包含地面站与后台已经断联情况。）</w:t>
      </w:r>
    </w:p>
    <w:p>
      <w:pPr>
        <w:pStyle w:val="000001"/>
        <w:rPr>
          <w:rFonts w:hint="eastAsia"/>
          <w:b w:val="false"/>
          <w:bCs w:val="false"/>
          <w:color w:val="000000"/>
          <w:lang w:val="en-US" w:eastAsia="zh-CN"/>
        </w:rPr>
      </w:pPr>
      <w:r>
        <w:rPr>
          <w:rFonts w:hint="eastAsia"/>
          <w:lang w:val="en-US" w:eastAsia="zh-CN"/>
        </w:rPr>
        <w:t>丢包率的统计根据目前</w:t>
      </w:r>
      <w:r>
        <w:rPr>
          <w:rFonts w:hint="eastAsia"/>
          <w:b/>
          <w:bCs/>
          <w:color w:val="ff0000"/>
          <w:lang w:val="en-US" w:eastAsia="zh-CN"/>
        </w:rPr>
        <w:t>所有消息包队列</w:t>
      </w:r>
      <w:r>
        <w:rPr>
          <w:rFonts w:hint="eastAsia"/>
          <w:b w:val="false"/>
          <w:bCs w:val="false"/>
          <w:color w:val="000000"/>
          <w:lang w:val="en-US" w:eastAsia="zh-CN"/>
        </w:rPr>
        <w:t>的丢包率，具体方式是后台以飞机20个数据包为采样。触发采样根据传输包及间隔时间两种条件进行触发，每过1个数据包进行一次采样，且距离上一次采样间隔</w:t>
      </w:r>
      <w:r>
        <w:rPr>
          <w:b w:val="false"/>
          <w:bCs w:val="false"/>
          <w:color w:val="000000"/>
          <w:lang w:val="en-US" w:eastAsia="zh-CN"/>
        </w:rPr>
        <w:t>2</w:t>
      </w:r>
      <w:r>
        <w:rPr>
          <w:rFonts w:hint="eastAsia"/>
          <w:b w:val="false"/>
          <w:bCs w:val="false"/>
          <w:color w:val="000000"/>
          <w:lang w:val="en-US" w:eastAsia="zh-CN"/>
        </w:rPr>
        <w:t>1s进行一次采样，可以考虑到采样的波动值动态将值进行传递。当两次采样出现变化超过20%波动及时进行传递，否则每隔35s对地面站推送该消息。</w:t>
      </w:r>
    </w:p>
    <w:p>
      <w:pPr>
        <w:pStyle w:val="000001"/>
        <w:rPr>
          <w:rFonts w:hint="eastAsia"/>
          <w:b w:val="false"/>
          <w:bCs w:val="false"/>
          <w:color w:val="000000"/>
          <w:lang w:val="en-US" w:eastAsia="zh-CN"/>
        </w:rPr>
      </w:pPr>
      <w:r>
        <w:rPr>
          <w:rFonts w:hint="eastAsia"/>
          <w:b w:val="false"/>
          <w:bCs w:val="false"/>
          <w:color w:val="000000"/>
          <w:lang w:val="en-US" w:eastAsia="zh-CN"/>
        </w:rPr>
        <w:t>由于采用TCP协议，因此包在协议层不出现乱序，丢包率的计算方法为：</w:t>
      </w:r>
    </w:p>
    <w:p>
      <w:pPr>
        <w:pStyle w:val="000001"/>
        <w:rPr>
          <w:rFonts w:hint="eastAsia"/>
          <w:b w:val="false"/>
          <w:bCs w:val="false"/>
          <w:color w:val="000000"/>
          <w:lang w:val="en-US" w:eastAsia="zh-CN"/>
        </w:rPr>
      </w:pPr>
      <w:r>
        <w:rPr>
          <w:rFonts w:hint="eastAsia"/>
          <w:b w:val="false"/>
          <w:bCs w:val="false"/>
          <w:color w:val="000000"/>
          <w:lang w:val="en-US" w:eastAsia="zh-CN"/>
        </w:rPr>
        <w:t>采样的最后一个包的包序号为seq_n，采样的第一个包的包序号为seq_1。当seq_n＞seq_1时，则理论接受到的包数量为DN=seq_n-seq_1+1,当seq_n＜seq_1时，理论接收到的包数量为：DN=seq_1+256-seq_n此时丢包率计算为：(DN-10)/DN，通信质量方案计算：20/DN。</w:t>
      </w:r>
    </w:p>
    <w:p>
      <w:pPr>
        <w:pStyle w:val="000001"/>
        <w:rPr>
          <w:rFonts w:hint="eastAsia"/>
          <w:b w:val="false"/>
          <w:bCs w:val="false"/>
          <w:color w:val="000000"/>
          <w:lang w:val="en-US" w:eastAsia="zh-CN"/>
        </w:rPr>
      </w:pPr>
      <w:r>
        <w:rPr>
          <w:rFonts w:hint="eastAsia"/>
          <w:b w:val="false"/>
          <w:bCs w:val="false"/>
          <w:color w:val="000000"/>
          <w:lang w:val="en-US" w:eastAsia="zh-CN"/>
        </w:rPr>
        <w:t>另外当seq_n在持续</w:t>
      </w:r>
      <w:r>
        <w:rPr>
          <w:b w:val="false"/>
          <w:bCs w:val="false"/>
          <w:color w:val="000000"/>
          <w:lang w:val="en-US" w:eastAsia="zh-CN"/>
        </w:rPr>
        <w:t>3次（6s）</w:t>
      </w:r>
      <w:r>
        <w:rPr>
          <w:rFonts w:hint="eastAsia"/>
          <w:b w:val="false"/>
          <w:bCs w:val="false"/>
          <w:color w:val="000000"/>
          <w:lang w:val="en-US" w:eastAsia="zh-CN"/>
        </w:rPr>
        <w:t>3s采样均不发生变化（发生严重的延时），表示此事丢包率计算已经无任何参考意义，在这种情况后台传输特殊值（110），地面站显示：延时大。</w:t>
      </w:r>
    </w:p>
    <w:p>
      <w:pPr>
        <w:pStyle w:val="000001"/>
        <w:rPr>
          <w:rFonts w:hint="eastAsia"/>
          <w:b w:val="false"/>
          <w:bCs w:val="false"/>
          <w:color w:val="000000"/>
          <w:lang w:val="en-US" w:eastAsia="zh-CN"/>
        </w:rPr>
      </w:pPr>
      <w:r>
        <w:rPr>
          <w:rFonts w:hint="eastAsia"/>
          <w:b w:val="false"/>
          <w:bCs w:val="false"/>
          <w:color w:val="000000"/>
          <w:lang w:val="en-US" w:eastAsia="zh-CN"/>
        </w:rPr>
        <w:t>注意：由于目前飞机seq使用U8计数，每255进行一次循环，所以要考虑包序重置问题。</w:t>
      </w:r>
    </w:p>
    <w:p>
      <w:pPr>
        <w:pStyle w:val="000001"/>
        <w:rPr>
          <w:b w:val="false"/>
          <w:bCs w:val="false"/>
          <w:color w:val="000000"/>
          <w:lang w:val="en-US" w:eastAsia="zh-CN"/>
        </w:rPr>
      </w:pPr>
      <w:r>
        <w:rPr>
          <w:rFonts w:hint="eastAsia"/>
          <w:b w:val="false"/>
          <w:bCs w:val="false"/>
          <w:color w:val="000000"/>
          <w:lang w:val="en-US" w:eastAsia="zh-CN"/>
        </w:rPr>
        <w:t>一架飞机上电时，重置采样区，不足10个数据包时，不计算丢包率，传递空值，地面站显示--。</w:t>
      </w:r>
    </w:p>
    <w:p>
      <w:pPr>
        <w:pStyle w:val="00000b"/>
        <w:bidi w:val="false"/>
        <w:rPr>
          <w:lang w:val="en-US" w:eastAsia="zh-CN"/>
        </w:rPr>
      </w:pPr>
      <w:bookmarkStart w:id="117" w:name="_Toc16729"/>
      <w:r>
        <w:rPr>
          <w:rFonts w:hint="eastAsia"/>
          <w:lang w:val="en-US" w:eastAsia="zh-CN"/>
        </w:rPr>
        <w:t>地面站到后台通讯质量检测方案</w:t>
      </w:r>
      <w:bookmarkEnd w:id="117"/>
    </w:p>
    <w:p>
      <w:pPr>
        <w:pStyle w:val="00000c"/>
        <w:rPr>
          <w:rFonts w:hint="eastAsia"/>
          <w:lang w:val="en-US" w:eastAsia="zh-CN"/>
        </w:rPr>
      </w:pPr>
      <w:r>
        <w:rPr>
          <w:rFonts w:hint="eastAsia"/>
          <w:lang w:val="en-US" w:eastAsia="zh-CN"/>
        </w:rPr>
        <w:t>地面站到后台的通讯质量检测与一般客户端服务器系统的通讯质量检测方案。相关检测由地面站心跳数据进行检测，同样显示地面站到后台的延时和丢包率。采取的方案是地面站主动根据发出的心跳和对应心跳的回包计算对应的延时和丢包率。</w:t>
      </w:r>
    </w:p>
    <w:p>
      <w:pPr>
        <w:pStyle w:val="00000c"/>
        <w:rPr>
          <w:rFonts w:hint="eastAsia"/>
          <w:lang w:val="en-US" w:eastAsia="zh-CN"/>
        </w:rPr>
      </w:pPr>
      <w:r>
        <w:rPr>
          <w:rFonts w:hint="eastAsia"/>
          <w:lang w:val="en-US" w:eastAsia="zh-CN"/>
        </w:rPr>
        <w:t>地面站和后台的网络时延计算方法如下：</w:t>
      </w:r>
    </w:p>
    <w:p>
      <w:pPr>
        <w:pStyle w:val="00000c"/>
        <w:jc w:val="center"/>
        <w:rPr>
          <w:lang w:val="en-US" w:eastAsia="zh-CN"/>
        </w:rPr>
      </w:pPr>
      <w:r>
        <w:rPr>
          <w:lang w:val="en-US" w:eastAsia="zh-CN"/>
        </w:rPr>
        <w:object w:dxaOrig="4290" w:dyaOrig="4026">
          <v:shapetype id="_x0000_t75" coordsize="21600,21600" filled="f" stroked="f" o:spt="75">
            <v:stroke joinstyle="miter"/>
            <v:path o:extrusionok="f"/>
            <o:lock v:ext="edit" aspectratio="t"/>
          </v:shapetype>
          <v:shape id="_x0000_i2105" style="mso-position-horizontal-relative:page;mso-position-vertical-relative:page;width:317.246pt;height:297.723pt;" o:bordertopcolor="auto" o:borderleftcolor="auto" o:borderbottomcolor="auto" o:borderrightcolor="auto" o:ole="t" type="#_x0000_t75">
            <v:imagedata o:title="" r:id="rId88"/>
            <w10:bordertop type="none" width="0"/>
            <w10:borderbottom type="none" width="0"/>
            <w10:borderleft type="none" width="0"/>
            <w10:borderright type="none" width="0"/>
          </v:shape>
          <o:OLEObject Type="Embed" ProgID="Visio.Drawing.15" ShapeID="_x0000_i2105" DrawAspect="Content" ObjectID="_1234567906" r:id="rId21"/>
        </w:object>
      </w:r>
    </w:p>
    <w:p>
      <w:pPr>
        <w:pStyle w:val="00000c"/>
        <w:jc w:val="left"/>
        <w:rPr>
          <w:rFonts w:hint="eastAsia"/>
          <w:lang w:val="en-US" w:eastAsia="zh-CN"/>
        </w:rPr>
      </w:pPr>
      <w:r>
        <w:rPr>
          <w:rFonts w:hint="eastAsia"/>
          <w:lang w:val="en-US" w:eastAsia="zh-CN"/>
        </w:rPr>
        <w:t>在TCP协议在协议层保证后台心跳回包不会出现乱序，在地面站接受到回包时更新相关的网络时延显示，其中显示的网络时延为单项网络时延时间，因此地面站显示的网络时延=RTT/2。目前地面站心跳的频率是3s一次，地面站计算网络时延的方案如下：</w:t>
      </w:r>
    </w:p>
    <w:p>
      <w:pPr>
        <w:pStyle w:val="00000c"/>
        <w:jc w:val="left"/>
        <w:rPr>
          <w:rFonts w:hint="eastAsia"/>
          <w:lang w:val="en-US" w:eastAsia="zh-CN"/>
        </w:rPr>
      </w:pPr>
      <w:r>
        <w:rPr>
          <w:rFonts w:hint="eastAsia"/>
          <w:lang w:val="en-US" w:eastAsia="zh-CN"/>
        </w:rPr>
        <w:t>①地面站在心跳包中增加客户端时间戳，使用Unix时间，后台接收到相应心跳消息后，回包中添加该Unix时间消息；</w:t>
      </w:r>
    </w:p>
    <w:p>
      <w:pPr>
        <w:pStyle w:val="00000c"/>
        <w:jc w:val="left"/>
        <w:rPr>
          <w:rFonts w:hint="eastAsia"/>
          <w:lang w:val="en-US" w:eastAsia="zh-CN"/>
        </w:rPr>
      </w:pPr>
      <w:r>
        <w:rPr>
          <w:rFonts w:hint="eastAsia"/>
          <w:lang w:val="en-US" w:eastAsia="zh-CN"/>
        </w:rPr>
        <w:t>②地面站接收到后台给的回包进行解算，计算当前的网络时延；</w:t>
      </w:r>
    </w:p>
    <w:p>
      <w:pPr>
        <w:pStyle w:val="00000c"/>
        <w:jc w:val="left"/>
        <w:rPr>
          <w:rFonts w:hint="eastAsia"/>
          <w:lang w:val="en-US" w:eastAsia="zh-CN"/>
        </w:rPr>
      </w:pPr>
      <w:r>
        <w:rPr>
          <w:rFonts w:hint="eastAsia"/>
          <w:lang w:val="en-US" w:eastAsia="zh-CN"/>
        </w:rPr>
        <w:t>③地面站更新网络时延时间按照如下流程方案进行：</w:t>
      </w:r>
    </w:p>
    <w:p>
      <w:pPr>
        <w:pStyle w:val="00000c"/>
        <w:jc w:val="center"/>
        <w:rPr>
          <w:lang w:val="en-US" w:eastAsia="zh-CN"/>
        </w:rPr>
      </w:pPr>
      <w:r>
        <w:rPr>
          <w:lang w:val="en-US" w:eastAsia="zh-CN"/>
        </w:rPr>
        <w:object w:dxaOrig="4341" w:dyaOrig="3864">
          <v:shapetype id="_x0000_t75" coordsize="21600,21600" filled="f" stroked="f" o:spt="75">
            <v:stroke joinstyle="miter"/>
            <v:path o:extrusionok="f"/>
            <o:lock v:ext="edit" aspectratio="t"/>
          </v:shapetype>
          <v:shape id="_x0000_i2106" style="mso-position-horizontal-relative:page;mso-position-vertical-relative:page;width:321.017pt;height:285.743pt;" o:bordertopcolor="auto" o:borderleftcolor="auto" o:borderbottomcolor="auto" o:borderrightcolor="auto" o:ole="t" type="#_x0000_t75">
            <v:imagedata o:title="" r:id="rId89"/>
            <w10:bordertop type="none" width="0"/>
            <w10:borderbottom type="none" width="0"/>
            <w10:borderleft type="none" width="0"/>
            <w10:borderright type="none" width="0"/>
          </v:shape>
          <o:OLEObject Type="Embed" ProgID="Visio.Drawing.15" ShapeID="_x0000_i2106" DrawAspect="Content" ObjectID="_1234567907" r:id="rId22"/>
        </w:object>
      </w:r>
    </w:p>
    <w:p>
      <w:pPr>
        <w:pStyle w:val="00000c"/>
        <w:jc w:val="left"/>
        <w:rPr>
          <w:lang w:val="en-US" w:eastAsia="zh-CN"/>
        </w:rPr>
      </w:pPr>
      <w:r>
        <w:rPr>
          <w:rFonts w:hint="eastAsia"/>
          <w:lang w:val="en-US" w:eastAsia="zh-CN"/>
        </w:rPr>
        <w:t>地面站和后台间的心跳数据较慢，统计丢包率意义不大，并且所有重要信息均做重传机制，因此地面站和后台间不进行丢包率统计。</w:t>
      </w:r>
    </w:p>
    <w:p>
      <w:pPr>
        <w:pStyle w:val="00000b"/>
        <w:bidi w:val="false"/>
        <w:rPr>
          <w:lang w:val="en-US" w:eastAsia="zh-CN"/>
        </w:rPr>
      </w:pPr>
      <w:bookmarkStart w:id="118" w:name="_Toc22156"/>
      <w:r>
        <w:rPr>
          <w:rFonts w:hint="eastAsia"/>
          <w:lang w:val="en-US" w:eastAsia="zh-CN"/>
        </w:rPr>
        <w:t>地面站通讯质量显示方案</w:t>
      </w:r>
      <w:bookmarkEnd w:id="118"/>
    </w:p>
    <w:p>
      <w:pPr>
        <w:pStyle w:val="00000c"/>
        <w:rPr/>
      </w:pPr>
      <w:r>
        <w:rPr/>
        <w:pict>
          <v:shapetype id="_x0000_t75" coordsize="21600,21600" filled="f" stroked="f" o:spt="75">
            <v:stroke joinstyle="miter"/>
            <v:path o:extrusionok="f"/>
            <o:lock v:ext="edit" aspectratio="t"/>
          </v:shapetype>
          <v:shape id="_x0000_i2107" style="mso-position-horizontal-relative:page;mso-position-vertical-relative:page;width:377.25pt;height:305.25pt;" o:bordertopcolor="auto" o:borderleftcolor="auto" o:borderbottomcolor="auto" o:borderrightcolor="auto" type="#_x0000_t75">
            <v:imagedata o:title="" r:id="rId90"/>
            <w10:bordertop type="none" width="0"/>
            <w10:borderbottom type="none" width="0"/>
            <w10:borderleft type="none" width="0"/>
            <w10:borderright type="none" width="0"/>
          </v:shape>
        </w:pict>
      </w:r>
    </w:p>
    <w:p>
      <w:pPr>
        <w:pStyle w:val="00000c"/>
        <w:rPr>
          <w:lang w:val="en-US" w:eastAsia="zh-CN"/>
        </w:rPr>
      </w:pPr>
      <w:r>
        <w:rPr>
          <w:rFonts w:hint="eastAsia"/>
          <w:lang w:val="en-US" w:eastAsia="zh-CN"/>
        </w:rPr>
        <w:t>地面站飞机列表区域通信图标显示无人机通信质量，后台该消息为空时显示--，后台传输错误值（110）时显示【延时大】。通信质量低于20%或【延时大】时数据标红，当飞机断开时通信质量无数据相关数据显示--。</w:t>
      </w:r>
    </w:p>
    <w:p>
      <w:pPr>
        <w:pStyle w:val="00000c"/>
        <w:rPr>
          <w:rFonts w:hint="eastAsia"/>
          <w:lang w:val="en-US" w:eastAsia="zh-CN"/>
        </w:rPr>
      </w:pPr>
      <w:r>
        <w:rPr>
          <w:rFonts w:hint="eastAsia"/>
          <w:lang w:val="en-US" w:eastAsia="zh-CN"/>
        </w:rPr>
        <w:t>飞机详细信息显示区域显示飞机的数据延时，数据延时显示延时时间单位s，数据有效数字是第一位小数。当数据延时＞2s时，或持续未收到延时数据时标红。</w:t>
      </w:r>
    </w:p>
    <w:p>
      <w:pPr>
        <w:pStyle w:val="00000c"/>
        <w:rPr>
          <w:rFonts w:hint="eastAsia"/>
          <w:lang w:val="en-US" w:eastAsia="zh-CN"/>
        </w:rPr>
      </w:pPr>
      <w:r>
        <w:rPr>
          <w:rFonts w:hint="eastAsia"/>
          <w:lang w:val="en-US" w:eastAsia="zh-CN"/>
        </w:rPr>
        <w:t>地面站到后台的延时显示在右上角连接状态的右边，显示值单位为ms，当数据显示＞1500ms时标红。</w:t>
      </w:r>
    </w:p>
    <w:p>
      <w:pPr>
        <w:pStyle w:val="000009"/>
        <w:bidi w:val="false"/>
        <w:rPr>
          <w:lang w:val="en-US" w:eastAsia="zh-CN"/>
        </w:rPr>
      </w:pPr>
      <w:bookmarkStart w:id="119" w:name="_Toc351"/>
      <w:r>
        <w:rPr>
          <w:rFonts w:hint="eastAsia"/>
          <w:lang w:val="en-US" w:eastAsia="zh-CN"/>
        </w:rPr>
        <w:t>无人机任务评估方案</w:t>
      </w:r>
      <w:bookmarkEnd w:id="119"/>
    </w:p>
    <w:p>
      <w:pPr>
        <w:pStyle w:val="000001"/>
        <w:rPr>
          <w:lang w:val="en-US" w:eastAsia="zh-CN"/>
        </w:rPr>
      </w:pPr>
      <w:r>
        <w:rPr>
          <w:rFonts w:hint="eastAsia"/>
          <w:lang w:val="en-US" w:eastAsia="zh-CN"/>
        </w:rPr>
        <w:t>无人机任务评估作为无人机运营安全的重要一环。任务评估模块目前主要技术路线有两种：①以运营数据拟合为主要技术路线，②以基础原理公式进行修正为主要技术路线。这两种方式有不同的特点，拟合方式需要依靠大量的实验数据，并且对机型的匹配性要求较高。依靠基础原理相关公式加以修正量，具备较好的机型适应性，不依靠大量数据，这两种方式理论上都需要一定的飞行数据进行修正。</w:t>
      </w:r>
    </w:p>
    <w:p>
      <w:pPr>
        <w:pStyle w:val="000001"/>
        <w:rPr>
          <w:rFonts w:hint="eastAsia"/>
          <w:lang w:val="en-US" w:eastAsia="zh-CN"/>
        </w:rPr>
      </w:pPr>
      <w:r>
        <w:rPr>
          <w:rFonts w:hint="eastAsia"/>
          <w:lang w:val="en-US" w:eastAsia="zh-CN"/>
        </w:rPr>
        <w:t>无人机任务评估涉及的主要的功能框架如下：</w:t>
      </w:r>
    </w:p>
    <w:p>
      <w:pPr>
        <w:pStyle w:val="000001"/>
        <w:rPr>
          <w:rFonts w:hint="eastAsia"/>
          <w:lang w:val="en-US" w:eastAsia="zh-CN"/>
        </w:rPr>
      </w:pPr>
      <w:r>
        <w:rPr>
          <w:rFonts w:hint="eastAsia"/>
          <w:lang w:val="en-US" w:eastAsia="zh-CN"/>
        </w:rPr>
        <w:object w:dxaOrig="10596" w:dyaOrig="5762">
          <v:shapetype id="_x0000_t75" coordsize="21600,21600" filled="f" stroked="f" o:spt="75">
            <v:stroke joinstyle="miter"/>
            <v:path o:extrusionok="f"/>
            <o:lock v:ext="edit" aspectratio="t"/>
          </v:shapetype>
          <v:shape id="_x0000_i2108" style="mso-position-horizontal-relative:page;mso-position-vertical-relative:page;width:525.032pt;height:298.183pt;" o:bordertopcolor="auto" o:borderleftcolor="auto" o:borderbottomcolor="auto" o:borderrightcolor="auto" o:ole="t" type="#_x0000_t75">
            <v:imagedata o:title="" r:id="rId91"/>
            <w10:bordertop type="none" width="0"/>
            <w10:borderbottom type="none" width="0"/>
            <w10:borderleft type="none" width="0"/>
            <w10:borderright type="none" width="0"/>
          </v:shape>
          <o:OLEObject Type="Embed" ProgID="Visio.Drawing.15" ShapeID="_x0000_i2108" DrawAspect="Content" ObjectID="_1234567908" r:id="rId23"/>
        </w:object>
      </w:r>
    </w:p>
    <w:p>
      <w:pPr>
        <w:pStyle w:val="000001"/>
        <w:rPr>
          <w:rFonts w:hint="eastAsia"/>
          <w:lang w:val="en-US" w:eastAsia="zh-CN"/>
        </w:rPr>
      </w:pPr>
      <w:r>
        <w:rPr>
          <w:rFonts w:hint="eastAsia"/>
          <w:lang w:val="en-US" w:eastAsia="zh-CN"/>
        </w:rPr>
        <w:t>其中任务输入层为飞机端传输的相关数据（载重信息通过飞行任务进行关联上传），环境输入层为后台传感器相关数据（外部数据、传感器数据），参数层为后台机型配置相关信息（机型/使用场景配置信息）。输出的数据主要为任务可行性评估（飞前任务评估）、飞行实时评估（任务状态预警）、性能安全边界评估（超出可用安全边界）、最大载重评估（装箱前预估）等相关功能。第一期均实现任务可行性评估，后续逐步完善后续功能。</w:t>
      </w:r>
    </w:p>
    <w:p>
      <w:pPr>
        <w:pStyle w:val="000001"/>
        <w:rPr>
          <w:rFonts w:hint="eastAsia"/>
          <w:lang w:val="en-US" w:eastAsia="zh-CN"/>
        </w:rPr>
      </w:pPr>
      <w:r>
        <w:rPr>
          <w:rFonts w:hint="eastAsia"/>
          <w:lang w:val="en-US" w:eastAsia="zh-CN"/>
        </w:rPr>
        <w:t>任务评估计算模块中主要包含飞行航时评估、飞行功耗评估、电量评估等相关计算模块。该计算模块间与外部输入输出间使用标准接口保证后续较好的扩展性。</w:t>
      </w:r>
    </w:p>
    <w:p>
      <w:pPr>
        <w:pStyle w:val="000001"/>
        <w:rPr>
          <w:rFonts w:hint="eastAsia"/>
          <w:lang w:val="en-US" w:eastAsia="zh-CN"/>
        </w:rPr>
      </w:pPr>
      <w:r>
        <w:rPr>
          <w:rFonts w:hint="eastAsia"/>
          <w:lang w:val="en-US" w:eastAsia="zh-CN"/>
        </w:rPr>
        <w:t>在外部输入上使用标准数据接口，标准数据接口为：</w:t>
      </w:r>
    </w:p>
    <w:p>
      <w:pPr>
        <w:pStyle w:val="000001"/>
        <w:rPr>
          <w:rFonts w:hint="eastAsia"/>
          <w:lang w:val="en-US" w:eastAsia="zh-CN"/>
        </w:rPr>
      </w:pPr>
      <w:r>
        <w:rPr>
          <w:rFonts w:hint="eastAsia"/>
          <w:lang w:val="en-US" w:eastAsia="zh-CN"/>
        </w:rPr>
        <w:t>任务输入信息：</w:t>
      </w:r>
    </w:p>
    <w:tbl>
      <w:tblPr>
        <w:tblStyle w:val="000035"/>
        <w:tblW w:w="0" w:type="auto"/>
        <w:jc w:val="center"/>
        <w:tblInd w:w="4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724"/>
        <w:gridCol w:w="1221"/>
        <w:gridCol w:w="1029"/>
        <w:gridCol w:w="4501"/>
        <w:gridCol w:w="2004"/>
      </w:tblGrid>
      <w:tr>
        <w:trPr/>
        <w:tc>
          <w:tcPr>
            <w:tcW w:w="172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数据名</w:t>
            </w:r>
          </w:p>
        </w:tc>
        <w:tc>
          <w:tcPr>
            <w:tcW w:w="122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参数名</w:t>
            </w:r>
          </w:p>
        </w:tc>
        <w:tc>
          <w:tcPr>
            <w:tcW w:w="1029"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单位</w:t>
            </w:r>
          </w:p>
        </w:tc>
        <w:tc>
          <w:tcPr>
            <w:tcW w:w="450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数值说明</w:t>
            </w:r>
          </w:p>
        </w:tc>
        <w:tc>
          <w:tcPr>
            <w:tcW w:w="200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说明</w:t>
            </w:r>
          </w:p>
        </w:tc>
      </w:tr>
      <w:tr>
        <w:trPr/>
        <w:tc>
          <w:tcPr>
            <w:tcW w:w="172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飞机ID</w:t>
            </w:r>
          </w:p>
        </w:tc>
        <w:tc>
          <w:tcPr>
            <w:tcW w:w="122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uavid</w:t>
            </w:r>
          </w:p>
        </w:tc>
        <w:tc>
          <w:tcPr>
            <w:tcW w:w="1029"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w:t>
            </w:r>
          </w:p>
        </w:tc>
        <w:tc>
          <w:tcPr>
            <w:tcW w:w="450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任务请求的飞机编号</w:t>
            </w:r>
          </w:p>
        </w:tc>
        <w:tc>
          <w:tcPr>
            <w:tcW w:w="200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p>
        </w:tc>
      </w:tr>
      <w:tr>
        <w:trPr/>
        <w:tc>
          <w:tcPr>
            <w:tcW w:w="172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航班编号</w:t>
            </w:r>
          </w:p>
        </w:tc>
        <w:tc>
          <w:tcPr>
            <w:tcW w:w="122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flightid</w:t>
            </w:r>
          </w:p>
        </w:tc>
        <w:tc>
          <w:tcPr>
            <w:tcW w:w="1029"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w:t>
            </w:r>
          </w:p>
        </w:tc>
        <w:tc>
          <w:tcPr>
            <w:tcW w:w="450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当前任务的航班编号</w:t>
            </w:r>
          </w:p>
        </w:tc>
        <w:tc>
          <w:tcPr>
            <w:tcW w:w="200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非必要，只做航班关联</w:t>
            </w:r>
          </w:p>
        </w:tc>
      </w:tr>
      <w:tr>
        <w:trPr/>
        <w:tc>
          <w:tcPr>
            <w:tcW w:w="172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机型</w:t>
            </w:r>
          </w:p>
        </w:tc>
        <w:tc>
          <w:tcPr>
            <w:tcW w:w="122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uavtype</w:t>
            </w:r>
          </w:p>
        </w:tc>
        <w:tc>
          <w:tcPr>
            <w:tcW w:w="1029"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w:t>
            </w:r>
          </w:p>
        </w:tc>
        <w:tc>
          <w:tcPr>
            <w:tcW w:w="450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机型匹配不同的任务评估方法和参数</w:t>
            </w:r>
          </w:p>
        </w:tc>
        <w:tc>
          <w:tcPr>
            <w:tcW w:w="200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p>
        </w:tc>
      </w:tr>
      <w:tr>
        <w:trPr/>
        <w:tc>
          <w:tcPr>
            <w:tcW w:w="172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飞机载重</w:t>
            </w:r>
          </w:p>
        </w:tc>
        <w:tc>
          <w:tcPr>
            <w:tcW w:w="122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payload</w:t>
            </w:r>
          </w:p>
        </w:tc>
        <w:tc>
          <w:tcPr>
            <w:tcW w:w="1029"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kg</w:t>
            </w:r>
          </w:p>
        </w:tc>
        <w:tc>
          <w:tcPr>
            <w:tcW w:w="450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任务评估输入参数</w:t>
            </w:r>
          </w:p>
        </w:tc>
        <w:tc>
          <w:tcPr>
            <w:tcW w:w="200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p>
        </w:tc>
      </w:tr>
      <w:tr>
        <w:trPr/>
        <w:tc>
          <w:tcPr>
            <w:tcW w:w="172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电池电量</w:t>
            </w:r>
          </w:p>
        </w:tc>
        <w:tc>
          <w:tcPr>
            <w:tcW w:w="122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RM</w:t>
            </w:r>
          </w:p>
        </w:tc>
        <w:tc>
          <w:tcPr>
            <w:tcW w:w="1029"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mAh</w:t>
            </w:r>
          </w:p>
        </w:tc>
        <w:tc>
          <w:tcPr>
            <w:tcW w:w="450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当前电池的可用电量</w:t>
            </w:r>
          </w:p>
        </w:tc>
        <w:tc>
          <w:tcPr>
            <w:tcW w:w="200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p>
        </w:tc>
      </w:tr>
      <w:tr>
        <w:trPr/>
        <w:tc>
          <w:tcPr>
            <w:tcW w:w="172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电池电压</w:t>
            </w:r>
          </w:p>
        </w:tc>
        <w:tc>
          <w:tcPr>
            <w:tcW w:w="122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Vol</w:t>
            </w:r>
          </w:p>
        </w:tc>
        <w:tc>
          <w:tcPr>
            <w:tcW w:w="1029"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V</w:t>
            </w:r>
          </w:p>
        </w:tc>
        <w:tc>
          <w:tcPr>
            <w:tcW w:w="450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当前电池的电压值</w:t>
            </w:r>
          </w:p>
        </w:tc>
        <w:tc>
          <w:tcPr>
            <w:tcW w:w="200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p>
        </w:tc>
      </w:tr>
      <w:tr>
        <w:trPr/>
        <w:tc>
          <w:tcPr>
            <w:tcW w:w="172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电池循环次数</w:t>
            </w:r>
          </w:p>
        </w:tc>
        <w:tc>
          <w:tcPr>
            <w:tcW w:w="122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cc</w:t>
            </w:r>
          </w:p>
        </w:tc>
        <w:tc>
          <w:tcPr>
            <w:tcW w:w="1029"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w:t>
            </w:r>
          </w:p>
        </w:tc>
        <w:tc>
          <w:tcPr>
            <w:tcW w:w="4501"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r>
              <w:rPr>
                <w:rFonts w:hint="eastAsia"/>
                <w:vertAlign w:val="baseline"/>
                <w:lang w:val="en-US" w:eastAsia="zh-CN"/>
              </w:rPr>
              <w:t>电池循环次数，用于计算电量衰减</w:t>
            </w:r>
          </w:p>
        </w:tc>
        <w:tc>
          <w:tcPr>
            <w:tcW w:w="2004" w:type="dxa"/>
            <w:textDirection w:val="lrTb"/>
            <w:vAlign w:val="top"/>
          </w:tcPr>
          <w:p>
            <w:pPr>
              <w:pStyle w:val="000001"/>
              <w:keepNext w:val="false"/>
              <w:keepLines w:val="false"/>
              <w:pageBreakBefore w:val="false"/>
              <w:widowControl w:val="false"/>
              <w:kinsoku/>
              <w:wordWrap/>
              <w:overflowPunct/>
              <w:topLinePunct w:val="false"/>
              <w:autoSpaceDE/>
              <w:autoSpaceDN/>
              <w:bidi w:val="false"/>
              <w:spacing w:line="360" w:lineRule="auto"/>
              <w:ind w:firstLine="0" w:firstLineChars="0"/>
              <w:jc w:val="center"/>
              <w:rPr>
                <w:vertAlign w:val="baseline"/>
                <w:lang w:val="en-US" w:eastAsia="zh-CN"/>
              </w:rPr>
            </w:pPr>
          </w:p>
        </w:tc>
      </w:tr>
    </w:tbl>
    <w:p>
      <w:pPr>
        <w:pStyle w:val="000001"/>
        <w:rPr>
          <w:lang w:val="en-US" w:eastAsia="zh-CN"/>
        </w:rPr>
      </w:pPr>
    </w:p>
    <w:p>
      <w:pPr>
        <w:pStyle w:val="00000b"/>
        <w:bidi w:val="false"/>
        <w:rPr>
          <w:lang w:val="en-US" w:eastAsia="zh-CN"/>
        </w:rPr>
      </w:pPr>
      <w:bookmarkStart w:id="120" w:name="_Toc21716"/>
      <w:r>
        <w:rPr>
          <w:rFonts w:hint="eastAsia"/>
          <w:lang w:val="en-US" w:eastAsia="zh-CN"/>
        </w:rPr>
        <w:t>多旋翼无人机任务评估方案</w:t>
      </w:r>
      <w:bookmarkEnd w:id="120"/>
    </w:p>
    <w:p>
      <w:pPr>
        <w:pStyle w:val="00000c"/>
        <w:rPr>
          <w:rFonts w:hint="eastAsia"/>
          <w:lang w:val="en-US" w:eastAsia="zh-CN"/>
        </w:rPr>
      </w:pPr>
      <w:r>
        <w:rPr>
          <w:rFonts w:hint="eastAsia"/>
          <w:lang w:val="en-US" w:eastAsia="zh-CN"/>
        </w:rPr>
        <w:t>目前多旋翼的任务评估</w:t>
      </w:r>
    </w:p>
    <w:p>
      <w:pPr>
        <w:pStyle w:val="000007"/>
        <w:bidi w:val="false"/>
        <w:rPr>
          <w:lang w:val="en-US" w:eastAsia="zh-CN"/>
        </w:rPr>
      </w:pPr>
      <w:r>
        <w:rPr>
          <w:rFonts w:hint="eastAsia"/>
          <w:lang w:val="en-US" w:eastAsia="zh-CN"/>
        </w:rPr>
        <w:t>无人机多航路支持</w:t>
      </w:r>
    </w:p>
    <w:p>
      <w:pPr>
        <w:pStyle w:val="000009"/>
        <w:bidi w:val="false"/>
        <w:rPr>
          <w:lang w:val="en-US" w:eastAsia="zh-CN"/>
        </w:rPr>
      </w:pPr>
      <w:r>
        <w:rPr>
          <w:rFonts w:hint="eastAsia"/>
          <w:lang w:val="en-US" w:eastAsia="zh-CN"/>
        </w:rPr>
        <w:t>多航路支持用户故事及技术思考</w:t>
      </w:r>
    </w:p>
    <w:p>
      <w:pPr>
        <w:pStyle w:val="000001"/>
        <w:rPr>
          <w:rFonts w:hint="eastAsia"/>
          <w:lang w:val="en-US" w:eastAsia="zh-CN"/>
        </w:rPr>
      </w:pPr>
      <w:r>
        <w:rPr>
          <w:rFonts w:hint="eastAsia"/>
          <w:lang w:val="en-US" w:eastAsia="zh-CN"/>
        </w:rPr>
        <w:t>在初始运控系统设计过程中，系统对于无人机和航路的关系主要是由于业务演变而来的。为了使得系统逻辑单一便于实现，人员操作足够简单。初始设计阶段采用了航路与无人机进行绑定的关系，系统的基础业务单元是航路，无人机和航路是一一对应的关系。由这样的关系解决了，无限制任务调度信息和货流信息的情况下无人机执行两点一线作业的方式，这种方式也是目前业务状态决定的。</w:t>
      </w:r>
    </w:p>
    <w:p>
      <w:pPr>
        <w:pStyle w:val="000001"/>
        <w:rPr>
          <w:rFonts w:hint="eastAsia"/>
          <w:lang w:val="en-US" w:eastAsia="zh-CN"/>
        </w:rPr>
      </w:pPr>
      <w:r>
        <w:rPr>
          <w:rFonts w:hint="eastAsia"/>
          <w:lang w:val="en-US" w:eastAsia="zh-CN"/>
        </w:rPr>
        <w:t>很容易想到这种做法对于前期系统实现的角度上是比较友好的，但也不可否认这种做法在后期扩展性上存在很大的问题。例如目前赣州乡村业务条件下这种弊端就开始凸显。主要表现在乡村业务场景突出的特点是地广人稀业务较为分散，业务中存在典型的串点模式。这其中串点模式又分为中心化的星型串点和接力模式。对于以上业务的理解如下图所示：</w:t>
      </w:r>
    </w:p>
    <w:p>
      <w:pPr>
        <w:pStyle w:val="000001"/>
        <w:rPr>
          <w:lang w:val="en-US" w:eastAsia="zh-CN"/>
        </w:rPr>
      </w:pPr>
      <w:r>
        <w:rPr>
          <w:lang w:val="en-US" w:eastAsia="zh-CN"/>
        </w:rPr>
        <w:pict>
          <v:shapetype id="_x0000_t75" coordsize="21600,21600" filled="f" stroked="f" o:spt="75">
            <v:stroke joinstyle="miter"/>
            <v:path o:extrusionok="f"/>
            <o:lock v:ext="edit" aspectratio="t"/>
          </v:shapetype>
          <v:shape id="_x0000_i2109" style="mso-position-horizontal-relative:page;mso-position-vertical-relative:page;width:264.741pt;height:208.893pt;" o:bordertopcolor="auto" o:borderleftcolor="auto" o:borderbottomcolor="auto" o:borderrightcolor="auto" type="#_x0000_t75">
            <v:imagedata o:title="" r:id="rId92"/>
            <w10:bordertop type="none" width="0"/>
            <w10:borderbottom type="none" width="0"/>
            <w10:borderleft type="none" width="0"/>
            <w10:borderright type="none" width="0"/>
          </v:shape>
        </w:pict>
      </w:r>
    </w:p>
    <w:p>
      <w:pPr>
        <w:pStyle w:val="000001"/>
        <w:rPr>
          <w:rFonts w:hint="eastAsia"/>
          <w:lang w:val="en-US" w:eastAsia="zh-CN"/>
        </w:rPr>
      </w:pPr>
      <w:r>
        <w:rPr>
          <w:rFonts w:hint="eastAsia"/>
          <w:lang w:val="en-US" w:eastAsia="zh-CN"/>
        </w:rPr>
        <w:t>如上图农村场景中，自然村较为分散，且业务量较少，因此需要大量的航路但是单趟运输又无法充分发挥无人机的业务价值，乡村场景中存在大量的航路使用少量的无人机覆盖较广阔区域和业务点的核心需求。在这个点上，使用较少的无人机快速方便的实现这种场景需求就显得非常必要。</w:t>
      </w:r>
    </w:p>
    <w:p>
      <w:pPr>
        <w:pStyle w:val="000001"/>
        <w:rPr>
          <w:lang w:val="en-US" w:eastAsia="zh-CN"/>
        </w:rPr>
      </w:pPr>
      <w:r>
        <w:rPr>
          <w:rFonts w:hint="eastAsia"/>
          <w:lang w:val="en-US" w:eastAsia="zh-CN"/>
        </w:rPr>
        <w:t>在此基础上再思考系统在处理无人机调度问题上的路线图。必须要强调的是系统在这个问题上的处理方式应该是循序渐进，保持和业务的高度协同，同时兼顾最终方案。系统在这个问题的目标是：充分提高无人机利用率，用最少的成本完成相应的业务。关于航路后续演变形式如下：</w:t>
      </w:r>
    </w:p>
    <w:p>
      <w:pPr>
        <w:pStyle w:val="000001"/>
        <w:rPr>
          <w:lang w:val="en-US" w:eastAsia="zh-CN"/>
        </w:rPr>
      </w:pPr>
      <w:r>
        <w:rPr/>
        <w:pict>
          <v:shapetype id="_x0000_t75" coordsize="21600,21600" filled="f" stroked="f" o:spt="75">
            <v:stroke joinstyle="miter"/>
            <v:path o:extrusionok="f"/>
            <o:lock v:ext="edit" aspectratio="t"/>
          </v:shapetype>
          <v:shape id="_x0000_i2110" style="mso-position-horizontal-relative:page;mso-position-vertical-relative:page;width:572.321pt;height:174.053pt;" o:bordertopcolor="auto" o:borderleftcolor="auto" o:borderbottomcolor="auto" o:borderrightcolor="auto" type="#_x0000_t75">
            <v:imagedata o:title="" r:id="rId93"/>
            <w10:bordertop type="none" width="0"/>
            <w10:borderbottom type="none" width="0"/>
            <w10:borderleft type="none" width="0"/>
            <w10:borderright type="none" width="0"/>
          </v:shape>
        </w:pict>
      </w:r>
    </w:p>
    <w:p>
      <w:pPr>
        <w:pStyle w:val="000001"/>
        <w:rPr>
          <w:lang w:val="en-US" w:eastAsia="zh-CN"/>
        </w:rPr>
      </w:pPr>
      <w:r>
        <w:rPr>
          <w:rFonts w:hint="eastAsia"/>
          <w:lang w:val="en-US" w:eastAsia="zh-CN"/>
        </w:rPr>
        <w:t>未来航路的方式一定是低空航线网络，一定会和目前地面路网构架方式相似，任何两个站点之间均可以通过主干航线网络和二级支线网络相连。此时无人机应该是一个标准运输工具，由系统根据相关任务给无人机动态分配相关的航线。这里不仅要要求系统调整现有的航路航线管理方式，根据无人机所执行的任务，在航线网络中规划无人机执行的路径和时间，这要求现有的航路航线管理方式要做全面调整。逐步满足起降场作为连接节点向航路具备连接节点过渡。</w:t>
      </w:r>
    </w:p>
    <w:p>
      <w:pPr>
        <w:pStyle w:val="000001"/>
        <w:rPr>
          <w:rFonts w:hint="eastAsia"/>
          <w:lang w:val="en-US" w:eastAsia="zh-CN"/>
        </w:rPr>
      </w:pPr>
      <w:r>
        <w:rPr>
          <w:rFonts w:hint="eastAsia"/>
          <w:lang w:val="en-US" w:eastAsia="zh-CN"/>
        </w:rPr>
        <w:t>在这个阶段，需要满足用户在局部区域内构建网络航路并在这个小型的网络航路内，并在这个网络航路内共享无人机和机长资源。</w:t>
      </w:r>
    </w:p>
    <w:p>
      <w:pPr>
        <w:pStyle w:val="000009"/>
        <w:bidi w:val="false"/>
        <w:rPr>
          <w:lang w:val="en-US" w:eastAsia="zh-CN"/>
        </w:rPr>
      </w:pPr>
      <w:r>
        <w:rPr>
          <w:rFonts w:hint="eastAsia"/>
          <w:lang w:val="en-US" w:eastAsia="zh-CN"/>
        </w:rPr>
        <w:t>多起降场航路（评审放弃该方案的实施）</w:t>
      </w:r>
    </w:p>
    <w:p>
      <w:pPr>
        <w:pStyle w:val="000001"/>
        <w:rPr>
          <w:rFonts w:hint="eastAsia"/>
          <w:strike/>
          <w:dstrike w:val="false"/>
          <w:lang w:val="en-US" w:eastAsia="zh-CN"/>
        </w:rPr>
      </w:pPr>
      <w:r>
        <w:rPr>
          <w:rFonts w:hint="eastAsia"/>
          <w:strike/>
          <w:dstrike w:val="false"/>
          <w:lang w:val="en-US" w:eastAsia="zh-CN"/>
        </w:rPr>
        <w:t>在现有运营的基础上增加网状航路的概念，网状航路相对于当前的两点航路的主要区别如下：</w:t>
      </w:r>
    </w:p>
    <w:p>
      <w:pPr>
        <w:pStyle w:val="000001"/>
        <w:numPr>
          <w:ilvl w:val="0"/>
          <w:numId w:val="36"/>
        </w:numPr>
        <w:rPr>
          <w:rFonts w:hint="eastAsia"/>
          <w:strike/>
          <w:dstrike w:val="false"/>
          <w:lang w:val="en-US" w:eastAsia="zh-CN"/>
        </w:rPr>
      </w:pPr>
      <w:r>
        <w:rPr>
          <w:rFonts w:hint="eastAsia"/>
          <w:strike/>
          <w:dstrike w:val="false"/>
          <w:lang w:val="en-US" w:eastAsia="zh-CN"/>
        </w:rPr>
        <w:t>网络航路构建的是一个小型的航路系统，网络航路存在2个及以上起降场，并可以在任意两个起降场之间创建航线；</w:t>
      </w:r>
    </w:p>
    <w:p>
      <w:pPr>
        <w:pStyle w:val="000001"/>
        <w:numPr>
          <w:ilvl w:val="0"/>
          <w:numId w:val="36"/>
        </w:numPr>
        <w:rPr>
          <w:strike/>
          <w:dstrike w:val="false"/>
          <w:lang w:val="en-US" w:eastAsia="zh-CN"/>
        </w:rPr>
      </w:pPr>
      <w:r>
        <w:rPr>
          <w:rFonts w:hint="eastAsia"/>
          <w:strike/>
          <w:dstrike w:val="false"/>
          <w:lang w:val="en-US" w:eastAsia="zh-CN"/>
        </w:rPr>
        <w:t>网络航路本质上说是多个共享起降场的两点航路组成，能够允许机长在网络航路中调整无人机所执行的航线任务；</w:t>
      </w:r>
    </w:p>
    <w:p>
      <w:pPr>
        <w:pStyle w:val="000001"/>
        <w:numPr>
          <w:ilvl w:val="0"/>
          <w:numId w:val="0"/>
        </w:numPr>
        <w:ind w:firstLine="420" w:firstLineChars="0"/>
        <w:rPr>
          <w:rFonts w:hint="eastAsia"/>
          <w:strike/>
          <w:dstrike w:val="false"/>
          <w:lang w:val="en-US" w:eastAsia="zh-CN"/>
        </w:rPr>
      </w:pPr>
      <w:r>
        <w:rPr>
          <w:rFonts w:hint="eastAsia"/>
          <w:strike/>
          <w:dstrike w:val="false"/>
          <w:lang w:val="en-US" w:eastAsia="zh-CN"/>
        </w:rPr>
        <w:t>通过上述描述可以发现，事实上将同一个管控中心的所有两点航路做关联（允许起降场被多个航路使用），本质上同样可以达到相同的目的。但是目前的管理方式有很多限制，主要表现在：</w:t>
      </w:r>
    </w:p>
    <w:p>
      <w:pPr>
        <w:pStyle w:val="000001"/>
        <w:numPr>
          <w:ilvl w:val="0"/>
          <w:numId w:val="37"/>
        </w:numPr>
        <w:ind w:firstLine="420" w:firstLineChars="0"/>
        <w:rPr>
          <w:rFonts w:hint="eastAsia"/>
          <w:strike/>
          <w:dstrike w:val="false"/>
          <w:lang w:val="en-US" w:eastAsia="zh-CN"/>
        </w:rPr>
      </w:pPr>
      <w:r>
        <w:rPr>
          <w:rFonts w:hint="eastAsia"/>
          <w:strike/>
          <w:dstrike w:val="false"/>
          <w:lang w:val="en-US" w:eastAsia="zh-CN"/>
        </w:rPr>
        <w:t>飞机所属和机长所属关系需要做较大调整，目前的逻辑设计需要进行较大变更；</w:t>
      </w:r>
    </w:p>
    <w:p>
      <w:pPr>
        <w:pStyle w:val="000001"/>
        <w:numPr>
          <w:ilvl w:val="0"/>
          <w:numId w:val="37"/>
        </w:numPr>
        <w:ind w:firstLine="420" w:firstLineChars="0"/>
        <w:rPr>
          <w:strike/>
          <w:dstrike w:val="false"/>
          <w:lang w:val="en-US" w:eastAsia="zh-CN"/>
        </w:rPr>
      </w:pPr>
      <w:r>
        <w:rPr>
          <w:rFonts w:hint="eastAsia"/>
          <w:strike/>
          <w:dstrike w:val="false"/>
          <w:lang w:val="en-US" w:eastAsia="zh-CN"/>
        </w:rPr>
        <w:t>地面站是以航路为维度显示，飞机初始状态均在航路上显示。需求需要有较大变更；</w:t>
      </w:r>
    </w:p>
    <w:p>
      <w:pPr>
        <w:pStyle w:val="000001"/>
        <w:numPr>
          <w:ilvl w:val="0"/>
          <w:numId w:val="0"/>
        </w:numPr>
        <w:ind w:firstLine="420" w:firstLineChars="0"/>
        <w:rPr>
          <w:rFonts w:hint="eastAsia"/>
          <w:strike/>
          <w:dstrike w:val="false"/>
          <w:lang w:val="en-US" w:eastAsia="zh-CN"/>
        </w:rPr>
      </w:pPr>
      <w:r>
        <w:rPr>
          <w:rFonts w:hint="eastAsia"/>
          <w:strike/>
          <w:dstrike w:val="false"/>
          <w:lang w:val="en-US" w:eastAsia="zh-CN"/>
        </w:rPr>
        <w:t>综合考虑开发周期和对业务的影响，不对以往的航路逻辑进行变更。增加一种航路类型的管理方式，这种航路命名为单起降场航路和多起降场航路，其中多起降场航路可以维护3个及以上起降场。</w:t>
      </w:r>
    </w:p>
    <w:p>
      <w:pPr>
        <w:pStyle w:val="000001"/>
        <w:numPr>
          <w:ilvl w:val="0"/>
          <w:numId w:val="0"/>
        </w:numPr>
        <w:ind w:firstLine="420" w:firstLineChars="0"/>
        <w:rPr>
          <w:strike/>
          <w:dstrike w:val="false"/>
          <w:lang w:val="en-US" w:eastAsia="zh-CN"/>
        </w:rPr>
      </w:pPr>
      <w:r>
        <w:rPr>
          <w:rFonts w:hint="eastAsia"/>
          <w:strike/>
          <w:dstrike w:val="false"/>
          <w:lang w:val="en-US" w:eastAsia="zh-CN"/>
        </w:rPr>
        <w:t>网状航路</w:t>
      </w:r>
    </w:p>
    <w:p>
      <w:pPr>
        <w:pStyle w:val="000001"/>
        <w:rPr>
          <w:rFonts w:hint="eastAsia"/>
          <w:strike/>
          <w:dstrike w:val="false"/>
          <w:lang w:val="en-US" w:eastAsia="zh-CN"/>
        </w:rPr>
      </w:pPr>
      <w:r>
        <w:rPr>
          <w:rFonts w:hint="eastAsia"/>
          <w:strike/>
          <w:dstrike w:val="false"/>
          <w:lang w:val="en-US" w:eastAsia="zh-CN"/>
        </w:rPr>
        <w:t>新建航路需要维护如下信息：</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99"/>
        <w:gridCol w:w="4997"/>
        <w:gridCol w:w="1907"/>
      </w:tblGrid>
      <w:tr>
        <w:trPr/>
        <w:tc>
          <w:tcPr>
            <w:tcW w:w="1599"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字段名称</w:t>
            </w:r>
          </w:p>
        </w:tc>
        <w:tc>
          <w:tcPr>
            <w:tcW w:w="4997"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详情</w:t>
            </w:r>
          </w:p>
        </w:tc>
        <w:tc>
          <w:tcPr>
            <w:tcW w:w="1907"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筛选项</w:t>
            </w:r>
          </w:p>
        </w:tc>
      </w:tr>
      <w:tr>
        <w:trPr/>
        <w:tc>
          <w:tcPr>
            <w:tcW w:w="1599"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航路编号</w:t>
            </w:r>
          </w:p>
        </w:tc>
        <w:tc>
          <w:tcPr>
            <w:tcW w:w="4997" w:type="dxa"/>
            <w:textDirection w:val="lrTb"/>
            <w:vAlign w:val="top"/>
          </w:tcPr>
          <w:p>
            <w:pPr>
              <w:pStyle w:val="000001"/>
              <w:ind w:left="0" w:leftChars="0" w:firstLine="0" w:firstLineChars="0"/>
              <w:jc w:val="left"/>
              <w:rPr>
                <w:rFonts w:hint="eastAsia"/>
                <w:strike/>
                <w:dstrike w:val="false"/>
                <w:vertAlign w:val="baseline"/>
                <w:lang w:val="en-US" w:eastAsia="zh-CN"/>
              </w:rPr>
            </w:pPr>
            <w:r>
              <w:rPr>
                <w:rFonts w:hint="eastAsia"/>
                <w:strike/>
                <w:dstrike w:val="false"/>
                <w:vertAlign w:val="baseline"/>
                <w:lang w:val="en-US" w:eastAsia="zh-CN"/>
              </w:rPr>
              <w:t>航路编号做唯一检测</w:t>
            </w:r>
          </w:p>
          <w:p>
            <w:pPr>
              <w:pStyle w:val="000001"/>
              <w:ind w:left="0" w:leftChars="0" w:firstLine="0" w:firstLineChars="0"/>
              <w:jc w:val="left"/>
              <w:rPr>
                <w:strike/>
                <w:dstrike w:val="false"/>
                <w:vertAlign w:val="baseline"/>
                <w:lang w:val="en-US" w:eastAsia="zh-CN"/>
              </w:rPr>
            </w:pPr>
            <w:r>
              <w:rPr>
                <w:rFonts w:hint="eastAsia"/>
                <w:strike/>
                <w:dstrike w:val="false"/>
                <w:vertAlign w:val="baseline"/>
                <w:lang w:val="en-US" w:eastAsia="zh-CN"/>
              </w:rPr>
              <w:t>航路编号规则后续确认，系统自动生成（大区、方位走向等信息综合）</w:t>
            </w:r>
          </w:p>
        </w:tc>
        <w:tc>
          <w:tcPr>
            <w:tcW w:w="1907"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Y</w:t>
            </w:r>
          </w:p>
        </w:tc>
      </w:tr>
      <w:tr>
        <w:trPr/>
        <w:tc>
          <w:tcPr>
            <w:tcW w:w="1599"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航路名称</w:t>
            </w:r>
          </w:p>
        </w:tc>
        <w:tc>
          <w:tcPr>
            <w:tcW w:w="4997" w:type="dxa"/>
            <w:textDirection w:val="lrTb"/>
            <w:vAlign w:val="top"/>
          </w:tcPr>
          <w:p>
            <w:pPr>
              <w:pStyle w:val="000001"/>
              <w:ind w:left="0" w:leftChars="0" w:firstLine="0" w:firstLineChars="0"/>
              <w:jc w:val="left"/>
              <w:rPr>
                <w:strike/>
                <w:dstrike w:val="false"/>
                <w:vertAlign w:val="baseline"/>
                <w:lang w:val="en-US" w:eastAsia="zh-CN"/>
              </w:rPr>
            </w:pPr>
            <w:r>
              <w:rPr>
                <w:rFonts w:hint="eastAsia"/>
                <w:strike/>
                <w:dstrike w:val="false"/>
                <w:vertAlign w:val="baseline"/>
                <w:lang w:val="en-US" w:eastAsia="zh-CN"/>
              </w:rPr>
              <w:t>填写航路名称</w:t>
            </w:r>
          </w:p>
        </w:tc>
        <w:tc>
          <w:tcPr>
            <w:tcW w:w="1907"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Y</w:t>
            </w:r>
          </w:p>
        </w:tc>
      </w:tr>
      <w:tr>
        <w:trPr/>
        <w:tc>
          <w:tcPr>
            <w:tcW w:w="1599"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航路类型</w:t>
            </w:r>
          </w:p>
        </w:tc>
        <w:tc>
          <w:tcPr>
            <w:tcW w:w="4997" w:type="dxa"/>
            <w:textDirection w:val="lrTb"/>
            <w:vAlign w:val="top"/>
          </w:tcPr>
          <w:p>
            <w:pPr>
              <w:pStyle w:val="000001"/>
              <w:ind w:left="0" w:leftChars="0" w:firstLine="0" w:firstLineChars="0"/>
              <w:jc w:val="left"/>
              <w:rPr>
                <w:strike/>
                <w:dstrike w:val="false"/>
                <w:vertAlign w:val="baseline"/>
                <w:lang w:val="en-US" w:eastAsia="zh-CN"/>
              </w:rPr>
            </w:pPr>
            <w:r>
              <w:rPr>
                <w:rFonts w:hint="eastAsia"/>
                <w:strike/>
                <w:dstrike w:val="false"/>
                <w:vertAlign w:val="baseline"/>
                <w:lang w:val="en-US" w:eastAsia="zh-CN"/>
              </w:rPr>
              <w:t>下拉项：单起降场航路，双起降场航路，多起降场航路</w:t>
            </w:r>
          </w:p>
        </w:tc>
        <w:tc>
          <w:tcPr>
            <w:tcW w:w="1907"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Y</w:t>
            </w:r>
          </w:p>
        </w:tc>
      </w:tr>
      <w:tr>
        <w:trPr/>
        <w:tc>
          <w:tcPr>
            <w:tcW w:w="1599"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航路状态</w:t>
            </w:r>
          </w:p>
        </w:tc>
        <w:tc>
          <w:tcPr>
            <w:tcW w:w="4997" w:type="dxa"/>
            <w:textDirection w:val="lrTb"/>
            <w:vAlign w:val="top"/>
          </w:tcPr>
          <w:p>
            <w:pPr>
              <w:pStyle w:val="000001"/>
              <w:ind w:left="0" w:leftChars="0" w:firstLine="0" w:firstLineChars="0"/>
              <w:jc w:val="left"/>
              <w:rPr>
                <w:rFonts w:hint="eastAsia"/>
                <w:strike/>
                <w:dstrike w:val="false"/>
                <w:vertAlign w:val="baseline"/>
                <w:lang w:val="en-US" w:eastAsia="zh-CN"/>
              </w:rPr>
            </w:pPr>
            <w:r>
              <w:rPr>
                <w:rFonts w:hint="eastAsia"/>
                <w:strike/>
                <w:dstrike w:val="false"/>
                <w:vertAlign w:val="baseline"/>
                <w:lang w:val="en-US" w:eastAsia="zh-CN"/>
              </w:rPr>
              <w:t>航路状态，航路状态分为：启用、停用</w:t>
            </w:r>
          </w:p>
          <w:p>
            <w:pPr>
              <w:pStyle w:val="000001"/>
              <w:ind w:left="0" w:leftChars="0" w:firstLine="0" w:firstLineChars="0"/>
              <w:jc w:val="left"/>
              <w:rPr>
                <w:strike/>
                <w:dstrike w:val="false"/>
                <w:vertAlign w:val="baseline"/>
                <w:lang w:val="en-US" w:eastAsia="zh-CN"/>
              </w:rPr>
            </w:pPr>
            <w:r>
              <w:rPr>
                <w:rFonts w:hint="eastAsia"/>
                <w:strike/>
                <w:dstrike w:val="false"/>
                <w:vertAlign w:val="baseline"/>
                <w:lang w:val="en-US" w:eastAsia="zh-CN"/>
              </w:rPr>
              <w:t>（超出有效期、报备禁用等相关操作能够自动将航路置为停用状态）</w:t>
            </w:r>
          </w:p>
        </w:tc>
        <w:tc>
          <w:tcPr>
            <w:tcW w:w="1907"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Y</w:t>
            </w:r>
          </w:p>
        </w:tc>
      </w:tr>
      <w:tr>
        <w:trPr/>
        <w:tc>
          <w:tcPr>
            <w:tcW w:w="1599"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起降场A</w:t>
            </w:r>
          </w:p>
        </w:tc>
        <w:tc>
          <w:tcPr>
            <w:tcW w:w="4997" w:type="dxa"/>
            <w:textDirection w:val="lrTb"/>
            <w:vAlign w:val="top"/>
          </w:tcPr>
          <w:p>
            <w:pPr>
              <w:pStyle w:val="000001"/>
              <w:ind w:left="0" w:leftChars="0" w:firstLine="0" w:firstLineChars="0"/>
              <w:jc w:val="left"/>
              <w:rPr>
                <w:strike/>
                <w:dstrike w:val="false"/>
                <w:vertAlign w:val="baseline"/>
                <w:lang w:val="en-US" w:eastAsia="zh-CN"/>
              </w:rPr>
            </w:pPr>
            <w:r>
              <w:rPr>
                <w:rFonts w:hint="eastAsia"/>
                <w:strike/>
                <w:dstrike w:val="false"/>
                <w:vertAlign w:val="baseline"/>
                <w:lang w:val="en-US" w:eastAsia="zh-CN"/>
              </w:rPr>
              <w:t>均具备</w:t>
            </w:r>
          </w:p>
        </w:tc>
        <w:tc>
          <w:tcPr>
            <w:tcW w:w="1907" w:type="dxa"/>
            <w:textDirection w:val="lrTb"/>
            <w:vAlign w:val="top"/>
          </w:tcPr>
          <w:p>
            <w:pPr>
              <w:pStyle w:val="000001"/>
              <w:ind w:left="0" w:leftChars="0" w:firstLine="0" w:firstLineChars="0"/>
              <w:jc w:val="center"/>
              <w:rPr>
                <w:strike/>
                <w:dstrike w:val="false"/>
                <w:vertAlign w:val="baseline"/>
                <w:lang w:val="en-US" w:eastAsia="zh-CN"/>
              </w:rPr>
            </w:pPr>
          </w:p>
        </w:tc>
      </w:tr>
      <w:tr>
        <w:trPr/>
        <w:tc>
          <w:tcPr>
            <w:tcW w:w="1599"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起降场B</w:t>
            </w:r>
          </w:p>
        </w:tc>
        <w:tc>
          <w:tcPr>
            <w:tcW w:w="4997" w:type="dxa"/>
            <w:textDirection w:val="lrTb"/>
            <w:vAlign w:val="top"/>
          </w:tcPr>
          <w:p>
            <w:pPr>
              <w:pStyle w:val="000001"/>
              <w:ind w:left="0" w:leftChars="0" w:firstLine="0" w:firstLineChars="0"/>
              <w:jc w:val="left"/>
              <w:rPr>
                <w:strike/>
                <w:dstrike w:val="false"/>
                <w:vertAlign w:val="baseline"/>
                <w:lang w:val="en-US" w:eastAsia="zh-CN"/>
              </w:rPr>
            </w:pPr>
            <w:r>
              <w:rPr>
                <w:rFonts w:hint="eastAsia"/>
                <w:strike/>
                <w:dstrike w:val="false"/>
                <w:vertAlign w:val="baseline"/>
                <w:lang w:val="en-US" w:eastAsia="zh-CN"/>
              </w:rPr>
              <w:t>双起/多起航路具备</w:t>
            </w:r>
          </w:p>
        </w:tc>
        <w:tc>
          <w:tcPr>
            <w:tcW w:w="1907" w:type="dxa"/>
            <w:textDirection w:val="lrTb"/>
            <w:vAlign w:val="top"/>
          </w:tcPr>
          <w:p>
            <w:pPr>
              <w:pStyle w:val="000001"/>
              <w:ind w:left="0" w:leftChars="0" w:firstLine="0" w:firstLineChars="0"/>
              <w:jc w:val="center"/>
              <w:rPr>
                <w:strike/>
                <w:dstrike w:val="false"/>
                <w:vertAlign w:val="baseline"/>
                <w:lang w:val="en-US" w:eastAsia="zh-CN"/>
              </w:rPr>
            </w:pPr>
          </w:p>
        </w:tc>
      </w:tr>
      <w:tr>
        <w:trPr/>
        <w:tc>
          <w:tcPr>
            <w:tcW w:w="1599"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起降场C</w:t>
            </w:r>
          </w:p>
        </w:tc>
        <w:tc>
          <w:tcPr>
            <w:tcW w:w="4997" w:type="dxa"/>
            <w:textDirection w:val="lrTb"/>
            <w:vAlign w:val="top"/>
          </w:tcPr>
          <w:p>
            <w:pPr>
              <w:pStyle w:val="000001"/>
              <w:ind w:left="0" w:leftChars="0" w:firstLine="0" w:firstLineChars="0"/>
              <w:jc w:val="left"/>
              <w:rPr>
                <w:strike/>
                <w:dstrike w:val="false"/>
                <w:vertAlign w:val="baseline"/>
                <w:lang w:val="en-US" w:eastAsia="zh-CN"/>
              </w:rPr>
            </w:pPr>
            <w:r>
              <w:rPr>
                <w:rFonts w:hint="eastAsia"/>
                <w:strike/>
                <w:dstrike w:val="false"/>
                <w:vertAlign w:val="baseline"/>
                <w:lang w:val="en-US" w:eastAsia="zh-CN"/>
              </w:rPr>
              <w:t>多起航路具备，可再增加起降场</w:t>
            </w:r>
          </w:p>
        </w:tc>
        <w:tc>
          <w:tcPr>
            <w:tcW w:w="1907" w:type="dxa"/>
            <w:textDirection w:val="lrTb"/>
            <w:vAlign w:val="top"/>
          </w:tcPr>
          <w:p>
            <w:pPr>
              <w:pStyle w:val="000001"/>
              <w:ind w:left="0" w:leftChars="0" w:firstLine="0" w:firstLineChars="0"/>
              <w:jc w:val="center"/>
              <w:rPr>
                <w:strike/>
                <w:dstrike w:val="false"/>
                <w:vertAlign w:val="baseline"/>
                <w:lang w:val="en-US" w:eastAsia="zh-CN"/>
              </w:rPr>
            </w:pPr>
          </w:p>
        </w:tc>
      </w:tr>
      <w:tr>
        <w:trPr/>
        <w:tc>
          <w:tcPr>
            <w:tcW w:w="1599" w:type="dxa"/>
            <w:textDirection w:val="lrTb"/>
            <w:vAlign w:val="top"/>
          </w:tcPr>
          <w:p>
            <w:pPr>
              <w:pStyle w:val="000001"/>
              <w:tabs>
                <w:tab w:val="center" w:leader="none" w:pos="814"/>
              </w:tabs>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所属管控中心</w:t>
            </w:r>
          </w:p>
        </w:tc>
        <w:tc>
          <w:tcPr>
            <w:tcW w:w="4997" w:type="dxa"/>
            <w:textDirection w:val="lrTb"/>
            <w:vAlign w:val="top"/>
          </w:tcPr>
          <w:p>
            <w:pPr>
              <w:pStyle w:val="000001"/>
              <w:ind w:left="0" w:leftChars="0" w:firstLine="0" w:firstLineChars="0"/>
              <w:jc w:val="left"/>
              <w:rPr>
                <w:strike/>
                <w:dstrike w:val="false"/>
                <w:lang w:val="en-US" w:eastAsia="zh-CN"/>
              </w:rPr>
            </w:pPr>
            <w:r>
              <w:rPr>
                <w:rFonts w:hint="eastAsia"/>
                <w:strike/>
                <w:dstrike w:val="false"/>
                <w:lang w:val="en-US" w:eastAsia="zh-CN"/>
              </w:rPr>
              <w:t>下拉列表显示所属管控中心</w:t>
            </w:r>
          </w:p>
        </w:tc>
        <w:tc>
          <w:tcPr>
            <w:tcW w:w="1907" w:type="dxa"/>
            <w:textDirection w:val="lrTb"/>
            <w:vAlign w:val="top"/>
          </w:tcPr>
          <w:p>
            <w:pPr>
              <w:pStyle w:val="000001"/>
              <w:ind w:left="0" w:leftChars="0" w:firstLine="0" w:firstLineChars="0"/>
              <w:jc w:val="center"/>
              <w:rPr>
                <w:strike/>
                <w:dstrike w:val="false"/>
                <w:lang w:val="en-US" w:eastAsia="zh-CN"/>
              </w:rPr>
            </w:pPr>
            <w:r>
              <w:rPr>
                <w:rFonts w:hint="eastAsia"/>
                <w:strike/>
                <w:dstrike w:val="false"/>
                <w:lang w:val="en-US" w:eastAsia="zh-CN"/>
              </w:rPr>
              <w:t>Y</w:t>
            </w:r>
          </w:p>
        </w:tc>
      </w:tr>
      <w:tr>
        <w:trPr/>
        <w:tc>
          <w:tcPr>
            <w:tcW w:w="1599" w:type="dxa"/>
            <w:textDirection w:val="lrTb"/>
            <w:vAlign w:val="top"/>
          </w:tcPr>
          <w:p>
            <w:pPr>
              <w:pStyle w:val="000001"/>
              <w:tabs>
                <w:tab w:val="center" w:leader="none" w:pos="814"/>
              </w:tabs>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航路负责人</w:t>
            </w:r>
          </w:p>
        </w:tc>
        <w:tc>
          <w:tcPr>
            <w:tcW w:w="4997" w:type="dxa"/>
            <w:textDirection w:val="lrTb"/>
            <w:vAlign w:val="top"/>
          </w:tcPr>
          <w:p>
            <w:pPr>
              <w:pStyle w:val="000001"/>
              <w:ind w:left="0" w:leftChars="0" w:firstLine="0" w:firstLineChars="0"/>
              <w:jc w:val="left"/>
              <w:rPr>
                <w:rFonts w:hint="eastAsia"/>
                <w:strike/>
                <w:dstrike w:val="false"/>
                <w:lang w:val="en-US" w:eastAsia="zh-CN"/>
              </w:rPr>
            </w:pPr>
            <w:r>
              <w:rPr>
                <w:rFonts w:hint="eastAsia"/>
                <w:strike/>
                <w:dstrike w:val="false"/>
                <w:lang w:val="en-US" w:eastAsia="zh-CN"/>
              </w:rPr>
              <w:t>指定该航路的负责人</w:t>
            </w:r>
          </w:p>
          <w:p>
            <w:pPr>
              <w:pStyle w:val="000001"/>
              <w:ind w:left="0" w:leftChars="0" w:firstLine="0" w:firstLineChars="0"/>
              <w:jc w:val="left"/>
              <w:rPr>
                <w:strike/>
                <w:dstrike w:val="false"/>
                <w:lang w:val="en-US" w:eastAsia="zh-CN"/>
              </w:rPr>
            </w:pPr>
            <w:r>
              <w:rPr>
                <w:rFonts w:hint="eastAsia"/>
                <w:strike/>
                <w:dstrike w:val="false"/>
                <w:lang w:val="en-US" w:eastAsia="zh-CN"/>
              </w:rPr>
              <w:t>维护航路负责人，隐藏角色授予及自动赋予权限</w:t>
            </w:r>
          </w:p>
        </w:tc>
        <w:tc>
          <w:tcPr>
            <w:tcW w:w="1907" w:type="dxa"/>
            <w:textDirection w:val="lrTb"/>
            <w:vAlign w:val="top"/>
          </w:tcPr>
          <w:p>
            <w:pPr>
              <w:pStyle w:val="000001"/>
              <w:ind w:left="0" w:leftChars="0" w:firstLine="0" w:firstLineChars="0"/>
              <w:jc w:val="center"/>
              <w:rPr>
                <w:strike/>
                <w:dstrike w:val="false"/>
                <w:lang w:val="en-US" w:eastAsia="zh-CN"/>
              </w:rPr>
            </w:pPr>
            <w:r>
              <w:rPr>
                <w:rFonts w:hint="eastAsia"/>
                <w:strike/>
                <w:dstrike w:val="false"/>
                <w:lang w:val="en-US" w:eastAsia="zh-CN"/>
              </w:rPr>
              <w:t>Y</w:t>
            </w:r>
          </w:p>
        </w:tc>
      </w:tr>
      <w:tr>
        <w:trPr/>
        <w:tc>
          <w:tcPr>
            <w:tcW w:w="1599" w:type="dxa"/>
            <w:textDirection w:val="lrTb"/>
            <w:vAlign w:val="top"/>
          </w:tcPr>
          <w:p>
            <w:pPr>
              <w:pStyle w:val="000001"/>
              <w:tabs>
                <w:tab w:val="center" w:leader="none" w:pos="814"/>
              </w:tabs>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适配机型</w:t>
            </w:r>
          </w:p>
        </w:tc>
        <w:tc>
          <w:tcPr>
            <w:tcW w:w="4997" w:type="dxa"/>
            <w:textDirection w:val="lrTb"/>
            <w:vAlign w:val="top"/>
          </w:tcPr>
          <w:p>
            <w:pPr>
              <w:pStyle w:val="000001"/>
              <w:ind w:left="0" w:leftChars="0" w:firstLine="0" w:firstLineChars="0"/>
              <w:jc w:val="left"/>
              <w:rPr>
                <w:rFonts w:hint="eastAsia"/>
                <w:strike/>
                <w:dstrike w:val="false"/>
                <w:lang w:val="en-US" w:eastAsia="zh-CN"/>
              </w:rPr>
            </w:pPr>
            <w:r>
              <w:rPr>
                <w:rFonts w:hint="eastAsia"/>
                <w:strike/>
                <w:dstrike w:val="false"/>
                <w:lang w:val="en-US" w:eastAsia="zh-CN"/>
              </w:rPr>
              <w:t>航路适配机型</w:t>
            </w:r>
          </w:p>
          <w:p>
            <w:pPr>
              <w:pStyle w:val="000001"/>
              <w:ind w:left="0" w:leftChars="0" w:firstLine="0" w:firstLineChars="0"/>
              <w:jc w:val="left"/>
              <w:rPr>
                <w:strike/>
                <w:dstrike w:val="false"/>
                <w:lang w:val="en-US" w:eastAsia="zh-CN"/>
              </w:rPr>
            </w:pPr>
            <w:r>
              <w:rPr>
                <w:rFonts w:hint="eastAsia"/>
                <w:strike/>
                <w:dstrike w:val="false"/>
                <w:lang w:val="en-US" w:eastAsia="zh-CN"/>
              </w:rPr>
              <w:t>下拉列表选择目前已维护的机型</w:t>
            </w:r>
          </w:p>
        </w:tc>
        <w:tc>
          <w:tcPr>
            <w:tcW w:w="1907" w:type="dxa"/>
            <w:textDirection w:val="lrTb"/>
            <w:vAlign w:val="top"/>
          </w:tcPr>
          <w:p>
            <w:pPr>
              <w:pStyle w:val="000001"/>
              <w:ind w:left="0" w:leftChars="0" w:firstLine="0" w:firstLineChars="0"/>
              <w:jc w:val="center"/>
              <w:rPr>
                <w:strike/>
                <w:dstrike w:val="false"/>
                <w:lang w:val="en-US" w:eastAsia="zh-CN"/>
              </w:rPr>
            </w:pPr>
            <w:r>
              <w:rPr>
                <w:rFonts w:hint="eastAsia"/>
                <w:strike/>
                <w:dstrike w:val="false"/>
                <w:lang w:val="en-US" w:eastAsia="zh-CN"/>
              </w:rPr>
              <w:t>Y</w:t>
            </w:r>
          </w:p>
        </w:tc>
      </w:tr>
      <w:tr>
        <w:trPr/>
        <w:tc>
          <w:tcPr>
            <w:tcW w:w="1599" w:type="dxa"/>
            <w:textDirection w:val="lrTb"/>
            <w:vAlign w:val="top"/>
          </w:tcPr>
          <w:p>
            <w:pPr>
              <w:pStyle w:val="000001"/>
              <w:tabs>
                <w:tab w:val="center" w:leader="none" w:pos="814"/>
              </w:tabs>
              <w:ind w:left="0" w:leftChars="0" w:firstLine="0" w:firstLineChars="0"/>
              <w:jc w:val="center"/>
              <w:rPr>
                <w:rFonts w:hint="eastAsia"/>
                <w:strike/>
                <w:dstrike w:val="false"/>
                <w:vertAlign w:val="baseline"/>
                <w:lang w:val="en-US" w:eastAsia="zh-CN"/>
              </w:rPr>
            </w:pPr>
            <w:r>
              <w:rPr>
                <w:rFonts w:hint="eastAsia"/>
                <w:strike/>
                <w:dstrike w:val="false"/>
                <w:vertAlign w:val="baseline"/>
                <w:lang w:val="en-US" w:eastAsia="zh-CN"/>
              </w:rPr>
              <w:t>航路场景</w:t>
            </w:r>
          </w:p>
          <w:p>
            <w:pPr>
              <w:pStyle w:val="000001"/>
              <w:tabs>
                <w:tab w:val="center" w:leader="none" w:pos="814"/>
              </w:tabs>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（可选）</w:t>
            </w:r>
          </w:p>
        </w:tc>
        <w:tc>
          <w:tcPr>
            <w:tcW w:w="4997" w:type="dxa"/>
            <w:textDirection w:val="lrTb"/>
            <w:vAlign w:val="top"/>
          </w:tcPr>
          <w:p>
            <w:pPr>
              <w:pStyle w:val="000001"/>
              <w:ind w:left="0" w:leftChars="0" w:firstLine="0" w:firstLineChars="0"/>
              <w:jc w:val="left"/>
              <w:rPr>
                <w:rFonts w:hint="eastAsia"/>
                <w:strike/>
                <w:dstrike w:val="false"/>
                <w:lang w:val="en-US" w:eastAsia="zh-CN"/>
              </w:rPr>
            </w:pPr>
            <w:r>
              <w:rPr>
                <w:rFonts w:hint="eastAsia"/>
                <w:strike/>
                <w:dstrike w:val="false"/>
                <w:lang w:val="en-US" w:eastAsia="zh-CN"/>
              </w:rPr>
              <w:t>航路适配机型的使用场景</w:t>
            </w:r>
          </w:p>
          <w:p>
            <w:pPr>
              <w:pStyle w:val="000001"/>
              <w:ind w:left="0" w:leftChars="0" w:firstLine="0" w:firstLineChars="0"/>
              <w:jc w:val="left"/>
              <w:rPr>
                <w:strike/>
                <w:dstrike w:val="false"/>
                <w:lang w:val="en-US" w:eastAsia="zh-CN"/>
              </w:rPr>
            </w:pPr>
            <w:r>
              <w:rPr>
                <w:rFonts w:hint="eastAsia"/>
                <w:strike/>
                <w:dstrike w:val="false"/>
                <w:lang w:val="en-US" w:eastAsia="zh-CN"/>
              </w:rPr>
              <w:t>默认项常规，下拉列表可选择该适配机型下维护的使用场景</w:t>
            </w:r>
          </w:p>
        </w:tc>
        <w:tc>
          <w:tcPr>
            <w:tcW w:w="1907" w:type="dxa"/>
            <w:textDirection w:val="lrTb"/>
            <w:vAlign w:val="top"/>
          </w:tcPr>
          <w:p>
            <w:pPr>
              <w:pStyle w:val="000001"/>
              <w:ind w:left="0" w:leftChars="0" w:firstLine="0" w:firstLineChars="0"/>
              <w:jc w:val="center"/>
              <w:rPr>
                <w:strike/>
                <w:dstrike w:val="false"/>
                <w:lang w:val="en-US" w:eastAsia="zh-CN"/>
              </w:rPr>
            </w:pPr>
            <w:r>
              <w:rPr>
                <w:rFonts w:hint="eastAsia"/>
                <w:strike/>
                <w:dstrike w:val="false"/>
                <w:lang w:val="en-US" w:eastAsia="zh-CN"/>
              </w:rPr>
              <w:t>Y</w:t>
            </w:r>
          </w:p>
        </w:tc>
      </w:tr>
      <w:tr>
        <w:trPr/>
        <w:tc>
          <w:tcPr>
            <w:tcW w:w="1599" w:type="dxa"/>
            <w:textDirection w:val="lrTb"/>
            <w:vAlign w:val="top"/>
          </w:tcPr>
          <w:p>
            <w:pPr>
              <w:pStyle w:val="000001"/>
              <w:tabs>
                <w:tab w:val="center" w:leader="none" w:pos="814"/>
              </w:tabs>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航路类型</w:t>
            </w:r>
          </w:p>
        </w:tc>
        <w:tc>
          <w:tcPr>
            <w:tcW w:w="4997" w:type="dxa"/>
            <w:textDirection w:val="lrTb"/>
            <w:vAlign w:val="top"/>
          </w:tcPr>
          <w:p>
            <w:pPr>
              <w:pStyle w:val="000001"/>
              <w:ind w:left="0" w:leftChars="0" w:firstLine="0" w:firstLineChars="0"/>
              <w:jc w:val="left"/>
              <w:rPr>
                <w:rFonts w:hint="eastAsia"/>
                <w:strike/>
                <w:dstrike w:val="false"/>
                <w:lang w:val="en-US" w:eastAsia="zh-CN"/>
              </w:rPr>
            </w:pPr>
            <w:r>
              <w:rPr>
                <w:rFonts w:hint="eastAsia"/>
                <w:strike/>
                <w:dstrike w:val="false"/>
                <w:lang w:val="en-US" w:eastAsia="zh-CN"/>
              </w:rPr>
              <w:t>航路类型（标签选择）</w:t>
            </w:r>
          </w:p>
          <w:p>
            <w:pPr>
              <w:pStyle w:val="000001"/>
              <w:ind w:left="0" w:leftChars="0" w:firstLine="0" w:firstLineChars="0"/>
              <w:jc w:val="left"/>
              <w:rPr>
                <w:strike/>
                <w:dstrike w:val="false"/>
                <w:lang w:val="en-US" w:eastAsia="zh-CN"/>
              </w:rPr>
            </w:pPr>
            <w:r>
              <w:rPr>
                <w:rFonts w:hint="eastAsia"/>
                <w:strike/>
                <w:dstrike w:val="false"/>
                <w:lang w:val="en-US" w:eastAsia="zh-CN"/>
              </w:rPr>
              <w:t>航路类型列表：常规、山地、海洋、城市、沙漠、高原、其他</w:t>
            </w:r>
          </w:p>
        </w:tc>
        <w:tc>
          <w:tcPr>
            <w:tcW w:w="1907" w:type="dxa"/>
            <w:textDirection w:val="lrTb"/>
            <w:vAlign w:val="top"/>
          </w:tcPr>
          <w:p>
            <w:pPr>
              <w:pStyle w:val="000001"/>
              <w:ind w:left="0" w:leftChars="0" w:firstLine="0" w:firstLineChars="0"/>
              <w:jc w:val="center"/>
              <w:rPr>
                <w:strike/>
                <w:dstrike w:val="false"/>
                <w:lang w:val="en-US" w:eastAsia="zh-CN"/>
              </w:rPr>
            </w:pPr>
            <w:r>
              <w:rPr>
                <w:rFonts w:hint="eastAsia"/>
                <w:strike/>
                <w:dstrike w:val="false"/>
                <w:lang w:val="en-US" w:eastAsia="zh-CN"/>
              </w:rPr>
              <w:t>Y</w:t>
            </w:r>
          </w:p>
        </w:tc>
      </w:tr>
      <w:tr>
        <w:trPr/>
        <w:tc>
          <w:tcPr>
            <w:tcW w:w="1599" w:type="dxa"/>
            <w:textDirection w:val="lrTb"/>
            <w:vAlign w:val="top"/>
          </w:tcPr>
          <w:p>
            <w:pPr>
              <w:pStyle w:val="000001"/>
              <w:tabs>
                <w:tab w:val="center" w:leader="none" w:pos="814"/>
              </w:tabs>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机长角色</w:t>
            </w:r>
          </w:p>
        </w:tc>
        <w:tc>
          <w:tcPr>
            <w:tcW w:w="4997" w:type="dxa"/>
            <w:textDirection w:val="lrTb"/>
            <w:vAlign w:val="top"/>
          </w:tcPr>
          <w:p>
            <w:pPr>
              <w:pStyle w:val="000001"/>
              <w:ind w:left="0" w:leftChars="0" w:firstLine="0" w:firstLineChars="0"/>
              <w:jc w:val="left"/>
              <w:rPr>
                <w:rFonts w:hint="eastAsia"/>
                <w:strike/>
                <w:dstrike w:val="false"/>
                <w:lang w:val="en-US" w:eastAsia="zh-CN"/>
              </w:rPr>
            </w:pPr>
            <w:r>
              <w:rPr>
                <w:rFonts w:hint="eastAsia"/>
                <w:strike/>
                <w:dstrike w:val="false"/>
                <w:lang w:val="en-US" w:eastAsia="zh-CN"/>
              </w:rPr>
              <w:t>航路机长角色信息</w:t>
            </w:r>
          </w:p>
          <w:p>
            <w:pPr>
              <w:pStyle w:val="000001"/>
              <w:ind w:left="0" w:leftChars="0" w:firstLine="0" w:firstLineChars="0"/>
              <w:jc w:val="left"/>
              <w:rPr>
                <w:strike/>
                <w:dstrike w:val="false"/>
                <w:lang w:val="en-US" w:eastAsia="zh-CN"/>
              </w:rPr>
            </w:pPr>
            <w:r>
              <w:rPr>
                <w:rFonts w:hint="eastAsia"/>
                <w:strike/>
                <w:dstrike w:val="false"/>
                <w:lang w:val="en-US" w:eastAsia="zh-CN"/>
              </w:rPr>
              <w:t>可选择管控角色序列的相关角色及等级（为后续做准备，等级以上角色可操控）</w:t>
            </w:r>
          </w:p>
        </w:tc>
        <w:tc>
          <w:tcPr>
            <w:tcW w:w="1907" w:type="dxa"/>
            <w:textDirection w:val="lrTb"/>
            <w:vAlign w:val="top"/>
          </w:tcPr>
          <w:p>
            <w:pPr>
              <w:pStyle w:val="000001"/>
              <w:ind w:left="0" w:leftChars="0" w:firstLine="0" w:firstLineChars="0"/>
              <w:jc w:val="center"/>
              <w:rPr>
                <w:strike/>
                <w:dstrike w:val="false"/>
                <w:lang w:val="en-US" w:eastAsia="zh-CN"/>
              </w:rPr>
            </w:pPr>
            <w:r>
              <w:rPr>
                <w:rFonts w:hint="eastAsia"/>
                <w:strike/>
                <w:dstrike w:val="false"/>
                <w:lang w:val="en-US" w:eastAsia="zh-CN"/>
              </w:rPr>
              <w:t>Y</w:t>
            </w:r>
          </w:p>
        </w:tc>
      </w:tr>
      <w:tr>
        <w:trPr/>
        <w:tc>
          <w:tcPr>
            <w:tcW w:w="1599" w:type="dxa"/>
            <w:textDirection w:val="lrTb"/>
            <w:vAlign w:val="top"/>
          </w:tcPr>
          <w:p>
            <w:pPr>
              <w:pStyle w:val="000001"/>
              <w:tabs>
                <w:tab w:val="center" w:leader="none" w:pos="814"/>
              </w:tabs>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机长</w:t>
            </w:r>
          </w:p>
        </w:tc>
        <w:tc>
          <w:tcPr>
            <w:tcW w:w="4997" w:type="dxa"/>
            <w:textDirection w:val="lrTb"/>
            <w:vAlign w:val="top"/>
          </w:tcPr>
          <w:p>
            <w:pPr>
              <w:pStyle w:val="000001"/>
              <w:ind w:left="0" w:leftChars="0" w:firstLine="0" w:firstLineChars="0"/>
              <w:jc w:val="left"/>
              <w:rPr>
                <w:rFonts w:hint="eastAsia"/>
                <w:strike/>
                <w:dstrike w:val="false"/>
                <w:lang w:val="en-US" w:eastAsia="zh-CN"/>
              </w:rPr>
            </w:pPr>
            <w:r>
              <w:rPr>
                <w:rFonts w:hint="eastAsia"/>
                <w:strike/>
                <w:dstrike w:val="false"/>
                <w:lang w:val="en-US" w:eastAsia="zh-CN"/>
              </w:rPr>
              <w:t>显示绑定机长</w:t>
            </w:r>
          </w:p>
          <w:p>
            <w:pPr>
              <w:pStyle w:val="000001"/>
              <w:ind w:left="0" w:leftChars="0" w:firstLine="0" w:firstLineChars="0"/>
              <w:jc w:val="left"/>
              <w:rPr>
                <w:strike/>
                <w:dstrike w:val="false"/>
                <w:lang w:val="en-US" w:eastAsia="zh-CN"/>
              </w:rPr>
            </w:pPr>
            <w:r>
              <w:rPr>
                <w:rFonts w:hint="eastAsia"/>
                <w:strike/>
                <w:dstrike w:val="false"/>
                <w:lang w:val="en-US" w:eastAsia="zh-CN"/>
              </w:rPr>
              <w:t>5个机长池，要求最少填入2人。做文字提示</w:t>
            </w:r>
          </w:p>
        </w:tc>
        <w:tc>
          <w:tcPr>
            <w:tcW w:w="1907" w:type="dxa"/>
            <w:textDirection w:val="lrTb"/>
            <w:vAlign w:val="top"/>
          </w:tcPr>
          <w:p>
            <w:pPr>
              <w:pStyle w:val="000001"/>
              <w:ind w:left="0" w:leftChars="0" w:firstLine="0" w:firstLineChars="0"/>
              <w:jc w:val="center"/>
              <w:rPr>
                <w:strike/>
                <w:dstrike w:val="false"/>
                <w:lang w:val="en-US" w:eastAsia="zh-CN"/>
              </w:rPr>
            </w:pPr>
            <w:r>
              <w:rPr>
                <w:rFonts w:hint="eastAsia"/>
                <w:strike/>
                <w:dstrike w:val="false"/>
                <w:lang w:val="en-US" w:eastAsia="zh-CN"/>
              </w:rPr>
              <w:t>Y</w:t>
            </w:r>
          </w:p>
        </w:tc>
      </w:tr>
      <w:tr>
        <w:trPr/>
        <w:tc>
          <w:tcPr>
            <w:tcW w:w="1599" w:type="dxa"/>
            <w:textDirection w:val="lrTb"/>
            <w:vAlign w:val="top"/>
          </w:tcPr>
          <w:p>
            <w:pPr>
              <w:pStyle w:val="000001"/>
              <w:tabs>
                <w:tab w:val="center" w:leader="none" w:pos="814"/>
              </w:tabs>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飞机编号</w:t>
            </w:r>
          </w:p>
        </w:tc>
        <w:tc>
          <w:tcPr>
            <w:tcW w:w="4997" w:type="dxa"/>
            <w:textDirection w:val="lrTb"/>
            <w:vAlign w:val="top"/>
          </w:tcPr>
          <w:p>
            <w:pPr>
              <w:pStyle w:val="000001"/>
              <w:tabs>
                <w:tab w:val="center" w:leader="none" w:pos="814"/>
              </w:tabs>
              <w:ind w:left="0" w:leftChars="0" w:firstLine="0" w:firstLineChars="0"/>
              <w:jc w:val="left"/>
              <w:rPr>
                <w:rFonts w:hint="eastAsia"/>
                <w:strike/>
                <w:dstrike w:val="false"/>
                <w:vertAlign w:val="baseline"/>
                <w:lang w:val="en-US" w:eastAsia="zh-CN"/>
              </w:rPr>
            </w:pPr>
            <w:r>
              <w:rPr>
                <w:rFonts w:hint="eastAsia"/>
                <w:strike/>
                <w:dstrike w:val="false"/>
                <w:vertAlign w:val="baseline"/>
                <w:lang w:val="en-US" w:eastAsia="zh-CN"/>
              </w:rPr>
              <w:t>绑定的飞机编号</w:t>
            </w:r>
          </w:p>
          <w:p>
            <w:pPr>
              <w:pStyle w:val="000001"/>
              <w:tabs>
                <w:tab w:val="center" w:leader="none" w:pos="814"/>
              </w:tabs>
              <w:ind w:left="0" w:leftChars="0" w:firstLine="0" w:firstLineChars="0"/>
              <w:jc w:val="left"/>
              <w:rPr>
                <w:rFonts w:hint="eastAsia"/>
                <w:strike/>
                <w:dstrike w:val="false"/>
                <w:vertAlign w:val="baseline"/>
                <w:lang w:val="en-US" w:eastAsia="zh-CN"/>
              </w:rPr>
            </w:pPr>
            <w:r>
              <w:rPr>
                <w:rFonts w:hint="eastAsia"/>
                <w:strike/>
                <w:dstrike w:val="false"/>
                <w:vertAlign w:val="baseline"/>
                <w:lang w:val="en-US" w:eastAsia="zh-CN"/>
              </w:rPr>
              <w:t>飞机编号唯一绑定航路</w:t>
            </w:r>
          </w:p>
          <w:p>
            <w:pPr>
              <w:pStyle w:val="000001"/>
              <w:tabs>
                <w:tab w:val="center" w:leader="none" w:pos="814"/>
              </w:tabs>
              <w:ind w:left="0" w:leftChars="0" w:firstLine="0" w:firstLineChars="0"/>
              <w:jc w:val="left"/>
              <w:rPr>
                <w:strike/>
                <w:dstrike w:val="false"/>
                <w:vertAlign w:val="baseline"/>
                <w:lang w:val="en-US" w:eastAsia="zh-CN"/>
              </w:rPr>
            </w:pPr>
            <w:r>
              <w:rPr>
                <w:rFonts w:hint="eastAsia"/>
                <w:strike/>
                <w:dstrike w:val="false"/>
                <w:vertAlign w:val="baseline"/>
                <w:lang w:val="en-US" w:eastAsia="zh-CN"/>
              </w:rPr>
              <w:t>（目前根据航路机型选择对应的飞机，保证后台飞机信息的机型与航路机型进行匹配）</w:t>
            </w:r>
          </w:p>
        </w:tc>
        <w:tc>
          <w:tcPr>
            <w:tcW w:w="1907" w:type="dxa"/>
            <w:textDirection w:val="lrTb"/>
            <w:vAlign w:val="top"/>
          </w:tcPr>
          <w:p>
            <w:pPr>
              <w:pStyle w:val="000001"/>
              <w:ind w:left="0" w:leftChars="0" w:firstLine="0" w:firstLineChars="0"/>
              <w:jc w:val="center"/>
              <w:rPr>
                <w:strike/>
                <w:dstrike w:val="false"/>
                <w:lang w:val="en-US" w:eastAsia="zh-CN"/>
              </w:rPr>
            </w:pPr>
            <w:r>
              <w:rPr>
                <w:rFonts w:hint="eastAsia"/>
                <w:strike/>
                <w:dstrike w:val="false"/>
                <w:lang w:val="en-US" w:eastAsia="zh-CN"/>
              </w:rPr>
              <w:t>Y</w:t>
            </w:r>
          </w:p>
        </w:tc>
      </w:tr>
      <w:tr>
        <w:trPr/>
        <w:tc>
          <w:tcPr>
            <w:tcW w:w="1599" w:type="dxa"/>
            <w:textDirection w:val="lrTb"/>
            <w:vAlign w:val="top"/>
          </w:tcPr>
          <w:p>
            <w:pPr>
              <w:pStyle w:val="000001"/>
              <w:tabs>
                <w:tab w:val="center" w:leader="none" w:pos="814"/>
              </w:tabs>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航路气象</w:t>
            </w:r>
          </w:p>
        </w:tc>
        <w:tc>
          <w:tcPr>
            <w:tcW w:w="4997" w:type="dxa"/>
            <w:textDirection w:val="lrTb"/>
            <w:vAlign w:val="top"/>
          </w:tcPr>
          <w:p>
            <w:pPr>
              <w:pStyle w:val="000001"/>
              <w:tabs>
                <w:tab w:val="center" w:leader="none" w:pos="814"/>
              </w:tabs>
              <w:ind w:left="0" w:leftChars="0" w:firstLine="0" w:firstLineChars="0"/>
              <w:jc w:val="left"/>
              <w:rPr>
                <w:strike/>
                <w:dstrike w:val="false"/>
                <w:vertAlign w:val="baseline"/>
                <w:lang w:val="en-US" w:eastAsia="zh-CN"/>
              </w:rPr>
            </w:pPr>
            <w:r>
              <w:rPr>
                <w:rFonts w:hint="eastAsia"/>
                <w:strike/>
                <w:dstrike w:val="false"/>
                <w:vertAlign w:val="baseline"/>
                <w:lang w:val="en-US" w:eastAsia="zh-CN"/>
              </w:rPr>
              <w:t>【+】可多条选择（航路内，航路气象不与起降场相同）</w:t>
            </w:r>
          </w:p>
        </w:tc>
        <w:tc>
          <w:tcPr>
            <w:tcW w:w="1907" w:type="dxa"/>
            <w:textDirection w:val="lrTb"/>
            <w:vAlign w:val="top"/>
          </w:tcPr>
          <w:p>
            <w:pPr>
              <w:pStyle w:val="000001"/>
              <w:ind w:left="0" w:leftChars="0" w:firstLine="0" w:firstLineChars="0"/>
              <w:jc w:val="center"/>
              <w:rPr>
                <w:rFonts w:hint="eastAsia"/>
                <w:strike/>
                <w:dstrike w:val="false"/>
                <w:lang w:val="en-US" w:eastAsia="zh-CN"/>
              </w:rPr>
            </w:pPr>
          </w:p>
        </w:tc>
      </w:tr>
    </w:tbl>
    <w:p>
      <w:pPr>
        <w:pStyle w:val="000001"/>
        <w:rPr>
          <w:rFonts w:hint="eastAsia"/>
          <w:strike/>
          <w:dstrike w:val="false"/>
          <w:color w:val="000000"/>
          <w:lang w:val="en-US" w:eastAsia="zh-CN"/>
        </w:rPr>
      </w:pPr>
      <w:r>
        <w:rPr>
          <w:rFonts w:hint="eastAsia"/>
          <w:strike/>
          <w:dstrike w:val="false"/>
          <w:color w:val="000000"/>
          <w:lang w:val="en-US" w:eastAsia="zh-CN"/>
        </w:rPr>
        <w:t>新增界面UI显示如下：</w:t>
      </w:r>
    </w:p>
    <w:p>
      <w:pPr>
        <w:pStyle w:val="000001"/>
        <w:jc w:val="center"/>
        <w:rPr>
          <w:strike/>
          <w:dstrike w:val="false"/>
          <w:color w:val="000000"/>
          <w:lang w:val="en-US" w:eastAsia="zh-CN"/>
        </w:rPr>
      </w:pPr>
      <w:r>
        <w:rPr>
          <w:strike/>
          <w:dstrike w:val="false"/>
        </w:rPr>
        <w:pict>
          <v:shapetype id="_x0000_t75" coordsize="21600,21600" filled="f" stroked="f" o:spt="75">
            <v:stroke joinstyle="miter"/>
            <v:path o:extrusionok="f"/>
            <o:lock v:ext="edit" aspectratio="t"/>
          </v:shapetype>
          <v:shape id="_x0000_i2111" style="mso-position-horizontal-relative:page;mso-position-vertical-relative:page;width:391.5pt;height:368.25pt;" o:bordertopcolor="auto" o:borderleftcolor="auto" o:borderbottomcolor="auto" o:borderrightcolor="auto" type="#_x0000_t75">
            <v:imagedata o:title="" r:id="rId94"/>
            <w10:bordertop type="none" width="0"/>
            <w10:borderbottom type="none" width="0"/>
            <w10:borderleft type="none" width="0"/>
            <w10:borderright type="none" width="0"/>
          </v:shape>
        </w:pict>
      </w:r>
    </w:p>
    <w:p>
      <w:pPr>
        <w:pStyle w:val="000001"/>
        <w:rPr>
          <w:rFonts w:hint="eastAsia"/>
          <w:strike/>
          <w:dstrike w:val="false"/>
          <w:color w:val="000000"/>
          <w:lang w:val="en-US" w:eastAsia="zh-CN"/>
        </w:rPr>
      </w:pPr>
      <w:r>
        <w:rPr>
          <w:rFonts w:hint="eastAsia"/>
          <w:strike/>
          <w:dstrike w:val="false"/>
          <w:color w:val="000000"/>
          <w:lang w:val="en-US" w:eastAsia="zh-CN"/>
        </w:rPr>
        <w:t>在新增界面注意以下几点：</w:t>
      </w:r>
    </w:p>
    <w:p>
      <w:pPr>
        <w:pStyle w:val="000001"/>
        <w:numPr>
          <w:ilvl w:val="0"/>
          <w:numId w:val="38"/>
        </w:numPr>
        <w:rPr>
          <w:rFonts w:hint="eastAsia"/>
          <w:strike/>
          <w:dstrike w:val="false"/>
          <w:color w:val="000000"/>
          <w:lang w:val="en-US" w:eastAsia="zh-CN"/>
        </w:rPr>
      </w:pPr>
      <w:r>
        <w:rPr>
          <w:rFonts w:hint="eastAsia"/>
          <w:strike/>
          <w:dstrike w:val="false"/>
          <w:color w:val="000000"/>
          <w:lang w:val="en-US" w:eastAsia="zh-CN"/>
        </w:rPr>
        <w:t>单起降场航路，空域管控开关不显示；</w:t>
      </w:r>
    </w:p>
    <w:p>
      <w:pPr>
        <w:pStyle w:val="000001"/>
        <w:numPr>
          <w:ilvl w:val="0"/>
          <w:numId w:val="38"/>
        </w:numPr>
        <w:rPr>
          <w:strike/>
          <w:dstrike w:val="false"/>
          <w:color w:val="000000"/>
          <w:lang w:val="en-US" w:eastAsia="zh-CN"/>
        </w:rPr>
      </w:pPr>
      <w:r>
        <w:rPr>
          <w:rFonts w:hint="eastAsia"/>
          <w:strike/>
          <w:dstrike w:val="false"/>
          <w:color w:val="000000"/>
          <w:lang w:val="en-US" w:eastAsia="zh-CN"/>
        </w:rPr>
        <w:t>多起降场最多新增10个起降场，每个起降场空域都是单独进行管理；</w:t>
      </w:r>
    </w:p>
    <w:p>
      <w:pPr>
        <w:pStyle w:val="000001"/>
        <w:numPr>
          <w:ilvl w:val="0"/>
          <w:numId w:val="38"/>
        </w:numPr>
        <w:rPr>
          <w:strike/>
          <w:dstrike w:val="false"/>
          <w:color w:val="000000"/>
          <w:lang w:val="en-US" w:eastAsia="zh-CN"/>
        </w:rPr>
      </w:pPr>
      <w:r>
        <w:rPr>
          <w:rFonts w:hint="eastAsia"/>
          <w:strike/>
          <w:dstrike w:val="false"/>
          <w:color w:val="000000"/>
          <w:lang w:val="en-US" w:eastAsia="zh-CN"/>
        </w:rPr>
        <w:t>原“航路类型”选项名称更改为航路场景。</w:t>
      </w:r>
    </w:p>
    <w:p>
      <w:pPr>
        <w:pStyle w:val="000001"/>
        <w:numPr>
          <w:ilvl w:val="0"/>
          <w:numId w:val="0"/>
        </w:numPr>
        <w:ind w:firstLine="420" w:firstLineChars="0"/>
        <w:rPr>
          <w:rFonts w:hint="eastAsia"/>
          <w:strike/>
          <w:dstrike w:val="false"/>
          <w:color w:val="000000"/>
          <w:lang w:val="en-US" w:eastAsia="zh-CN"/>
        </w:rPr>
      </w:pPr>
      <w:r>
        <w:rPr>
          <w:rFonts w:hint="eastAsia"/>
          <w:strike/>
          <w:dstrike w:val="false"/>
          <w:color w:val="000000"/>
          <w:lang w:val="en-US" w:eastAsia="zh-CN"/>
        </w:rPr>
        <w:t>在首页中增加航路类型的显示，将起降场A和B的显示合并为【起降场】，起降场通过显示不全通过省略号进行显示，且点击起降场信息触发航路的详情界面，在详情页面中增加航路类型和所有起降场及相关航线的显示。</w:t>
      </w:r>
    </w:p>
    <w:p>
      <w:pPr>
        <w:pStyle w:val="000001"/>
        <w:numPr>
          <w:ilvl w:val="0"/>
          <w:numId w:val="0"/>
        </w:numPr>
        <w:ind w:firstLine="420" w:firstLineChars="0"/>
        <w:rPr>
          <w:strike/>
          <w:dstrike w:val="false"/>
          <w:color w:val="000000"/>
          <w:lang w:val="en-US" w:eastAsia="zh-CN"/>
        </w:rPr>
      </w:pPr>
      <w:r>
        <w:rPr>
          <w:rFonts w:hint="eastAsia"/>
          <w:strike/>
          <w:dstrike w:val="false"/>
          <w:color w:val="000000"/>
          <w:lang w:val="en-US" w:eastAsia="zh-CN"/>
        </w:rPr>
        <w:t>在修改界面中，不允许对【航路类型】进行修改，在多起降场模式下，对起降场进行删除。导致相关航线无对应起降场，在确认修改界面提示用户：【当前变更会造成航路下关联航线失效，相关航线会被清除。请确认！】，其他针对起降场的修改保留现有默认逻辑。</w:t>
      </w:r>
    </w:p>
    <w:p>
      <w:pPr>
        <w:pStyle w:val="000001"/>
        <w:rPr>
          <w:rFonts w:hint="eastAsia"/>
          <w:strike/>
          <w:dstrike w:val="false"/>
          <w:lang w:val="en-US" w:eastAsia="zh-CN"/>
        </w:rPr>
      </w:pPr>
      <w:r>
        <w:rPr>
          <w:rFonts w:hint="eastAsia"/>
          <w:strike/>
          <w:dstrike w:val="false"/>
          <w:lang w:val="en-US" w:eastAsia="zh-CN"/>
        </w:rPr>
        <w:t>在新建航线方面与当前新建航线方式相同，对于单起降场航路，其起飞点和降落点默认为选择的起降场A。特别的对于多起降场航路，相应航线的起飞点和降落点均可以进行选择，航线的校验方式保持不变。</w:t>
      </w:r>
    </w:p>
    <w:p>
      <w:pPr>
        <w:pStyle w:val="000001"/>
        <w:ind w:left="0" w:leftChars="0" w:firstLine="420" w:firstLineChars="0"/>
        <w:rPr>
          <w:rFonts w:hint="eastAsia"/>
          <w:strike/>
          <w:dstrike w:val="false"/>
          <w:lang w:val="en-US" w:eastAsia="zh-CN"/>
        </w:rPr>
      </w:pPr>
      <w:r>
        <w:rPr>
          <w:rFonts w:hint="eastAsia"/>
          <w:strike/>
          <w:dstrike w:val="false"/>
          <w:lang w:val="en-US" w:eastAsia="zh-CN"/>
        </w:rPr>
        <w:t>对于多起降场航路，其逻辑关联功能有如下要点需要澄清：</w:t>
      </w:r>
    </w:p>
    <w:p>
      <w:pPr>
        <w:pStyle w:val="000001"/>
        <w:numPr>
          <w:ilvl w:val="0"/>
          <w:numId w:val="39"/>
        </w:numPr>
        <w:ind w:left="0" w:leftChars="0" w:firstLine="420" w:firstLineChars="0"/>
        <w:rPr>
          <w:rFonts w:hint="eastAsia"/>
          <w:strike/>
          <w:dstrike w:val="false"/>
          <w:lang w:val="en-US" w:eastAsia="zh-CN"/>
        </w:rPr>
      </w:pPr>
      <w:r>
        <w:rPr>
          <w:rFonts w:hint="eastAsia"/>
          <w:strike/>
          <w:dstrike w:val="false"/>
          <w:lang w:val="en-US" w:eastAsia="zh-CN"/>
        </w:rPr>
        <w:t>开始任务触发条件与以往逻辑保持一致，但是在检测起降场距离时，必须要进行航段绑定。航段绑定的触发由APP/地面站进行；</w:t>
      </w:r>
    </w:p>
    <w:p>
      <w:pPr>
        <w:pStyle w:val="000001"/>
        <w:numPr>
          <w:ilvl w:val="0"/>
          <w:numId w:val="39"/>
        </w:numPr>
        <w:ind w:left="0" w:leftChars="0" w:firstLine="420" w:firstLineChars="0"/>
        <w:rPr>
          <w:strike/>
          <w:dstrike w:val="false"/>
          <w:lang w:val="en-US" w:eastAsia="zh-CN"/>
        </w:rPr>
      </w:pPr>
      <w:r>
        <w:rPr>
          <w:rFonts w:hint="eastAsia"/>
          <w:strike/>
          <w:dstrike w:val="false"/>
          <w:lang w:val="en-US" w:eastAsia="zh-CN"/>
        </w:rPr>
        <w:t>起降场空域占用逻辑，当无人机占用空域后转移到非相同起降场的航段，原空域占用自动解除（需要讨论）；</w:t>
      </w:r>
    </w:p>
    <w:p>
      <w:pPr>
        <w:pStyle w:val="000001"/>
        <w:numPr>
          <w:ilvl w:val="0"/>
          <w:numId w:val="39"/>
        </w:numPr>
        <w:ind w:left="0" w:leftChars="0" w:firstLine="420" w:firstLineChars="0"/>
        <w:rPr>
          <w:strike/>
          <w:dstrike w:val="false"/>
          <w:lang w:val="en-US" w:eastAsia="zh-CN"/>
        </w:rPr>
      </w:pPr>
      <w:r>
        <w:rPr>
          <w:rFonts w:hint="eastAsia"/>
          <w:strike/>
          <w:dstrike w:val="false"/>
          <w:lang w:val="en-US" w:eastAsia="zh-CN"/>
        </w:rPr>
        <w:t>航路气象的条件对所有航段均是相同影响，目前无法通过距离去判断对哪些航段存在影响；</w:t>
      </w:r>
    </w:p>
    <w:p>
      <w:pPr>
        <w:pStyle w:val="000001"/>
        <w:numPr>
          <w:ilvl w:val="0"/>
          <w:numId w:val="0"/>
        </w:numPr>
        <w:ind w:left="420" w:leftChars="0"/>
        <w:rPr>
          <w:rFonts w:hint="eastAsia"/>
          <w:strike/>
          <w:dstrike w:val="false"/>
          <w:lang w:val="en-US" w:eastAsia="zh-CN"/>
        </w:rPr>
      </w:pPr>
      <w:r>
        <w:rPr>
          <w:rFonts w:hint="eastAsia"/>
          <w:strike/>
          <w:dstrike w:val="false"/>
          <w:lang w:val="en-US" w:eastAsia="zh-CN"/>
        </w:rPr>
        <w:t>对于多起降场航路，后台航路接口应该包含如下信息，相关接口最好能够满足兼容性要求，相关信息作为参考，具体交互逻辑见详细交互逻辑图：</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2055"/>
        <w:gridCol w:w="4080"/>
      </w:tblGrid>
      <w:tr>
        <w:trPr/>
        <w:tc>
          <w:tcPr>
            <w:tcW w:w="255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left"/>
              <w:rPr>
                <w:strike/>
                <w:dstrike w:val="false"/>
                <w:vertAlign w:val="baseline"/>
                <w:lang w:val="en-US" w:eastAsia="zh-CN"/>
              </w:rPr>
            </w:pPr>
            <w:r>
              <w:rPr>
                <w:rFonts w:hint="eastAsia"/>
                <w:strike/>
                <w:dstrike w:val="false"/>
                <w:vertAlign w:val="baseline"/>
                <w:lang w:val="en-US" w:eastAsia="zh-CN"/>
              </w:rPr>
              <w:t>数据名称</w:t>
            </w:r>
          </w:p>
        </w:tc>
        <w:tc>
          <w:tcPr>
            <w:tcW w:w="20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strike/>
                <w:dstrike w:val="false"/>
                <w:vertAlign w:val="baseline"/>
                <w:lang w:val="en-US" w:eastAsia="zh-CN"/>
              </w:rPr>
            </w:pPr>
            <w:r>
              <w:rPr>
                <w:rFonts w:hint="eastAsia"/>
                <w:strike/>
                <w:dstrike w:val="false"/>
                <w:vertAlign w:val="baseline"/>
                <w:lang w:val="en-US" w:eastAsia="zh-CN"/>
              </w:rPr>
              <w:t>数据类型</w:t>
            </w:r>
          </w:p>
        </w:tc>
        <w:tc>
          <w:tcPr>
            <w:tcW w:w="40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strike/>
                <w:dstrike w:val="false"/>
                <w:vertAlign w:val="baseline"/>
                <w:lang w:val="en-US" w:eastAsia="zh-CN"/>
              </w:rPr>
            </w:pPr>
            <w:r>
              <w:rPr>
                <w:rFonts w:hint="eastAsia"/>
                <w:strike/>
                <w:dstrike w:val="false"/>
                <w:vertAlign w:val="baseline"/>
                <w:lang w:val="en-US" w:eastAsia="zh-CN"/>
              </w:rPr>
              <w:t>释义</w:t>
            </w:r>
          </w:p>
        </w:tc>
      </w:tr>
      <w:tr>
        <w:trPr/>
        <w:tc>
          <w:tcPr>
            <w:tcW w:w="255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航路编号</w:t>
            </w:r>
          </w:p>
        </w:tc>
        <w:tc>
          <w:tcPr>
            <w:tcW w:w="20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String</w:t>
            </w:r>
          </w:p>
        </w:tc>
        <w:tc>
          <w:tcPr>
            <w:tcW w:w="40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p>
        </w:tc>
      </w:tr>
      <w:tr>
        <w:trPr/>
        <w:tc>
          <w:tcPr>
            <w:tcW w:w="255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航路类型</w:t>
            </w:r>
          </w:p>
        </w:tc>
        <w:tc>
          <w:tcPr>
            <w:tcW w:w="20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Int</w:t>
            </w:r>
          </w:p>
        </w:tc>
        <w:tc>
          <w:tcPr>
            <w:tcW w:w="40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p>
        </w:tc>
      </w:tr>
      <w:tr>
        <w:trPr/>
        <w:tc>
          <w:tcPr>
            <w:tcW w:w="255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航路名称</w:t>
            </w:r>
          </w:p>
        </w:tc>
        <w:tc>
          <w:tcPr>
            <w:tcW w:w="20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String</w:t>
            </w:r>
          </w:p>
        </w:tc>
        <w:tc>
          <w:tcPr>
            <w:tcW w:w="40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p>
        </w:tc>
      </w:tr>
      <w:tr>
        <w:trPr/>
        <w:tc>
          <w:tcPr>
            <w:tcW w:w="255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起降场列表</w:t>
            </w:r>
          </w:p>
        </w:tc>
        <w:tc>
          <w:tcPr>
            <w:tcW w:w="20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List</w:t>
            </w:r>
          </w:p>
        </w:tc>
        <w:tc>
          <w:tcPr>
            <w:tcW w:w="40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strike/>
                <w:dstrike w:val="false"/>
                <w:vertAlign w:val="baseline"/>
                <w:lang w:val="en-US" w:eastAsia="zh-CN"/>
              </w:rPr>
            </w:pPr>
            <w:r>
              <w:rPr>
                <w:rFonts w:hint="eastAsia"/>
                <w:strike/>
                <w:dstrike w:val="false"/>
                <w:vertAlign w:val="baseline"/>
                <w:lang w:val="en-US" w:eastAsia="zh-CN"/>
              </w:rPr>
              <w:t>[num-ID-Name-LON-LAT-ALT]</w:t>
            </w:r>
          </w:p>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[A-0755AMDBD001-隆木起降场]</w:t>
            </w:r>
          </w:p>
        </w:tc>
      </w:tr>
      <w:tr>
        <w:trPr/>
        <w:tc>
          <w:tcPr>
            <w:tcW w:w="255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起降场气象</w:t>
            </w:r>
          </w:p>
        </w:tc>
        <w:tc>
          <w:tcPr>
            <w:tcW w:w="20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List</w:t>
            </w:r>
          </w:p>
        </w:tc>
        <w:tc>
          <w:tcPr>
            <w:tcW w:w="40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strike/>
                <w:dstrike w:val="false"/>
                <w:vertAlign w:val="baseline"/>
                <w:lang w:val="en-US" w:eastAsia="zh-CN"/>
              </w:rPr>
            </w:pPr>
            <w:r>
              <w:rPr>
                <w:rFonts w:hint="eastAsia"/>
                <w:strike/>
                <w:dstrike w:val="false"/>
                <w:vertAlign w:val="baseline"/>
                <w:lang w:val="en-US" w:eastAsia="zh-CN"/>
              </w:rPr>
              <w:t>[num-ID-Name-LON-LAT-ALT]</w:t>
            </w:r>
          </w:p>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[A-40593894-隆木气象站]</w:t>
            </w:r>
          </w:p>
        </w:tc>
      </w:tr>
      <w:tr>
        <w:trPr/>
        <w:tc>
          <w:tcPr>
            <w:tcW w:w="255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起降场空域配置</w:t>
            </w:r>
          </w:p>
        </w:tc>
        <w:tc>
          <w:tcPr>
            <w:tcW w:w="20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List</w:t>
            </w:r>
          </w:p>
        </w:tc>
        <w:tc>
          <w:tcPr>
            <w:tcW w:w="40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strike/>
                <w:dstrike w:val="false"/>
                <w:vertAlign w:val="baseline"/>
                <w:lang w:val="en-US" w:eastAsia="zh-CN"/>
              </w:rPr>
            </w:pPr>
            <w:r>
              <w:rPr>
                <w:rFonts w:hint="eastAsia"/>
                <w:strike/>
                <w:dstrike w:val="false"/>
                <w:vertAlign w:val="baseline"/>
                <w:lang w:val="en-US" w:eastAsia="zh-CN"/>
              </w:rPr>
              <w:t>[num-switch-d1-d2-d3-d4]</w:t>
            </w:r>
          </w:p>
        </w:tc>
      </w:tr>
      <w:tr>
        <w:trPr/>
        <w:tc>
          <w:tcPr>
            <w:tcW w:w="2556"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航路飞机列表</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List</w:t>
            </w:r>
          </w:p>
        </w:tc>
        <w:tc>
          <w:tcPr>
            <w:tcW w:w="4080" w:type="dxa"/>
            <w:textDirection w:val="lrTb"/>
            <w:vAlign w:val="top"/>
          </w:tcPr>
          <w:p>
            <w:pPr>
              <w:pStyle w:val="000001"/>
              <w:ind w:left="0" w:leftChars="0" w:firstLine="0" w:firstLineChars="0"/>
              <w:rPr>
                <w:strike/>
                <w:dstrike w:val="false"/>
                <w:vertAlign w:val="baseline"/>
                <w:lang w:val="en-US" w:eastAsia="zh-CN"/>
              </w:rPr>
            </w:pPr>
          </w:p>
        </w:tc>
      </w:tr>
      <w:tr>
        <w:trPr/>
        <w:tc>
          <w:tcPr>
            <w:tcW w:w="2556"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航路机长列表</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List</w:t>
            </w:r>
          </w:p>
        </w:tc>
        <w:tc>
          <w:tcPr>
            <w:tcW w:w="4080" w:type="dxa"/>
            <w:textDirection w:val="lrTb"/>
            <w:vAlign w:val="top"/>
          </w:tcPr>
          <w:p>
            <w:pPr>
              <w:pStyle w:val="000001"/>
              <w:ind w:left="0" w:leftChars="0" w:firstLine="0" w:firstLineChars="0"/>
              <w:rPr>
                <w:strike/>
                <w:dstrike w:val="false"/>
                <w:vertAlign w:val="baseline"/>
                <w:lang w:val="en-US" w:eastAsia="zh-CN"/>
              </w:rPr>
            </w:pPr>
          </w:p>
        </w:tc>
      </w:tr>
      <w:tr>
        <w:trPr/>
        <w:tc>
          <w:tcPr>
            <w:tcW w:w="2556"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航段详情</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List</w:t>
            </w:r>
          </w:p>
        </w:tc>
        <w:tc>
          <w:tcPr>
            <w:tcW w:w="4080" w:type="dxa"/>
            <w:textDirection w:val="lrTb"/>
            <w:vAlign w:val="top"/>
          </w:tcPr>
          <w:p>
            <w:pPr>
              <w:pStyle w:val="000001"/>
              <w:rPr>
                <w:strike/>
                <w:dstrike w:val="false"/>
                <w:vertAlign w:val="baseline"/>
                <w:lang w:val="en-US" w:eastAsia="zh-CN"/>
              </w:rPr>
            </w:pPr>
          </w:p>
        </w:tc>
      </w:tr>
      <w:tr>
        <w:trPr/>
        <w:tc>
          <w:tcPr>
            <w:tcW w:w="2556"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航段</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String</w:t>
            </w:r>
          </w:p>
        </w:tc>
        <w:tc>
          <w:tcPr>
            <w:tcW w:w="4080"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A-B</w:t>
            </w:r>
          </w:p>
        </w:tc>
      </w:tr>
      <w:tr>
        <w:trPr/>
        <w:tc>
          <w:tcPr>
            <w:tcW w:w="2556" w:type="dxa"/>
            <w:textDirection w:val="lrTb"/>
            <w:vAlign w:val="top"/>
          </w:tcPr>
          <w:p>
            <w:pPr>
              <w:pStyle w:val="000001"/>
              <w:ind w:left="0" w:leftChars="0" w:firstLine="0" w:firstLineChars="0"/>
              <w:jc w:val="center"/>
              <w:rPr>
                <w:strike/>
                <w:dstrike w:val="false"/>
                <w:vertAlign w:val="baseline"/>
                <w:lang w:val="en-US" w:eastAsia="zh-CN"/>
              </w:rPr>
            </w:pPr>
            <w:r>
              <w:rPr>
                <w:rFonts w:hint="eastAsia"/>
                <w:strike/>
                <w:dstrike w:val="false"/>
                <w:vertAlign w:val="baseline"/>
                <w:lang w:val="en-US" w:eastAsia="zh-CN"/>
              </w:rPr>
              <w:t>航段无人机</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List</w:t>
            </w:r>
          </w:p>
        </w:tc>
        <w:tc>
          <w:tcPr>
            <w:tcW w:w="4080" w:type="dxa"/>
            <w:textDirection w:val="lrTb"/>
            <w:vAlign w:val="top"/>
          </w:tcPr>
          <w:p>
            <w:pPr>
              <w:pStyle w:val="000001"/>
              <w:ind w:left="0" w:leftChars="0" w:firstLine="0" w:firstLineChars="0"/>
              <w:rPr>
                <w:strike/>
                <w:dstrike w:val="false"/>
                <w:vertAlign w:val="baseline"/>
                <w:lang w:val="en-US" w:eastAsia="zh-CN"/>
              </w:rPr>
            </w:pPr>
          </w:p>
        </w:tc>
      </w:tr>
      <w:tr>
        <w:trPr/>
        <w:tc>
          <w:tcPr>
            <w:tcW w:w="2556" w:type="dxa"/>
            <w:textDirection w:val="lrTb"/>
            <w:vAlign w:val="top"/>
          </w:tcPr>
          <w:p>
            <w:pPr>
              <w:pStyle w:val="000001"/>
              <w:ind w:left="0" w:leftChars="0" w:firstLine="0" w:firstLineChars="0"/>
              <w:jc w:val="right"/>
              <w:rPr>
                <w:strike/>
                <w:dstrike w:val="false"/>
                <w:vertAlign w:val="baseline"/>
                <w:lang w:val="en-US" w:eastAsia="zh-CN"/>
              </w:rPr>
            </w:pPr>
            <w:r>
              <w:rPr>
                <w:rFonts w:hint="eastAsia"/>
                <w:strike/>
                <w:dstrike w:val="false"/>
                <w:vertAlign w:val="baseline"/>
                <w:lang w:val="en-US" w:eastAsia="zh-CN"/>
              </w:rPr>
              <w:t>航线</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Lsit</w:t>
            </w:r>
          </w:p>
        </w:tc>
        <w:tc>
          <w:tcPr>
            <w:tcW w:w="4080" w:type="dxa"/>
            <w:textDirection w:val="lrTb"/>
            <w:vAlign w:val="top"/>
          </w:tcPr>
          <w:p>
            <w:pPr>
              <w:pStyle w:val="000001"/>
              <w:ind w:left="0" w:leftChars="0" w:firstLine="0" w:firstLineChars="0"/>
              <w:rPr>
                <w:rFonts w:hint="eastAsia"/>
                <w:strike/>
                <w:dstrike w:val="false"/>
                <w:vertAlign w:val="baseline"/>
                <w:lang w:val="en-US" w:eastAsia="zh-CN"/>
              </w:rPr>
            </w:pPr>
          </w:p>
        </w:tc>
      </w:tr>
      <w:tr>
        <w:trPr/>
        <w:tc>
          <w:tcPr>
            <w:tcW w:w="2556" w:type="dxa"/>
            <w:textDirection w:val="lrTb"/>
            <w:vAlign w:val="top"/>
          </w:tcPr>
          <w:p>
            <w:pPr>
              <w:pStyle w:val="000001"/>
              <w:ind w:left="0" w:leftChars="0" w:firstLine="0" w:firstLineChars="0"/>
              <w:jc w:val="right"/>
              <w:rPr>
                <w:strike/>
                <w:dstrike w:val="false"/>
                <w:vertAlign w:val="baseline"/>
                <w:lang w:val="en-US" w:eastAsia="zh-CN"/>
              </w:rPr>
            </w:pPr>
            <w:r>
              <w:rPr>
                <w:rFonts w:hint="eastAsia"/>
                <w:strike/>
                <w:dstrike w:val="false"/>
                <w:vertAlign w:val="baseline"/>
                <w:lang w:val="en-US" w:eastAsia="zh-CN"/>
              </w:rPr>
              <w:t>航线ID</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String</w:t>
            </w:r>
          </w:p>
        </w:tc>
        <w:tc>
          <w:tcPr>
            <w:tcW w:w="4080" w:type="dxa"/>
            <w:textDirection w:val="lrTb"/>
            <w:vAlign w:val="top"/>
          </w:tcPr>
          <w:p>
            <w:pPr>
              <w:pStyle w:val="000001"/>
              <w:ind w:left="0" w:leftChars="0" w:firstLine="0" w:firstLineChars="0"/>
              <w:rPr>
                <w:rFonts w:hint="eastAsia"/>
                <w:strike/>
                <w:dstrike w:val="false"/>
                <w:vertAlign w:val="baseline"/>
                <w:lang w:val="en-US" w:eastAsia="zh-CN"/>
              </w:rPr>
            </w:pPr>
          </w:p>
        </w:tc>
      </w:tr>
      <w:tr>
        <w:trPr/>
        <w:tc>
          <w:tcPr>
            <w:tcW w:w="2556" w:type="dxa"/>
            <w:textDirection w:val="lrTb"/>
            <w:vAlign w:val="top"/>
          </w:tcPr>
          <w:p>
            <w:pPr>
              <w:pStyle w:val="000001"/>
              <w:wordWrap w:val="false"/>
              <w:ind w:left="0" w:leftChars="0" w:firstLine="0" w:firstLineChars="0"/>
              <w:jc w:val="right"/>
              <w:rPr>
                <w:strike/>
                <w:dstrike w:val="false"/>
                <w:vertAlign w:val="baseline"/>
                <w:lang w:val="en-US" w:eastAsia="zh-CN"/>
              </w:rPr>
            </w:pPr>
            <w:r>
              <w:rPr>
                <w:rFonts w:hint="eastAsia"/>
                <w:strike/>
                <w:dstrike w:val="false"/>
                <w:vertAlign w:val="baseline"/>
                <w:lang w:val="en-US" w:eastAsia="zh-CN"/>
              </w:rPr>
              <w:t>航线类型</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Int</w:t>
            </w:r>
          </w:p>
        </w:tc>
        <w:tc>
          <w:tcPr>
            <w:tcW w:w="4080"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去程/回程</w:t>
            </w:r>
          </w:p>
        </w:tc>
      </w:tr>
      <w:tr>
        <w:trPr/>
        <w:tc>
          <w:tcPr>
            <w:tcW w:w="2556" w:type="dxa"/>
            <w:textDirection w:val="lrTb"/>
            <w:vAlign w:val="top"/>
          </w:tcPr>
          <w:p>
            <w:pPr>
              <w:pStyle w:val="000001"/>
              <w:wordWrap w:val="false"/>
              <w:ind w:left="0" w:leftChars="0" w:firstLine="0" w:firstLineChars="0"/>
              <w:jc w:val="right"/>
              <w:rPr>
                <w:strike/>
                <w:dstrike w:val="false"/>
                <w:vertAlign w:val="baseline"/>
                <w:lang w:val="en-US" w:eastAsia="zh-CN"/>
              </w:rPr>
            </w:pPr>
            <w:r>
              <w:rPr>
                <w:rFonts w:hint="eastAsia"/>
                <w:strike/>
                <w:dstrike w:val="false"/>
                <w:vertAlign w:val="baseline"/>
                <w:lang w:val="en-US" w:eastAsia="zh-CN"/>
              </w:rPr>
              <w:t>航点</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List</w:t>
            </w:r>
          </w:p>
        </w:tc>
        <w:tc>
          <w:tcPr>
            <w:tcW w:w="4080"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[num-LON-LAT-ALT]</w:t>
            </w:r>
          </w:p>
        </w:tc>
      </w:tr>
      <w:tr>
        <w:trPr/>
        <w:tc>
          <w:tcPr>
            <w:tcW w:w="2556" w:type="dxa"/>
            <w:textDirection w:val="lrTb"/>
            <w:vAlign w:val="top"/>
          </w:tcPr>
          <w:p>
            <w:pPr>
              <w:pStyle w:val="000001"/>
              <w:wordWrap w:val="false"/>
              <w:ind w:left="0" w:leftChars="0" w:firstLine="0" w:firstLineChars="0"/>
              <w:jc w:val="right"/>
              <w:rPr>
                <w:strike/>
                <w:dstrike w:val="false"/>
                <w:vertAlign w:val="baseline"/>
                <w:lang w:val="en-US" w:eastAsia="zh-CN"/>
              </w:rPr>
            </w:pPr>
            <w:r>
              <w:rPr>
                <w:rFonts w:hint="eastAsia"/>
                <w:strike/>
                <w:dstrike w:val="false"/>
                <w:vertAlign w:val="baseline"/>
                <w:lang w:val="en-US" w:eastAsia="zh-CN"/>
              </w:rPr>
              <w:t>航线无人机</w:t>
            </w:r>
          </w:p>
        </w:tc>
        <w:tc>
          <w:tcPr>
            <w:tcW w:w="2055"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List</w:t>
            </w:r>
          </w:p>
        </w:tc>
        <w:tc>
          <w:tcPr>
            <w:tcW w:w="4080" w:type="dxa"/>
            <w:textDirection w:val="lrTb"/>
            <w:vAlign w:val="top"/>
          </w:tcPr>
          <w:p>
            <w:pPr>
              <w:pStyle w:val="000001"/>
              <w:ind w:left="0" w:leftChars="0" w:firstLine="0" w:firstLineChars="0"/>
              <w:rPr>
                <w:strike/>
                <w:dstrike w:val="false"/>
                <w:vertAlign w:val="baseline"/>
                <w:lang w:val="en-US" w:eastAsia="zh-CN"/>
              </w:rPr>
            </w:pPr>
            <w:r>
              <w:rPr>
                <w:rFonts w:hint="eastAsia"/>
                <w:strike/>
                <w:dstrike w:val="false"/>
                <w:vertAlign w:val="baseline"/>
                <w:lang w:val="en-US" w:eastAsia="zh-CN"/>
              </w:rPr>
              <w:t>预留</w:t>
            </w:r>
          </w:p>
        </w:tc>
      </w:tr>
    </w:tbl>
    <w:p>
      <w:pPr>
        <w:pStyle w:val="000009"/>
        <w:bidi w:val="false"/>
        <w:rPr>
          <w:lang w:val="en-US" w:eastAsia="zh-CN"/>
        </w:rPr>
      </w:pPr>
      <w:r>
        <w:rPr>
          <w:rFonts w:hint="eastAsia"/>
          <w:lang w:val="en-US" w:eastAsia="zh-CN"/>
        </w:rPr>
        <w:t>动态绑定航路</w:t>
      </w:r>
    </w:p>
    <w:p>
      <w:pPr>
        <w:pStyle w:val="000001"/>
        <w:rPr>
          <w:rFonts w:hint="eastAsia"/>
          <w:lang w:val="en-US" w:eastAsia="zh-CN"/>
        </w:rPr>
      </w:pPr>
      <w:r>
        <w:rPr>
          <w:rFonts w:hint="eastAsia"/>
          <w:lang w:val="en-US" w:eastAsia="zh-CN"/>
        </w:rPr>
        <w:t>多起机场方案虽然能够解决目前业务遇到的问题，但是总体上涉及到的改动项较多，覆盖范围较大。因此对业务要求的相关功能进行重新梳理后构建了本次需求。本次需求核心逻辑不对现有系统的起降场、空域管控及航路进行改造，维持原有接口形式保持兼容性。</w:t>
      </w:r>
      <w:r>
        <w:rPr>
          <w:rFonts w:hint="eastAsia"/>
          <w:b/>
          <w:bCs/>
          <w:color w:val="ff0000"/>
          <w:lang w:val="en-US" w:eastAsia="zh-CN"/>
        </w:rPr>
        <w:t>仅增加机长对其具备管控权限且暂未被其他机长绑定的航路之间无人机的自由调整绑定关系的一种方式</w:t>
      </w:r>
      <w:r>
        <w:rPr>
          <w:rFonts w:hint="eastAsia"/>
          <w:lang w:val="en-US" w:eastAsia="zh-CN"/>
        </w:rPr>
        <w:t>，并且根据无人机位置信息限定能够转移的航路。这种情况下能够对变更航路的无人机及被变更航路的对象要求是：</w:t>
      </w:r>
    </w:p>
    <w:p>
      <w:pPr>
        <w:pStyle w:val="000001"/>
        <w:numPr>
          <w:ilvl w:val="0"/>
          <w:numId w:val="40"/>
        </w:numPr>
        <w:rPr>
          <w:rFonts w:hint="eastAsia"/>
          <w:lang w:val="en-US" w:eastAsia="zh-CN"/>
        </w:rPr>
      </w:pPr>
      <w:r>
        <w:rPr>
          <w:rFonts w:hint="eastAsia"/>
          <w:lang w:val="en-US" w:eastAsia="zh-CN"/>
        </w:rPr>
        <w:t>变更航路的无人机对象必须是当前机长当前管控航路下的无人机；</w:t>
      </w:r>
    </w:p>
    <w:p>
      <w:pPr>
        <w:pStyle w:val="000001"/>
        <w:numPr>
          <w:ilvl w:val="0"/>
          <w:numId w:val="40"/>
        </w:numPr>
        <w:rPr>
          <w:lang w:val="en-US" w:eastAsia="zh-CN"/>
        </w:rPr>
      </w:pPr>
      <w:r>
        <w:rPr>
          <w:rFonts w:hint="eastAsia"/>
          <w:lang w:val="en-US" w:eastAsia="zh-CN"/>
        </w:rPr>
        <w:t>变更航路的无人机必须是在线状态并且无任务的无人机；</w:t>
      </w:r>
    </w:p>
    <w:p>
      <w:pPr>
        <w:pStyle w:val="000001"/>
        <w:numPr>
          <w:ilvl w:val="0"/>
          <w:numId w:val="40"/>
        </w:numPr>
        <w:rPr>
          <w:lang w:val="en-US" w:eastAsia="zh-CN"/>
        </w:rPr>
      </w:pPr>
      <w:r>
        <w:rPr>
          <w:rFonts w:hint="eastAsia"/>
          <w:lang w:val="en-US" w:eastAsia="zh-CN"/>
        </w:rPr>
        <w:t>无人机需要变更的的航路必须是当前机长具备管控权且未被其他机长管控的相同机型的航路；</w:t>
      </w:r>
    </w:p>
    <w:p>
      <w:pPr>
        <w:pStyle w:val="000001"/>
        <w:numPr>
          <w:ilvl w:val="0"/>
          <w:numId w:val="40"/>
        </w:numPr>
        <w:rPr>
          <w:lang w:val="en-US" w:eastAsia="zh-CN"/>
        </w:rPr>
      </w:pPr>
      <w:r>
        <w:rPr>
          <w:rFonts w:hint="eastAsia"/>
          <w:lang w:val="en-US" w:eastAsia="zh-CN"/>
        </w:rPr>
        <w:t>无人机转移到尚未被当前机长绑定的航路，系统在执行完转移过程后系统直接将该航路的管控权转移给该机长；</w:t>
      </w:r>
    </w:p>
    <w:p>
      <w:pPr>
        <w:pStyle w:val="000001"/>
        <w:numPr>
          <w:ilvl w:val="0"/>
          <w:numId w:val="40"/>
        </w:numPr>
        <w:rPr>
          <w:lang w:val="en-US" w:eastAsia="zh-CN"/>
        </w:rPr>
      </w:pPr>
      <w:r>
        <w:rPr>
          <w:rFonts w:hint="eastAsia"/>
          <w:lang w:val="en-US" w:eastAsia="zh-CN"/>
        </w:rPr>
        <w:t>无人机的位置和需要变更的航路起降场位置应该小于起降场距离检测阀值；</w:t>
      </w:r>
    </w:p>
    <w:p>
      <w:pPr>
        <w:pStyle w:val="000001"/>
        <w:rPr>
          <w:rFonts w:hint="eastAsia"/>
          <w:lang w:val="en-US" w:eastAsia="zh-CN"/>
        </w:rPr>
      </w:pPr>
      <w:r>
        <w:rPr>
          <w:rFonts w:hint="eastAsia"/>
          <w:lang w:val="en-US" w:eastAsia="zh-CN"/>
        </w:rPr>
        <w:t>一期方案是基于当前运控系统的相关基础，在以下条件下进行：</w:t>
      </w:r>
    </w:p>
    <w:p>
      <w:pPr>
        <w:pStyle w:val="000001"/>
        <w:numPr>
          <w:ilvl w:val="0"/>
          <w:numId w:val="41"/>
        </w:numPr>
        <w:ind w:left="0" w:leftChars="0" w:firstLine="480" w:firstLineChars="200"/>
        <w:rPr>
          <w:rFonts w:hint="eastAsia"/>
          <w:lang w:val="en-US" w:eastAsia="zh-CN"/>
        </w:rPr>
      </w:pPr>
      <w:r>
        <w:rPr>
          <w:rFonts w:hint="eastAsia"/>
          <w:lang w:val="en-US" w:eastAsia="zh-CN"/>
        </w:rPr>
        <w:t>起降场只允许绑定一个航路；</w:t>
      </w:r>
    </w:p>
    <w:p>
      <w:pPr>
        <w:pStyle w:val="000001"/>
        <w:numPr>
          <w:ilvl w:val="0"/>
          <w:numId w:val="41"/>
        </w:numPr>
        <w:ind w:left="0" w:leftChars="0" w:firstLine="480" w:firstLineChars="200"/>
        <w:rPr>
          <w:rFonts w:hint="eastAsia"/>
          <w:lang w:val="en-US" w:eastAsia="zh-CN"/>
        </w:rPr>
      </w:pPr>
      <w:r>
        <w:rPr>
          <w:rFonts w:hint="eastAsia"/>
          <w:lang w:val="en-US" w:eastAsia="zh-CN"/>
        </w:rPr>
        <w:t>允许在同一个经纬度设置多个起降场；</w:t>
      </w:r>
    </w:p>
    <w:p>
      <w:pPr>
        <w:pStyle w:val="000001"/>
        <w:numPr>
          <w:ilvl w:val="0"/>
          <w:numId w:val="41"/>
        </w:numPr>
        <w:ind w:left="0" w:leftChars="0" w:firstLine="480" w:firstLineChars="200"/>
        <w:rPr>
          <w:lang w:val="en-US" w:eastAsia="zh-CN"/>
        </w:rPr>
      </w:pPr>
      <w:r>
        <w:rPr>
          <w:rFonts w:hint="eastAsia"/>
          <w:lang w:val="en-US" w:eastAsia="zh-CN"/>
        </w:rPr>
        <w:t>空域开关在相应的航路上；</w:t>
      </w:r>
    </w:p>
    <w:p>
      <w:pPr>
        <w:pStyle w:val="000001"/>
        <w:rPr>
          <w:rFonts w:hint="eastAsia"/>
          <w:lang w:val="en-US" w:eastAsia="zh-CN"/>
        </w:rPr>
      </w:pPr>
      <w:r>
        <w:rPr>
          <w:rFonts w:hint="eastAsia"/>
          <w:lang w:val="en-US" w:eastAsia="zh-CN"/>
        </w:rPr>
        <w:t>该需求存在的风险项及问题如下：</w:t>
      </w:r>
    </w:p>
    <w:p>
      <w:pPr>
        <w:pStyle w:val="000001"/>
        <w:numPr>
          <w:ilvl w:val="0"/>
          <w:numId w:val="42"/>
        </w:numPr>
        <w:rPr>
          <w:rFonts w:hint="eastAsia"/>
          <w:lang w:val="en-US" w:eastAsia="zh-CN"/>
        </w:rPr>
      </w:pPr>
      <w:r>
        <w:rPr>
          <w:rFonts w:hint="eastAsia"/>
          <w:lang w:val="en-US" w:eastAsia="zh-CN"/>
        </w:rPr>
        <w:t>存在一个起降场存在多个空域的情况，因此存在一定的安全风险，但是该风险可以通过无人机距离预警进行规避，相关方案在第二期进行解决；</w:t>
      </w:r>
    </w:p>
    <w:p>
      <w:pPr>
        <w:pStyle w:val="000001"/>
        <w:numPr>
          <w:ilvl w:val="0"/>
          <w:numId w:val="42"/>
        </w:numPr>
        <w:rPr>
          <w:lang w:val="en-US" w:eastAsia="zh-CN"/>
        </w:rPr>
      </w:pPr>
      <w:r>
        <w:rPr>
          <w:rFonts w:hint="eastAsia"/>
          <w:lang w:val="en-US" w:eastAsia="zh-CN"/>
        </w:rPr>
        <w:t>装货APP在无人机绑定航路前进行上机操作，会导致货物无法执行上机操作。目前相关功能主要在深圳进行使用，并且可以让机长先进行转移绑定解决，或者由地勤跳过相应的上机操作。</w:t>
      </w:r>
    </w:p>
    <w:p>
      <w:pPr>
        <w:pStyle w:val="000001"/>
        <w:numPr>
          <w:ilvl w:val="0"/>
          <w:numId w:val="0"/>
        </w:numPr>
        <w:ind w:firstLine="420" w:firstLineChars="0"/>
        <w:rPr>
          <w:rFonts w:hint="eastAsia"/>
          <w:lang w:val="en-US" w:eastAsia="zh-CN"/>
        </w:rPr>
      </w:pPr>
      <w:r>
        <w:rPr>
          <w:rFonts w:hint="eastAsia"/>
          <w:lang w:val="en-US" w:eastAsia="zh-CN"/>
        </w:rPr>
        <w:t>此时后台与地面站的相关交互逻辑图如下：</w:t>
      </w:r>
    </w:p>
    <w:p>
      <w:pPr>
        <w:pStyle w:val="000001"/>
        <w:numPr>
          <w:ilvl w:val="0"/>
          <w:numId w:val="0"/>
        </w:numPr>
        <w:ind w:firstLine="420" w:firstLineChars="0"/>
        <w:rPr>
          <w:lang w:val="en-US" w:eastAsia="zh-CN"/>
        </w:rPr>
      </w:pPr>
    </w:p>
    <w:p>
      <w:pPr>
        <w:pStyle w:val="000001"/>
        <w:numPr>
          <w:ilvl w:val="0"/>
          <w:numId w:val="0"/>
        </w:numPr>
        <w:ind w:firstLine="420" w:firstLineChars="0"/>
        <w:rPr>
          <w:lang w:val="en-US" w:eastAsia="zh-CN"/>
        </w:rPr>
      </w:pPr>
      <w:r>
        <w:rPr>
          <w:lang w:val="en-US" w:eastAsia="zh-CN"/>
        </w:rPr>
        <w:pict>
          <v:shapetype id="_x0000_t75" coordsize="21600,21600" filled="f" stroked="f" o:spt="75">
            <v:stroke joinstyle="miter"/>
            <v:path o:extrusionok="f"/>
            <o:lock v:ext="edit" aspectratio="t"/>
          </v:shapetype>
          <v:shape id="_x0000_i2112" style="mso-position-horizontal-relative:page;mso-position-vertical-relative:page;width:571.84pt;height:184.699pt;" o:bordertopcolor="auto" o:borderleftcolor="auto" o:borderbottomcolor="auto" o:borderrightcolor="auto" type="#_x0000_t75">
            <v:imagedata cropbottom="16200f" o:title="" r:id="rId95"/>
            <w10:bordertop type="none" width="0"/>
            <w10:borderbottom type="none" width="0"/>
            <w10:borderleft type="none" width="0"/>
            <w10:borderright type="none" width="0"/>
          </v:shape>
        </w:pict>
      </w:r>
    </w:p>
    <w:p>
      <w:pPr>
        <w:pStyle w:val="000001"/>
        <w:numPr>
          <w:ilvl w:val="0"/>
          <w:numId w:val="0"/>
        </w:numPr>
        <w:ind w:firstLine="420" w:firstLineChars="0"/>
        <w:rPr>
          <w:lang w:val="en-US" w:eastAsia="zh-CN"/>
        </w:rPr>
      </w:pPr>
      <w:r>
        <w:rPr>
          <w:lang w:val="en-US" w:eastAsia="zh-CN"/>
        </w:rPr>
        <w:pict>
          <v:shapetype id="_x0000_t75" coordsize="21600,21600" filled="f" stroked="f" o:spt="75">
            <v:stroke joinstyle="miter"/>
            <v:path o:extrusionok="f"/>
            <o:lock v:ext="edit" aspectratio="t"/>
          </v:shapetype>
          <v:shape id="_x0000_i2113" style="mso-position-horizontal-relative:page;mso-position-vertical-relative:page;width:571.761pt;height:481.882pt;" o:bordertopcolor="auto" o:borderleftcolor="auto" o:borderbottomcolor="auto" o:borderrightcolor="auto" type="#_x0000_t75">
            <v:imagedata o:title="" r:id="rId96"/>
            <w10:bordertop type="none" width="0"/>
            <w10:borderbottom type="none" width="0"/>
            <w10:borderleft type="none" width="0"/>
            <w10:borderright type="none" width="0"/>
          </v:shape>
        </w:pict>
      </w:r>
    </w:p>
    <w:p>
      <w:pPr>
        <w:pStyle w:val="000001"/>
        <w:numPr>
          <w:ilvl w:val="0"/>
          <w:numId w:val="0"/>
        </w:numPr>
        <w:ind w:firstLine="420" w:firstLineChars="0"/>
        <w:rPr>
          <w:rFonts w:hint="eastAsia"/>
          <w:lang w:val="en-US" w:eastAsia="zh-CN"/>
        </w:rPr>
      </w:pPr>
      <w:r>
        <w:rPr>
          <w:rFonts w:hint="eastAsia"/>
          <w:lang w:val="en-US" w:eastAsia="zh-CN"/>
        </w:rPr>
        <w:t>以上流程需要着重说明的是：</w:t>
      </w:r>
    </w:p>
    <w:p>
      <w:pPr>
        <w:pStyle w:val="000001"/>
        <w:numPr>
          <w:ilvl w:val="0"/>
          <w:numId w:val="43"/>
        </w:numPr>
        <w:ind w:firstLine="420" w:firstLineChars="0"/>
        <w:rPr>
          <w:rFonts w:hint="eastAsia"/>
          <w:lang w:val="en-US" w:eastAsia="zh-CN"/>
        </w:rPr>
      </w:pPr>
      <w:r>
        <w:rPr>
          <w:rFonts w:hint="eastAsia"/>
          <w:lang w:val="en-US" w:eastAsia="zh-CN"/>
        </w:rPr>
        <w:t>计算无人机与当前机长具备管控权且暂未被其他机长管控的航路，只要符合距离要求的航路均作为符合条件的航路，同时也包含当前无人机所在的航路（如何符合距离条件时）；</w:t>
      </w:r>
    </w:p>
    <w:p>
      <w:pPr>
        <w:pStyle w:val="000001"/>
        <w:numPr>
          <w:ilvl w:val="0"/>
          <w:numId w:val="43"/>
        </w:numPr>
        <w:ind w:firstLine="420" w:firstLineChars="0"/>
        <w:rPr>
          <w:lang w:val="en-US" w:eastAsia="zh-CN"/>
        </w:rPr>
      </w:pPr>
      <w:r>
        <w:rPr>
          <w:rFonts w:hint="eastAsia"/>
          <w:lang w:val="en-US" w:eastAsia="zh-CN"/>
        </w:rPr>
        <w:t>地面站无人机存在任务时，此时无论无人机是否在线，【变更航路】均不显示；</w:t>
      </w:r>
    </w:p>
    <w:p>
      <w:pPr>
        <w:pStyle w:val="000001"/>
        <w:numPr>
          <w:ilvl w:val="0"/>
          <w:numId w:val="43"/>
        </w:numPr>
        <w:ind w:firstLine="420" w:firstLineChars="0"/>
        <w:rPr>
          <w:lang w:val="en-US" w:eastAsia="zh-CN"/>
        </w:rPr>
      </w:pPr>
      <w:r>
        <w:rPr>
          <w:rFonts w:hint="eastAsia"/>
          <w:lang w:val="en-US" w:eastAsia="zh-CN"/>
        </w:rPr>
        <w:t>变更航路的机型需要和需要变更航路的无人机机型匹配；</w:t>
      </w:r>
    </w:p>
    <w:p>
      <w:pPr>
        <w:pStyle w:val="000001"/>
        <w:numPr>
          <w:ilvl w:val="0"/>
          <w:numId w:val="43"/>
        </w:numPr>
        <w:ind w:firstLine="420" w:firstLineChars="0"/>
        <w:rPr>
          <w:lang w:val="en-US" w:eastAsia="zh-CN"/>
        </w:rPr>
      </w:pPr>
      <w:r>
        <w:rPr>
          <w:rFonts w:hint="eastAsia"/>
          <w:lang w:val="en-US" w:eastAsia="zh-CN"/>
        </w:rPr>
        <w:t>当存在可变更航路时，默认选择显示除去飞机当前航路的相关航路名称；</w:t>
      </w:r>
    </w:p>
    <w:p>
      <w:pPr>
        <w:pStyle w:val="000001"/>
        <w:numPr>
          <w:ilvl w:val="0"/>
          <w:numId w:val="43"/>
        </w:numPr>
        <w:ind w:firstLine="420" w:firstLineChars="0"/>
        <w:rPr>
          <w:lang w:val="en-US" w:eastAsia="zh-CN"/>
        </w:rPr>
      </w:pPr>
      <w:r>
        <w:rPr>
          <w:rFonts w:hint="eastAsia"/>
          <w:lang w:val="en-US" w:eastAsia="zh-CN"/>
        </w:rPr>
        <w:t>处理无人机变更航路相关交互逻辑类似于航路变更机长相关操作；</w:t>
      </w:r>
    </w:p>
    <w:p>
      <w:pPr>
        <w:pStyle w:val="000001"/>
        <w:numPr>
          <w:ilvl w:val="0"/>
          <w:numId w:val="43"/>
        </w:numPr>
        <w:ind w:firstLine="420" w:firstLineChars="0"/>
        <w:rPr>
          <w:lang w:val="en-US" w:eastAsia="zh-CN"/>
        </w:rPr>
      </w:pPr>
      <w:r>
        <w:rPr>
          <w:rFonts w:hint="eastAsia"/>
          <w:lang w:val="en-US" w:eastAsia="zh-CN"/>
        </w:rPr>
        <w:t xml:space="preserve">当待变更航路尚未被当前机长管控时，系统将无人机变更到当前航路的同时将当前航路的管控权限移交给机长，并且优先发送变更航路成功的TCP消息，再发送管控权限移交的TCP消息。（开发进行评估）防止地面站页面刷新错误。 </w:t>
      </w:r>
    </w:p>
    <w:p>
      <w:pPr>
        <w:pStyle w:val="000001"/>
        <w:numPr>
          <w:ilvl w:val="0"/>
          <w:numId w:val="0"/>
        </w:numPr>
        <w:ind w:firstLine="420" w:firstLineChars="0"/>
        <w:rPr>
          <w:rFonts w:hint="eastAsia"/>
          <w:lang w:val="en-US" w:eastAsia="zh-CN"/>
        </w:rPr>
      </w:pPr>
      <w:r>
        <w:rPr>
          <w:rFonts w:hint="eastAsia"/>
          <w:lang w:val="en-US" w:eastAsia="zh-CN"/>
        </w:rPr>
        <w:t>以上需求为一期处理无人机在多航路应用上的需求，从前面分析目前的需求无法满足后续业务的发展方向。主要的存在的问题是：</w:t>
      </w:r>
    </w:p>
    <w:p>
      <w:pPr>
        <w:pStyle w:val="000001"/>
        <w:numPr>
          <w:ilvl w:val="0"/>
          <w:numId w:val="44"/>
        </w:numPr>
        <w:ind w:firstLine="420" w:firstLineChars="0"/>
        <w:rPr>
          <w:rFonts w:hint="eastAsia"/>
          <w:lang w:val="en-US" w:eastAsia="zh-CN"/>
        </w:rPr>
      </w:pPr>
      <w:r>
        <w:rPr>
          <w:rFonts w:hint="eastAsia"/>
          <w:lang w:val="en-US" w:eastAsia="zh-CN"/>
        </w:rPr>
        <w:t>同一个起降场存在多个数据层的起降场，造成大量垃圾数据；</w:t>
      </w:r>
    </w:p>
    <w:p>
      <w:pPr>
        <w:pStyle w:val="000001"/>
        <w:numPr>
          <w:ilvl w:val="0"/>
          <w:numId w:val="44"/>
        </w:numPr>
        <w:ind w:firstLine="420" w:firstLineChars="0"/>
        <w:rPr>
          <w:lang w:val="en-US" w:eastAsia="zh-CN"/>
        </w:rPr>
      </w:pPr>
      <w:r>
        <w:rPr>
          <w:rFonts w:hint="eastAsia"/>
          <w:lang w:val="en-US" w:eastAsia="zh-CN"/>
        </w:rPr>
        <w:t>空域逻辑存在安全隐患和逻辑盲区；</w:t>
      </w:r>
    </w:p>
    <w:p>
      <w:pPr>
        <w:pStyle w:val="000001"/>
        <w:numPr>
          <w:ilvl w:val="0"/>
          <w:numId w:val="44"/>
        </w:numPr>
        <w:ind w:firstLine="420" w:firstLineChars="0"/>
        <w:rPr>
          <w:lang w:val="en-US" w:eastAsia="zh-CN"/>
        </w:rPr>
      </w:pPr>
      <w:r>
        <w:rPr>
          <w:rFonts w:hint="eastAsia"/>
          <w:lang w:val="en-US" w:eastAsia="zh-CN"/>
        </w:rPr>
        <w:t>航路无法向网络航路过渡，关系较为独立；</w:t>
      </w:r>
    </w:p>
    <w:p>
      <w:pPr>
        <w:pStyle w:val="000001"/>
        <w:numPr>
          <w:ilvl w:val="0"/>
          <w:numId w:val="0"/>
        </w:numPr>
        <w:rPr>
          <w:rFonts w:hint="eastAsia"/>
          <w:lang w:val="en-US" w:eastAsia="zh-CN"/>
        </w:rPr>
      </w:pPr>
      <w:r>
        <w:rPr>
          <w:rFonts w:hint="eastAsia"/>
          <w:lang w:val="en-US" w:eastAsia="zh-CN"/>
        </w:rPr>
        <w:t>因此该需求的二期需求是对目前起降场、航路、无人机的关系逻辑在一期需求的基础上再次进行改造，主要改造的需求点在于：</w:t>
      </w:r>
    </w:p>
    <w:p>
      <w:pPr>
        <w:pStyle w:val="000001"/>
        <w:numPr>
          <w:ilvl w:val="0"/>
          <w:numId w:val="45"/>
        </w:numPr>
        <w:rPr>
          <w:rFonts w:hint="eastAsia"/>
          <w:lang w:val="en-US" w:eastAsia="zh-CN"/>
        </w:rPr>
      </w:pPr>
      <w:r>
        <w:rPr>
          <w:rFonts w:hint="eastAsia"/>
          <w:lang w:val="en-US" w:eastAsia="zh-CN"/>
        </w:rPr>
        <w:t>对起降场的创建进行改造，不允许在同一位置重复创建起降场；</w:t>
      </w:r>
    </w:p>
    <w:p>
      <w:pPr>
        <w:pStyle w:val="000001"/>
        <w:numPr>
          <w:ilvl w:val="0"/>
          <w:numId w:val="45"/>
        </w:numPr>
        <w:rPr>
          <w:lang w:val="en-US" w:eastAsia="zh-CN"/>
        </w:rPr>
      </w:pPr>
      <w:r>
        <w:rPr>
          <w:rFonts w:hint="eastAsia"/>
          <w:lang w:val="en-US" w:eastAsia="zh-CN"/>
        </w:rPr>
        <w:t>起降场允许不同机型的不同航路机型绑定；</w:t>
      </w:r>
    </w:p>
    <w:p>
      <w:pPr>
        <w:pStyle w:val="000001"/>
        <w:numPr>
          <w:ilvl w:val="0"/>
          <w:numId w:val="45"/>
        </w:numPr>
        <w:rPr>
          <w:lang w:val="en-US" w:eastAsia="zh-CN"/>
        </w:rPr>
      </w:pPr>
      <w:r>
        <w:rPr>
          <w:rFonts w:hint="eastAsia"/>
          <w:lang w:val="en-US" w:eastAsia="zh-CN"/>
        </w:rPr>
        <w:t>能够创建单起降场航路和双向航线以及对应的航线分配逻辑；</w:t>
      </w:r>
    </w:p>
    <w:p>
      <w:pPr>
        <w:pStyle w:val="000001"/>
        <w:numPr>
          <w:ilvl w:val="0"/>
          <w:numId w:val="45"/>
        </w:numPr>
        <w:rPr>
          <w:lang w:val="en-US" w:eastAsia="zh-CN"/>
        </w:rPr>
      </w:pPr>
      <w:r>
        <w:rPr>
          <w:rFonts w:hint="eastAsia"/>
          <w:lang w:val="en-US" w:eastAsia="zh-CN"/>
        </w:rPr>
        <w:t>在航线预览时，能够预览与所选航路的所有关联航路及交叉、空域内航路；</w:t>
      </w:r>
    </w:p>
    <w:p>
      <w:pPr>
        <w:pStyle w:val="000001"/>
        <w:numPr>
          <w:ilvl w:val="0"/>
          <w:numId w:val="45"/>
        </w:numPr>
        <w:rPr>
          <w:lang w:val="en-US" w:eastAsia="zh-CN"/>
        </w:rPr>
      </w:pPr>
      <w:r>
        <w:rPr>
          <w:rFonts w:hint="eastAsia"/>
          <w:lang w:val="en-US" w:eastAsia="zh-CN"/>
        </w:rPr>
        <w:t>起降场的空域管控能够兼容多航路、多机型的管控需求；</w:t>
      </w:r>
    </w:p>
    <w:p>
      <w:pPr>
        <w:pStyle w:val="000001"/>
        <w:numPr>
          <w:ilvl w:val="0"/>
          <w:numId w:val="0"/>
        </w:numPr>
        <w:ind w:firstLine="420" w:firstLineChars="0"/>
        <w:rPr>
          <w:lang w:val="en-US" w:eastAsia="zh-CN"/>
        </w:rPr>
      </w:pPr>
      <w:r>
        <w:rPr>
          <w:lang w:val="en-US" w:eastAsia="zh-CN"/>
        </w:rPr>
        <w:pict>
          <v:shapetype id="_x0000_t75" coordsize="21600,21600" filled="f" stroked="f" o:spt="75">
            <v:stroke joinstyle="miter"/>
            <v:path o:extrusionok="f"/>
            <o:lock v:ext="edit" aspectratio="t"/>
          </v:shapetype>
          <v:shape id="_x0000_i2114" style="mso-position-horizontal-relative:page;mso-position-vertical-relative:page;width:571.84pt;height:199.962pt;" o:bordertopcolor="auto" o:borderleftcolor="auto" o:borderbottomcolor="auto" o:borderrightcolor="auto" type="#_x0000_t75">
            <v:imagedata croptop="32731f" o:title="" r:id="rId97"/>
            <w10:bordertop type="none" width="0"/>
            <w10:borderbottom type="none" width="0"/>
            <w10:borderleft type="none" width="0"/>
            <w10:borderright type="none" width="0"/>
          </v:shape>
        </w:pic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1"/>
        <w:gridCol w:w="6094"/>
        <w:gridCol w:w="3888"/>
      </w:tblGrid>
      <w:bookmarkStart w:id="121" w:name="_Toc25156"/>
      <w:tr>
        <w:trPr/>
        <w:tc>
          <w:tcPr>
            <w:tcW w:w="1681"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日志上报</w:t>
            </w:r>
          </w:p>
        </w:tc>
        <w:tc>
          <w:tcPr>
            <w:tcW w:w="6094"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地面站日志上报（Q3）</w:t>
            </w:r>
          </w:p>
        </w:tc>
        <w:tc>
          <w:tcPr>
            <w:tcW w:w="3888"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打开日志上报界面</w:t>
            </w:r>
          </w:p>
        </w:tc>
      </w:tr>
      <w:tr>
        <w:trPr/>
        <w:tc>
          <w:tcPr>
            <w:tcW w:w="1681"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关于</w:t>
            </w:r>
          </w:p>
        </w:tc>
        <w:tc>
          <w:tcPr>
            <w:tcW w:w="6094"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软件版本及更新，软件更新功能（Q2）</w:t>
            </w:r>
          </w:p>
        </w:tc>
        <w:tc>
          <w:tcPr>
            <w:tcW w:w="3888"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打开关于界面</w:t>
            </w:r>
          </w:p>
        </w:tc>
      </w:tr>
      <w:tr>
        <w:trPr/>
        <w:tc>
          <w:tcPr>
            <w:tcW w:w="1681"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退出登录</w:t>
            </w:r>
          </w:p>
        </w:tc>
        <w:tc>
          <w:tcPr>
            <w:tcW w:w="6094"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退出当前用户登陆</w:t>
            </w:r>
          </w:p>
        </w:tc>
        <w:tc>
          <w:tcPr>
            <w:tcW w:w="3888" w:type="dxa"/>
            <w:textDirection w:val="lrTb"/>
            <w:vAlign w:val="top"/>
          </w:tcPr>
          <w:p>
            <w:pPr>
              <w:pStyle w:val="000001"/>
              <w:ind w:left="0" w:leftChars="0" w:firstLine="0" w:firstLineChars="0"/>
              <w:jc w:val="left"/>
              <w:rPr>
                <w:vertAlign w:val="baseline"/>
                <w:lang w:val="en-US" w:eastAsia="zh-CN"/>
              </w:rPr>
            </w:pPr>
            <w:r>
              <w:rPr>
                <w:rFonts w:hint="eastAsia"/>
                <w:vertAlign w:val="baseline"/>
                <w:lang w:val="en-US" w:eastAsia="zh-CN"/>
              </w:rPr>
              <w:t>弹出确认退出登陆框（与关闭地面站一致）。退出后跳转到登陆页面</w:t>
            </w:r>
          </w:p>
        </w:tc>
      </w:tr>
    </w:tbl>
    <w:p>
      <w:pPr>
        <w:pStyle w:val="000001"/>
        <w:numPr>
          <w:ilvl w:val="0"/>
          <w:numId w:val="0"/>
        </w:numPr>
        <w:ind w:firstLine="420" w:firstLineChars="0"/>
        <w:jc w:val="both"/>
        <w:rPr>
          <w:rFonts w:hint="eastAsia"/>
          <w:lang w:val="en-US" w:eastAsia="zh-CN"/>
        </w:rPr>
      </w:pPr>
      <w:bookmarkEnd w:id="121"/>
      <w:bookmarkStart w:id="122" w:name="_Toc16004"/>
      <w:r>
        <w:rPr>
          <w:rFonts w:hint="eastAsia"/>
          <w:lang w:val="en-US" w:eastAsia="zh-CN"/>
        </w:rPr>
        <w:object w:dxaOrig="12732" w:dyaOrig="8684">
          <v:shapetype id="_x0000_t75" coordsize="21600,21600" filled="f" stroked="f" o:spt="75">
            <v:stroke joinstyle="miter"/>
            <v:path o:extrusionok="f"/>
            <o:lock v:ext="edit" aspectratio="t"/>
          </v:shapetype>
          <v:shape id="_x0000_i2115" style="mso-position-horizontal-relative:page;mso-position-vertical-relative:page;width:572.303pt;height:390.346pt;" o:bordertopcolor="auto" o:borderleftcolor="auto" o:borderbottomcolor="auto" o:borderrightcolor="auto" o:ole="t" type="#_x0000_t75">
            <v:imagedata o:title="" r:id="rId98"/>
            <w10:bordertop type="none" width="0"/>
            <w10:borderbottom type="none" width="0"/>
            <w10:borderleft type="none" width="0"/>
            <w10:borderright type="none" width="0"/>
          </v:shape>
          <o:OLEObject Type="Embed" ProgID="Visio.Drawing.15" ShapeID="_x0000_i2115" DrawAspect="Content" ObjectID="_1234567909" r:id="rId24"/>
        </w:object>
      </w:r>
    </w:p>
    <w:p>
      <w:pPr>
        <w:pStyle w:val="000001"/>
        <w:numPr>
          <w:ilvl w:val="0"/>
          <w:numId w:val="0"/>
        </w:numPr>
        <w:ind w:firstLine="420" w:firstLineChars="0"/>
        <w:jc w:val="both"/>
        <w:rPr>
          <w:rFonts w:hint="eastAsia"/>
          <w:lang w:val="en-US" w:eastAsia="zh-CN"/>
        </w:rPr>
      </w:pPr>
      <w:r>
        <w:rPr>
          <w:rFonts w:hint="eastAsia"/>
          <w:lang w:val="en-US" w:eastAsia="zh-CN"/>
        </w:rPr>
        <w:t>如上图，在无任何生效升级任务的情况下，最近一次回滚版本任务的指定回滚版本作为此时系统默认的全局最低版本。</w:t>
      </w:r>
    </w:p>
    <w:p>
      <w:pPr>
        <w:pStyle w:val="000001"/>
        <w:numPr>
          <w:ilvl w:val="0"/>
          <w:numId w:val="0"/>
        </w:numPr>
        <w:ind w:firstLine="420" w:firstLineChars="0"/>
        <w:jc w:val="both"/>
        <w:rPr>
          <w:lang w:val="en-US" w:eastAsia="zh-CN"/>
        </w:rPr>
      </w:pPr>
      <w:r>
        <w:rPr>
          <w:rFonts w:hint="eastAsia"/>
          <w:lang w:val="en-US" w:eastAsia="zh-CN"/>
        </w:rPr>
        <w:t>在地面站升级页面，在立即升级页面展示：立即更新（回滚）将关闭当前地面站程序</w:t>
      </w:r>
    </w:p>
    <w:p>
      <w:pPr>
        <w:pStyle w:val="000001"/>
        <w:numPr>
          <w:ilvl w:val="0"/>
          <w:numId w:val="0"/>
        </w:numPr>
        <w:ind w:firstLine="420" w:firstLineChars="0"/>
        <w:jc w:val="both"/>
        <w:rPr>
          <w:rFonts w:hint="eastAsia"/>
          <w:lang w:val="en-US" w:eastAsia="zh-CN"/>
        </w:rPr>
      </w:pPr>
      <w:r>
        <w:rPr>
          <w:rFonts w:hint="eastAsia"/>
          <w:lang w:val="en-US" w:eastAsia="zh-CN"/>
        </w:rPr>
        <w:t>地面站与后台的接口信息包含如下信息：</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1"/>
        <w:gridCol w:w="1717"/>
        <w:gridCol w:w="4015"/>
        <w:gridCol w:w="1407"/>
      </w:tblGrid>
      <w:tr>
        <w:trPr/>
        <w:tc>
          <w:tcPr>
            <w:tcW w:w="1211"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接口类型</w:t>
            </w: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消息名称</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消息说明</w:t>
            </w:r>
          </w:p>
        </w:tc>
        <w:tc>
          <w:tcPr>
            <w:tcW w:w="140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备注</w:t>
            </w:r>
          </w:p>
        </w:tc>
      </w:tr>
      <w:tr>
        <w:trPr/>
        <w:tc>
          <w:tcPr>
            <w:tcW w:w="1211" w:type="dxa"/>
            <w:vMerge w:val="restart"/>
            <w:textDirection w:val="lrTb"/>
            <w:vAlign w:val="top"/>
          </w:tcPr>
          <w:p>
            <w:pPr>
              <w:pStyle w:val="000001"/>
              <w:numPr>
                <w:ilvl w:val="0"/>
                <w:numId w:val="0"/>
              </w:numPr>
              <w:jc w:val="center"/>
              <w:rPr>
                <w:vertAlign w:val="baseline"/>
                <w:lang w:val="en-US" w:eastAsia="zh-CN"/>
              </w:rPr>
            </w:pPr>
            <w:r>
              <w:rPr>
                <w:rFonts w:hint="eastAsia"/>
                <w:vertAlign w:val="baseline"/>
                <w:lang w:val="en-US" w:eastAsia="zh-CN"/>
              </w:rPr>
              <w:t>请求接口</w:t>
            </w: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用户工号</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用户工号</w:t>
            </w:r>
          </w:p>
        </w:tc>
        <w:tc>
          <w:tcPr>
            <w:tcW w:w="1407" w:type="dxa"/>
            <w:textDirection w:val="lrTb"/>
            <w:vAlign w:val="top"/>
          </w:tcPr>
          <w:p>
            <w:pPr>
              <w:pStyle w:val="000001"/>
              <w:numPr>
                <w:ilvl w:val="0"/>
                <w:numId w:val="0"/>
              </w:numPr>
              <w:rPr>
                <w:rFonts w:hint="eastAsia"/>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MAC地址</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当前设备的MAC地址</w:t>
            </w:r>
          </w:p>
        </w:tc>
        <w:tc>
          <w:tcPr>
            <w:tcW w:w="1407" w:type="dxa"/>
            <w:textDirection w:val="lrTb"/>
            <w:vAlign w:val="top"/>
          </w:tcPr>
          <w:p>
            <w:pPr>
              <w:pStyle w:val="000001"/>
              <w:numPr>
                <w:ilvl w:val="0"/>
                <w:numId w:val="0"/>
              </w:numPr>
              <w:rPr>
                <w:rFonts w:hint="eastAsia"/>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地面站版本</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当前登录的地面站版本信息</w:t>
            </w:r>
          </w:p>
        </w:tc>
        <w:tc>
          <w:tcPr>
            <w:tcW w:w="1407" w:type="dxa"/>
            <w:textDirection w:val="lrTb"/>
            <w:vAlign w:val="top"/>
          </w:tcPr>
          <w:p>
            <w:pPr>
              <w:pStyle w:val="000001"/>
              <w:numPr>
                <w:ilvl w:val="0"/>
                <w:numId w:val="0"/>
              </w:numPr>
              <w:rPr>
                <w:rFonts w:hint="eastAsia"/>
                <w:vertAlign w:val="baseline"/>
                <w:lang w:val="en-US" w:eastAsia="zh-CN"/>
              </w:rPr>
            </w:pPr>
          </w:p>
        </w:tc>
      </w:tr>
      <w:tr>
        <w:trPr/>
        <w:tc>
          <w:tcPr>
            <w:tcW w:w="1211" w:type="dxa"/>
            <w:vMerge w:val="restart"/>
            <w:textDirection w:val="lrTb"/>
            <w:vAlign w:val="top"/>
          </w:tcPr>
          <w:p>
            <w:pPr>
              <w:pStyle w:val="000001"/>
              <w:numPr>
                <w:ilvl w:val="0"/>
                <w:numId w:val="0"/>
              </w:numPr>
              <w:rPr>
                <w:vertAlign w:val="baseline"/>
                <w:lang w:val="en-US" w:eastAsia="zh-CN"/>
              </w:rPr>
            </w:pPr>
            <w:r>
              <w:rPr>
                <w:rFonts w:hint="eastAsia"/>
                <w:vertAlign w:val="baseline"/>
                <w:lang w:val="en-US" w:eastAsia="zh-CN"/>
              </w:rPr>
              <w:t>应答接口</w:t>
            </w: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升级类型</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Int型  0-无需升级、1-升级、2-回滚</w:t>
            </w:r>
          </w:p>
        </w:tc>
        <w:tc>
          <w:tcPr>
            <w:tcW w:w="1407" w:type="dxa"/>
            <w:textDirection w:val="lrTb"/>
            <w:vAlign w:val="top"/>
          </w:tcPr>
          <w:p>
            <w:pPr>
              <w:pStyle w:val="000001"/>
              <w:numPr>
                <w:ilvl w:val="0"/>
                <w:numId w:val="0"/>
              </w:numPr>
              <w:rPr>
                <w:rFonts w:hint="eastAsia"/>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升级版本</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当前升级的版本号</w:t>
            </w:r>
          </w:p>
        </w:tc>
        <w:tc>
          <w:tcPr>
            <w:tcW w:w="1407" w:type="dxa"/>
            <w:textDirection w:val="lrTb"/>
            <w:vAlign w:val="top"/>
          </w:tcPr>
          <w:p>
            <w:pPr>
              <w:pStyle w:val="000001"/>
              <w:numPr>
                <w:ilvl w:val="0"/>
                <w:numId w:val="0"/>
              </w:numPr>
              <w:rPr>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最低版本</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强制升级的最低版本和升级版本相同</w:t>
            </w:r>
          </w:p>
        </w:tc>
        <w:tc>
          <w:tcPr>
            <w:tcW w:w="1407" w:type="dxa"/>
            <w:textDirection w:val="lrTb"/>
            <w:vAlign w:val="top"/>
          </w:tcPr>
          <w:p>
            <w:pPr>
              <w:pStyle w:val="000001"/>
              <w:numPr>
                <w:ilvl w:val="0"/>
                <w:numId w:val="0"/>
              </w:numPr>
              <w:rPr>
                <w:rFonts w:hint="eastAsia"/>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版本描述</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当前升级版本的特性描述</w:t>
            </w:r>
          </w:p>
        </w:tc>
        <w:tc>
          <w:tcPr>
            <w:tcW w:w="1407" w:type="dxa"/>
            <w:textDirection w:val="lrTb"/>
            <w:vAlign w:val="top"/>
          </w:tcPr>
          <w:p>
            <w:pPr>
              <w:pStyle w:val="000001"/>
              <w:numPr>
                <w:ilvl w:val="0"/>
                <w:numId w:val="0"/>
              </w:numPr>
              <w:rPr>
                <w:rFonts w:hint="eastAsia"/>
                <w:vertAlign w:val="baseline"/>
                <w:lang w:val="en-US" w:eastAsia="zh-CN"/>
              </w:rPr>
            </w:pPr>
          </w:p>
        </w:tc>
      </w:tr>
    </w:tbl>
    <w:p>
      <w:pPr>
        <w:pStyle w:val="000001"/>
        <w:numPr>
          <w:ilvl w:val="0"/>
          <w:numId w:val="0"/>
        </w:numPr>
        <w:ind w:firstLine="420" w:firstLineChars="0"/>
        <w:rPr>
          <w:lang w:val="en-US" w:eastAsia="zh-CN"/>
        </w:rPr>
      </w:pPr>
    </w:p>
    <w:p>
      <w:pPr>
        <w:pStyle w:val="000001"/>
        <w:numPr>
          <w:ilvl w:val="0"/>
          <w:numId w:val="0"/>
        </w:numPr>
        <w:ind w:firstLine="420" w:firstLineChars="0"/>
        <w:rPr>
          <w:lang w:val="en-US" w:eastAsia="zh-CN"/>
        </w:rPr>
      </w:pPr>
    </w:p>
    <w:p>
      <w:pPr>
        <w:pStyle w:val="000001"/>
        <w:numPr>
          <w:ilvl w:val="0"/>
          <w:numId w:val="0"/>
        </w:numPr>
        <w:ind w:firstLine="420" w:firstLineChars="0"/>
        <w:rPr>
          <w:rFonts w:hint="eastAsia"/>
          <w:lang w:val="en-US" w:eastAsia="zh-CN"/>
        </w:rPr>
      </w:pPr>
      <w:r>
        <w:rPr>
          <w:rFonts w:hint="eastAsia"/>
          <w:lang w:val="en-US" w:eastAsia="zh-CN"/>
        </w:rPr>
        <w:t>升级程序与后台的接口定义为：</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1"/>
        <w:gridCol w:w="1717"/>
        <w:gridCol w:w="4015"/>
        <w:gridCol w:w="1407"/>
      </w:tblGrid>
      <w:tr>
        <w:trPr/>
        <w:tc>
          <w:tcPr>
            <w:tcW w:w="1211"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接口类型</w:t>
            </w: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消息名称</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消息说明</w:t>
            </w:r>
          </w:p>
        </w:tc>
        <w:tc>
          <w:tcPr>
            <w:tcW w:w="140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备注</w:t>
            </w:r>
          </w:p>
        </w:tc>
      </w:tr>
      <w:tr>
        <w:trPr/>
        <w:tc>
          <w:tcPr>
            <w:tcW w:w="1211" w:type="dxa"/>
            <w:vMerge w:val="restart"/>
            <w:textDirection w:val="lrTb"/>
            <w:vAlign w:val="top"/>
          </w:tcPr>
          <w:p>
            <w:pPr>
              <w:pStyle w:val="000001"/>
              <w:numPr>
                <w:ilvl w:val="0"/>
                <w:numId w:val="0"/>
              </w:numPr>
              <w:rPr>
                <w:rFonts w:hint="eastAsia"/>
                <w:vertAlign w:val="baseline"/>
                <w:lang w:val="en-US" w:eastAsia="zh-CN"/>
              </w:rPr>
            </w:pPr>
            <w:r>
              <w:rPr>
                <w:rFonts w:hint="eastAsia"/>
                <w:vertAlign w:val="baseline"/>
                <w:lang w:val="en-US" w:eastAsia="zh-CN"/>
              </w:rPr>
              <w:t>请求接口</w:t>
            </w: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MAC地址</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当前设备的MAC地址</w:t>
            </w:r>
          </w:p>
        </w:tc>
        <w:tc>
          <w:tcPr>
            <w:tcW w:w="1407" w:type="dxa"/>
            <w:textDirection w:val="lrTb"/>
            <w:vAlign w:val="top"/>
          </w:tcPr>
          <w:p>
            <w:pPr>
              <w:pStyle w:val="000001"/>
              <w:numPr>
                <w:ilvl w:val="0"/>
                <w:numId w:val="0"/>
              </w:numPr>
              <w:rPr>
                <w:rFonts w:hint="eastAsia"/>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地面站版本</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当前的地面站版本信息</w:t>
            </w:r>
          </w:p>
        </w:tc>
        <w:tc>
          <w:tcPr>
            <w:tcW w:w="1407" w:type="dxa"/>
            <w:textDirection w:val="lrTb"/>
            <w:vAlign w:val="top"/>
          </w:tcPr>
          <w:p>
            <w:pPr>
              <w:pStyle w:val="000001"/>
              <w:numPr>
                <w:ilvl w:val="0"/>
                <w:numId w:val="0"/>
              </w:numPr>
              <w:rPr>
                <w:rFonts w:hint="eastAsia"/>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升级版本</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请求升级的版本</w:t>
            </w:r>
          </w:p>
        </w:tc>
        <w:tc>
          <w:tcPr>
            <w:tcW w:w="140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地面站程序传入</w:t>
            </w:r>
          </w:p>
        </w:tc>
      </w:tr>
      <w:tr>
        <w:trPr/>
        <w:tc>
          <w:tcPr>
            <w:tcW w:w="1211" w:type="dxa"/>
            <w:vMerge w:val="restart"/>
            <w:textDirection w:val="lrTb"/>
            <w:vAlign w:val="top"/>
          </w:tcPr>
          <w:p>
            <w:pPr>
              <w:pStyle w:val="000001"/>
              <w:numPr>
                <w:ilvl w:val="0"/>
                <w:numId w:val="0"/>
              </w:numPr>
              <w:rPr>
                <w:vertAlign w:val="baseline"/>
                <w:lang w:val="en-US" w:eastAsia="zh-CN"/>
              </w:rPr>
            </w:pPr>
            <w:r>
              <w:rPr>
                <w:rFonts w:hint="eastAsia"/>
                <w:vertAlign w:val="baseline"/>
                <w:lang w:val="en-US" w:eastAsia="zh-CN"/>
              </w:rPr>
              <w:t>应答接口</w:t>
            </w: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是否需要升级</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Int型</w:t>
            </w:r>
          </w:p>
        </w:tc>
        <w:tc>
          <w:tcPr>
            <w:tcW w:w="1407" w:type="dxa"/>
            <w:textDirection w:val="lrTb"/>
            <w:vAlign w:val="top"/>
          </w:tcPr>
          <w:p>
            <w:pPr>
              <w:pStyle w:val="000001"/>
              <w:numPr>
                <w:ilvl w:val="0"/>
                <w:numId w:val="0"/>
              </w:numPr>
              <w:rPr>
                <w:rFonts w:hint="eastAsia"/>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升级版本</w:t>
            </w:r>
          </w:p>
        </w:tc>
        <w:tc>
          <w:tcPr>
            <w:tcW w:w="4015"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当前升级的版本号</w:t>
            </w:r>
          </w:p>
        </w:tc>
        <w:tc>
          <w:tcPr>
            <w:tcW w:w="1407" w:type="dxa"/>
            <w:textDirection w:val="lrTb"/>
            <w:vAlign w:val="top"/>
          </w:tcPr>
          <w:p>
            <w:pPr>
              <w:pStyle w:val="000001"/>
              <w:numPr>
                <w:ilvl w:val="0"/>
                <w:numId w:val="0"/>
              </w:numPr>
              <w:rPr>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strike w:val="false"/>
                <w:dstrike w:val="false"/>
                <w:vertAlign w:val="baseline"/>
                <w:lang w:val="en-US" w:eastAsia="zh-CN"/>
              </w:rPr>
            </w:pPr>
            <w:r>
              <w:rPr>
                <w:rFonts w:hint="eastAsia"/>
                <w:strike w:val="false"/>
                <w:dstrike w:val="false"/>
                <w:vertAlign w:val="baseline"/>
                <w:lang w:val="en-US" w:eastAsia="zh-CN"/>
              </w:rPr>
              <w:t>MD5</w:t>
            </w:r>
          </w:p>
        </w:tc>
        <w:tc>
          <w:tcPr>
            <w:tcW w:w="4015" w:type="dxa"/>
            <w:textDirection w:val="lrTb"/>
            <w:vAlign w:val="top"/>
          </w:tcPr>
          <w:p>
            <w:pPr>
              <w:pStyle w:val="000001"/>
              <w:numPr>
                <w:ilvl w:val="0"/>
                <w:numId w:val="0"/>
              </w:numPr>
              <w:rPr>
                <w:strike w:val="false"/>
                <w:dstrike w:val="false"/>
                <w:vertAlign w:val="baseline"/>
                <w:lang w:val="en-US" w:eastAsia="zh-CN"/>
              </w:rPr>
            </w:pPr>
            <w:r>
              <w:rPr>
                <w:rFonts w:hint="eastAsia"/>
                <w:strike w:val="false"/>
                <w:dstrike w:val="false"/>
                <w:vertAlign w:val="baseline"/>
                <w:lang w:val="en-US" w:eastAsia="zh-CN"/>
              </w:rPr>
              <w:t>安装包的MD5</w:t>
            </w:r>
          </w:p>
        </w:tc>
        <w:tc>
          <w:tcPr>
            <w:tcW w:w="1407" w:type="dxa"/>
            <w:textDirection w:val="lrTb"/>
            <w:vAlign w:val="top"/>
          </w:tcPr>
          <w:p>
            <w:pPr>
              <w:pStyle w:val="000001"/>
              <w:numPr>
                <w:ilvl w:val="0"/>
                <w:numId w:val="0"/>
              </w:numPr>
              <w:rPr>
                <w:rFonts w:hint="eastAsia"/>
                <w:vertAlign w:val="baseline"/>
                <w:lang w:val="en-US" w:eastAsia="zh-CN"/>
              </w:rPr>
            </w:pPr>
          </w:p>
        </w:tc>
      </w:tr>
      <w:tr>
        <w:trPr/>
        <w:tc>
          <w:tcPr>
            <w:tcW w:w="1211" w:type="dxa"/>
            <w:vMerge w:val="continue"/>
            <w:textDirection w:val="lrTb"/>
            <w:vAlign w:val="top"/>
          </w:tcPr>
          <w:p>
            <w:pPr>
              <w:pStyle w:val="000001"/>
              <w:numPr>
                <w:ilvl w:val="0"/>
                <w:numId w:val="0"/>
              </w:numPr>
              <w:rPr>
                <w:rFonts w:hint="eastAsia"/>
                <w:vertAlign w:val="baseline"/>
                <w:lang w:val="en-US" w:eastAsia="zh-CN"/>
              </w:rPr>
            </w:pPr>
          </w:p>
        </w:tc>
        <w:tc>
          <w:tcPr>
            <w:tcW w:w="1717" w:type="dxa"/>
            <w:textDirection w:val="lrTb"/>
            <w:vAlign w:val="top"/>
          </w:tcPr>
          <w:p>
            <w:pPr>
              <w:pStyle w:val="000001"/>
              <w:numPr>
                <w:ilvl w:val="0"/>
                <w:numId w:val="0"/>
              </w:numPr>
              <w:rPr>
                <w:strike w:val="false"/>
                <w:dstrike w:val="false"/>
                <w:vertAlign w:val="baseline"/>
                <w:lang w:val="en-US" w:eastAsia="zh-CN"/>
              </w:rPr>
            </w:pPr>
            <w:r>
              <w:rPr>
                <w:rFonts w:hint="eastAsia"/>
                <w:strike w:val="false"/>
                <w:dstrike w:val="false"/>
                <w:vertAlign w:val="baseline"/>
                <w:lang w:val="en-US" w:eastAsia="zh-CN"/>
              </w:rPr>
              <w:t>链接地址</w:t>
            </w:r>
          </w:p>
        </w:tc>
        <w:tc>
          <w:tcPr>
            <w:tcW w:w="4015" w:type="dxa"/>
            <w:textDirection w:val="lrTb"/>
            <w:vAlign w:val="top"/>
          </w:tcPr>
          <w:p>
            <w:pPr>
              <w:pStyle w:val="000001"/>
              <w:numPr>
                <w:ilvl w:val="0"/>
                <w:numId w:val="0"/>
              </w:numPr>
              <w:rPr>
                <w:strike w:val="false"/>
                <w:dstrike w:val="false"/>
                <w:vertAlign w:val="baseline"/>
                <w:lang w:val="en-US" w:eastAsia="zh-CN"/>
              </w:rPr>
            </w:pPr>
            <w:r>
              <w:rPr>
                <w:rFonts w:hint="eastAsia"/>
                <w:strike w:val="false"/>
                <w:dstrike w:val="false"/>
                <w:vertAlign w:val="baseline"/>
                <w:lang w:val="en-US" w:eastAsia="zh-CN"/>
              </w:rPr>
              <w:t>安装的文件链接</w:t>
            </w:r>
          </w:p>
        </w:tc>
        <w:tc>
          <w:tcPr>
            <w:tcW w:w="1407" w:type="dxa"/>
            <w:textDirection w:val="lrTb"/>
            <w:vAlign w:val="top"/>
          </w:tcPr>
          <w:p>
            <w:pPr>
              <w:pStyle w:val="000001"/>
              <w:numPr>
                <w:ilvl w:val="0"/>
                <w:numId w:val="0"/>
              </w:numPr>
              <w:rPr>
                <w:rFonts w:hint="eastAsia"/>
                <w:vertAlign w:val="baseline"/>
                <w:lang w:val="en-US" w:eastAsia="zh-CN"/>
              </w:rPr>
            </w:pPr>
          </w:p>
        </w:tc>
      </w:tr>
    </w:tbl>
    <w:p>
      <w:pPr>
        <w:pStyle w:val="000001"/>
        <w:numPr>
          <w:ilvl w:val="0"/>
          <w:numId w:val="0"/>
        </w:numPr>
        <w:ind w:firstLine="420" w:firstLineChars="0"/>
        <w:rPr>
          <w:rFonts w:hint="eastAsia"/>
          <w:lang w:val="en-US" w:eastAsia="zh-CN"/>
        </w:rPr>
      </w:pPr>
      <w:r>
        <w:rPr>
          <w:rFonts w:hint="eastAsia"/>
          <w:strike/>
          <w:lang w:val="en-US" w:eastAsia="zh-CN"/>
          <w:rPrChange w:author="01107255-张彬华" w:date="2021-9-17T15:29:00Z">
            <w:rPr>
              <w:rFonts w:hint="eastAsia"/>
              <w:lang w:val="en-US" w:eastAsia="zh-CN"/>
            </w:rPr>
          </w:rPrChange>
        </w:rPr>
        <w:t>独立启动升级程序时，升级程序请求接口不携带请求升级版本信息。</w:t>
      </w:r>
      <w:r>
        <w:rPr>
          <w:rFonts w:hint="eastAsia"/>
          <w:strike w:val="false"/>
          <w:lang w:val="en-US" w:eastAsia="zh-CN"/>
        </w:rPr>
        <w:t>（取消独立升级功能）</w:t>
      </w:r>
      <w:r>
        <w:rPr>
          <w:rFonts w:hint="eastAsia"/>
          <w:lang w:val="en-US" w:eastAsia="zh-CN"/>
        </w:rPr>
        <w:t>此时后台根据当前地面站版本信息发送最新的全局升级版本。升级程序的相关流程如下：</w:t>
      </w:r>
    </w:p>
    <w:p>
      <w:pPr>
        <w:pStyle w:val="000001"/>
        <w:numPr>
          <w:ilvl w:val="0"/>
          <w:numId w:val="0"/>
        </w:numPr>
        <w:ind w:firstLine="420" w:firstLineChars="0"/>
        <w:jc w:val="center"/>
        <w:rPr>
          <w:lang w:val="en-US" w:eastAsia="zh-CN"/>
        </w:rPr>
      </w:pPr>
      <w:r>
        <w:rPr>
          <w:rFonts w:hint="eastAsia"/>
          <w:lang w:val="en-US" w:eastAsia="zh-CN"/>
        </w:rPr>
        <w:object w:dxaOrig="12729" w:dyaOrig="8686">
          <v:shapetype id="_x0000_t75" coordsize="21600,21600" filled="f" stroked="f" o:spt="75">
            <v:stroke joinstyle="miter"/>
            <v:path o:extrusionok="f"/>
            <o:lock v:ext="edit" aspectratio="t"/>
          </v:shapetype>
          <v:shape id="_x0000_i2116" style="mso-position-horizontal-relative:page;mso-position-vertical-relative:page;width:527.617pt;height:360.903pt;" o:bordertopcolor="auto" o:borderleftcolor="auto" o:borderbottomcolor="auto" o:borderrightcolor="auto" o:ole="t" type="#_x0000_t75">
            <v:imagedata o:title="" r:id="rId99"/>
            <w10:bordertop type="none" width="0"/>
            <w10:borderbottom type="none" width="0"/>
            <w10:borderleft type="none" width="0"/>
            <w10:borderright type="none" width="0"/>
          </v:shape>
          <o:OLEObject Type="Embed" ProgID="Visio.Drawing.15" ShapeID="_x0000_i2116" DrawAspect="Content" ObjectID="_1234567910" r:id="rId25"/>
        </w:object>
      </w:r>
    </w:p>
    <w:p>
      <w:pPr>
        <w:pStyle w:val="000001"/>
        <w:numPr>
          <w:ilvl w:val="0"/>
          <w:numId w:val="0"/>
        </w:numPr>
        <w:ind w:firstLine="420" w:firstLineChars="0"/>
        <w:rPr>
          <w:rFonts w:hint="eastAsia"/>
          <w:lang w:val="en-US" w:eastAsia="zh-CN"/>
        </w:rPr>
      </w:pPr>
      <w:r>
        <w:rPr>
          <w:rFonts w:hint="eastAsia"/>
          <w:lang w:val="en-US" w:eastAsia="zh-CN"/>
        </w:rPr>
        <w:t>强制升级页面表示当前用户无法取消升级无法进行除退出以外的任何操作，相关页面原型如下</w:t>
      </w:r>
    </w:p>
    <w:p>
      <w:pPr>
        <w:pStyle w:val="000001"/>
        <w:numPr>
          <w:ilvl w:val="0"/>
          <w:numId w:val="0"/>
        </w:numPr>
        <w:ind w:firstLine="420" w:firstLineChars="0"/>
        <w:rPr>
          <w:rFonts w:hint="eastAsia"/>
          <w:lang w:val="en-US" w:eastAsia="zh-CN"/>
        </w:rPr>
      </w:pPr>
      <w:r>
        <w:rPr>
          <w:rFonts w:hint="eastAsia"/>
          <w:lang w:val="en-US" w:eastAsia="zh-CN"/>
        </w:rPr>
        <w:t>（0909评审说明：为了防止未升级进入登录页面出现权限管控的相关风险，升级界面在地面站登录页进行展示。）：</w:t>
      </w:r>
    </w:p>
    <w:p>
      <w:pPr>
        <w:pStyle w:val="000001"/>
        <w:numPr>
          <w:ilvl w:val="0"/>
          <w:numId w:val="0"/>
        </w:numPr>
        <w:ind w:firstLine="420" w:firstLineChars="0"/>
        <w:rPr>
          <w:rFonts w:hint="eastAsia"/>
          <w:lang w:val="en-US" w:eastAsia="zh-CN"/>
        </w:rPr>
      </w:pPr>
      <w:r>
        <w:rPr>
          <w:rFonts w:hint="eastAsia"/>
          <w:lang w:val="en-US" w:eastAsia="zh-CN"/>
        </w:rPr>
        <w:t>地面站在升级类型中出现版本回滚，升级下方展示为：版本回滚到Vx.x.x.xxxx。当前版本需要进行回滚，回滚后才能使用。</w:t>
      </w:r>
    </w:p>
    <w:p>
      <w:pPr>
        <w:pStyle w:val="000001"/>
        <w:numPr>
          <w:ilvl w:val="0"/>
          <w:numId w:val="0"/>
        </w:numPr>
        <w:ind w:firstLine="420" w:firstLineChars="0"/>
        <w:rPr>
          <w:rFonts w:hint="eastAsia"/>
          <w:lang w:val="en-US" w:eastAsia="zh-CN"/>
        </w:rPr>
      </w:pPr>
      <w:r>
        <w:rPr>
          <w:rFonts w:hint="eastAsia"/>
          <w:lang w:val="en-US" w:eastAsia="zh-CN"/>
        </w:rPr>
        <w:t>在当前类型为回滚类型时，相应的强制升级页面变更为回滚页面。</w:t>
      </w:r>
    </w:p>
    <w:p>
      <w:pPr>
        <w:pStyle w:val="000001"/>
        <w:numPr>
          <w:ilvl w:val="0"/>
          <w:numId w:val="0"/>
        </w:numPr>
        <w:ind w:firstLine="420" w:firstLineChars="0"/>
        <w:rPr>
          <w:rFonts w:hint="eastAsia"/>
          <w:lang w:val="en-US" w:eastAsia="zh-CN"/>
        </w:rPr>
      </w:pPr>
      <w:r>
        <w:rPr>
          <w:rFonts w:hint="eastAsia"/>
          <w:lang w:val="en-US" w:eastAsia="zh-CN"/>
        </w:rPr>
        <w:t>回滚至版本：VX.X.X.XXXX</w:t>
      </w:r>
    </w:p>
    <w:p>
      <w:pPr>
        <w:pStyle w:val="000001"/>
        <w:numPr>
          <w:ilvl w:val="0"/>
          <w:numId w:val="0"/>
        </w:numPr>
        <w:ind w:firstLine="420" w:firstLineChars="0"/>
        <w:rPr>
          <w:rFonts w:hint="eastAsia"/>
          <w:lang w:val="en-US" w:eastAsia="zh-CN"/>
        </w:rPr>
      </w:pPr>
      <w:r>
        <w:rPr>
          <w:rFonts w:hint="eastAsia"/>
          <w:lang w:val="en-US" w:eastAsia="zh-CN"/>
        </w:rPr>
        <w:t>当前版本需要进行强制回滚后才能使用</w:t>
      </w:r>
    </w:p>
    <w:p>
      <w:pPr>
        <w:pStyle w:val="000001"/>
        <w:numPr>
          <w:ilvl w:val="0"/>
          <w:numId w:val="0"/>
        </w:numPr>
        <w:ind w:firstLine="420" w:firstLineChars="0"/>
        <w:rPr>
          <w:lang w:val="en-US" w:eastAsia="zh-CN"/>
        </w:rPr>
      </w:pPr>
      <w:r>
        <w:rPr>
          <w:rFonts w:hint="eastAsia"/>
          <w:lang w:val="en-US" w:eastAsia="zh-CN"/>
        </w:rPr>
        <w:t>按钮选择变更为：立即回滚</w:t>
      </w:r>
    </w:p>
    <w:p>
      <w:pPr>
        <w:pStyle w:val="000001"/>
        <w:numPr>
          <w:ilvl w:val="0"/>
          <w:numId w:val="0"/>
        </w:numPr>
        <w:ind w:firstLine="420" w:firstLineChars="0"/>
        <w:rPr>
          <w:rFonts w:hint="eastAsia"/>
          <w:lang w:val="en-US" w:eastAsia="zh-CN"/>
        </w:rPr>
      </w:pPr>
      <w:r>
        <w:rPr>
          <w:rFonts w:hint="eastAsia"/>
          <w:lang w:val="en-US" w:eastAsia="zh-CN"/>
          <w:rPrChange w:author="01107255-张彬华" w:date="2021-9-17T15:36:00Z">
            <w:rPr/>
          </w:rPrChange>
        </w:rPr>
        <w:pict>
          <v:shapetype id="_x0000_t75" coordsize="21600,21600" filled="f" stroked="f" o:spt="75">
            <v:stroke joinstyle="miter"/>
            <v:path o:extrusionok="f"/>
            <o:lock v:ext="edit" aspectratio="t"/>
          </v:shapetype>
          <v:shape id="_x0000_i2117" style="mso-position-horizontal-relative:page;mso-position-vertical-relative:page;width:526.35pt;height:301.199pt;" o:bordertopcolor="auto" o:borderleftcolor="auto" o:borderbottomcolor="auto" o:borderrightcolor="auto" type="#_x0000_t75">
            <v:imagedata o:title="" r:id="rId100"/>
            <w10:bordertop type="none" width="0"/>
            <w10:borderbottom type="none" width="0"/>
            <w10:borderleft type="none" width="0"/>
            <w10:borderright type="none" width="0"/>
          </v:shape>
        </w:pict>
      </w:r>
    </w:p>
    <w:p>
      <w:pPr>
        <w:pStyle w:val="000001"/>
        <w:numPr>
          <w:ilvl w:val="0"/>
          <w:numId w:val="0"/>
        </w:numPr>
        <w:ind w:firstLine="420" w:firstLineChars="0"/>
        <w:rPr>
          <w:lang w:val="en-US" w:eastAsia="zh-CN"/>
        </w:rPr>
      </w:pPr>
      <w:r>
        <w:rPr>
          <w:rFonts w:hint="eastAsia"/>
          <w:lang w:val="en-US" w:eastAsia="zh-CN"/>
        </w:rPr>
        <w:t>实际升级页面在登录页面上进行显示，不存在进入主程序进行相应升级的情况。</w:t>
      </w:r>
    </w:p>
    <w:p>
      <w:pPr>
        <w:pStyle w:val="000001"/>
        <w:numPr>
          <w:ilvl w:val="0"/>
          <w:numId w:val="0"/>
        </w:numPr>
        <w:ind w:firstLine="420" w:firstLineChars="0"/>
        <w:rPr>
          <w:rFonts w:hint="eastAsia"/>
          <w:lang w:val="en-US" w:eastAsia="zh-CN"/>
        </w:rPr>
      </w:pPr>
      <w:r>
        <w:rPr>
          <w:rFonts w:hint="eastAsia"/>
          <w:lang w:val="en-US" w:eastAsia="zh-CN"/>
        </w:rPr>
        <w:pict>
          <v:shapetype id="_x0000_t75" coordsize="21600,21600" filled="f" stroked="f" o:spt="75">
            <v:stroke joinstyle="miter"/>
            <v:path o:extrusionok="f"/>
            <o:lock v:ext="edit" aspectratio="t"/>
          </v:shapetype>
          <v:shape id="_x0000_i2118" style="mso-position-horizontal-relative:page;mso-position-vertical-relative:page;width:521.85pt;height:207.403pt;" o:bordertopcolor="auto" o:borderleftcolor="auto" o:borderbottomcolor="auto" o:borderrightcolor="auto" type="#_x0000_t75">
            <v:imagedata o:title="" r:id="rId101"/>
            <w10:bordertop type="none" width="0"/>
            <w10:borderbottom type="none" width="0"/>
            <w10:borderleft type="none" width="0"/>
            <w10:borderright type="none" width="0"/>
          </v:shape>
        </w:pict>
      </w:r>
    </w:p>
    <w:p>
      <w:pPr>
        <w:pStyle w:val="000001"/>
        <w:numPr>
          <w:ilvl w:val="0"/>
          <w:numId w:val="0"/>
        </w:numPr>
        <w:ind w:firstLine="420" w:firstLineChars="0"/>
        <w:rPr>
          <w:rFonts w:hint="eastAsia"/>
          <w:lang w:val="en-US" w:eastAsia="zh-CN"/>
        </w:rPr>
      </w:pPr>
      <w:r>
        <w:rPr>
          <w:rFonts w:hint="eastAsia"/>
          <w:lang w:val="en-US" w:eastAsia="zh-CN"/>
        </w:rPr>
        <w:t>升级功能不设计忽略版本等相关功能，由于软件升级一定有新的功能增加及BUG更改，有助于提升运营的安全性，所以鼓励用户及时升级软件产品。用户除了在登录后由地面站主动推送升级，用户也可以在用户中心的关于中手动进行检查升级。</w:t>
      </w:r>
    </w:p>
    <w:p>
      <w:pPr>
        <w:pStyle w:val="000001"/>
        <w:numPr>
          <w:ilvl w:val="0"/>
          <w:numId w:val="0"/>
        </w:numPr>
        <w:ind w:firstLine="420" w:firstLineChars="0"/>
        <w:rPr>
          <w:rFonts w:hint="eastAsia"/>
          <w:lang w:val="en-US" w:eastAsia="zh-CN"/>
        </w:rPr>
      </w:pPr>
    </w:p>
    <w:p>
      <w:pPr>
        <w:pStyle w:val="000001"/>
        <w:numPr>
          <w:ilvl w:val="0"/>
          <w:numId w:val="0"/>
        </w:numPr>
        <w:ind w:firstLine="420" w:firstLineChars="0"/>
        <w:rPr>
          <w:rFonts w:hint="eastAsia"/>
          <w:lang w:val="en-US" w:eastAsia="zh-CN"/>
        </w:rPr>
      </w:pPr>
    </w:p>
    <w:p>
      <w:pPr>
        <w:pStyle w:val="000001"/>
        <w:numPr>
          <w:ilvl w:val="0"/>
          <w:numId w:val="0"/>
        </w:numPr>
        <w:ind w:firstLine="420" w:firstLineChars="0"/>
        <w:rPr>
          <w:rFonts w:hint="eastAsia"/>
          <w:lang w:val="en-US" w:eastAsia="zh-CN"/>
        </w:rPr>
      </w:pPr>
      <w:r>
        <w:rPr>
          <w:rFonts w:hint="eastAsia"/>
          <w:lang w:val="en-US" w:eastAsia="zh-CN"/>
        </w:rPr>
        <w:t>升级程序原型设计如下：</w:t>
      </w:r>
    </w:p>
    <w:p>
      <w:pPr>
        <w:pStyle w:val="000001"/>
        <w:numPr>
          <w:ilvl w:val="0"/>
          <w:numId w:val="0"/>
        </w:numPr>
        <w:ind w:firstLine="420" w:firstLineChars="0"/>
        <w:jc w:val="center"/>
        <w:rPr>
          <w:lang w:val="en-US" w:eastAsia="zh-CN"/>
        </w:rPr>
      </w:pPr>
      <w:r>
        <w:rPr>
          <w:lang w:val="en-US" w:eastAsia="zh-CN"/>
        </w:rPr>
        <w:pict>
          <v:shapetype id="_x0000_t75" coordsize="21600,21600" filled="f" stroked="f" o:spt="75">
            <v:stroke joinstyle="miter"/>
            <v:path o:extrusionok="f"/>
            <o:lock v:ext="edit" aspectratio="t"/>
          </v:shapetype>
          <v:shape id="_x0000_i2119" style="mso-position-horizontal-relative:page;mso-position-vertical-relative:page;width:462.65pt;height:286.306pt;" o:bordertopcolor="auto" o:borderleftcolor="auto" o:borderbottomcolor="auto" o:borderrightcolor="auto" type="#_x0000_t75">
            <v:imagedata o:title="" r:id="rId102"/>
            <w10:bordertop type="none" width="0"/>
            <w10:borderbottom type="none" width="0"/>
            <w10:borderleft type="none" width="0"/>
            <w10:borderright type="none" width="0"/>
          </v:shape>
        </w:pict>
      </w:r>
    </w:p>
    <w:p>
      <w:pPr>
        <w:pStyle w:val="000001"/>
        <w:numPr>
          <w:ilvl w:val="0"/>
          <w:numId w:val="0"/>
        </w:numPr>
        <w:ind w:firstLine="420" w:firstLineChars="0"/>
        <w:jc w:val="left"/>
        <w:rPr>
          <w:rFonts w:hint="eastAsia"/>
          <w:lang w:val="en-US" w:eastAsia="zh-CN"/>
        </w:rPr>
      </w:pPr>
      <w:r>
        <w:rPr>
          <w:rFonts w:hint="eastAsia"/>
          <w:lang w:val="en-US" w:eastAsia="zh-CN"/>
        </w:rPr>
        <w:t>升级过程中退出安装程序，弹出提示框：</w:t>
      </w:r>
    </w:p>
    <w:p>
      <w:pPr>
        <w:pStyle w:val="000001"/>
        <w:numPr>
          <w:ilvl w:val="0"/>
          <w:numId w:val="0"/>
        </w:numPr>
        <w:ind w:firstLine="420" w:firstLineChars="0"/>
        <w:jc w:val="center"/>
        <w:rPr>
          <w:lang w:val="en-US" w:eastAsia="zh-CN"/>
        </w:rPr>
      </w:pPr>
      <w:r>
        <w:rPr>
          <w:lang w:val="en-US" w:eastAsia="zh-CN"/>
        </w:rPr>
        <w:pict>
          <v:shapetype id="_x0000_t75" coordsize="21600,21600" filled="f" stroked="f" o:spt="75">
            <v:stroke joinstyle="miter"/>
            <v:path o:extrusionok="f"/>
            <o:lock v:ext="edit" aspectratio="t"/>
          </v:shapetype>
          <v:shape id="_x0000_i2120" style="mso-position-horizontal-relative:page;mso-position-vertical-relative:page;width:289.153pt;height:172.992pt;" o:bordertopcolor="auto" o:borderleftcolor="auto" o:borderbottomcolor="auto" o:borderrightcolor="auto" type="#_x0000_t75">
            <v:imagedata cropleft="32416f" o:title="" r:id="rId103"/>
            <w10:bordertop type="none" width="0"/>
            <w10:borderbottom type="none" width="0"/>
            <w10:borderleft type="none" width="0"/>
            <w10:borderright type="none" width="0"/>
          </v:shape>
        </w:pict>
      </w:r>
    </w:p>
    <w:p>
      <w:pPr>
        <w:pStyle w:val="000001"/>
        <w:numPr>
          <w:ilvl w:val="0"/>
          <w:numId w:val="0"/>
        </w:numPr>
        <w:ind w:firstLine="420" w:firstLineChars="0"/>
        <w:jc w:val="left"/>
        <w:rPr>
          <w:rFonts w:hint="eastAsia"/>
          <w:lang w:val="en-US" w:eastAsia="zh-CN"/>
        </w:rPr>
      </w:pPr>
      <w:r>
        <w:rPr>
          <w:rFonts w:hint="eastAsia"/>
          <w:lang w:val="en-US" w:eastAsia="zh-CN"/>
        </w:rPr>
        <w:t>升级程序不同阶段显示：</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17"/>
        <w:gridCol w:w="3678"/>
        <w:gridCol w:w="1744"/>
        <w:gridCol w:w="1998"/>
        <w:gridCol w:w="987"/>
      </w:tblGrid>
      <w:tr>
        <w:trPr/>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过程</w:t>
            </w:r>
          </w:p>
        </w:tc>
        <w:tc>
          <w:tcPr>
            <w:tcW w:w="367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消息显示</w:t>
            </w:r>
          </w:p>
        </w:tc>
        <w:tc>
          <w:tcPr>
            <w:tcW w:w="1744"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进度条显示</w:t>
            </w:r>
          </w:p>
        </w:tc>
        <w:tc>
          <w:tcPr>
            <w:tcW w:w="199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异常提示</w:t>
            </w:r>
          </w:p>
        </w:tc>
        <w:tc>
          <w:tcPr>
            <w:tcW w:w="98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是否可重试</w:t>
            </w:r>
          </w:p>
        </w:tc>
      </w:tr>
      <w:tr>
        <w:trPr/>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网络校验</w:t>
            </w:r>
          </w:p>
        </w:tc>
        <w:tc>
          <w:tcPr>
            <w:tcW w:w="367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校验网络...</w:t>
            </w:r>
          </w:p>
        </w:tc>
        <w:tc>
          <w:tcPr>
            <w:tcW w:w="1744"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0%</w:t>
            </w:r>
          </w:p>
        </w:tc>
        <w:tc>
          <w:tcPr>
            <w:tcW w:w="199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网络连接失败，请重试！</w:t>
            </w:r>
          </w:p>
        </w:tc>
        <w:tc>
          <w:tcPr>
            <w:tcW w:w="98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可重试</w:t>
            </w:r>
          </w:p>
        </w:tc>
      </w:tr>
      <w:tr>
        <w:trPr/>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获取版本信息</w:t>
            </w:r>
          </w:p>
        </w:tc>
        <w:tc>
          <w:tcPr>
            <w:tcW w:w="367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获取升级版本信息...</w:t>
            </w:r>
          </w:p>
        </w:tc>
        <w:tc>
          <w:tcPr>
            <w:tcW w:w="1744" w:type="dxa"/>
            <w:textDirection w:val="lrTb"/>
            <w:vAlign w:val="top"/>
          </w:tcPr>
          <w:p>
            <w:pPr>
              <w:pStyle w:val="000001"/>
              <w:numPr>
                <w:ilvl w:val="0"/>
                <w:numId w:val="0"/>
              </w:numPr>
              <w:rPr>
                <w:rFonts w:hint="eastAsia"/>
                <w:vertAlign w:val="baseline"/>
                <w:lang w:val="en-US" w:eastAsia="zh-CN"/>
              </w:rPr>
            </w:pPr>
            <w:r>
              <w:rPr>
                <w:rFonts w:hint="eastAsia"/>
                <w:vertAlign w:val="baseline"/>
                <w:lang w:val="en-US" w:eastAsia="zh-CN"/>
              </w:rPr>
              <w:t>0%</w:t>
            </w:r>
          </w:p>
        </w:tc>
        <w:tc>
          <w:tcPr>
            <w:tcW w:w="199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与后台通信失败，请重试！</w:t>
            </w:r>
          </w:p>
          <w:p>
            <w:pPr>
              <w:pStyle w:val="000001"/>
              <w:numPr>
                <w:ilvl w:val="0"/>
                <w:numId w:val="0"/>
              </w:numPr>
              <w:rPr>
                <w:vertAlign w:val="baseline"/>
                <w:lang w:val="en-US" w:eastAsia="zh-CN"/>
              </w:rPr>
            </w:pPr>
            <w:r>
              <w:rPr>
                <w:rFonts w:hint="eastAsia"/>
                <w:vertAlign w:val="baseline"/>
                <w:lang w:val="en-US" w:eastAsia="zh-CN"/>
              </w:rPr>
              <w:t>当前无可用更新！</w:t>
            </w:r>
          </w:p>
        </w:tc>
        <w:tc>
          <w:tcPr>
            <w:tcW w:w="98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可重试</w:t>
            </w:r>
          </w:p>
        </w:tc>
      </w:tr>
      <w:tr>
        <w:trPr/>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下载安装包</w:t>
            </w:r>
          </w:p>
        </w:tc>
        <w:tc>
          <w:tcPr>
            <w:tcW w:w="367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安装包下载中...  下载进度  网络速度</w:t>
            </w:r>
          </w:p>
        </w:tc>
        <w:tc>
          <w:tcPr>
            <w:tcW w:w="1744"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按照下载进度显示百分比</w:t>
            </w:r>
          </w:p>
        </w:tc>
        <w:tc>
          <w:tcPr>
            <w:tcW w:w="1998" w:type="dxa"/>
            <w:textDirection w:val="lrTb"/>
            <w:vAlign w:val="top"/>
          </w:tcPr>
          <w:p>
            <w:pPr>
              <w:pStyle w:val="000001"/>
              <w:numPr>
                <w:ilvl w:val="0"/>
                <w:numId w:val="0"/>
              </w:numPr>
              <w:tabs>
                <w:tab w:val="right" w:leader="none" w:pos="1782"/>
              </w:tabs>
              <w:rPr>
                <w:vertAlign w:val="baseline"/>
                <w:lang w:val="en-US" w:eastAsia="zh-CN"/>
              </w:rPr>
            </w:pPr>
            <w:r>
              <w:rPr>
                <w:rFonts w:hint="eastAsia"/>
                <w:vertAlign w:val="baseline"/>
                <w:lang w:val="en-US" w:eastAsia="zh-CN"/>
              </w:rPr>
              <w:t>安装包下载失败！</w:t>
            </w:r>
          </w:p>
        </w:tc>
        <w:tc>
          <w:tcPr>
            <w:tcW w:w="98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可重试</w:t>
            </w:r>
          </w:p>
        </w:tc>
      </w:tr>
      <w:tr>
        <w:trPr/>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校验安装包</w:t>
            </w:r>
          </w:p>
        </w:tc>
        <w:tc>
          <w:tcPr>
            <w:tcW w:w="367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安装包校验中...</w:t>
            </w:r>
          </w:p>
        </w:tc>
        <w:tc>
          <w:tcPr>
            <w:tcW w:w="1744"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100%</w:t>
            </w:r>
          </w:p>
        </w:tc>
        <w:tc>
          <w:tcPr>
            <w:tcW w:w="199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安装包错误，请联系管理员！</w:t>
            </w:r>
          </w:p>
        </w:tc>
        <w:tc>
          <w:tcPr>
            <w:tcW w:w="987" w:type="dxa"/>
            <w:vMerge w:val="restart"/>
            <w:textDirection w:val="lrTb"/>
            <w:vAlign w:val="top"/>
          </w:tcPr>
          <w:p>
            <w:pPr>
              <w:pStyle w:val="000001"/>
              <w:numPr>
                <w:ilvl w:val="0"/>
                <w:numId w:val="0"/>
              </w:numPr>
              <w:rPr>
                <w:vertAlign w:val="baseline"/>
                <w:lang w:val="en-US" w:eastAsia="zh-CN"/>
              </w:rPr>
            </w:pPr>
            <w:r>
              <w:rPr>
                <w:rFonts w:hint="eastAsia"/>
                <w:vertAlign w:val="baseline"/>
                <w:lang w:val="en-US" w:eastAsia="zh-CN"/>
              </w:rPr>
              <w:t>不可重试</w:t>
            </w:r>
          </w:p>
        </w:tc>
      </w:tr>
      <w:tr>
        <w:trPr/>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检测到地面站进程</w:t>
            </w:r>
          </w:p>
        </w:tc>
        <w:tc>
          <w:tcPr>
            <w:tcW w:w="367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无</w:t>
            </w:r>
          </w:p>
        </w:tc>
        <w:tc>
          <w:tcPr>
            <w:tcW w:w="1744"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正在安装</w:t>
            </w:r>
          </w:p>
        </w:tc>
        <w:tc>
          <w:tcPr>
            <w:tcW w:w="199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用户取消当前安装！</w:t>
            </w:r>
          </w:p>
        </w:tc>
        <w:tc>
          <w:tcPr>
            <w:tcW w:w="987" w:type="dxa"/>
            <w:vMerge w:val="continue"/>
            <w:textDirection w:val="lrTb"/>
            <w:vAlign w:val="top"/>
          </w:tcPr>
          <w:p>
            <w:pPr>
              <w:pStyle w:val="000001"/>
              <w:numPr>
                <w:ilvl w:val="0"/>
                <w:numId w:val="0"/>
              </w:numPr>
              <w:rPr>
                <w:rFonts w:hint="eastAsia"/>
                <w:vertAlign w:val="baseline"/>
                <w:lang w:val="en-US" w:eastAsia="zh-CN"/>
              </w:rPr>
            </w:pPr>
          </w:p>
        </w:tc>
      </w:tr>
      <w:tr>
        <w:trPr/>
        <w:tc>
          <w:tcPr>
            <w:tcW w:w="1717"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升级包安装</w:t>
            </w:r>
          </w:p>
        </w:tc>
        <w:tc>
          <w:tcPr>
            <w:tcW w:w="367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无</w:t>
            </w:r>
          </w:p>
        </w:tc>
        <w:tc>
          <w:tcPr>
            <w:tcW w:w="1744"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正在安装</w:t>
            </w:r>
          </w:p>
        </w:tc>
        <w:tc>
          <w:tcPr>
            <w:tcW w:w="1998" w:type="dxa"/>
            <w:textDirection w:val="lrTb"/>
            <w:vAlign w:val="top"/>
          </w:tcPr>
          <w:p>
            <w:pPr>
              <w:pStyle w:val="000001"/>
              <w:numPr>
                <w:ilvl w:val="0"/>
                <w:numId w:val="0"/>
              </w:numPr>
              <w:rPr>
                <w:vertAlign w:val="baseline"/>
                <w:lang w:val="en-US" w:eastAsia="zh-CN"/>
              </w:rPr>
            </w:pPr>
          </w:p>
        </w:tc>
        <w:tc>
          <w:tcPr>
            <w:tcW w:w="987" w:type="dxa"/>
            <w:vMerge w:val="continue"/>
            <w:textDirection w:val="lrTb"/>
            <w:vAlign w:val="top"/>
          </w:tcPr>
          <w:p>
            <w:pPr>
              <w:pStyle w:val="000001"/>
              <w:numPr>
                <w:ilvl w:val="0"/>
                <w:numId w:val="0"/>
              </w:numPr>
              <w:rPr>
                <w:vertAlign w:val="baseline"/>
                <w:lang w:val="en-US" w:eastAsia="zh-CN"/>
              </w:rPr>
            </w:pPr>
          </w:p>
        </w:tc>
      </w:tr>
      <w:tr>
        <w:trPr/>
        <w:tc>
          <w:tcPr>
            <w:tcW w:w="1717" w:type="dxa"/>
            <w:textDirection w:val="lrTb"/>
            <w:vAlign w:val="top"/>
          </w:tcPr>
          <w:p>
            <w:pPr>
              <w:pStyle w:val="000001"/>
              <w:numPr>
                <w:ilvl w:val="0"/>
                <w:numId w:val="0"/>
              </w:numPr>
              <w:rPr>
                <w:strike w:val="false"/>
                <w:dstrike w:val="false"/>
                <w:vertAlign w:val="baseline"/>
                <w:lang w:val="en-US" w:eastAsia="zh-CN"/>
              </w:rPr>
            </w:pPr>
            <w:r>
              <w:rPr>
                <w:rFonts w:hint="eastAsia"/>
                <w:strike w:val="false"/>
                <w:dstrike w:val="false"/>
                <w:vertAlign w:val="baseline"/>
                <w:lang w:val="en-US" w:eastAsia="zh-CN"/>
              </w:rPr>
              <w:t>安装完成</w:t>
            </w:r>
          </w:p>
        </w:tc>
        <w:tc>
          <w:tcPr>
            <w:tcW w:w="3678" w:type="dxa"/>
            <w:textDirection w:val="lrTb"/>
            <w:vAlign w:val="top"/>
          </w:tcPr>
          <w:p>
            <w:pPr>
              <w:pStyle w:val="000001"/>
              <w:numPr>
                <w:ilvl w:val="0"/>
                <w:numId w:val="0"/>
              </w:numPr>
              <w:rPr>
                <w:strike w:val="false"/>
                <w:dstrike w:val="false"/>
                <w:vertAlign w:val="baseline"/>
                <w:lang w:val="en-US" w:eastAsia="zh-CN"/>
              </w:rPr>
            </w:pPr>
            <w:r>
              <w:rPr>
                <w:rFonts w:hint="eastAsia"/>
                <w:strike w:val="false"/>
                <w:dstrike w:val="false"/>
                <w:vertAlign w:val="baseline"/>
                <w:lang w:val="en-US" w:eastAsia="zh-CN"/>
              </w:rPr>
              <w:t>无</w:t>
            </w:r>
          </w:p>
        </w:tc>
        <w:tc>
          <w:tcPr>
            <w:tcW w:w="1744" w:type="dxa"/>
            <w:textDirection w:val="lrTb"/>
            <w:vAlign w:val="top"/>
          </w:tcPr>
          <w:p>
            <w:pPr>
              <w:pStyle w:val="000001"/>
              <w:numPr>
                <w:ilvl w:val="0"/>
                <w:numId w:val="0"/>
              </w:numPr>
              <w:rPr>
                <w:strike w:val="false"/>
                <w:dstrike w:val="false"/>
                <w:vertAlign w:val="baseline"/>
                <w:lang w:val="en-US" w:eastAsia="zh-CN"/>
              </w:rPr>
            </w:pPr>
            <w:r>
              <w:rPr>
                <w:rFonts w:hint="eastAsia"/>
                <w:strike w:val="false"/>
                <w:dstrike w:val="false"/>
                <w:vertAlign w:val="baseline"/>
                <w:lang w:val="en-US" w:eastAsia="zh-CN"/>
              </w:rPr>
              <w:t>完成</w:t>
            </w:r>
          </w:p>
        </w:tc>
        <w:tc>
          <w:tcPr>
            <w:tcW w:w="1998" w:type="dxa"/>
            <w:textDirection w:val="lrTb"/>
            <w:vAlign w:val="top"/>
          </w:tcPr>
          <w:p>
            <w:pPr>
              <w:pStyle w:val="000001"/>
              <w:numPr>
                <w:ilvl w:val="0"/>
                <w:numId w:val="0"/>
              </w:numPr>
              <w:rPr>
                <w:vertAlign w:val="baseline"/>
                <w:lang w:val="en-US" w:eastAsia="zh-CN"/>
              </w:rPr>
            </w:pPr>
            <w:r>
              <w:rPr>
                <w:rFonts w:hint="eastAsia"/>
                <w:vertAlign w:val="baseline"/>
                <w:lang w:val="en-US" w:eastAsia="zh-CN"/>
              </w:rPr>
              <w:t>-</w:t>
            </w:r>
          </w:p>
        </w:tc>
        <w:tc>
          <w:tcPr>
            <w:tcW w:w="987" w:type="dxa"/>
            <w:vMerge w:val="continue"/>
            <w:textDirection w:val="lrTb"/>
            <w:vAlign w:val="top"/>
          </w:tcPr>
          <w:p>
            <w:pPr>
              <w:pStyle w:val="000001"/>
              <w:numPr>
                <w:ilvl w:val="0"/>
                <w:numId w:val="0"/>
              </w:numPr>
              <w:rPr>
                <w:rFonts w:hint="eastAsia"/>
                <w:vertAlign w:val="baseline"/>
                <w:lang w:val="en-US" w:eastAsia="zh-CN"/>
              </w:rPr>
            </w:pPr>
          </w:p>
        </w:tc>
      </w:tr>
    </w:tbl>
    <w:p>
      <w:pPr>
        <w:pStyle w:val="000001"/>
        <w:numPr>
          <w:ilvl w:val="0"/>
          <w:numId w:val="0"/>
        </w:numPr>
        <w:ind w:firstLine="420" w:firstLineChars="0"/>
        <w:jc w:val="left"/>
        <w:rPr>
          <w:lang w:val="en-US" w:eastAsia="zh-CN"/>
        </w:rPr>
      </w:pPr>
    </w:p>
    <w:p>
      <w:pPr>
        <w:pStyle w:val="000007"/>
        <w:bidi w:val="false"/>
        <w:rPr>
          <w:lang w:val="en-US" w:eastAsia="zh-CN"/>
        </w:rPr>
      </w:pPr>
      <w:r>
        <w:rPr>
          <w:rFonts w:hint="eastAsia"/>
          <w:lang w:val="en-US" w:eastAsia="zh-CN"/>
        </w:rPr>
        <w:t>地面站日志上传</w:t>
      </w:r>
    </w:p>
    <w:p>
      <w:pPr>
        <w:pStyle w:val="000001"/>
        <w:rPr>
          <w:rFonts w:hint="eastAsia"/>
          <w:lang w:val="en-US" w:eastAsia="zh-CN"/>
        </w:rPr>
      </w:pPr>
      <w:r>
        <w:rPr>
          <w:rFonts w:hint="eastAsia"/>
          <w:lang w:val="en-US" w:eastAsia="zh-CN"/>
        </w:rPr>
        <w:t>地面站的日志在定位和查找相关问题是必要的，用户可以根据需要直接向后台传输相应的日志，从而相应的研发人员能够下载对应的地面站日志。并且相关地面站日志能够关联问题反馈中的问题ID，相关的地面站日志作为附件放置在对应问题的附件中。</w:t>
      </w:r>
    </w:p>
    <w:p>
      <w:pPr>
        <w:pStyle w:val="000001"/>
        <w:rPr>
          <w:rFonts w:hint="eastAsia"/>
          <w:lang w:val="en-US" w:eastAsia="zh-CN"/>
        </w:rPr>
      </w:pPr>
      <w:r>
        <w:rPr>
          <w:rFonts w:hint="eastAsia"/>
          <w:lang w:val="en-US" w:eastAsia="zh-CN"/>
        </w:rPr>
        <w:t>在地面站的用户中心中增加日志上报按钮：</w:t>
      </w:r>
    </w:p>
    <w:p>
      <w:pPr>
        <w:pStyle w:val="000001"/>
        <w:jc w:val="left"/>
        <w:rPr/>
      </w:pPr>
      <w:r>
        <w:rPr/>
        <w:pict>
          <v:shapetype id="_x0000_t75" coordsize="21600,21600" filled="f" stroked="f" o:spt="75">
            <v:stroke joinstyle="miter"/>
            <v:path o:extrusionok="f"/>
            <o:lock v:ext="edit" aspectratio="t"/>
          </v:shapetype>
          <v:shape id="_x0000_i2121" style="mso-position-horizontal-relative:page;mso-position-vertical-relative:page;width:171.23pt;height:263.648pt;" o:bordertopcolor="auto" o:borderleftcolor="auto" o:borderbottomcolor="auto" o:borderrightcolor="auto" type="#_x0000_t75">
            <v:imagedata o:title="" r:id="rId104"/>
            <w10:bordertop type="none" width="0"/>
            <w10:borderbottom type="none" width="0"/>
            <w10:borderleft type="none" width="0"/>
            <w10:borderright type="none" width="0"/>
          </v:shape>
        </w:pict>
      </w:r>
    </w:p>
    <w:p>
      <w:pPr>
        <w:pStyle w:val="000001"/>
        <w:jc w:val="left"/>
        <w:rPr>
          <w:lang w:val="en-US" w:eastAsia="zh-CN"/>
        </w:rPr>
      </w:pPr>
    </w:p>
    <w:p>
      <w:pPr>
        <w:pStyle w:val="000001"/>
        <w:jc w:val="left"/>
        <w:rPr>
          <w:rFonts w:hint="eastAsia"/>
          <w:lang w:val="en-US" w:eastAsia="zh-CN"/>
        </w:rPr>
      </w:pPr>
      <w:r>
        <w:rPr>
          <w:rFonts w:hint="eastAsia"/>
          <w:lang w:val="en-US" w:eastAsia="zh-CN"/>
        </w:rPr>
        <w:t>点击日志上报后启用日志上报显示主界面（可以在地面站进程中，也可以是独立进程，两种方式在关闭方式上存在差异），在日志上报主界面展示当前的日志上报任务列表及相应的状态。其相应的UI展示如下：</w:t>
      </w:r>
    </w:p>
    <w:p>
      <w:pPr>
        <w:pStyle w:val="000001"/>
        <w:jc w:val="left"/>
        <w:rPr>
          <w:lang w:val="en-US" w:eastAsia="zh-CN"/>
        </w:rPr>
      </w:pPr>
      <w:r>
        <w:rPr/>
        <w:pict>
          <v:shapetype id="_x0000_t75" coordsize="21600,21600" filled="f" stroked="f" o:spt="75">
            <v:stroke joinstyle="miter"/>
            <v:path o:extrusionok="f"/>
            <o:lock v:ext="edit" aspectratio="t"/>
          </v:shapetype>
          <v:shape id="_x0000_i2122" style="mso-position-horizontal-relative:page;mso-position-vertical-relative:page;width:542.658pt;height:329.237pt;" o:bordertopcolor="auto" o:borderleftcolor="auto" o:borderbottomcolor="auto" o:borderrightcolor="auto" type="#_x0000_t75">
            <v:imagedata o:title="" r:id="rId105"/>
            <w10:bordertop type="none" width="0"/>
            <w10:borderbottom type="none" width="0"/>
            <w10:borderleft type="none" width="0"/>
            <w10:borderright type="none" width="0"/>
          </v:shape>
        </w:pict>
      </w:r>
    </w:p>
    <w:p>
      <w:pPr>
        <w:pStyle w:val="000001"/>
        <w:jc w:val="left"/>
        <w:rPr>
          <w:rFonts w:hint="eastAsia"/>
          <w:lang w:val="en-US" w:eastAsia="zh-CN"/>
        </w:rPr>
      </w:pPr>
      <w:r>
        <w:rPr>
          <w:rFonts w:hint="eastAsia"/>
          <w:lang w:val="en-US" w:eastAsia="zh-CN"/>
        </w:rPr>
        <w:t>相应的上报任务，按照创建时间依次向下排序。在主界面显示的信息如下：</w:t>
      </w:r>
    </w:p>
    <w:tbl>
      <w:tblPr>
        <w:tblStyle w:val="000035"/>
        <w:tblW w:w="0" w:type="auto"/>
        <w:jc w:val="center"/>
        <w:tblInd w:w="5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626"/>
        <w:gridCol w:w="4330"/>
        <w:gridCol w:w="3430"/>
      </w:tblGrid>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字段</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说明</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备注</w:t>
            </w: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创建时间</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相关上报任务的创建时间</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问题编号</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Mantis生成的问题编号</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飞机编号</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问题编号对应的飞机编号</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问题摘要</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问题编号对应的问题摘要信息</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上传数据大小</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日志及附件数据大小总和</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状态</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正在上传、等待上传、已停止、已完成、上传失败。正在上传状态显示当前进度</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操作按钮</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开始、停止、删除，上传失败、停止状态显示开始按钮及删除按钮，正在上传及等待上传状态显示停止</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所有操作都无需二次弹框确认</w:t>
            </w: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上传速度</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显示正在上传任务的网络速度</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bl>
    <w:p>
      <w:pPr>
        <w:pStyle w:val="000001"/>
        <w:jc w:val="left"/>
        <w:rPr>
          <w:rFonts w:hint="eastAsia"/>
          <w:lang w:val="en-US" w:eastAsia="zh-CN"/>
        </w:rPr>
      </w:pPr>
      <w:r>
        <w:rPr>
          <w:rFonts w:hint="eastAsia"/>
          <w:lang w:val="en-US" w:eastAsia="zh-CN"/>
        </w:rPr>
        <w:t>用户可以通过全局开关对相关任务进行开启和停止。相关操作逻辑如下：</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26"/>
        <w:gridCol w:w="4330"/>
        <w:gridCol w:w="3430"/>
      </w:tblGrid>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字段</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说明</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备注</w:t>
            </w: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全部开始</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将已停止任务置为开始状态</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开始的任务正在上传的显示正在上传其余显示等待上传</w:t>
            </w:r>
          </w:p>
        </w:tc>
      </w:tr>
      <w:tr>
        <w:trPr/>
        <w:tc>
          <w:tcPr>
            <w:tcW w:w="2626"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全部停止</w:t>
            </w:r>
          </w:p>
        </w:tc>
        <w:tc>
          <w:tcPr>
            <w:tcW w:w="43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r>
              <w:rPr>
                <w:rFonts w:hint="eastAsia"/>
                <w:vertAlign w:val="baseline"/>
                <w:lang w:val="en-US" w:eastAsia="zh-CN"/>
              </w:rPr>
              <w:t>将正在上传及等待上传的任务停止</w:t>
            </w:r>
          </w:p>
        </w:tc>
        <w:tc>
          <w:tcPr>
            <w:tcW w:w="343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left"/>
              <w:rPr>
                <w:vertAlign w:val="baseline"/>
                <w:lang w:val="en-US" w:eastAsia="zh-CN"/>
              </w:rPr>
            </w:pPr>
          </w:p>
        </w:tc>
      </w:tr>
    </w:tbl>
    <w:p>
      <w:pPr>
        <w:pStyle w:val="000001"/>
        <w:jc w:val="left"/>
        <w:rPr>
          <w:rFonts w:hint="eastAsia"/>
          <w:lang w:val="en-US" w:eastAsia="zh-CN"/>
        </w:rPr>
      </w:pPr>
      <w:r>
        <w:rPr>
          <w:rFonts w:hint="eastAsia"/>
          <w:lang w:val="en-US" w:eastAsia="zh-CN"/>
        </w:rPr>
        <w:t>在正在上传任务完成或被停止后，按照创建时间排序开始创建时间最早的等待上传的任务。</w:t>
      </w:r>
    </w:p>
    <w:p>
      <w:pPr>
        <w:pStyle w:val="000001"/>
        <w:jc w:val="left"/>
        <w:rPr>
          <w:rFonts w:hint="eastAsia"/>
          <w:lang w:val="en-US" w:eastAsia="zh-CN"/>
        </w:rPr>
      </w:pPr>
      <w:r>
        <w:rPr>
          <w:rFonts w:hint="eastAsia"/>
          <w:lang w:val="en-US" w:eastAsia="zh-CN"/>
        </w:rPr>
        <w:t>用户可以对上传速度进行限制，用户填入相关数值点击窗口其他位置时退出速度限制输入，该限制速度即刻生效。（UI上进行区分）</w:t>
      </w:r>
    </w:p>
    <w:p>
      <w:pPr>
        <w:pStyle w:val="000001"/>
        <w:ind w:firstLine="0" w:firstLineChars="0"/>
        <w:jc w:val="left"/>
        <w:rPr>
          <w:lang w:val="en-US" w:eastAsia="zh-CN"/>
        </w:rPr>
      </w:pPr>
      <w:r>
        <w:rPr>
          <w:rFonts w:hint="eastAsia"/>
          <w:lang w:val="en-US" w:eastAsia="zh-CN"/>
        </w:rPr>
        <w:t>用户点击新建上报页面刷新到新建上报界面，相关界面如下：</w:t>
      </w:r>
    </w:p>
    <w:p>
      <w:pPr>
        <w:pStyle w:val="000001"/>
        <w:jc w:val="left"/>
        <w:rPr>
          <w:lang w:val="en-US" w:eastAsia="zh-CN"/>
        </w:rPr>
      </w:pPr>
      <w:r>
        <w:rPr/>
        <w:pict>
          <v:shapetype id="_x0000_t75" coordsize="21600,21600" filled="f" stroked="f" o:spt="75">
            <v:stroke joinstyle="miter"/>
            <v:path o:extrusionok="f"/>
            <o:lock v:ext="edit" aspectratio="t"/>
          </v:shapetype>
          <v:shape id="_x0000_i2123" style="mso-position-horizontal-relative:page;mso-position-vertical-relative:page;width:515.664pt;height:332.957pt;" o:bordertopcolor="auto" o:borderleftcolor="auto" o:borderbottomcolor="auto" o:borderrightcolor="auto" type="#_x0000_t75">
            <v:imagedata o:title="" r:id="rId106"/>
            <w10:bordertop type="none" width="0"/>
            <w10:borderbottom type="none" width="0"/>
            <w10:borderleft type="none" width="0"/>
            <w10:borderright type="none" width="0"/>
          </v:shape>
        </w:pict>
      </w:r>
    </w:p>
    <w:p>
      <w:pPr>
        <w:pStyle w:val="000001"/>
        <w:jc w:val="left"/>
        <w:rPr>
          <w:rFonts w:hint="eastAsia"/>
          <w:lang w:val="en-US" w:eastAsia="zh-CN"/>
        </w:rPr>
      </w:pPr>
      <w:r>
        <w:rPr>
          <w:rFonts w:hint="eastAsia"/>
          <w:lang w:val="en-US" w:eastAsia="zh-CN"/>
        </w:rPr>
        <w:t>用户填写完问题编号后，获取详情按钮高亮。地面站向后台请求当前问题编号的相关信息，并进行展示。</w:t>
      </w:r>
    </w:p>
    <w:p>
      <w:pPr>
        <w:pStyle w:val="000001"/>
        <w:jc w:val="left"/>
        <w:rPr>
          <w:rFonts w:hint="eastAsia"/>
          <w:lang w:val="en-US" w:eastAsia="zh-CN"/>
        </w:rPr>
      </w:pPr>
      <w:r>
        <w:rPr>
          <w:rFonts w:hint="eastAsia"/>
          <w:lang w:val="en-US" w:eastAsia="zh-CN"/>
        </w:rPr>
        <w:t>日志区间默认截取问题发生时间前后5分钟发生的日志，用户可以通过下拉菜单选择5分钟、10分钟及30分钟及自定义时间的日志数据。自定义时间时，开放时间填写，并对时间进行校验。（时间校验不允许时间差超过一定值）</w:t>
      </w:r>
    </w:p>
    <w:p>
      <w:pPr>
        <w:pStyle w:val="000001"/>
        <w:jc w:val="left"/>
        <w:rPr>
          <w:lang w:val="en-US" w:eastAsia="zh-CN"/>
        </w:rPr>
      </w:pPr>
      <w:r>
        <w:rPr>
          <w:rFonts w:hint="eastAsia"/>
          <w:lang w:val="en-US" w:eastAsia="zh-CN"/>
        </w:rPr>
        <w:t>地面站DUMP文件由于文件大小较小，所有上传场景下默认上传当前最新的DUMP文件。用户无需进行选择。</w:t>
      </w:r>
    </w:p>
    <w:p>
      <w:pPr>
        <w:pStyle w:val="000001"/>
        <w:ind w:firstLine="0" w:firstLineChars="0"/>
        <w:jc w:val="left"/>
        <w:rPr>
          <w:lang w:val="en-US" w:eastAsia="zh-CN"/>
        </w:rPr>
      </w:pPr>
      <w:r>
        <w:rPr>
          <w:rFonts w:hint="eastAsia"/>
          <w:lang w:val="en-US" w:eastAsia="zh-CN"/>
        </w:rPr>
        <w:t>地面站日志文件增加版本号标识，便于研发定位用户当前使用的地面站版本信息。</w:t>
      </w:r>
    </w:p>
    <w:p>
      <w:pPr>
        <w:pStyle w:val="000001"/>
        <w:ind w:firstLine="420" w:firstLineChars="0"/>
        <w:jc w:val="left"/>
        <w:rPr>
          <w:rFonts w:hint="eastAsia"/>
          <w:strike w:val="false"/>
          <w:lang w:val="en-US" w:eastAsia="zh-CN"/>
        </w:rPr>
      </w:pPr>
      <w:r>
        <w:rPr>
          <w:rFonts w:hint="eastAsia"/>
          <w:lang w:val="en-US" w:eastAsia="zh-CN"/>
        </w:rPr>
        <w:t>用户还可以添加其他附件，例如地面站截图、录屏文件进行上传。地面站需要对任务的总数据量进行限制。日志文件限制最大时间间隔，不限制DUMP文件大小</w:t>
      </w:r>
      <w:r>
        <w:rPr>
          <w:rFonts w:hint="eastAsia"/>
          <w:strike/>
          <w:lang w:val="en-US" w:eastAsia="zh-CN"/>
        </w:rPr>
        <w:t>，附件最大上传大小限制为20MB以下。</w:t>
      </w:r>
      <w:r>
        <w:rPr>
          <w:rFonts w:hint="eastAsia"/>
          <w:strike w:val="false"/>
          <w:lang w:val="en-US" w:eastAsia="zh-CN"/>
        </w:rPr>
        <w:t>目前对选取的日志文件及附件总大小不超过500M，否则地面站提示：日志文件和其他附件大小超出限制【500M】，无法上传，请删减文件数量。该提示是为了防止用户选中过大文件，导致系统花费大量资源对文件进行压缩操作。</w:t>
      </w:r>
    </w:p>
    <w:p>
      <w:pPr>
        <w:pStyle w:val="000001"/>
        <w:ind w:firstLine="420" w:firstLineChars="0"/>
        <w:jc w:val="left"/>
        <w:rPr>
          <w:rFonts w:hint="eastAsia"/>
          <w:strike w:val="false"/>
          <w:lang w:val="en-US" w:eastAsia="zh-CN"/>
        </w:rPr>
      </w:pPr>
      <w:r>
        <w:rPr>
          <w:rFonts w:hint="eastAsia"/>
          <w:strike w:val="false"/>
          <w:lang w:val="en-US" w:eastAsia="zh-CN"/>
        </w:rPr>
        <w:t>由于OSS平台限制，现有日志上传入口对上传的总文件大小限制为50M，因此地面站在对文件进行压缩后对压缩文件大小进行判断。对于超出文件的情况，做如下提示：日志文件和其他附件压缩后超出限制【50M】，无法上传，请删除文件数量。</w:t>
      </w:r>
    </w:p>
    <w:p>
      <w:pPr>
        <w:pStyle w:val="000001"/>
        <w:ind w:firstLine="420" w:firstLineChars="0"/>
        <w:jc w:val="left"/>
        <w:rPr>
          <w:strike w:val="false"/>
          <w:lang w:val="en-US" w:eastAsia="zh-CN"/>
        </w:rPr>
      </w:pPr>
      <w:r>
        <w:rPr>
          <w:rFonts w:hint="eastAsia"/>
          <w:strike w:val="false"/>
          <w:lang w:val="en-US" w:eastAsia="zh-CN"/>
        </w:rPr>
        <w:t>当选择的时间区间内无日志文件且无任何其他附件上传时，做如下提示：日志文件和附件为空，无法上传。</w:t>
      </w:r>
    </w:p>
    <w:p>
      <w:pPr>
        <w:pStyle w:val="000001"/>
        <w:jc w:val="left"/>
        <w:rPr>
          <w:rFonts w:hint="eastAsia"/>
          <w:lang w:val="en-US" w:eastAsia="zh-CN"/>
        </w:rPr>
      </w:pPr>
      <w:r>
        <w:rPr>
          <w:rFonts w:hint="eastAsia"/>
          <w:lang w:val="en-US" w:eastAsia="zh-CN"/>
        </w:rPr>
        <w:t>点击确认新建一个开始的任务，点击返回取消当前新建的上报任务并回到任务列表界面。</w:t>
      </w:r>
    </w:p>
    <w:p>
      <w:pPr>
        <w:pStyle w:val="000001"/>
        <w:jc w:val="left"/>
        <w:rPr>
          <w:rFonts w:hint="eastAsia"/>
          <w:lang w:val="en-US" w:eastAsia="zh-CN"/>
        </w:rPr>
      </w:pPr>
      <w:r>
        <w:rPr>
          <w:rFonts w:hint="eastAsia"/>
          <w:lang w:val="en-US" w:eastAsia="zh-CN"/>
        </w:rPr>
        <w:t>日志区间截取的逻辑说明：</w:t>
      </w:r>
    </w:p>
    <w:p>
      <w:pPr>
        <w:pStyle w:val="000001"/>
        <w:jc w:val="center"/>
        <w:rPr>
          <w:lang w:val="en-US" w:eastAsia="zh-CN"/>
        </w:rPr>
      </w:pPr>
      <w:r>
        <w:rPr>
          <w:lang w:val="en-US" w:eastAsia="zh-CN"/>
        </w:rPr>
        <w:object w:dxaOrig="4545" w:dyaOrig="7316">
          <v:shapetype id="_x0000_t75" coordsize="21600,21600" filled="f" stroked="f" o:spt="75">
            <v:stroke joinstyle="miter"/>
            <v:path o:extrusionok="f"/>
            <o:lock v:ext="edit" aspectratio="t"/>
          </v:shapetype>
          <v:shape id="_x0000_i2124" style="mso-position-horizontal-relative:page;mso-position-vertical-relative:page;width:283.381pt;height:391.772pt;" o:bordertopcolor="auto" o:borderleftcolor="auto" o:borderbottomcolor="auto" o:borderrightcolor="auto" o:ole="t" type="#_x0000_t75">
            <v:imagedata o:title="" r:id="rId107"/>
            <w10:bordertop type="none" width="0"/>
            <w10:borderbottom type="none" width="0"/>
            <w10:borderleft type="none" width="0"/>
            <w10:borderright type="none" width="0"/>
          </v:shape>
          <o:OLEObject Type="Embed" ProgID="Visio.Drawing.15" ShapeID="_x0000_i2124" DrawAspect="Content" ObjectID="_1234567911" r:id="rId26"/>
        </w:object>
      </w:r>
    </w:p>
    <w:p>
      <w:pPr>
        <w:pStyle w:val="000001"/>
        <w:jc w:val="left"/>
        <w:rPr>
          <w:rFonts w:hint="eastAsia"/>
          <w:lang w:val="en-US" w:eastAsia="zh-CN"/>
        </w:rPr>
      </w:pPr>
      <w:r>
        <w:rPr>
          <w:rFonts w:hint="eastAsia"/>
          <w:lang w:val="en-US" w:eastAsia="zh-CN"/>
        </w:rPr>
        <w:t>日志上传通过OSS上传，可按照问题反馈APP相关逻辑设计相应接口。相关的附件作为Mantis问题的附件插入，上传人为当前登录地面站的相关人员。</w:t>
      </w:r>
    </w:p>
    <w:p>
      <w:pPr>
        <w:pStyle w:val="000001"/>
        <w:jc w:val="left"/>
        <w:rPr>
          <w:lang w:val="en-US" w:eastAsia="zh-CN"/>
        </w:rPr>
      </w:pPr>
      <w:r>
        <w:rPr>
          <w:rFonts w:hint="eastAsia"/>
          <w:lang w:val="en-US" w:eastAsia="zh-CN"/>
        </w:rPr>
        <w:t>新地面站无法获取到前面的时间</w:t>
      </w:r>
    </w:p>
    <w:p>
      <w:pPr>
        <w:pStyle w:val="000001"/>
        <w:jc w:val="left"/>
        <w:rPr>
          <w:rFonts w:hint="eastAsia"/>
          <w:lang w:val="en-US" w:eastAsia="zh-CN"/>
        </w:rPr>
      </w:pPr>
      <w:r>
        <w:rPr>
          <w:rFonts w:hint="eastAsia"/>
          <w:lang w:val="en-US" w:eastAsia="zh-CN"/>
        </w:rPr>
        <w:t>关于日志上传问题的需求点：</w:t>
      </w:r>
    </w:p>
    <w:p>
      <w:pPr>
        <w:pStyle w:val="000001"/>
        <w:numPr>
          <w:ilvl w:val="0"/>
          <w:numId w:val="46"/>
        </w:numPr>
        <w:jc w:val="left"/>
        <w:rPr>
          <w:rFonts w:hint="eastAsia"/>
          <w:lang w:val="en-US" w:eastAsia="zh-CN"/>
        </w:rPr>
      </w:pPr>
      <w:r>
        <w:rPr>
          <w:rFonts w:hint="eastAsia"/>
          <w:lang w:val="en-US" w:eastAsia="zh-CN"/>
        </w:rPr>
        <w:t>按照新建任务的方式进行，开始显示任务总览；</w:t>
      </w:r>
    </w:p>
    <w:p>
      <w:pPr>
        <w:pStyle w:val="000001"/>
        <w:numPr>
          <w:ilvl w:val="0"/>
          <w:numId w:val="46"/>
        </w:numPr>
        <w:jc w:val="left"/>
        <w:rPr>
          <w:lang w:val="en-US" w:eastAsia="zh-CN"/>
        </w:rPr>
      </w:pPr>
      <w:r>
        <w:rPr>
          <w:rFonts w:hint="eastAsia"/>
          <w:lang w:val="en-US" w:eastAsia="zh-CN"/>
        </w:rPr>
        <w:t>自动根据当前任务的数量匹配不同的上传带宽（前期可以限制为存在任务时，无法上传日志）；</w:t>
      </w:r>
    </w:p>
    <w:p>
      <w:pPr>
        <w:pStyle w:val="000001"/>
        <w:numPr>
          <w:ilvl w:val="0"/>
          <w:numId w:val="46"/>
        </w:numPr>
        <w:jc w:val="left"/>
        <w:rPr>
          <w:lang w:val="en-US" w:eastAsia="zh-CN"/>
        </w:rPr>
      </w:pPr>
      <w:r>
        <w:rPr>
          <w:rFonts w:hint="eastAsia"/>
          <w:lang w:val="en-US" w:eastAsia="zh-CN"/>
        </w:rPr>
        <w:t>是否是一个独立的进程启动；</w:t>
      </w:r>
    </w:p>
    <w:p>
      <w:pPr>
        <w:pStyle w:val="000001"/>
        <w:numPr>
          <w:ilvl w:val="0"/>
          <w:numId w:val="46"/>
        </w:numPr>
        <w:jc w:val="left"/>
        <w:rPr>
          <w:lang w:val="en-US" w:eastAsia="zh-CN"/>
        </w:rPr>
      </w:pPr>
      <w:r>
        <w:rPr>
          <w:rFonts w:hint="eastAsia"/>
          <w:lang w:val="en-US" w:eastAsia="zh-CN"/>
        </w:rPr>
        <w:t>独立进程是否与任务进行挂钩匹配；</w:t>
      </w:r>
    </w:p>
    <w:p>
      <w:pPr>
        <w:pStyle w:val="000001"/>
        <w:numPr>
          <w:ilvl w:val="0"/>
          <w:numId w:val="46"/>
        </w:numPr>
        <w:jc w:val="left"/>
        <w:rPr>
          <w:lang w:val="en-US" w:eastAsia="zh-CN"/>
        </w:rPr>
      </w:pPr>
      <w:r>
        <w:rPr>
          <w:rFonts w:hint="eastAsia"/>
          <w:lang w:val="en-US" w:eastAsia="zh-CN"/>
        </w:rPr>
        <w:t>关闭地面站是否提示当前有日志上传任务；</w:t>
      </w:r>
    </w:p>
    <w:p>
      <w:pPr>
        <w:pStyle w:val="000001"/>
        <w:numPr>
          <w:ilvl w:val="0"/>
          <w:numId w:val="46"/>
        </w:numPr>
        <w:jc w:val="left"/>
        <w:rPr>
          <w:lang w:val="en-US" w:eastAsia="zh-CN"/>
        </w:rPr>
      </w:pPr>
      <w:r>
        <w:rPr>
          <w:rFonts w:hint="eastAsia"/>
          <w:lang w:val="en-US" w:eastAsia="zh-CN"/>
        </w:rPr>
        <w:t>要上传日志与当前写入的文件相同；（直接关闭当前写入日志文件，再新建一个写入日志）</w:t>
      </w:r>
    </w:p>
    <w:p>
      <w:pPr>
        <w:pStyle w:val="000001"/>
        <w:numPr>
          <w:ilvl w:val="0"/>
          <w:numId w:val="46"/>
        </w:numPr>
        <w:jc w:val="left"/>
        <w:rPr>
          <w:strike/>
          <w:dstrike w:val="false"/>
          <w:lang w:val="en-US" w:eastAsia="zh-CN"/>
        </w:rPr>
      </w:pPr>
      <w:r>
        <w:rPr>
          <w:rFonts w:hint="eastAsia"/>
          <w:strike/>
          <w:dstrike w:val="false"/>
          <w:lang w:val="en-US" w:eastAsia="zh-CN"/>
        </w:rPr>
        <w:t>上传成功或失败应该给出相应TOAST提示；</w:t>
      </w:r>
    </w:p>
    <w:p>
      <w:pPr>
        <w:pStyle w:val="000001"/>
        <w:numPr>
          <w:ilvl w:val="0"/>
          <w:numId w:val="46"/>
        </w:numPr>
        <w:jc w:val="left"/>
        <w:rPr>
          <w:strike/>
          <w:dstrike w:val="false"/>
          <w:lang w:val="en-US" w:eastAsia="zh-CN"/>
        </w:rPr>
      </w:pPr>
      <w:r>
        <w:rPr>
          <w:rFonts w:hint="eastAsia"/>
          <w:strike/>
          <w:dstrike w:val="false"/>
          <w:lang w:val="en-US" w:eastAsia="zh-CN"/>
        </w:rPr>
        <w:t>断点续传功能，需考虑断网状态下的问题；</w:t>
      </w:r>
    </w:p>
    <w:p>
      <w:pPr>
        <w:pStyle w:val="000007"/>
        <w:bidi w:val="false"/>
        <w:rPr>
          <w:lang w:val="en-US" w:eastAsia="zh-CN"/>
        </w:rPr>
      </w:pPr>
      <w:bookmarkEnd w:id="122"/>
      <w:bookmarkStart w:id="123" w:name="_Toc20595"/>
      <w:bookmarkStart w:id="124" w:name="_Toc29461"/>
      <w:r>
        <w:rPr>
          <w:rFonts w:hint="eastAsia"/>
          <w:lang w:val="en-US" w:eastAsia="zh-CN"/>
        </w:rPr>
        <w:t>指示灯管控</w:t>
      </w:r>
      <w:bookmarkEnd w:id="123"/>
      <w:bookmarkEnd w:id="124"/>
    </w:p>
    <w:p>
      <w:pPr>
        <w:pStyle w:val="000001"/>
        <w:rPr>
          <w:rFonts w:hint="eastAsia"/>
          <w:lang w:val="en-US" w:eastAsia="zh-CN"/>
        </w:rPr>
      </w:pPr>
      <w:r>
        <w:rPr>
          <w:rFonts w:hint="eastAsia"/>
          <w:lang w:val="en-US" w:eastAsia="zh-CN"/>
        </w:rPr>
        <w:t>起降场指示灯相关逻辑按照MR无人机规则进行管理触发，起降场指示灯主要作用为提示起降场周围人员注意当前起降场的工作状态以及保留起降场人员对无人机状态的干预手段。</w:t>
      </w:r>
    </w:p>
    <w:p>
      <w:pPr>
        <w:pStyle w:val="000001"/>
        <w:rPr>
          <w:rFonts w:hint="eastAsia"/>
          <w:lang w:val="en-US" w:eastAsia="zh-CN"/>
        </w:rPr>
      </w:pPr>
      <w:r>
        <w:rPr>
          <w:rFonts w:hint="eastAsia"/>
          <w:lang w:val="en-US" w:eastAsia="zh-CN"/>
        </w:rPr>
        <w:t>其中安全指示灯含义如下（无人机的安全指示灯为高亮度三色灯）：</w:t>
      </w:r>
    </w:p>
    <w:p>
      <w:pPr>
        <w:pStyle w:val="000001"/>
        <w:widowControl w:val="false"/>
        <w:ind w:firstLine="420"/>
        <w:jc w:val="center"/>
        <w:rPr>
          <w:rFonts w:hint="eastAsia" w:ascii="Times New Roman" w:hAnsi="Times New Roman"/>
          <w:kern w:val="2"/>
          <w:sz w:val="21"/>
          <w:lang w:eastAsia="zh-CN"/>
        </w:rPr>
      </w:pPr>
      <w:r>
        <w:rPr>
          <w:rFonts w:hint="eastAsia" w:ascii="Times New Roman" w:hAnsi="Times New Roman"/>
          <w:kern w:val="2"/>
          <w:sz w:val="21"/>
          <w:lang w:eastAsia="zh-CN"/>
        </w:rPr>
        <w:object w:dxaOrig="6220" w:dyaOrig="5780">
          <v:shapetype id="_x0000_t75" coordsize="21600,21600" filled="f" stroked="f" o:spt="75">
            <v:stroke joinstyle="miter"/>
            <v:path o:extrusionok="f"/>
            <o:lock v:ext="edit" aspectratio="t"/>
          </v:shapetype>
          <v:shape id="_x0000_i2125" style="mso-position-horizontal-relative:page;mso-position-vertical-relative:page;width:233.25pt;height:216.75pt;" o:bordertopcolor="auto" o:borderleftcolor="auto" o:borderbottomcolor="auto" o:borderrightcolor="auto" o:ole="t" type="#_x0000_t75">
            <v:imagedata o:title="" r:id="rId108"/>
            <w10:bordertop type="none" width="0"/>
            <w10:borderbottom type="none" width="0"/>
            <w10:borderleft type="none" width="0"/>
            <w10:borderright type="none" width="0"/>
          </v:shape>
          <o:OLEObject Type="Embed" ProgID="Visio.Drawing.15" ShapeID="_x0000_i2125" DrawAspect="Content" ObjectID="_1234567912" r:id="rId27"/>
        </w:object>
      </w:r>
    </w:p>
    <w:p>
      <w:pPr>
        <w:pStyle w:val="000001"/>
        <w:rPr>
          <w:rFonts w:hint="eastAsia"/>
          <w:lang w:val="en-US" w:eastAsia="zh-CN"/>
        </w:rPr>
      </w:pPr>
      <w:r>
        <w:rPr>
          <w:rFonts w:hint="eastAsia"/>
          <w:lang w:val="en-US" w:eastAsia="zh-CN"/>
        </w:rPr>
        <w:t>应急报警灯由一个带保护罩的按钮进行触发，一旦应急报警灯触发对降落和起飞的飞机会造成影响，航线上的飞机不受该状态灯影响。具体触发逻辑如下：</w:t>
      </w:r>
    </w:p>
    <w:p>
      <w:pPr>
        <w:pStyle w:val="000001"/>
        <w:ind w:left="0" w:leftChars="0" w:firstLine="420" w:firstLineChars="0"/>
        <w:rPr>
          <w:lang w:val="en-US" w:eastAsia="zh-CN"/>
        </w:rPr>
      </w:pPr>
      <w:r>
        <w:rPr>
          <w:rFonts w:hint="eastAsia"/>
          <w:lang w:val="en-US" w:eastAsia="zh-CN"/>
        </w:rPr>
        <w:t>应急报警灯作用对象：在航路空域范围纳入空域管理范围的相关飞行器（下一节会进行详细定义）</w:t>
      </w:r>
    </w:p>
    <w:tbl>
      <w:tblPr>
        <w:tblStyle w:val="000035"/>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547"/>
        <w:gridCol w:w="1515"/>
        <w:gridCol w:w="6765"/>
        <w:gridCol w:w="1768"/>
      </w:tblGrid>
      <w:tr>
        <w:trPr/>
        <w:tc>
          <w:tcPr>
            <w:tcW w:w="1547"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区域</w:t>
            </w:r>
          </w:p>
        </w:tc>
        <w:tc>
          <w:tcPr>
            <w:tcW w:w="15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方向</w:t>
            </w:r>
          </w:p>
        </w:tc>
        <w:tc>
          <w:tcPr>
            <w:tcW w:w="676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逻辑</w:t>
            </w:r>
          </w:p>
        </w:tc>
        <w:tc>
          <w:tcPr>
            <w:tcW w:w="1768" w:type="dxa"/>
            <w:textDirection w:val="lrTb"/>
            <w:vAlign w:val="top"/>
          </w:tcPr>
          <w:p>
            <w:pPr>
              <w:pStyle w:val="000001"/>
              <w:ind w:left="0" w:leftChars="0" w:firstLine="0" w:firstLineChars="0"/>
              <w:rPr>
                <w:vertAlign w:val="baseline"/>
                <w:lang w:val="en-US" w:eastAsia="zh-CN"/>
              </w:rPr>
            </w:pPr>
          </w:p>
        </w:tc>
      </w:tr>
      <w:tr>
        <w:trPr/>
        <w:tc>
          <w:tcPr>
            <w:tcW w:w="1547" w:type="dxa"/>
            <w:vMerge w:val="restart"/>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空域等待区</w:t>
            </w:r>
          </w:p>
        </w:tc>
        <w:tc>
          <w:tcPr>
            <w:tcW w:w="15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出场</w:t>
            </w:r>
          </w:p>
        </w:tc>
        <w:tc>
          <w:tcPr>
            <w:tcW w:w="676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无影响</w:t>
            </w:r>
          </w:p>
        </w:tc>
        <w:tc>
          <w:tcPr>
            <w:tcW w:w="1768" w:type="dxa"/>
            <w:textDirection w:val="lrTb"/>
            <w:vAlign w:val="top"/>
          </w:tcPr>
          <w:p>
            <w:pPr>
              <w:pStyle w:val="000001"/>
              <w:ind w:left="0" w:leftChars="0" w:firstLine="0" w:firstLineChars="0"/>
              <w:rPr>
                <w:vertAlign w:val="baseline"/>
                <w:lang w:val="en-US" w:eastAsia="zh-CN"/>
              </w:rPr>
            </w:pPr>
          </w:p>
        </w:tc>
      </w:tr>
      <w:tr>
        <w:trPr/>
        <w:tc>
          <w:tcPr>
            <w:tcW w:w="1547" w:type="dxa"/>
            <w:vMerge w:val="continue"/>
            <w:textDirection w:val="lrTb"/>
            <w:vAlign w:val="top"/>
          </w:tcPr>
          <w:p>
            <w:pPr>
              <w:pStyle w:val="000001"/>
              <w:ind w:left="0" w:leftChars="0" w:firstLine="0" w:firstLineChars="0"/>
              <w:rPr>
                <w:vertAlign w:val="baseline"/>
                <w:lang w:val="en-US" w:eastAsia="zh-CN"/>
              </w:rPr>
            </w:pPr>
          </w:p>
        </w:tc>
        <w:tc>
          <w:tcPr>
            <w:tcW w:w="15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进场</w:t>
            </w:r>
          </w:p>
        </w:tc>
        <w:tc>
          <w:tcPr>
            <w:tcW w:w="6765"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对于占用该空域的飞行器发送等待指令，并通知地面站</w:t>
            </w:r>
          </w:p>
          <w:p>
            <w:pPr>
              <w:pStyle w:val="000001"/>
              <w:ind w:left="0" w:leftChars="0" w:firstLine="0" w:firstLineChars="0"/>
              <w:rPr>
                <w:vertAlign w:val="baseline"/>
                <w:lang w:val="en-US" w:eastAsia="zh-CN"/>
              </w:rPr>
            </w:pPr>
            <w:r>
              <w:rPr>
                <w:rFonts w:hint="eastAsia"/>
                <w:vertAlign w:val="baseline"/>
                <w:lang w:val="en-US" w:eastAsia="zh-CN"/>
              </w:rPr>
              <w:t>（注意不占用空域的飞行器，空域逻辑负责发送等待指令）</w:t>
            </w:r>
          </w:p>
        </w:tc>
        <w:tc>
          <w:tcPr>
            <w:tcW w:w="1768" w:type="dxa"/>
            <w:textDirection w:val="lrTb"/>
            <w:vAlign w:val="top"/>
          </w:tcPr>
          <w:p>
            <w:pPr>
              <w:pStyle w:val="000001"/>
              <w:ind w:left="0" w:leftChars="0" w:firstLine="0" w:firstLineChars="0"/>
              <w:rPr>
                <w:vertAlign w:val="baseline"/>
                <w:lang w:val="en-US" w:eastAsia="zh-CN"/>
              </w:rPr>
            </w:pPr>
          </w:p>
        </w:tc>
      </w:tr>
      <w:tr>
        <w:trPr/>
        <w:tc>
          <w:tcPr>
            <w:tcW w:w="1547" w:type="dxa"/>
            <w:vMerge w:val="restart"/>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限制区到等待区</w:t>
            </w:r>
          </w:p>
        </w:tc>
        <w:tc>
          <w:tcPr>
            <w:tcW w:w="15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出场</w:t>
            </w:r>
          </w:p>
        </w:tc>
        <w:tc>
          <w:tcPr>
            <w:tcW w:w="676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无影响</w:t>
            </w:r>
          </w:p>
        </w:tc>
        <w:tc>
          <w:tcPr>
            <w:tcW w:w="1768" w:type="dxa"/>
            <w:textDirection w:val="lrTb"/>
            <w:vAlign w:val="top"/>
          </w:tcPr>
          <w:p>
            <w:pPr>
              <w:pStyle w:val="000001"/>
              <w:ind w:left="0" w:leftChars="0" w:firstLine="0" w:firstLineChars="0"/>
              <w:rPr>
                <w:vertAlign w:val="baseline"/>
                <w:lang w:val="en-US" w:eastAsia="zh-CN"/>
              </w:rPr>
            </w:pPr>
          </w:p>
        </w:tc>
      </w:tr>
      <w:tr>
        <w:trPr/>
        <w:tc>
          <w:tcPr>
            <w:tcW w:w="1547" w:type="dxa"/>
            <w:vMerge w:val="continue"/>
            <w:textDirection w:val="lrTb"/>
            <w:vAlign w:val="top"/>
          </w:tcPr>
          <w:p>
            <w:pPr>
              <w:pStyle w:val="000001"/>
              <w:ind w:left="0" w:leftChars="0" w:firstLine="0" w:firstLineChars="0"/>
              <w:rPr>
                <w:vertAlign w:val="baseline"/>
                <w:lang w:val="en-US" w:eastAsia="zh-CN"/>
              </w:rPr>
            </w:pPr>
          </w:p>
        </w:tc>
        <w:tc>
          <w:tcPr>
            <w:tcW w:w="15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进场</w:t>
            </w:r>
          </w:p>
        </w:tc>
        <w:tc>
          <w:tcPr>
            <w:tcW w:w="676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无影响</w:t>
            </w:r>
          </w:p>
        </w:tc>
        <w:tc>
          <w:tcPr>
            <w:tcW w:w="1768" w:type="dxa"/>
            <w:textDirection w:val="lrTb"/>
            <w:vAlign w:val="top"/>
          </w:tcPr>
          <w:p>
            <w:pPr>
              <w:pStyle w:val="000001"/>
              <w:ind w:left="0" w:leftChars="0" w:firstLine="0" w:firstLineChars="0"/>
              <w:rPr>
                <w:vertAlign w:val="baseline"/>
                <w:lang w:val="en-US" w:eastAsia="zh-CN"/>
              </w:rPr>
            </w:pPr>
          </w:p>
        </w:tc>
      </w:tr>
      <w:tr>
        <w:trPr/>
        <w:tc>
          <w:tcPr>
            <w:tcW w:w="1547" w:type="dxa"/>
            <w:vMerge w:val="restart"/>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限制区</w:t>
            </w:r>
          </w:p>
        </w:tc>
        <w:tc>
          <w:tcPr>
            <w:tcW w:w="15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出场</w:t>
            </w:r>
          </w:p>
        </w:tc>
        <w:tc>
          <w:tcPr>
            <w:tcW w:w="6765"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飞行状态为Takeoff前具备逻辑</w:t>
            </w:r>
          </w:p>
          <w:p>
            <w:pPr>
              <w:pStyle w:val="000001"/>
              <w:ind w:left="0" w:leftChars="0" w:firstLine="0" w:firstLineChars="0"/>
              <w:rPr>
                <w:rFonts w:hint="eastAsia"/>
                <w:vertAlign w:val="baseline"/>
                <w:lang w:val="en-US" w:eastAsia="zh-CN"/>
              </w:rPr>
            </w:pPr>
            <w:r>
              <w:rPr>
                <w:rFonts w:hint="eastAsia"/>
                <w:vertAlign w:val="baseline"/>
                <w:lang w:val="en-US" w:eastAsia="zh-CN"/>
              </w:rPr>
              <w:t>创建任务CT前，拦截ARM指令，并反馈地面站</w:t>
            </w:r>
          </w:p>
          <w:p>
            <w:pPr>
              <w:pStyle w:val="000001"/>
              <w:ind w:left="0" w:leftChars="0" w:firstLine="0" w:firstLineChars="0"/>
              <w:rPr>
                <w:vertAlign w:val="baseline"/>
                <w:lang w:val="en-US" w:eastAsia="zh-CN"/>
              </w:rPr>
            </w:pPr>
            <w:r>
              <w:rPr>
                <w:rFonts w:hint="eastAsia"/>
                <w:vertAlign w:val="baseline"/>
                <w:lang w:val="en-US" w:eastAsia="zh-CN"/>
              </w:rPr>
              <w:t>CT状态，中断起飞操作，</w:t>
            </w:r>
          </w:p>
        </w:tc>
        <w:tc>
          <w:tcPr>
            <w:tcW w:w="1768" w:type="dxa"/>
            <w:textDirection w:val="lrTb"/>
            <w:vAlign w:val="top"/>
          </w:tcPr>
          <w:p>
            <w:pPr>
              <w:pStyle w:val="000001"/>
              <w:ind w:left="0" w:leftChars="0" w:firstLine="0" w:firstLineChars="0"/>
              <w:rPr>
                <w:vertAlign w:val="baseline"/>
                <w:lang w:val="en-US" w:eastAsia="zh-CN"/>
              </w:rPr>
            </w:pPr>
          </w:p>
        </w:tc>
      </w:tr>
      <w:tr>
        <w:trPr/>
        <w:tc>
          <w:tcPr>
            <w:tcW w:w="1547" w:type="dxa"/>
            <w:vMerge w:val="continue"/>
            <w:textDirection w:val="lrTb"/>
            <w:vAlign w:val="top"/>
          </w:tcPr>
          <w:p>
            <w:pPr>
              <w:pStyle w:val="000001"/>
              <w:ind w:left="0" w:leftChars="0" w:firstLine="0" w:firstLineChars="0"/>
              <w:rPr>
                <w:rFonts w:hint="eastAsia"/>
                <w:vertAlign w:val="baseline"/>
                <w:lang w:val="en-US" w:eastAsia="zh-CN"/>
              </w:rPr>
            </w:pPr>
          </w:p>
        </w:tc>
        <w:tc>
          <w:tcPr>
            <w:tcW w:w="15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进场</w:t>
            </w:r>
          </w:p>
        </w:tc>
        <w:tc>
          <w:tcPr>
            <w:tcW w:w="676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发送悬停指令</w:t>
            </w:r>
          </w:p>
        </w:tc>
        <w:tc>
          <w:tcPr>
            <w:tcW w:w="1768" w:type="dxa"/>
            <w:textDirection w:val="lrTb"/>
            <w:vAlign w:val="top"/>
          </w:tcPr>
          <w:p>
            <w:pPr>
              <w:pStyle w:val="000001"/>
              <w:ind w:left="0" w:leftChars="0" w:firstLine="0" w:firstLineChars="0"/>
              <w:rPr>
                <w:vertAlign w:val="baseline"/>
                <w:lang w:val="en-US" w:eastAsia="zh-CN"/>
              </w:rPr>
            </w:pPr>
          </w:p>
        </w:tc>
      </w:tr>
    </w:tbl>
    <w:p>
      <w:pPr>
        <w:pStyle w:val="000007"/>
        <w:bidi w:val="false"/>
        <w:rPr>
          <w:rFonts w:hint="eastAsia"/>
          <w:lang w:val="en-US" w:eastAsia="zh-CN"/>
        </w:rPr>
      </w:pPr>
      <w:bookmarkStart w:id="125" w:name="_Toc290"/>
      <w:bookmarkStart w:id="126" w:name="_Toc10274"/>
      <w:r>
        <w:rPr>
          <w:rFonts w:hint="eastAsia"/>
          <w:lang w:val="en-US" w:eastAsia="zh-CN"/>
        </w:rPr>
        <w:t>无人机进近管控</w:t>
      </w:r>
      <w:bookmarkEnd w:id="125"/>
      <w:bookmarkEnd w:id="126"/>
    </w:p>
    <w:p>
      <w:pPr>
        <w:pStyle w:val="000009"/>
        <w:bidi w:val="false"/>
        <w:rPr>
          <w:lang w:val="en-US" w:eastAsia="zh-CN"/>
        </w:rPr>
      </w:pPr>
      <w:bookmarkStart w:id="127" w:name="_Toc21910"/>
      <w:r>
        <w:rPr>
          <w:rFonts w:hint="eastAsia"/>
          <w:lang w:val="en-US" w:eastAsia="zh-CN"/>
        </w:rPr>
        <w:t>无人机进近管控策略说明</w:t>
      </w:r>
      <w:bookmarkEnd w:id="127"/>
    </w:p>
    <w:p>
      <w:pPr>
        <w:pStyle w:val="000001"/>
        <w:rPr>
          <w:rFonts w:hint="eastAsia"/>
          <w:lang w:val="en-US" w:eastAsia="zh-CN"/>
        </w:rPr>
      </w:pPr>
      <w:r>
        <w:rPr>
          <w:rFonts w:hint="eastAsia"/>
          <w:lang w:val="en-US" w:eastAsia="zh-CN"/>
        </w:rPr>
        <w:t>无人机进近管控主要是对不同航路的不同类型无人机进行进近管制，进近管制的相关策略最大的原则是保证安全运行，同时要兼顾效率。进近管控处理的问题是处理多个类型无人机共用一片空域和起降场的相关问题。</w:t>
      </w:r>
    </w:p>
    <w:p>
      <w:pPr>
        <w:pStyle w:val="000001"/>
        <w:rPr>
          <w:rFonts w:hint="eastAsia"/>
          <w:lang w:val="en-US" w:eastAsia="zh-CN"/>
        </w:rPr>
      </w:pPr>
      <w:r>
        <w:rPr>
          <w:rFonts w:hint="eastAsia"/>
          <w:lang w:val="en-US" w:eastAsia="zh-CN"/>
        </w:rPr>
        <w:t>进近管制无人机的基本要求如下：</w:t>
      </w:r>
    </w:p>
    <w:p>
      <w:pPr>
        <w:pStyle w:val="000001"/>
        <w:numPr>
          <w:ilvl w:val="0"/>
          <w:numId w:val="47"/>
        </w:numPr>
        <w:rPr>
          <w:rFonts w:hint="eastAsia"/>
          <w:lang w:val="en-US" w:eastAsia="zh-CN"/>
        </w:rPr>
      </w:pPr>
      <w:r>
        <w:rPr>
          <w:rFonts w:hint="eastAsia"/>
          <w:lang w:val="en-US" w:eastAsia="zh-CN"/>
        </w:rPr>
        <w:t>无人机在同一空域内，按照时间维度进行空域管理，在空间和时间维度上进行隔离；</w:t>
      </w:r>
    </w:p>
    <w:p>
      <w:pPr>
        <w:pStyle w:val="000001"/>
        <w:numPr>
          <w:ilvl w:val="0"/>
          <w:numId w:val="47"/>
        </w:numPr>
        <w:rPr>
          <w:lang w:val="en-US" w:eastAsia="zh-CN"/>
        </w:rPr>
      </w:pPr>
      <w:r>
        <w:rPr>
          <w:rFonts w:hint="eastAsia"/>
          <w:lang w:val="en-US" w:eastAsia="zh-CN"/>
        </w:rPr>
        <w:t>改进现有空域等待时间过长的问题，增强空域管控的效率；</w:t>
      </w:r>
    </w:p>
    <w:p>
      <w:pPr>
        <w:pStyle w:val="000001"/>
        <w:numPr>
          <w:ilvl w:val="0"/>
          <w:numId w:val="47"/>
        </w:numPr>
        <w:rPr>
          <w:lang w:val="en-US" w:eastAsia="zh-CN"/>
        </w:rPr>
      </w:pPr>
      <w:r>
        <w:rPr>
          <w:rFonts w:hint="eastAsia"/>
          <w:lang w:val="en-US" w:eastAsia="zh-CN"/>
        </w:rPr>
        <w:t>空域管控需要基于各个飞行器特性给出一个确定性风险评估方式进行管控；</w:t>
      </w:r>
    </w:p>
    <w:p>
      <w:pPr>
        <w:pStyle w:val="000001"/>
        <w:numPr>
          <w:ilvl w:val="0"/>
          <w:numId w:val="47"/>
        </w:numPr>
        <w:rPr>
          <w:lang w:val="en-US" w:eastAsia="zh-CN"/>
        </w:rPr>
      </w:pPr>
      <w:r>
        <w:rPr>
          <w:rFonts w:hint="eastAsia"/>
          <w:lang w:val="en-US" w:eastAsia="zh-CN"/>
        </w:rPr>
        <w:t>保留灵活性很重要，最终是依靠调度解决绝大部分空域保护问题。理论上不合理的放飞是空域保护频繁触发的绝大因素；</w:t>
      </w:r>
    </w:p>
    <w:p>
      <w:pPr>
        <w:pStyle w:val="000001"/>
        <w:numPr>
          <w:ilvl w:val="0"/>
          <w:numId w:val="47"/>
        </w:numPr>
        <w:rPr>
          <w:lang w:val="en-US" w:eastAsia="zh-CN"/>
        </w:rPr>
      </w:pPr>
      <w:r>
        <w:rPr>
          <w:rFonts w:hint="eastAsia"/>
          <w:lang w:val="en-US" w:eastAsia="zh-CN"/>
        </w:rPr>
        <w:t>当前管控方式下，事实上均不希望空域管控的干扰情况出现，目前我们需要解决不同航路间的空域干扰问题；</w:t>
      </w:r>
    </w:p>
    <w:p>
      <w:pPr>
        <w:pStyle w:val="000001"/>
        <w:numPr>
          <w:ilvl w:val="0"/>
          <w:numId w:val="47"/>
        </w:numPr>
        <w:rPr>
          <w:lang w:val="en-US" w:eastAsia="zh-CN"/>
        </w:rPr>
      </w:pPr>
      <w:r>
        <w:rPr>
          <w:rFonts w:hint="eastAsia"/>
          <w:lang w:val="en-US" w:eastAsia="zh-CN"/>
        </w:rPr>
        <w:t>更多的工作需要在航站航线划设时给定合理的标准，规避不同航路之间空域的干扰问题；</w:t>
      </w:r>
    </w:p>
    <w:p>
      <w:pPr>
        <w:pStyle w:val="000001"/>
        <w:numPr>
          <w:ilvl w:val="0"/>
          <w:numId w:val="47"/>
        </w:numPr>
        <w:rPr>
          <w:lang w:val="en-US" w:eastAsia="zh-CN"/>
        </w:rPr>
      </w:pPr>
      <w:r>
        <w:rPr>
          <w:rFonts w:hint="eastAsia"/>
          <w:lang w:val="en-US" w:eastAsia="zh-CN"/>
        </w:rPr>
        <w:t>但是在空域保护区域内，两架飞机距离过近（高度层＜一定范围，距离＜一定范围）在重叠的保护区域内双向管制两架无人机；</w:t>
      </w:r>
    </w:p>
    <w:p>
      <w:pPr>
        <w:pStyle w:val="000001"/>
        <w:numPr>
          <w:ilvl w:val="0"/>
          <w:numId w:val="47"/>
        </w:numPr>
        <w:rPr>
          <w:lang w:val="en-US" w:eastAsia="zh-CN"/>
        </w:rPr>
      </w:pPr>
      <w:r>
        <w:rPr>
          <w:rFonts w:hint="eastAsia"/>
          <w:lang w:val="en-US" w:eastAsia="zh-CN"/>
        </w:rPr>
        <w:t>着重需要考虑同一个起降场2条以上航路相互管理的问题；</w:t>
      </w:r>
    </w:p>
    <w:p>
      <w:pPr>
        <w:pStyle w:val="000001"/>
        <w:numPr>
          <w:ilvl w:val="0"/>
          <w:numId w:val="0"/>
        </w:numPr>
        <w:ind w:firstLine="480"/>
        <w:rPr>
          <w:lang w:val="en-US" w:eastAsia="zh-CN"/>
        </w:rPr>
      </w:pPr>
      <w:r>
        <w:rPr>
          <w:rFonts w:hint="eastAsia"/>
          <w:lang w:val="en-US" w:eastAsia="zh-CN"/>
        </w:rPr>
        <w:t>因此尽量在规则建议上做更多的推荐限制，在系统管制层面做相对应的放开达到有效的管理，以增强实际业务场景对管控的适应性。主要设计指标满足2021年满足单航路7分钟间隔放飞，在2023年满足单航路4分钟间隔放飞。</w:t>
      </w:r>
    </w:p>
    <w:p>
      <w:pPr>
        <w:pStyle w:val="000001"/>
        <w:rPr>
          <w:rFonts w:hint="eastAsia"/>
          <w:lang w:val="en-US" w:eastAsia="zh-CN"/>
        </w:rPr>
      </w:pPr>
      <w:r>
        <w:rPr>
          <w:rFonts w:hint="eastAsia"/>
          <w:lang w:val="en-US" w:eastAsia="zh-CN"/>
        </w:rPr>
        <w:t>当前无人机在大规模运营过程中，存在两种管控形态，第一种是在航站的进近区域内进近空域管控，其次是在巡航过程中的巡航空域管控。由于当前航线规划和设计的特点，在隔离空域条件下，巡航空域管控完全依靠航线隔离进行处置。反而存在飞行干扰相互交叠较多的情况在于无人机的起降阶段，也就是进近空域管控状态下。</w:t>
      </w:r>
    </w:p>
    <w:p>
      <w:pPr>
        <w:pStyle w:val="000001"/>
        <w:rPr>
          <w:lang w:val="en-US" w:eastAsia="zh-CN"/>
        </w:rPr>
      </w:pPr>
      <w:r>
        <w:rPr>
          <w:rFonts w:hint="eastAsia"/>
          <w:lang w:val="en-US" w:eastAsia="zh-CN"/>
        </w:rPr>
        <w:t>从成本的角度出发，航站运营希望在有限的空间（起降场足够密集）满足高效率的起降要求（能够同起同降，彼此起降不受到干扰），当然这一切都建立在安全的基础上。</w:t>
      </w:r>
    </w:p>
    <w:p>
      <w:pPr>
        <w:pStyle w:val="000001"/>
        <w:rPr>
          <w:rFonts w:hint="eastAsia"/>
          <w:lang w:val="en-US" w:eastAsia="zh-CN"/>
        </w:rPr>
      </w:pPr>
      <w:r>
        <w:rPr>
          <w:rFonts w:hint="eastAsia"/>
          <w:lang w:val="en-US" w:eastAsia="zh-CN"/>
        </w:rPr>
        <w:t>空域管控的实质是在保证飞行安全的前提下系统依靠既定的管控规则实施对无人机进近阶段实施必要的管制。管控的实质是处理航站范围内空域、起降场的占用规则。</w:t>
      </w:r>
    </w:p>
    <w:p>
      <w:pPr>
        <w:pStyle w:val="000001"/>
        <w:rPr>
          <w:rFonts w:hint="eastAsia"/>
          <w:b w:val="false"/>
          <w:bCs w:val="false"/>
          <w:color w:val="000000"/>
          <w:lang w:val="en-US" w:eastAsia="zh-CN"/>
        </w:rPr>
      </w:pPr>
      <w:r>
        <w:rPr>
          <w:rFonts w:hint="eastAsia"/>
          <w:lang w:val="en-US" w:eastAsia="zh-CN"/>
        </w:rPr>
        <w:t>在实际应用过程中，进近空域管控实质是</w:t>
      </w:r>
      <w:r>
        <w:rPr>
          <w:rFonts w:hint="eastAsia"/>
          <w:b/>
          <w:bCs/>
          <w:color w:val="ff0000"/>
          <w:lang w:val="en-US" w:eastAsia="zh-CN"/>
        </w:rPr>
        <w:t>处理不合理调度的保障程序</w:t>
      </w:r>
      <w:r>
        <w:rPr>
          <w:rFonts w:hint="eastAsia"/>
          <w:lang w:val="en-US" w:eastAsia="zh-CN"/>
        </w:rPr>
        <w:t>。在正常的飞行过程中，我们强调让机长能够合理控制放飞间隔以</w:t>
      </w:r>
      <w:r>
        <w:rPr>
          <w:rFonts w:hint="eastAsia"/>
          <w:b/>
          <w:bCs/>
          <w:color w:val="ff0000"/>
          <w:lang w:val="en-US" w:eastAsia="zh-CN"/>
        </w:rPr>
        <w:t>使得空域保护的逻辑不被触发</w:t>
      </w:r>
      <w:r>
        <w:rPr>
          <w:rFonts w:hint="eastAsia"/>
          <w:lang w:val="en-US" w:eastAsia="zh-CN"/>
        </w:rPr>
        <w:t>。基于此空域保护的相关策略的制定原则是以制定航站内的各个</w:t>
      </w:r>
      <w:r>
        <w:rPr>
          <w:rFonts w:hint="eastAsia"/>
          <w:b/>
          <w:bCs/>
          <w:color w:val="ff0000"/>
          <w:lang w:val="en-US" w:eastAsia="zh-CN"/>
        </w:rPr>
        <w:t>起降场进近段空域航线隔离为主（人为制定规则约束，航路间相互隔离）</w:t>
      </w:r>
      <w:r>
        <w:rPr>
          <w:rFonts w:hint="eastAsia"/>
          <w:lang w:val="en-US" w:eastAsia="zh-CN"/>
        </w:rPr>
        <w:t>，以</w:t>
      </w:r>
      <w:r>
        <w:rPr>
          <w:rFonts w:hint="eastAsia"/>
          <w:b/>
          <w:bCs/>
          <w:color w:val="ff0000"/>
          <w:lang w:val="en-US" w:eastAsia="zh-CN"/>
        </w:rPr>
        <w:t>起降场为单元制定空域保护的逻辑为辅（系统端的逻辑规则）</w:t>
      </w:r>
      <w:r>
        <w:rPr>
          <w:rFonts w:hint="eastAsia"/>
          <w:b w:val="false"/>
          <w:bCs w:val="false"/>
          <w:color w:val="000000"/>
          <w:lang w:val="en-US" w:eastAsia="zh-CN"/>
        </w:rPr>
        <w:t>。核心需要解决的问题是场内无人机合理放飞调度的问题。</w:t>
      </w:r>
    </w:p>
    <w:p>
      <w:pPr>
        <w:pStyle w:val="000001"/>
        <w:rPr>
          <w:rFonts w:hint="eastAsia"/>
          <w:b w:val="false"/>
          <w:bCs w:val="false"/>
          <w:color w:val="000000"/>
          <w:lang w:val="en-US" w:eastAsia="zh-CN"/>
        </w:rPr>
      </w:pPr>
      <w:r>
        <w:rPr>
          <w:rFonts w:hint="eastAsia"/>
          <w:b w:val="false"/>
          <w:bCs w:val="false"/>
          <w:color w:val="000000"/>
          <w:lang w:val="en-US" w:eastAsia="zh-CN"/>
        </w:rPr>
        <w:t>从中长期规划来看，解决单个起降场/自动化机场的多机型综合管控问题是空域管控问题的关键，相关的问题与机场、无人机的性能和功能特性都密切相关，这一部分工作还需要后续进行深化。</w:t>
      </w:r>
    </w:p>
    <w:p>
      <w:pPr>
        <w:pStyle w:val="000001"/>
        <w:rPr>
          <w:rFonts w:hint="eastAsia"/>
          <w:b w:val="false"/>
          <w:bCs w:val="false"/>
          <w:color w:val="000000"/>
          <w:lang w:val="en-US" w:eastAsia="zh-CN"/>
        </w:rPr>
      </w:pPr>
      <w:r>
        <w:rPr>
          <w:rFonts w:hint="eastAsia"/>
          <w:b w:val="false"/>
          <w:bCs w:val="false"/>
          <w:color w:val="000000"/>
          <w:lang w:val="en-US" w:eastAsia="zh-CN"/>
        </w:rPr>
        <w:t>目前影响空域管控相关的技术问题有：</w:t>
      </w:r>
    </w:p>
    <w:p>
      <w:pPr>
        <w:pStyle w:val="000001"/>
        <w:numPr>
          <w:ilvl w:val="0"/>
          <w:numId w:val="48"/>
        </w:numPr>
        <w:rPr>
          <w:rFonts w:hint="eastAsia"/>
          <w:b w:val="false"/>
          <w:bCs w:val="false"/>
          <w:color w:val="000000"/>
          <w:lang w:val="en-US" w:eastAsia="zh-CN"/>
        </w:rPr>
      </w:pPr>
      <w:r>
        <w:rPr>
          <w:rFonts w:hint="eastAsia"/>
          <w:b w:val="false"/>
          <w:bCs w:val="false"/>
          <w:color w:val="000000"/>
          <w:lang w:val="en-US" w:eastAsia="zh-CN"/>
        </w:rPr>
        <w:t>两地间气压值的差异造成飞行高度间隔设计失效；（最新的导航算法已经修复该问题）</w:t>
      </w:r>
    </w:p>
    <w:p>
      <w:pPr>
        <w:pStyle w:val="000001"/>
        <w:numPr>
          <w:ilvl w:val="0"/>
          <w:numId w:val="48"/>
        </w:numPr>
        <w:rPr>
          <w:b w:val="false"/>
          <w:bCs w:val="false"/>
          <w:color w:val="000000"/>
          <w:lang w:val="en-US" w:eastAsia="zh-CN"/>
        </w:rPr>
      </w:pPr>
      <w:r>
        <w:rPr>
          <w:rFonts w:hint="eastAsia"/>
          <w:b w:val="false"/>
          <w:bCs w:val="false"/>
          <w:color w:val="000000"/>
          <w:lang w:val="en-US" w:eastAsia="zh-CN"/>
        </w:rPr>
        <w:t>固定翼飞机在某些环境条件下异常飞过的问题；（目前概率较小）</w:t>
      </w:r>
    </w:p>
    <w:p>
      <w:pPr>
        <w:pStyle w:val="000001"/>
        <w:numPr>
          <w:ilvl w:val="0"/>
          <w:numId w:val="48"/>
        </w:numPr>
        <w:rPr>
          <w:b w:val="false"/>
          <w:bCs w:val="false"/>
          <w:color w:val="000000"/>
          <w:lang w:val="en-US" w:eastAsia="zh-CN"/>
        </w:rPr>
      </w:pPr>
      <w:r>
        <w:rPr>
          <w:rFonts w:hint="eastAsia"/>
          <w:b w:val="false"/>
          <w:bCs w:val="false"/>
          <w:color w:val="000000"/>
          <w:lang w:val="en-US" w:eastAsia="zh-CN"/>
        </w:rPr>
        <w:t>导航失效引起的姿态盘旋、悬停等相关问题；（目前概率较小）</w:t>
      </w:r>
    </w:p>
    <w:p>
      <w:pPr>
        <w:pStyle w:val="000001"/>
        <w:numPr>
          <w:ilvl w:val="0"/>
          <w:numId w:val="0"/>
        </w:numPr>
        <w:ind w:firstLine="420" w:firstLineChars="0"/>
        <w:rPr>
          <w:rFonts w:hint="eastAsia"/>
          <w:b w:val="false"/>
          <w:bCs w:val="false"/>
          <w:color w:val="000000"/>
          <w:lang w:val="en-US" w:eastAsia="zh-CN"/>
        </w:rPr>
      </w:pPr>
      <w:r>
        <w:rPr>
          <w:rFonts w:hint="eastAsia"/>
          <w:b w:val="false"/>
          <w:bCs w:val="false"/>
          <w:color w:val="000000"/>
          <w:lang w:val="en-US" w:eastAsia="zh-CN"/>
        </w:rPr>
        <w:t>除此之外还有很多不确定性因素都可能导致不同航路的飞机原本既定的隔离失效，因此最终的需要依靠机长根据地面站提醒进行相应的操作（对于未按照既定飞行路径实施飞行，导致无人机存在安全风险的情况，依靠飞行器间的高度差及间距进行隔离）。</w:t>
      </w:r>
    </w:p>
    <w:p>
      <w:pPr>
        <w:pStyle w:val="000009"/>
        <w:bidi w:val="false"/>
        <w:rPr>
          <w:lang w:val="en-US" w:eastAsia="zh-CN"/>
        </w:rPr>
      </w:pPr>
      <w:bookmarkStart w:id="128" w:name="_Toc18788"/>
      <w:r>
        <w:rPr>
          <w:rFonts w:hint="eastAsia"/>
          <w:lang w:val="en-US" w:eastAsia="zh-CN"/>
        </w:rPr>
        <w:t>无人机进近管制策略</w:t>
      </w:r>
      <w:bookmarkEnd w:id="128"/>
    </w:p>
    <w:p>
      <w:pPr>
        <w:pStyle w:val="000001"/>
        <w:rPr>
          <w:rFonts w:hint="eastAsia"/>
          <w:lang w:val="en-US" w:eastAsia="zh-CN"/>
        </w:rPr>
      </w:pPr>
      <w:r>
        <w:rPr>
          <w:rFonts w:hint="eastAsia"/>
          <w:lang w:val="en-US" w:eastAsia="zh-CN"/>
        </w:rPr>
        <w:t>由于当前运营过程中，航路使用的机型目前还是限制为同一种机型，因此按照航路区分不同机型的管控方案。在系统后台按照航路为维度进行进近空域管制。</w:t>
      </w:r>
      <w:r>
        <w:rPr>
          <w:rFonts w:hint="eastAsia"/>
          <w:color w:val="ff0000"/>
          <w:lang w:val="en-US" w:eastAsia="zh-CN"/>
        </w:rPr>
        <w:t>各个航路之间按照人为划定的相关规则做相对隔离</w:t>
      </w:r>
      <w:r>
        <w:rPr>
          <w:rFonts w:hint="eastAsia"/>
          <w:lang w:val="en-US" w:eastAsia="zh-CN"/>
        </w:rPr>
        <w:t>。航路间的近进管控按照机型类型进行对应管理，</w:t>
      </w:r>
      <w:r>
        <w:rPr>
          <w:rFonts w:hint="eastAsia"/>
          <w:color w:val="ff0000"/>
          <w:lang w:val="en-US" w:eastAsia="zh-CN"/>
        </w:rPr>
        <w:t>可在航路中启用、停用相应的空域管控策略</w:t>
      </w:r>
      <w:r>
        <w:rPr>
          <w:rFonts w:hint="eastAsia"/>
          <w:lang w:val="en-US" w:eastAsia="zh-CN"/>
        </w:rPr>
        <w:t>。</w:t>
      </w:r>
    </w:p>
    <w:p>
      <w:pPr>
        <w:pStyle w:val="000001"/>
        <w:rPr>
          <w:lang w:val="en-US" w:eastAsia="zh-CN"/>
        </w:rPr>
      </w:pPr>
      <w:r>
        <w:rPr>
          <w:rFonts w:hint="eastAsia"/>
          <w:lang w:val="en-US" w:eastAsia="zh-CN"/>
        </w:rPr>
        <w:t>在创建和修改航路情况下，增加空域管控开关，航路管理员能够手动关闭该航路的空域管控逻辑。在后续的业务场景中，空域管控的管理是按照起降场的进行管理，以覆盖一个起降场对应多条航路的相关问题。所以</w:t>
      </w:r>
      <w:r>
        <w:rPr>
          <w:rFonts w:hint="eastAsia"/>
          <w:color w:val="ff0000"/>
          <w:lang w:val="en-US" w:eastAsia="zh-CN"/>
        </w:rPr>
        <w:t>在业务实现上上一条航路作为2个进近空域管控区来管理</w:t>
      </w:r>
      <w:r>
        <w:rPr>
          <w:rFonts w:hint="eastAsia"/>
          <w:lang w:val="en-US" w:eastAsia="zh-CN"/>
        </w:rPr>
        <w:t>，以更好兼容后续需求，关闭航路管控的进近管控意味着关闭两个起降场的进近空域管控。在实时两个起降场较近的绕圈航线时，事实上可以仅保留一个起降场的空域逻辑打开，来进行进近的空域管制，默认状态下进近空域管控的开关为打开状态。</w:t>
      </w:r>
    </w:p>
    <w:p>
      <w:pPr>
        <w:pStyle w:val="000001"/>
        <w:rPr>
          <w:rFonts w:hint="eastAsia"/>
          <w:lang w:val="en-US" w:eastAsia="zh-CN"/>
        </w:rPr>
      </w:pPr>
      <w:r>
        <w:rPr>
          <w:rFonts w:hint="eastAsia"/>
          <w:lang w:val="en-US" w:eastAsia="zh-CN"/>
        </w:rPr>
        <w:t>在空域开关中做一个空域重叠度检测，当两个起降场距离过近时超过当前机型最小建立限制，系统默认强制将该航路的空域管控关闭，系统判断当前场景非典型运营场景而是具备演示测试性质的相关任务。其中多旋翼航路两起降点需大于1.1KM，固定翼航路两起降点距离需大于7KM。在航路的空域管控关闭时，</w:t>
      </w:r>
      <w:r>
        <w:rPr>
          <w:rFonts w:hint="eastAsia"/>
          <w:color w:val="ff0000"/>
          <w:lang w:val="en-US" w:eastAsia="zh-CN"/>
        </w:rPr>
        <w:t>航路的起降场空域灯颜色需要展示空域管控关闭的状态，并具备其他的展示提示方式</w:t>
      </w:r>
      <w:r>
        <w:rPr>
          <w:rFonts w:hint="eastAsia"/>
          <w:lang w:val="en-US" w:eastAsia="zh-CN"/>
        </w:rPr>
        <w:t>。</w:t>
      </w:r>
    </w:p>
    <w:p>
      <w:pPr>
        <w:pStyle w:val="000001"/>
        <w:rPr>
          <w:b/>
          <w:bCs/>
          <w:color w:val="ff0000"/>
          <w:lang w:val="en-US" w:eastAsia="zh-CN"/>
        </w:rPr>
      </w:pPr>
      <w:r>
        <w:rPr>
          <w:rFonts w:hint="eastAsia"/>
          <w:b/>
          <w:bCs/>
          <w:color w:val="ff0000"/>
          <w:lang w:val="en-US" w:eastAsia="zh-CN"/>
        </w:rPr>
        <w:t>终端限制区（区域变小，半径为5m的区域）不作为空域管控中的逻辑项，而作为独立全局管控的相关逻辑项，对于任何进入起降场正上空且为降落状态的无人机均受到应急状态灯的管控限制；</w:t>
      </w:r>
    </w:p>
    <w:p>
      <w:pPr>
        <w:pStyle w:val="000001"/>
        <w:rPr>
          <w:lang w:val="en-US" w:eastAsia="zh-CN"/>
        </w:rPr>
      </w:pPr>
      <w:r>
        <w:rPr>
          <w:rFonts w:hint="eastAsia"/>
          <w:lang w:val="en-US" w:eastAsia="zh-CN"/>
        </w:rPr>
        <w:t>特别的对于固定翼飞行器，其飞行性能及飞行特性区别较大，因此统一的飞行管控区域范围约定不一定适用于所有无人机机型。在机型管理的高级菜单能够配置无人机的相关无人机的区域（</w:t>
      </w:r>
      <w:r>
        <w:rPr>
          <w:rFonts w:hint="eastAsia"/>
          <w:color w:val="ff0000"/>
          <w:lang w:val="en-US" w:eastAsia="zh-CN"/>
        </w:rPr>
        <w:t>后续需求</w:t>
      </w:r>
      <w:r>
        <w:rPr>
          <w:rFonts w:hint="eastAsia"/>
          <w:lang w:val="en-US" w:eastAsia="zh-CN"/>
        </w:rPr>
        <w:t>），但是空域管控的区域特性对于所有无人机都是相同的，但是相关值会根据飞机的具体特性配置修改。</w:t>
      </w:r>
    </w:p>
    <w:p>
      <w:pPr>
        <w:pStyle w:val="000001"/>
        <w:rPr>
          <w:rFonts w:hint="eastAsia"/>
          <w:lang w:val="en-US" w:eastAsia="zh-CN"/>
        </w:rPr>
      </w:pPr>
      <w:r>
        <w:rPr>
          <w:rFonts w:hint="eastAsia"/>
          <w:lang w:val="en-US" w:eastAsia="zh-CN"/>
        </w:rPr>
        <w:t>方案一在现有空域管控思想的基础上进行一定的调整，简化空域保护区的相关逻辑。整体空域管控的方式是一个以起降场为中心的多重圆形，第一期按照多旋翼及固定翼两种类型空域进行管理，空域保护区由以下部分组成：</w:t>
      </w:r>
    </w:p>
    <w:p>
      <w:pPr>
        <w:pStyle w:val="000001"/>
        <w:rPr>
          <w:rFonts w:hint="eastAsia"/>
          <w:lang w:val="en-US" w:eastAsia="zh-CN"/>
        </w:rPr>
      </w:pPr>
      <w:r>
        <w:rPr>
          <w:rFonts w:hint="eastAsia"/>
          <w:lang w:val="en-US" w:eastAsia="zh-CN"/>
        </w:rPr>
        <w:t>多旋翼的空域保护区：</w:t>
      </w:r>
    </w:p>
    <w:p>
      <w:pPr>
        <w:pStyle w:val="000001"/>
        <w:rPr>
          <w:rFonts w:hint="eastAsia"/>
          <w:lang w:val="en-US" w:eastAsia="zh-CN"/>
        </w:rPr>
      </w:pPr>
      <w:r>
        <w:rPr>
          <w:rFonts w:hint="eastAsia"/>
          <w:lang w:val="en-US" w:eastAsia="zh-CN"/>
        </w:rPr>
        <w:t>根据多旋翼的航线规则及特定其空域保护区划定及定义如下：</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611"/>
        <w:gridCol w:w="5115"/>
        <w:gridCol w:w="4740"/>
      </w:tblGrid>
      <w:tr>
        <w:trPr/>
        <w:tc>
          <w:tcPr>
            <w:tcW w:w="1611" w:type="dxa"/>
            <w:textDirection w:val="lrTb"/>
            <w:vAlign w:val="top"/>
          </w:tcPr>
          <w:p>
            <w:pPr>
              <w:pStyle w:val="000001"/>
              <w:rPr>
                <w:vertAlign w:val="baseline"/>
                <w:lang w:val="en-US" w:eastAsia="zh-CN"/>
              </w:rPr>
            </w:pPr>
            <w:r>
              <w:rPr>
                <w:rFonts w:hint="eastAsia"/>
                <w:vertAlign w:val="baseline"/>
                <w:lang w:val="en-US" w:eastAsia="zh-CN"/>
              </w:rPr>
              <w:t>名称</w:t>
            </w:r>
          </w:p>
        </w:tc>
        <w:tc>
          <w:tcPr>
            <w:tcW w:w="5115"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范围</w:t>
            </w:r>
          </w:p>
        </w:tc>
        <w:tc>
          <w:tcPr>
            <w:tcW w:w="4740"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功能</w:t>
            </w:r>
          </w:p>
        </w:tc>
      </w:tr>
      <w:tr>
        <w:trPr/>
        <w:tc>
          <w:tcPr>
            <w:tcW w:w="1611"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空域保护边界</w:t>
            </w:r>
          </w:p>
        </w:tc>
        <w:tc>
          <w:tcPr>
            <w:tcW w:w="5115"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以起降场为中心，半径550m的圆</w:t>
            </w:r>
          </w:p>
          <w:p>
            <w:pPr>
              <w:pStyle w:val="000001"/>
              <w:ind w:left="0" w:leftChars="0" w:firstLine="0" w:firstLineChars="0"/>
              <w:rPr>
                <w:vertAlign w:val="baseline"/>
                <w:lang w:val="en-US" w:eastAsia="zh-CN"/>
              </w:rPr>
            </w:pPr>
            <w:r>
              <w:rPr>
                <w:rFonts w:hint="eastAsia"/>
                <w:vertAlign w:val="baseline"/>
                <w:lang w:val="en-US" w:eastAsia="zh-CN"/>
              </w:rPr>
              <w:t>（前两段航线的最短距离，考虑地面处理进度）</w:t>
            </w:r>
          </w:p>
        </w:tc>
        <w:tc>
          <w:tcPr>
            <w:tcW w:w="4740"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空域保护区的范围</w:t>
            </w:r>
          </w:p>
          <w:p>
            <w:pPr>
              <w:pStyle w:val="000001"/>
              <w:numPr>
                <w:ilvl w:val="0"/>
                <w:numId w:val="49"/>
              </w:numPr>
              <w:ind w:left="0" w:leftChars="0" w:firstLine="0" w:firstLineChars="0"/>
              <w:rPr>
                <w:rFonts w:hint="eastAsia"/>
                <w:vertAlign w:val="baseline"/>
                <w:lang w:val="en-US" w:eastAsia="zh-CN"/>
              </w:rPr>
            </w:pPr>
            <w:r>
              <w:rPr>
                <w:rFonts w:hint="eastAsia"/>
                <w:vertAlign w:val="baseline"/>
                <w:lang w:val="en-US" w:eastAsia="zh-CN"/>
              </w:rPr>
              <w:t>进场飞机空域检测边界；</w:t>
            </w:r>
          </w:p>
          <w:p>
            <w:pPr>
              <w:pStyle w:val="000001"/>
              <w:numPr>
                <w:ilvl w:val="0"/>
                <w:numId w:val="49"/>
              </w:numPr>
              <w:ind w:left="0" w:leftChars="0" w:firstLine="0" w:firstLineChars="0"/>
              <w:rPr>
                <w:rFonts w:hint="eastAsia"/>
                <w:vertAlign w:val="baseline"/>
                <w:lang w:val="en-US" w:eastAsia="zh-CN"/>
              </w:rPr>
            </w:pPr>
            <w:r>
              <w:rPr>
                <w:rFonts w:hint="eastAsia"/>
                <w:vertAlign w:val="baseline"/>
                <w:lang w:val="en-US" w:eastAsia="zh-CN"/>
              </w:rPr>
              <w:t>进场飞机空域占用的边界；</w:t>
            </w:r>
          </w:p>
          <w:p>
            <w:pPr>
              <w:pStyle w:val="000001"/>
              <w:numPr>
                <w:ilvl w:val="0"/>
                <w:numId w:val="49"/>
              </w:numPr>
              <w:ind w:left="0" w:leftChars="0" w:firstLine="0" w:firstLineChars="0"/>
              <w:rPr>
                <w:vertAlign w:val="baseline"/>
                <w:lang w:val="en-US" w:eastAsia="zh-CN"/>
              </w:rPr>
            </w:pPr>
            <w:r>
              <w:rPr>
                <w:rFonts w:hint="eastAsia"/>
                <w:vertAlign w:val="baseline"/>
                <w:lang w:val="en-US" w:eastAsia="zh-CN"/>
              </w:rPr>
              <w:t>出场返航边界；</w:t>
            </w:r>
          </w:p>
        </w:tc>
      </w:tr>
      <w:tr>
        <w:trPr/>
        <w:tc>
          <w:tcPr>
            <w:tcW w:w="1611"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等待区</w:t>
            </w:r>
          </w:p>
        </w:tc>
        <w:tc>
          <w:tcPr>
            <w:tcW w:w="51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以起降场为中心，半径350m-550m范围内的区域为等待区</w:t>
            </w:r>
          </w:p>
        </w:tc>
        <w:tc>
          <w:tcPr>
            <w:tcW w:w="4740"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非占用空域飞机等待区域</w:t>
            </w:r>
          </w:p>
          <w:p>
            <w:pPr>
              <w:pStyle w:val="000001"/>
              <w:ind w:left="0" w:leftChars="0" w:firstLine="0" w:firstLineChars="0"/>
              <w:rPr>
                <w:vertAlign w:val="baseline"/>
                <w:lang w:val="en-US" w:eastAsia="zh-CN"/>
              </w:rPr>
            </w:pPr>
            <w:r>
              <w:rPr>
                <w:rFonts w:hint="eastAsia"/>
                <w:vertAlign w:val="baseline"/>
                <w:lang w:val="en-US" w:eastAsia="zh-CN"/>
              </w:rPr>
              <w:t>1、该区域对非占用空域的进场飞机（非解除管制飞机）发送悬停指令；</w:t>
            </w:r>
          </w:p>
        </w:tc>
      </w:tr>
      <w:tr>
        <w:trPr/>
        <w:tc>
          <w:tcPr>
            <w:tcW w:w="1611"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出场边界</w:t>
            </w:r>
          </w:p>
        </w:tc>
        <w:tc>
          <w:tcPr>
            <w:tcW w:w="5115"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以起降场为中心，半径350m的圆</w:t>
            </w:r>
          </w:p>
          <w:p>
            <w:pPr>
              <w:pStyle w:val="000001"/>
              <w:ind w:left="0" w:leftChars="0" w:firstLine="0" w:firstLineChars="0"/>
              <w:rPr>
                <w:vertAlign w:val="baseline"/>
                <w:lang w:val="en-US" w:eastAsia="zh-CN"/>
              </w:rPr>
            </w:pPr>
            <w:r>
              <w:rPr>
                <w:rFonts w:hint="eastAsia"/>
                <w:vertAlign w:val="baseline"/>
                <w:lang w:val="en-US" w:eastAsia="zh-CN"/>
              </w:rPr>
              <w:t>（第一段航线的最短距离为350m）</w:t>
            </w:r>
          </w:p>
        </w:tc>
        <w:tc>
          <w:tcPr>
            <w:tcW w:w="4740"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对于出场飞机解除空域占用的边界</w:t>
            </w:r>
          </w:p>
        </w:tc>
      </w:tr>
      <w:tr>
        <w:trPr/>
        <w:tc>
          <w:tcPr>
            <w:tcW w:w="1611"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告警区</w:t>
            </w:r>
          </w:p>
        </w:tc>
        <w:tc>
          <w:tcPr>
            <w:tcW w:w="51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以起降场为中心，半径为100m的圆</w:t>
            </w:r>
          </w:p>
        </w:tc>
        <w:tc>
          <w:tcPr>
            <w:tcW w:w="4740"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告警区作为起降场提示灯红色的检测区域</w:t>
            </w:r>
          </w:p>
        </w:tc>
      </w:tr>
    </w:tbl>
    <w:p>
      <w:pPr>
        <w:pStyle w:val="000001"/>
        <w:rPr>
          <w:rFonts w:hint="eastAsia"/>
          <w:lang w:val="en-US" w:eastAsia="zh-CN"/>
        </w:rPr>
      </w:pPr>
      <w:r>
        <w:rPr>
          <w:rFonts w:hint="eastAsia"/>
          <w:lang w:val="en-US" w:eastAsia="zh-CN"/>
        </w:rPr>
        <w:t>*解除管制定义：机长触发解除管制按钮，能够在</w:t>
      </w:r>
      <w:r>
        <w:rPr>
          <w:rFonts w:hint="eastAsia"/>
          <w:color w:val="ff0000"/>
          <w:lang w:val="en-US" w:eastAsia="zh-CN"/>
        </w:rPr>
        <w:t>本次任务中</w:t>
      </w:r>
      <w:r>
        <w:rPr>
          <w:rFonts w:hint="eastAsia"/>
          <w:lang w:val="en-US" w:eastAsia="zh-CN"/>
        </w:rPr>
        <w:t>解除后台对该飞机的空域管控状态，该飞机不再占用空域，同时空域管控指令不在对该飞机发送；</w:t>
      </w:r>
    </w:p>
    <w:p>
      <w:pPr>
        <w:pStyle w:val="000001"/>
        <w:rPr>
          <w:rFonts w:hint="eastAsia"/>
          <w:lang w:val="en-US" w:eastAsia="zh-CN"/>
        </w:rPr>
      </w:pPr>
      <w:r>
        <w:rPr>
          <w:rFonts w:hint="eastAsia"/>
          <w:lang w:val="en-US" w:eastAsia="zh-CN"/>
        </w:rPr>
        <w:t>***以上参数暂时默认，后期可以在机型配置界面中进行变更；</w:t>
      </w:r>
    </w:p>
    <w:p>
      <w:pPr>
        <w:pStyle w:val="000001"/>
        <w:jc w:val="center"/>
        <w:rPr/>
      </w:pPr>
      <w:r>
        <w:rPr/>
        <w:pict>
          <v:shapetype id="_x0000_t75" coordsize="21600,21600" filled="f" stroked="f" o:spt="75">
            <v:stroke joinstyle="miter"/>
            <v:path o:extrusionok="f"/>
            <o:lock v:ext="edit" aspectratio="t"/>
          </v:shapetype>
          <v:shape id="_x0000_i2126" style="mso-position-horizontal-relative:page;mso-position-vertical-relative:page;width:486.882pt;height:366.337pt;" o:bordertopcolor="auto" o:borderleftcolor="auto" o:borderbottomcolor="auto" o:borderrightcolor="auto" type="#_x0000_t75">
            <v:imagedata o:title="" r:id="rId109"/>
            <w10:bordertop type="none" width="0"/>
            <w10:borderbottom type="none" width="0"/>
            <w10:borderleft type="none" width="0"/>
            <w10:borderright type="none" width="0"/>
          </v:shape>
        </w:pict>
      </w:r>
    </w:p>
    <w:p>
      <w:pPr>
        <w:pStyle w:val="000001"/>
        <w:jc w:val="center"/>
        <w:rPr>
          <w:rFonts w:eastAsia="仿宋_GB2312"/>
          <w:lang w:val="en-US" w:eastAsia="zh-CN"/>
        </w:rPr>
      </w:pPr>
      <w:r>
        <w:rPr>
          <w:rFonts w:hint="eastAsia"/>
          <w:lang w:val="en-US" w:eastAsia="zh-CN"/>
        </w:rPr>
        <w:t>多旋翼空域保护区</w:t>
      </w:r>
    </w:p>
    <w:p>
      <w:pPr>
        <w:pStyle w:val="000001"/>
        <w:rPr>
          <w:lang w:val="en-US" w:eastAsia="zh-CN"/>
        </w:rPr>
      </w:pPr>
      <w:r>
        <w:rPr>
          <w:rFonts w:hint="eastAsia"/>
          <w:lang w:val="en-US" w:eastAsia="zh-CN"/>
        </w:rPr>
        <w:t>应急状态灯在空域管控中同样具备相关逻辑，但是空域管控逻辑如果关闭，在飞行等待区的飞机不受到该应急状态灯的影响。</w:t>
      </w:r>
    </w:p>
    <w:p>
      <w:pPr>
        <w:pStyle w:val="000001"/>
        <w:rPr>
          <w:rFonts w:hint="eastAsia"/>
          <w:lang w:val="en-US" w:eastAsia="zh-CN"/>
        </w:rPr>
      </w:pPr>
      <w:r>
        <w:rPr>
          <w:rFonts w:hint="eastAsia"/>
          <w:lang w:val="en-US" w:eastAsia="zh-CN"/>
        </w:rPr>
        <w:t>空域状态作为每条航路的相关起降场的一个基础特性，对于多旋翼无人机其空域管控的相关状态逻辑（结合起降场指示灯，空域指示灯的相关逻辑）如下图：</w:t>
      </w:r>
    </w:p>
    <w:p>
      <w:pPr>
        <w:pStyle w:val="000001"/>
        <w:jc w:val="center"/>
        <w:rPr>
          <w:lang w:val="en-US" w:eastAsia="zh-CN"/>
        </w:rPr>
      </w:pPr>
      <w:r>
        <w:rPr>
          <w:lang w:val="en-US" w:eastAsia="zh-CN"/>
        </w:rPr>
        <w:object w:dxaOrig="6218" w:dyaOrig="5853">
          <v:shapetype id="_x0000_t75" coordsize="21600,21600" filled="f" stroked="f" o:spt="75">
            <v:stroke joinstyle="miter"/>
            <v:path o:extrusionok="f"/>
            <o:lock v:ext="edit" aspectratio="t"/>
          </v:shapetype>
          <v:shape id="_x0000_i2127" style="mso-position-horizontal-relative:page;mso-position-vertical-relative:page;width:367.795pt;height:346.205pt;" o:bordertopcolor="auto" o:borderleftcolor="auto" o:borderbottomcolor="auto" o:borderrightcolor="auto" o:ole="t" type="#_x0000_t75">
            <v:imagedata o:title="" r:id="rId110"/>
            <w10:bordertop type="none" width="0"/>
            <w10:borderbottom type="none" width="0"/>
            <w10:borderleft type="none" width="0"/>
            <w10:borderright type="none" width="0"/>
          </v:shape>
          <o:OLEObject Type="Embed" ProgID="Visio.Drawing.11" ShapeID="_x0000_i2127" DrawAspect="Content" ObjectID="_1234567913" r:id="rId28"/>
        </w:object>
      </w:r>
    </w:p>
    <w:p>
      <w:pPr>
        <w:pStyle w:val="000001"/>
        <w:rPr>
          <w:rFonts w:hint="eastAsia"/>
          <w:lang w:val="en-US" w:eastAsia="zh-CN"/>
        </w:rPr>
      </w:pPr>
      <w:r>
        <w:rPr>
          <w:rFonts w:hint="eastAsia"/>
          <w:lang w:val="en-US" w:eastAsia="zh-CN"/>
        </w:rPr>
        <w:t>对于固定翼类无人机器空域保护区划定及定义如下：</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11"/>
        <w:gridCol w:w="5115"/>
        <w:gridCol w:w="4740"/>
      </w:tblGrid>
      <w:tr>
        <w:trPr/>
        <w:tc>
          <w:tcPr>
            <w:tcW w:w="1611" w:type="dxa"/>
            <w:textDirection w:val="lrTb"/>
            <w:vAlign w:val="top"/>
          </w:tcPr>
          <w:p>
            <w:pPr>
              <w:pStyle w:val="000001"/>
              <w:rPr>
                <w:vertAlign w:val="baseline"/>
                <w:lang w:val="en-US" w:eastAsia="zh-CN"/>
              </w:rPr>
            </w:pPr>
            <w:r>
              <w:rPr>
                <w:rFonts w:hint="eastAsia"/>
                <w:vertAlign w:val="baseline"/>
                <w:lang w:val="en-US" w:eastAsia="zh-CN"/>
              </w:rPr>
              <w:t>名称</w:t>
            </w:r>
          </w:p>
        </w:tc>
        <w:tc>
          <w:tcPr>
            <w:tcW w:w="5115"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范围</w:t>
            </w:r>
          </w:p>
        </w:tc>
        <w:tc>
          <w:tcPr>
            <w:tcW w:w="4740" w:type="dxa"/>
            <w:textDirection w:val="lrTb"/>
            <w:vAlign w:val="top"/>
          </w:tcPr>
          <w:p>
            <w:pPr>
              <w:pStyle w:val="000001"/>
              <w:ind w:left="0" w:leftChars="0" w:firstLine="0" w:firstLineChars="0"/>
              <w:jc w:val="center"/>
              <w:rPr>
                <w:vertAlign w:val="baseline"/>
                <w:lang w:val="en-US" w:eastAsia="zh-CN"/>
              </w:rPr>
            </w:pPr>
            <w:r>
              <w:rPr>
                <w:rFonts w:hint="eastAsia"/>
                <w:vertAlign w:val="baseline"/>
                <w:lang w:val="en-US" w:eastAsia="zh-CN"/>
              </w:rPr>
              <w:t>功能</w:t>
            </w:r>
          </w:p>
        </w:tc>
      </w:tr>
      <w:tr>
        <w:trPr/>
        <w:tc>
          <w:tcPr>
            <w:tcW w:w="1611"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空域保护区</w:t>
            </w:r>
          </w:p>
        </w:tc>
        <w:tc>
          <w:tcPr>
            <w:tcW w:w="5115"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以起降场为中心，半径3.5km的圆</w:t>
            </w:r>
          </w:p>
          <w:p>
            <w:pPr>
              <w:pStyle w:val="000001"/>
              <w:ind w:left="0" w:leftChars="0" w:firstLine="0" w:firstLineChars="0"/>
              <w:rPr>
                <w:vertAlign w:val="baseline"/>
                <w:lang w:val="en-US" w:eastAsia="zh-CN"/>
              </w:rPr>
            </w:pPr>
            <w:r>
              <w:rPr>
                <w:rFonts w:hint="eastAsia"/>
                <w:vertAlign w:val="baseline"/>
                <w:lang w:val="en-US" w:eastAsia="zh-CN"/>
              </w:rPr>
              <w:t>（结合目前的MR管控的空域保护范围）</w:t>
            </w:r>
          </w:p>
        </w:tc>
        <w:tc>
          <w:tcPr>
            <w:tcW w:w="4740"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空域保护区的范围</w:t>
            </w:r>
          </w:p>
          <w:p>
            <w:pPr>
              <w:pStyle w:val="000001"/>
              <w:numPr>
                <w:ilvl w:val="0"/>
                <w:numId w:val="50"/>
              </w:numPr>
              <w:ind w:left="0" w:leftChars="0" w:firstLine="0" w:firstLineChars="0"/>
              <w:rPr>
                <w:rFonts w:hint="eastAsia"/>
                <w:vertAlign w:val="baseline"/>
                <w:lang w:val="en-US" w:eastAsia="zh-CN"/>
              </w:rPr>
            </w:pPr>
            <w:r>
              <w:rPr>
                <w:rFonts w:hint="eastAsia"/>
                <w:vertAlign w:val="baseline"/>
                <w:lang w:val="en-US" w:eastAsia="zh-CN"/>
              </w:rPr>
              <w:t>进场飞机空域检测边界；</w:t>
            </w:r>
          </w:p>
          <w:p>
            <w:pPr>
              <w:pStyle w:val="000001"/>
              <w:numPr>
                <w:ilvl w:val="0"/>
                <w:numId w:val="50"/>
              </w:numPr>
              <w:ind w:left="0" w:leftChars="0" w:firstLine="0" w:firstLineChars="0"/>
              <w:rPr>
                <w:rFonts w:hint="eastAsia"/>
                <w:vertAlign w:val="baseline"/>
                <w:lang w:val="en-US" w:eastAsia="zh-CN"/>
              </w:rPr>
            </w:pPr>
            <w:r>
              <w:rPr>
                <w:rFonts w:hint="eastAsia"/>
                <w:vertAlign w:val="baseline"/>
                <w:lang w:val="en-US" w:eastAsia="zh-CN"/>
              </w:rPr>
              <w:t>进场飞机空域占用的边界；</w:t>
            </w:r>
          </w:p>
          <w:p>
            <w:pPr>
              <w:pStyle w:val="000001"/>
              <w:numPr>
                <w:ilvl w:val="0"/>
                <w:numId w:val="50"/>
              </w:numPr>
              <w:ind w:left="0" w:leftChars="0" w:firstLine="0" w:firstLineChars="0"/>
              <w:rPr>
                <w:vertAlign w:val="baseline"/>
                <w:lang w:val="en-US" w:eastAsia="zh-CN"/>
              </w:rPr>
            </w:pPr>
            <w:r>
              <w:rPr>
                <w:rFonts w:hint="eastAsia"/>
                <w:vertAlign w:val="baseline"/>
                <w:lang w:val="en-US" w:eastAsia="zh-CN"/>
              </w:rPr>
              <w:t>出场返航边界；</w:t>
            </w:r>
          </w:p>
        </w:tc>
      </w:tr>
      <w:tr>
        <w:trPr/>
        <w:tc>
          <w:tcPr>
            <w:tcW w:w="1611"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等待区</w:t>
            </w:r>
          </w:p>
        </w:tc>
        <w:tc>
          <w:tcPr>
            <w:tcW w:w="5115"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以起降场为中心，半径2.8KM-3.5KM范围内的区域为等待区</w:t>
            </w:r>
          </w:p>
        </w:tc>
        <w:tc>
          <w:tcPr>
            <w:tcW w:w="4740"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非占用空域飞机等待区域</w:t>
            </w:r>
          </w:p>
          <w:p>
            <w:pPr>
              <w:pStyle w:val="000001"/>
              <w:ind w:left="0" w:leftChars="0" w:firstLine="0" w:firstLineChars="0"/>
              <w:rPr>
                <w:vertAlign w:val="baseline"/>
                <w:lang w:val="en-US" w:eastAsia="zh-CN"/>
              </w:rPr>
            </w:pPr>
            <w:r>
              <w:rPr>
                <w:rFonts w:hint="eastAsia"/>
                <w:vertAlign w:val="baseline"/>
                <w:lang w:val="en-US" w:eastAsia="zh-CN"/>
              </w:rPr>
              <w:t>1、该区域对非占用空域的进场飞机（非解除管制飞机）【空域等待不做空间持续性检测，做条件检测解决盘旋出区域的问题】；</w:t>
            </w:r>
          </w:p>
        </w:tc>
      </w:tr>
      <w:tr>
        <w:trPr/>
        <w:tc>
          <w:tcPr>
            <w:tcW w:w="1611"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出场边界</w:t>
            </w:r>
          </w:p>
        </w:tc>
        <w:tc>
          <w:tcPr>
            <w:tcW w:w="5115" w:type="dxa"/>
            <w:textDirection w:val="lrTb"/>
            <w:vAlign w:val="top"/>
          </w:tcPr>
          <w:p>
            <w:pPr>
              <w:pStyle w:val="000001"/>
              <w:ind w:left="0" w:leftChars="0" w:firstLine="0" w:firstLineChars="0"/>
              <w:rPr>
                <w:rFonts w:hint="eastAsia"/>
                <w:vertAlign w:val="baseline"/>
                <w:lang w:val="en-US" w:eastAsia="zh-CN"/>
              </w:rPr>
            </w:pPr>
            <w:r>
              <w:rPr>
                <w:rFonts w:hint="eastAsia"/>
                <w:vertAlign w:val="baseline"/>
                <w:lang w:val="en-US" w:eastAsia="zh-CN"/>
              </w:rPr>
              <w:t>以起降场为中心，半径1000m的圆</w:t>
            </w:r>
          </w:p>
          <w:p>
            <w:pPr>
              <w:pStyle w:val="000001"/>
              <w:ind w:left="0" w:leftChars="0" w:firstLine="0" w:firstLineChars="0"/>
              <w:rPr>
                <w:vertAlign w:val="baseline"/>
                <w:lang w:val="en-US" w:eastAsia="zh-CN"/>
              </w:rPr>
            </w:pPr>
            <w:r>
              <w:rPr>
                <w:rFonts w:hint="eastAsia"/>
                <w:vertAlign w:val="baseline"/>
                <w:lang w:val="en-US" w:eastAsia="zh-CN"/>
              </w:rPr>
              <w:t>（进场状态下飞机的转换的最短距离）</w:t>
            </w:r>
          </w:p>
        </w:tc>
        <w:tc>
          <w:tcPr>
            <w:tcW w:w="4740" w:type="dxa"/>
            <w:textDirection w:val="lrTb"/>
            <w:vAlign w:val="top"/>
          </w:tcPr>
          <w:p>
            <w:pPr>
              <w:pStyle w:val="000001"/>
              <w:ind w:left="0" w:leftChars="0" w:firstLine="0" w:firstLineChars="0"/>
              <w:rPr>
                <w:vertAlign w:val="baseline"/>
                <w:lang w:val="en-US" w:eastAsia="zh-CN"/>
              </w:rPr>
            </w:pPr>
            <w:r>
              <w:rPr>
                <w:rFonts w:hint="eastAsia"/>
                <w:vertAlign w:val="baseline"/>
                <w:lang w:val="en-US" w:eastAsia="zh-CN"/>
              </w:rPr>
              <w:t>对于出场飞机解除空域占用的边界</w:t>
            </w:r>
          </w:p>
        </w:tc>
      </w:tr>
      <w:tr>
        <w:trPr/>
        <w:tc>
          <w:tcPr>
            <w:tcW w:w="1611" w:type="dxa"/>
            <w:textDirection w:val="lrTb"/>
            <w:vAlign w:val="top"/>
          </w:tcPr>
          <w:p>
            <w:pPr>
              <w:pStyle w:val="000001"/>
              <w:ind w:left="0" w:leftChars="0" w:firstLine="0" w:firstLineChars="0"/>
              <w:rPr>
                <w:rFonts w:hint="eastAsia" w:ascii="Times New Roman" w:hAnsi="Times New Roman" w:eastAsia="仿宋_GB2312" w:cs="Times New Roman"/>
                <w:kern w:val="2"/>
                <w:sz w:val="24"/>
                <w:szCs w:val="24"/>
                <w:vertAlign w:val="baseline"/>
                <w:lang w:val="en-US" w:eastAsia="zh-CN"/>
              </w:rPr>
            </w:pPr>
            <w:r>
              <w:rPr>
                <w:rFonts w:hint="eastAsia"/>
                <w:vertAlign w:val="baseline"/>
                <w:lang w:val="en-US" w:eastAsia="zh-CN"/>
              </w:rPr>
              <w:t>告警区</w:t>
            </w:r>
          </w:p>
        </w:tc>
        <w:tc>
          <w:tcPr>
            <w:tcW w:w="5115" w:type="dxa"/>
            <w:textDirection w:val="lrTb"/>
            <w:vAlign w:val="top"/>
          </w:tcPr>
          <w:p>
            <w:pPr>
              <w:pStyle w:val="000001"/>
              <w:ind w:left="0" w:leftChars="0" w:firstLine="0" w:firstLineChars="0"/>
              <w:rPr>
                <w:rFonts w:hint="eastAsia" w:ascii="Times New Roman" w:hAnsi="Times New Roman" w:eastAsia="仿宋_GB2312" w:cs="Times New Roman"/>
                <w:kern w:val="2"/>
                <w:sz w:val="24"/>
                <w:szCs w:val="24"/>
                <w:vertAlign w:val="baseline"/>
                <w:lang w:val="en-US" w:eastAsia="zh-CN"/>
              </w:rPr>
            </w:pPr>
            <w:r>
              <w:rPr>
                <w:rFonts w:hint="eastAsia"/>
                <w:vertAlign w:val="baseline"/>
                <w:lang w:val="en-US" w:eastAsia="zh-CN"/>
              </w:rPr>
              <w:t>以起降场为中心，半径为100m的圆</w:t>
            </w:r>
          </w:p>
        </w:tc>
        <w:tc>
          <w:tcPr>
            <w:tcW w:w="4740" w:type="dxa"/>
            <w:textDirection w:val="lrTb"/>
            <w:vAlign w:val="top"/>
          </w:tcPr>
          <w:p>
            <w:pPr>
              <w:pStyle w:val="000001"/>
              <w:ind w:left="0" w:leftChars="0" w:firstLine="0" w:firstLineChars="0"/>
              <w:rPr>
                <w:rFonts w:hint="eastAsia" w:ascii="Times New Roman" w:hAnsi="Times New Roman" w:eastAsia="仿宋_GB2312" w:cs="Times New Roman"/>
                <w:kern w:val="2"/>
                <w:sz w:val="24"/>
                <w:szCs w:val="24"/>
                <w:vertAlign w:val="baseline"/>
                <w:lang w:val="en-US" w:eastAsia="zh-CN"/>
              </w:rPr>
            </w:pPr>
            <w:r>
              <w:rPr>
                <w:rFonts w:hint="eastAsia"/>
                <w:vertAlign w:val="baseline"/>
                <w:lang w:val="en-US" w:eastAsia="zh-CN"/>
              </w:rPr>
              <w:t>告警区作为起降场提示灯红色的检测区域</w:t>
            </w:r>
          </w:p>
        </w:tc>
      </w:tr>
    </w:tbl>
    <w:p>
      <w:pPr>
        <w:pStyle w:val="000001"/>
        <w:rPr>
          <w:rFonts w:hint="eastAsia"/>
          <w:lang w:val="en-US" w:eastAsia="zh-CN"/>
        </w:rPr>
      </w:pPr>
      <w:r>
        <w:rPr>
          <w:rFonts w:hint="eastAsia"/>
          <w:lang w:val="en-US" w:eastAsia="zh-CN"/>
        </w:rPr>
        <w:t>*基础空域规划与多旋翼保持一致，在条件检测方面固定翼飞行器更加复杂；</w:t>
      </w:r>
    </w:p>
    <w:p>
      <w:pPr>
        <w:pStyle w:val="000001"/>
        <w:rPr>
          <w:rFonts w:hint="eastAsia"/>
          <w:lang w:val="en-US" w:eastAsia="zh-CN"/>
        </w:rPr>
      </w:pPr>
      <w:r>
        <w:rPr>
          <w:rFonts w:hint="eastAsia"/>
          <w:lang w:val="en-US" w:eastAsia="zh-CN"/>
        </w:rPr>
        <w:t>**对于确定了空域占用条件的无人机，</w:t>
      </w:r>
      <w:r>
        <w:rPr>
          <w:rFonts w:hint="eastAsia"/>
          <w:color w:val="ff0000"/>
          <w:lang w:val="en-US" w:eastAsia="zh-CN"/>
        </w:rPr>
        <w:t>一旦纳入空域管制等待范围，不消除</w:t>
      </w:r>
      <w:r>
        <w:rPr>
          <w:rFonts w:hint="eastAsia"/>
          <w:lang w:val="en-US" w:eastAsia="zh-CN"/>
        </w:rPr>
        <w:t>。</w:t>
      </w:r>
    </w:p>
    <w:p>
      <w:pPr>
        <w:pStyle w:val="000001"/>
        <w:rPr>
          <w:lang w:val="en-US" w:eastAsia="zh-CN"/>
        </w:rPr>
      </w:pPr>
      <w:r>
        <w:rPr/>
        <w:pict>
          <v:shapetype id="_x0000_t75" coordsize="21600,21600" filled="f" stroked="f" o:spt="75">
            <v:stroke joinstyle="miter"/>
            <v:path o:extrusionok="f"/>
            <o:lock v:ext="edit" aspectratio="t"/>
          </v:shapetype>
          <v:shape id="_x0000_i2128" style="mso-position-horizontal-relative:page;mso-position-vertical-relative:page;width:571.95pt;height:369.9pt;" o:bordertopcolor="auto" o:borderleftcolor="auto" o:borderbottomcolor="auto" o:borderrightcolor="auto" type="#_x0000_t75">
            <v:imagedata o:title="" r:id="rId111"/>
            <w10:bordertop type="none" width="0"/>
            <w10:borderbottom type="none" width="0"/>
            <w10:borderleft type="none" width="0"/>
            <w10:borderright type="none" width="0"/>
          </v:shape>
        </w:pict>
      </w:r>
    </w:p>
    <w:p>
      <w:pPr>
        <w:pStyle w:val="000001"/>
        <w:rPr>
          <w:rFonts w:hint="eastAsia"/>
          <w:lang w:val="en-US" w:eastAsia="zh-CN"/>
        </w:rPr>
      </w:pPr>
      <w:r>
        <w:rPr>
          <w:rFonts w:hint="eastAsia"/>
          <w:lang w:val="en-US" w:eastAsia="zh-CN"/>
        </w:rPr>
        <w:t>一个起降场对应于一个空域状态，该空域状态占用规则如下：</w:t>
      </w:r>
    </w:p>
    <w:p>
      <w:pPr>
        <w:pStyle w:val="000001"/>
        <w:numPr>
          <w:ilvl w:val="0"/>
          <w:numId w:val="51"/>
        </w:numPr>
        <w:ind w:left="120" w:leftChars="0" w:firstLineChars="0"/>
        <w:rPr>
          <w:rFonts w:hint="eastAsia"/>
          <w:lang w:val="en-US" w:eastAsia="zh-CN"/>
        </w:rPr>
      </w:pPr>
      <w:r>
        <w:rPr>
          <w:rFonts w:hint="eastAsia"/>
          <w:lang w:val="en-US" w:eastAsia="zh-CN"/>
        </w:rPr>
        <w:t>空域状态的占用只能是处于该航路下的</w:t>
      </w:r>
      <w:r>
        <w:rPr>
          <w:rFonts w:hint="eastAsia"/>
          <w:color w:val="ff0000"/>
          <w:lang w:val="en-US" w:eastAsia="zh-CN"/>
        </w:rPr>
        <w:t>任务准备状态就绪</w:t>
      </w:r>
      <w:r>
        <w:rPr>
          <w:rFonts w:hint="eastAsia"/>
          <w:lang w:val="en-US" w:eastAsia="zh-CN"/>
        </w:rPr>
        <w:t>（对于未起飞的飞机，关于未起飞飞机空域占用逻辑在3.1.4.3中任务检测规则中详细阐述）及处于任务状态无人机（对于正在飞行中的飞机，任务状态为：MISSION和GOHOME状态，处于备降状态的无人机不再空域管控的范畴内）才能进行占用，这些无人机才能满足空域占用；（因为把空域保护区变成圆形，因此需要排除该区域内被上电的航路无人机。）</w:t>
      </w:r>
    </w:p>
    <w:p>
      <w:pPr>
        <w:pStyle w:val="000001"/>
        <w:numPr>
          <w:ilvl w:val="0"/>
          <w:numId w:val="0"/>
        </w:numPr>
        <w:rPr>
          <w:rFonts w:hint="eastAsia"/>
          <w:lang w:val="en-US" w:eastAsia="zh-CN"/>
        </w:rPr>
      </w:pPr>
    </w:p>
    <w:p>
      <w:pPr>
        <w:pStyle w:val="000001"/>
        <w:numPr>
          <w:ilvl w:val="0"/>
          <w:numId w:val="0"/>
        </w:numPr>
        <w:rPr>
          <w:rFonts w:hint="eastAsia"/>
          <w:lang w:val="en-US" w:eastAsia="zh-CN"/>
        </w:rPr>
      </w:pPr>
      <w:r>
        <w:rPr>
          <w:rFonts w:hint="eastAsia"/>
          <w:lang w:val="en-US" w:eastAsia="zh-CN"/>
        </w:rPr>
        <w:object w:dxaOrig="5517" w:dyaOrig="7709">
          <v:shapetype id="_x0000_t75" coordsize="21600,21600" filled="f" stroked="f" o:spt="75">
            <v:stroke joinstyle="miter"/>
            <v:path o:extrusionok="f"/>
            <o:lock v:ext="edit" aspectratio="t"/>
          </v:shapetype>
          <v:shape id="_x0000_i2129" style="mso-position-horizontal-relative:page;mso-position-vertical-relative:page;width:407.982pt;height:570.081pt;" o:bordertopcolor="auto" o:borderleftcolor="auto" o:borderbottomcolor="auto" o:borderrightcolor="auto" o:ole="t" type="#_x0000_t75">
            <v:imagedata o:title="" r:id="rId112"/>
            <w10:bordertop type="none" width="0"/>
            <w10:borderbottom type="none" width="0"/>
            <w10:borderleft type="none" width="0"/>
            <w10:borderright type="none" width="0"/>
          </v:shape>
          <o:OLEObject Type="Embed" ProgID="Visio.Drawing.11" ShapeID="_x0000_i2129" DrawAspect="Content" ObjectID="_1234567914" r:id="rId29"/>
        </w:object>
      </w:r>
    </w:p>
    <w:p>
      <w:pPr>
        <w:pStyle w:val="000001"/>
        <w:numPr>
          <w:ilvl w:val="0"/>
          <w:numId w:val="0"/>
        </w:numPr>
        <w:rPr>
          <w:lang w:val="en-US" w:eastAsia="zh-CN"/>
        </w:rPr>
      </w:pPr>
    </w:p>
    <w:p>
      <w:pPr>
        <w:pStyle w:val="000001"/>
        <w:numPr>
          <w:ilvl w:val="0"/>
          <w:numId w:val="51"/>
        </w:numPr>
        <w:ind w:left="120" w:leftChars="0" w:firstLineChars="0"/>
        <w:rPr>
          <w:lang w:val="en-US" w:eastAsia="zh-CN"/>
        </w:rPr>
      </w:pPr>
      <w:r>
        <w:rPr>
          <w:rFonts w:hint="eastAsia"/>
          <w:lang w:val="en-US" w:eastAsia="zh-CN"/>
        </w:rPr>
        <w:t>空域占用释放逻辑；</w:t>
      </w:r>
    </w:p>
    <w:p>
      <w:pPr>
        <w:pStyle w:val="000001"/>
        <w:numPr>
          <w:ilvl w:val="0"/>
          <w:numId w:val="0"/>
        </w:numPr>
        <w:rPr>
          <w:lang w:val="en-US" w:eastAsia="zh-CN"/>
        </w:rPr>
      </w:pPr>
      <w:r>
        <w:rPr>
          <w:lang w:val="en-US" w:eastAsia="zh-CN"/>
        </w:rPr>
        <w:object w:dxaOrig="6302" w:dyaOrig="6601">
          <v:shapetype id="_x0000_t75" coordsize="21600,21600" filled="f" stroked="f" o:spt="75">
            <v:stroke joinstyle="miter"/>
            <v:path o:extrusionok="f"/>
            <o:lock v:ext="edit" aspectratio="t"/>
          </v:shapetype>
          <v:shape id="_x0000_i2130" style="mso-position-horizontal-relative:page;mso-position-vertical-relative:page;width:410.26pt;height:429.725pt;" o:bordertopcolor="auto" o:borderleftcolor="auto" o:borderbottomcolor="auto" o:borderrightcolor="auto" o:ole="t" type="#_x0000_t75">
            <v:imagedata o:title="" r:id="rId113"/>
            <w10:bordertop type="none" width="0"/>
            <w10:borderbottom type="none" width="0"/>
            <w10:borderleft type="none" width="0"/>
            <w10:borderright type="none" width="0"/>
          </v:shape>
          <o:OLEObject Type="Embed" ProgID="Visio.Drawing.11" ShapeID="_x0000_i2130" DrawAspect="Content" ObjectID="_1234567915" r:id="rId30"/>
        </w:object>
      </w:r>
    </w:p>
    <w:p>
      <w:pPr>
        <w:pStyle w:val="000001"/>
        <w:numPr>
          <w:ilvl w:val="0"/>
          <w:numId w:val="51"/>
        </w:numPr>
        <w:ind w:left="120" w:leftChars="0" w:firstLineChars="0"/>
        <w:rPr>
          <w:lang w:val="en-US" w:eastAsia="zh-CN"/>
        </w:rPr>
      </w:pPr>
      <w:r>
        <w:rPr>
          <w:rFonts w:hint="eastAsia"/>
          <w:lang w:val="en-US" w:eastAsia="zh-CN"/>
        </w:rPr>
        <w:t>判断飞机的近场/出场状态；</w:t>
      </w:r>
    </w:p>
    <w:p>
      <w:pPr>
        <w:pStyle w:val="000001"/>
        <w:numPr>
          <w:ilvl w:val="0"/>
          <w:numId w:val="0"/>
        </w:numPr>
        <w:rPr>
          <w:rFonts w:hint="eastAsia"/>
          <w:lang w:val="en-US" w:eastAsia="zh-CN"/>
        </w:rPr>
      </w:pPr>
      <w:r>
        <w:rPr>
          <w:rFonts w:hint="eastAsia"/>
          <w:lang w:val="en-US" w:eastAsia="zh-CN"/>
        </w:rPr>
        <w:t xml:space="preserve"> </w:t>
      </w:r>
      <w:r>
        <w:rPr>
          <w:rFonts w:hint="eastAsia"/>
          <w:lang w:val="en-US" w:eastAsia="zh-CN"/>
        </w:rPr>
        <w:object w:dxaOrig="5215" w:dyaOrig="5173">
          <v:shapetype id="_x0000_t75" coordsize="21600,21600" filled="f" stroked="f" o:spt="75">
            <v:stroke joinstyle="miter"/>
            <v:path o:extrusionok="f"/>
            <o:lock v:ext="edit" aspectratio="t"/>
          </v:shapetype>
          <v:shape id="_x0000_i2131" style="mso-position-horizontal-relative:page;mso-position-vertical-relative:page;width:308.467pt;height:305.983pt;" o:bordertopcolor="auto" o:borderleftcolor="auto" o:borderbottomcolor="auto" o:borderrightcolor="auto" o:ole="t" type="#_x0000_t75">
            <v:imagedata o:title="" r:id="rId114"/>
            <w10:bordertop type="none" width="0"/>
            <w10:borderbottom type="none" width="0"/>
            <w10:borderleft type="none" width="0"/>
            <w10:borderright type="none" width="0"/>
          </v:shape>
          <o:OLEObject Type="Embed" ProgID="Visio.Drawing.11" ShapeID="_x0000_i2131" DrawAspect="Content" ObjectID="_1234567916" r:id="rId31"/>
        </w:object>
      </w:r>
      <w:r>
        <w:rPr>
          <w:rFonts w:hint="eastAsia"/>
          <w:lang w:val="en-US" w:eastAsia="zh-CN"/>
        </w:rPr>
        <w:t xml:space="preserve"> </w:t>
      </w:r>
    </w:p>
    <w:p>
      <w:pPr>
        <w:pStyle w:val="000001"/>
        <w:numPr>
          <w:ilvl w:val="0"/>
          <w:numId w:val="0"/>
        </w:numPr>
        <w:rPr>
          <w:rFonts w:hint="eastAsia"/>
          <w:lang w:val="en-US" w:eastAsia="zh-CN"/>
        </w:rPr>
      </w:pPr>
      <w:r>
        <w:rPr>
          <w:rFonts w:hint="eastAsia"/>
          <w:lang w:val="en-US" w:eastAsia="zh-CN"/>
        </w:rPr>
        <w:t>空域管控的特例情况：</w:t>
      </w:r>
    </w:p>
    <w:p>
      <w:pPr>
        <w:pStyle w:val="000001"/>
        <w:numPr>
          <w:ilvl w:val="0"/>
          <w:numId w:val="52"/>
        </w:numPr>
        <w:rPr>
          <w:rFonts w:hint="eastAsia"/>
          <w:lang w:val="en-US" w:eastAsia="zh-CN"/>
        </w:rPr>
      </w:pPr>
      <w:r>
        <w:rPr>
          <w:rFonts w:hint="eastAsia"/>
          <w:lang w:val="en-US" w:eastAsia="zh-CN"/>
        </w:rPr>
        <w:t>对于固定翼飞行器由于故障状态变为旋翼状态时；</w:t>
      </w:r>
    </w:p>
    <w:p>
      <w:pPr>
        <w:pStyle w:val="000001"/>
        <w:numPr>
          <w:ilvl w:val="0"/>
          <w:numId w:val="0"/>
        </w:numPr>
        <w:rPr>
          <w:lang w:val="en-US" w:eastAsia="zh-CN"/>
        </w:rPr>
      </w:pPr>
      <w:r>
        <w:rPr>
          <w:rFonts w:hint="eastAsia"/>
          <w:lang w:val="en-US" w:eastAsia="zh-CN"/>
        </w:rPr>
        <w:t>对于固定翼飞行器标记为旋翼状态，在等待区域内对于固定翼的无人机在旋翼状态下不进行管制；</w:t>
      </w:r>
    </w:p>
    <w:p>
      <w:pPr>
        <w:pStyle w:val="000001"/>
        <w:numPr>
          <w:ilvl w:val="0"/>
          <w:numId w:val="52"/>
        </w:numPr>
        <w:rPr>
          <w:lang w:val="en-US" w:eastAsia="zh-CN"/>
        </w:rPr>
      </w:pPr>
      <w:r>
        <w:rPr>
          <w:rFonts w:hint="eastAsia"/>
          <w:lang w:val="en-US" w:eastAsia="zh-CN"/>
        </w:rPr>
        <w:t>标记为解除空域管控状态下的飞机；</w:t>
      </w:r>
    </w:p>
    <w:p>
      <w:pPr>
        <w:pStyle w:val="000001"/>
        <w:numPr>
          <w:ilvl w:val="0"/>
          <w:numId w:val="0"/>
        </w:numPr>
        <w:rPr>
          <w:lang w:val="en-US" w:eastAsia="zh-CN"/>
        </w:rPr>
      </w:pPr>
      <w:r>
        <w:rPr>
          <w:rFonts w:hint="eastAsia"/>
          <w:lang w:val="en-US" w:eastAsia="zh-CN"/>
        </w:rPr>
        <w:t>标记为解除空域管制状态下的无人机在进场的情况下不再受到空域管制指令（包含起降场应急状态灯）；</w:t>
      </w:r>
    </w:p>
    <w:p>
      <w:pPr>
        <w:pStyle w:val="000009"/>
        <w:bidi w:val="false"/>
        <w:rPr>
          <w:lang w:val="en-US" w:eastAsia="zh-CN"/>
        </w:rPr>
      </w:pPr>
      <w:bookmarkStart w:id="129" w:name="_Toc27750"/>
      <w:r>
        <w:rPr>
          <w:rFonts w:hint="eastAsia"/>
          <w:lang w:val="en-US" w:eastAsia="zh-CN"/>
        </w:rPr>
        <w:t>航线划设的基本规则（非后台逻辑，作为作业指引）</w:t>
      </w:r>
      <w:bookmarkEnd w:id="129"/>
    </w:p>
    <w:p>
      <w:pPr>
        <w:pStyle w:val="000001"/>
        <w:rPr>
          <w:rFonts w:hint="eastAsia"/>
          <w:lang w:val="en-US" w:eastAsia="zh-CN"/>
        </w:rPr>
      </w:pPr>
      <w:r>
        <w:rPr>
          <w:rFonts w:hint="eastAsia"/>
          <w:lang w:val="en-US" w:eastAsia="zh-CN"/>
        </w:rPr>
        <w:t>同一航路航线划设要求：</w:t>
      </w:r>
    </w:p>
    <w:p>
      <w:pPr>
        <w:pStyle w:val="000001"/>
        <w:rPr>
          <w:rFonts w:hint="eastAsia"/>
          <w:lang w:val="en-US" w:eastAsia="zh-CN"/>
        </w:rPr>
      </w:pPr>
      <w:r>
        <w:rPr>
          <w:rFonts w:hint="eastAsia"/>
          <w:lang w:val="en-US" w:eastAsia="zh-CN"/>
        </w:rPr>
        <w:t>多旋翼航线规则：</w:t>
      </w:r>
    </w:p>
    <w:p>
      <w:pPr>
        <w:pStyle w:val="000001"/>
        <w:numPr>
          <w:ilvl w:val="0"/>
          <w:numId w:val="53"/>
        </w:numPr>
        <w:rPr>
          <w:rFonts w:hint="eastAsia"/>
          <w:lang w:val="en-US" w:eastAsia="zh-CN"/>
        </w:rPr>
      </w:pPr>
      <w:r>
        <w:rPr>
          <w:rFonts w:hint="eastAsia"/>
          <w:lang w:val="en-US" w:eastAsia="zh-CN"/>
        </w:rPr>
        <w:t>单一航路的巡航段航线占用两个高度层，两个高度层高度差＞15m;</w:t>
      </w:r>
    </w:p>
    <w:p>
      <w:pPr>
        <w:pStyle w:val="000001"/>
        <w:numPr>
          <w:ilvl w:val="0"/>
          <w:numId w:val="53"/>
        </w:numPr>
        <w:rPr>
          <w:lang w:val="en-US" w:eastAsia="zh-CN"/>
        </w:rPr>
      </w:pPr>
      <w:r>
        <w:rPr>
          <w:rFonts w:hint="eastAsia"/>
          <w:lang w:val="en-US" w:eastAsia="zh-CN"/>
        </w:rPr>
        <w:t>飞行航线在巡航段，除去第二段及n-2段航线，其余段航线按照W方式进行划设，且使得同一高度层航线为同方向航线；</w:t>
      </w:r>
    </w:p>
    <w:p>
      <w:pPr>
        <w:pStyle w:val="000001"/>
        <w:numPr>
          <w:ilvl w:val="0"/>
          <w:numId w:val="0"/>
        </w:numPr>
        <w:jc w:val="center"/>
        <w:rPr/>
      </w:pPr>
      <w:r>
        <w:rPr/>
        <w:pict>
          <v:shapetype id="_x0000_t75" coordsize="21600,21600" filled="f" stroked="f" o:spt="75">
            <v:stroke joinstyle="miter"/>
            <v:path o:extrusionok="f"/>
            <o:lock v:ext="edit" aspectratio="t"/>
          </v:shapetype>
          <v:shape id="_x0000_i2132" style="mso-position-horizontal-relative:page;mso-position-vertical-relative:page;width:373.638pt;height:274.564pt;" o:bordertopcolor="auto" o:borderleftcolor="auto" o:borderbottomcolor="auto" o:borderrightcolor="auto" type="#_x0000_t75">
            <v:imagedata o:title="" r:id="rId115"/>
            <w10:bordertop type="none" width="0"/>
            <w10:borderbottom type="none" width="0"/>
            <w10:borderleft type="none" width="0"/>
            <w10:borderright type="none" width="0"/>
          </v:shape>
        </w:pict>
      </w:r>
    </w:p>
    <w:p>
      <w:pPr>
        <w:pStyle w:val="000001"/>
        <w:numPr>
          <w:ilvl w:val="0"/>
          <w:numId w:val="0"/>
        </w:numPr>
        <w:jc w:val="left"/>
        <w:rPr>
          <w:lang w:val="en-US" w:eastAsia="zh-CN"/>
        </w:rPr>
      </w:pPr>
      <w:r>
        <w:rPr>
          <w:rFonts w:hint="eastAsia"/>
          <w:lang w:val="en-US" w:eastAsia="zh-CN"/>
        </w:rPr>
        <w:t>3、巡航段航线两航线间距离推荐保持至少50m间距，在特殊情况下保证有25m间距，如有条件此时在高度层上尽量进行放宽；</w:t>
      </w:r>
    </w:p>
    <w:p>
      <w:pPr>
        <w:pStyle w:val="000001"/>
        <w:rPr>
          <w:rFonts w:hint="eastAsia"/>
          <w:lang w:val="en-US" w:eastAsia="zh-CN"/>
        </w:rPr>
      </w:pPr>
      <w:r>
        <w:rPr>
          <w:rFonts w:hint="eastAsia"/>
          <w:lang w:val="en-US" w:eastAsia="zh-CN"/>
        </w:rPr>
        <w:t>固定翼航线规则：</w:t>
      </w:r>
    </w:p>
    <w:p>
      <w:pPr>
        <w:pStyle w:val="000001"/>
        <w:rPr>
          <w:rFonts w:hint="eastAsia"/>
          <w:lang w:val="en-US" w:eastAsia="zh-CN"/>
        </w:rPr>
      </w:pPr>
      <w:r>
        <w:rPr>
          <w:rFonts w:hint="eastAsia"/>
          <w:lang w:val="en-US" w:eastAsia="zh-CN"/>
        </w:rPr>
        <w:t>固定翼航线规则保留与MR之前的航线规则不变，两两航线间做距离和高度层隔离，相关规则如下：</w:t>
      </w:r>
    </w:p>
    <w:p>
      <w:pPr>
        <w:pStyle w:val="000001"/>
        <w:rPr>
          <w:rFonts w:hint="eastAsia"/>
          <w:lang w:val="en-US" w:eastAsia="zh-CN"/>
        </w:rPr>
      </w:pPr>
      <w:r>
        <w:rPr>
          <w:rFonts w:hint="eastAsia"/>
          <w:lang w:val="en-US" w:eastAsia="zh-CN"/>
        </w:rPr>
        <w:t>在保证高度层隔离需要保证飞机航线的水平层也相互隔离，防止无人机在高度层变化（例如返航、下降）过程中干扰其他高度层的无人机的飞行。航线水平层划设规则如下：</w:t>
      </w:r>
    </w:p>
    <w:p>
      <w:pPr>
        <w:pStyle w:val="000001"/>
        <w:rPr>
          <w:rFonts w:hint="eastAsia"/>
          <w:lang w:val="en-US" w:eastAsia="zh-CN"/>
        </w:rPr>
      </w:pPr>
      <w:r>
        <w:rPr>
          <w:rFonts w:hint="eastAsia"/>
          <w:lang w:val="en-US" w:eastAsia="zh-CN"/>
        </w:rPr>
        <w:t>巡航段同一航路的不同航线间水平间距≥100m，并且以起飞点为参考，去向航线在回向航线的右侧。叠加高度层的限制后，航路任意截面的航点程V字型分布。如</w:t>
      </w:r>
      <w:r>
        <w:rPr>
          <w:rFonts w:hint="eastAsia"/>
          <w:lang w:val="en-US" w:eastAsia="zh-CN"/>
        </w:rPr>
        <w:fldChar w:fldCharType="begin"/>
      </w:r>
      <w:r>
        <w:rPr>
          <w:rFonts w:hint="eastAsia"/>
          <w:lang w:val="en-US" w:eastAsia="zh-CN"/>
        </w:rPr>
        <w:instrText xml:space="preserve"> REF _Ref29469677 \h  \* MERGEFORMAT </w:instrText>
      </w:r>
      <w:r>
        <w:rPr>
          <w:rFonts w:hint="eastAsia"/>
          <w:lang w:val="en-US" w:eastAsia="zh-CN"/>
        </w:rPr>
        <w:fldChar w:fldCharType="separate"/>
      </w:r>
      <w:r>
        <w:rPr>
          <w:rFonts w:hint="eastAsia"/>
          <w:lang w:val="en-US" w:eastAsia="zh-CN"/>
        </w:rPr>
        <w:t>图航线视图（绿色航线表示去程航线，红色航线表示回程航线）</w:t>
      </w:r>
      <w:r>
        <w:rPr>
          <w:rFonts w:hint="eastAsia"/>
          <w:lang w:val="en-US" w:eastAsia="zh-CN"/>
        </w:rPr>
        <w:fldChar w:fldCharType="end"/>
      </w:r>
      <w:r>
        <w:rPr>
          <w:rFonts w:hint="eastAsia"/>
          <w:lang w:val="en-US" w:eastAsia="zh-CN"/>
        </w:rPr>
        <w:t>所示巡航阶段三维航线，任意两条航线之间高度异向相差至少15m，同向航线至少相差30m，各航线水平投影距离至少100m。在巡航过程中飞机不会出现航线相互干扰的情况。</w:t>
      </w:r>
    </w:p>
    <w:p>
      <w:pPr>
        <w:pStyle w:val="000001"/>
        <w:jc w:val="center"/>
        <w:rPr/>
      </w:pPr>
      <w:r>
        <w:rPr/>
        <w:pict>
          <v:shapetype id="_x0000_t75" coordsize="21600,21600" filled="f" stroked="f" o:spt="75">
            <v:stroke joinstyle="miter"/>
            <v:path o:extrusionok="f"/>
            <o:lock v:ext="edit" aspectratio="t"/>
          </v:shapetype>
          <v:shape id="_x0000_i2133" style="mso-position-horizontal-relative:page;mso-position-vertical-relative:page;width:346.111pt;height:170.039pt;" o:bordertopcolor="auto" o:borderleftcolor="auto" o:borderbottomcolor="auto" o:borderrightcolor="auto" type="#_x0000_t75">
            <v:imagedata croptop="21405f" o:title="" r:id="rId116"/>
            <w10:bordertop type="none" width="0"/>
            <w10:borderbottom type="none" width="0"/>
            <w10:borderleft type="none" width="0"/>
            <w10:borderright type="none" width="0"/>
          </v:shape>
        </w:pict>
      </w:r>
    </w:p>
    <w:p>
      <w:pPr>
        <w:pStyle w:val="000001"/>
        <w:ind w:left="0" w:leftChars="0" w:firstLine="420" w:firstLineChars="0"/>
        <w:rPr>
          <w:lang w:val="en-US" w:eastAsia="zh-CN"/>
        </w:rPr>
      </w:pPr>
    </w:p>
    <w:p>
      <w:pPr>
        <w:pStyle w:val="000001"/>
        <w:rPr>
          <w:rFonts w:hint="eastAsia"/>
          <w:lang w:val="en-US" w:eastAsia="zh-CN"/>
        </w:rPr>
      </w:pPr>
      <w:r>
        <w:rPr>
          <w:rFonts w:hint="eastAsia"/>
          <w:lang w:val="en-US" w:eastAsia="zh-CN"/>
        </w:rPr>
        <w:t>根据概述的相关内容，空域保护只处理单一航路进出场管控的相关逻辑策略，不同航路之间相关的规则如下：</w:t>
      </w:r>
    </w:p>
    <w:p>
      <w:pPr>
        <w:pStyle w:val="000001"/>
        <w:numPr>
          <w:ilvl w:val="0"/>
          <w:numId w:val="54"/>
        </w:numPr>
        <w:rPr>
          <w:rFonts w:hint="eastAsia"/>
          <w:lang w:val="en-US" w:eastAsia="zh-CN"/>
        </w:rPr>
      </w:pPr>
      <w:r>
        <w:rPr>
          <w:rFonts w:hint="eastAsia"/>
          <w:lang w:val="en-US" w:eastAsia="zh-CN"/>
        </w:rPr>
        <w:t>两起降场中心最小间隔按照10m间隔进行；</w:t>
      </w:r>
    </w:p>
    <w:p>
      <w:pPr>
        <w:pStyle w:val="000001"/>
        <w:numPr>
          <w:ilvl w:val="0"/>
          <w:numId w:val="54"/>
        </w:numPr>
        <w:rPr>
          <w:rFonts w:hint="eastAsia"/>
          <w:lang w:val="en-US" w:eastAsia="zh-CN"/>
        </w:rPr>
      </w:pPr>
      <w:r>
        <w:rPr>
          <w:rFonts w:hint="eastAsia"/>
          <w:lang w:val="en-US" w:eastAsia="zh-CN"/>
        </w:rPr>
        <w:t>航线内的出场航线以射线状向外部辐射，出场航线尽量不要发生重叠，出现重叠必须在高度层上间隔15m;</w:t>
      </w:r>
    </w:p>
    <w:p>
      <w:pPr>
        <w:pStyle w:val="000001"/>
        <w:numPr>
          <w:ilvl w:val="0"/>
          <w:numId w:val="54"/>
        </w:numPr>
        <w:rPr>
          <w:rFonts w:hint="eastAsia"/>
          <w:lang w:val="en-US" w:eastAsia="zh-CN"/>
        </w:rPr>
      </w:pPr>
      <w:r>
        <w:rPr>
          <w:rFonts w:hint="eastAsia"/>
          <w:lang w:val="en-US" w:eastAsia="zh-CN"/>
        </w:rPr>
        <w:t>对于固定翼飞行器的进场航线的延长线不要通过其他起降场的正上空，如果无法避免在高度层做相应隔离。</w:t>
      </w:r>
    </w:p>
    <w:p>
      <w:pPr>
        <w:pStyle w:val="000009"/>
        <w:bidi w:val="false"/>
        <w:rPr>
          <w:lang w:val="en-US" w:eastAsia="zh-CN"/>
        </w:rPr>
      </w:pPr>
      <w:bookmarkStart w:id="130" w:name="_Toc21066"/>
      <w:r>
        <w:rPr>
          <w:rFonts w:hint="eastAsia"/>
          <w:lang w:val="en-US" w:eastAsia="zh-CN"/>
        </w:rPr>
        <w:t>飞机距离过近警告</w:t>
      </w:r>
      <w:bookmarkEnd w:id="130"/>
    </w:p>
    <w:p>
      <w:pPr>
        <w:pStyle w:val="000001"/>
        <w:rPr>
          <w:rFonts w:hint="eastAsia"/>
          <w:lang w:val="en-US" w:eastAsia="zh-CN"/>
        </w:rPr>
      </w:pPr>
      <w:r>
        <w:rPr>
          <w:rFonts w:hint="eastAsia"/>
          <w:lang w:val="en-US" w:eastAsia="zh-CN"/>
        </w:rPr>
        <w:t>飞机距离过近的相关告警是系统后台对飞行过程中的所有无人机进行危险状况判断的全局逻辑，不论飞机所处何种飞行阶段和何种飞行状态下。对于存在安全风险的无人机给与警示，在特定条件下触发自动管控状态。</w:t>
      </w:r>
    </w:p>
    <w:p>
      <w:pPr>
        <w:pStyle w:val="000001"/>
        <w:rPr>
          <w:rFonts w:hint="eastAsia"/>
          <w:lang w:val="en-US" w:eastAsia="zh-CN"/>
        </w:rPr>
      </w:pPr>
      <w:r>
        <w:rPr>
          <w:rFonts w:hint="eastAsia"/>
          <w:lang w:val="en-US" w:eastAsia="zh-CN"/>
        </w:rPr>
        <w:t>飞机距离过近告警采用多重阀值策略，首期状态下距离过近告警仅做提示，但是相关提示在现有航线规则下正常飞行状态不应该触发该条件。相关阀值如下：</w:t>
      </w:r>
    </w:p>
    <w:tbl>
      <w:tblPr>
        <w:tblStyle w:val="000035"/>
        <w:tblW w:w="0" w:type="auto"/>
        <w:jc w:val="center"/>
        <w:tblInd w:w="-1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360"/>
        <w:gridCol w:w="1692"/>
        <w:gridCol w:w="2108"/>
        <w:gridCol w:w="3250"/>
        <w:gridCol w:w="3250"/>
      </w:tblGrid>
      <w:tr>
        <w:trPr/>
        <w:tc>
          <w:tcPr>
            <w:tcW w:w="136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等级</w:t>
            </w:r>
          </w:p>
        </w:tc>
        <w:tc>
          <w:tcPr>
            <w:tcW w:w="169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触发条件</w:t>
            </w:r>
          </w:p>
        </w:tc>
        <w:tc>
          <w:tcPr>
            <w:tcW w:w="210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解除条件</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地面站提示</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备注</w:t>
            </w:r>
          </w:p>
        </w:tc>
      </w:tr>
      <w:tr>
        <w:trPr/>
        <w:tc>
          <w:tcPr>
            <w:tcW w:w="1360"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告警等级</w:t>
            </w:r>
          </w:p>
        </w:tc>
        <w:tc>
          <w:tcPr>
            <w:tcW w:w="1692"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两无人机飞行器海拔高度＜12m，且距离＜200m进行告警</w:t>
            </w:r>
          </w:p>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108"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两无人机飞行器海拔高度＞14m或距离＞300m解除告警状态</w:t>
            </w:r>
          </w:p>
        </w:tc>
        <w:tc>
          <w:tcPr>
            <w:tcW w:w="3250" w:type="dxa"/>
            <w:shd w:val="clear" w:color="auto" w:fill="92d050"/>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提示：xxxx（机长管控无人机）无人机与xxxx无人机距离过近，请注意规避！</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p>
        </w:tc>
      </w:tr>
      <w:tr>
        <w:trPr/>
        <w:tc>
          <w:tcPr>
            <w:tcW w:w="1360"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p>
        </w:tc>
        <w:tc>
          <w:tcPr>
            <w:tcW w:w="169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无人机与通航飞机海拔高度＜150m，且距离＜2000m进行告警</w:t>
            </w:r>
          </w:p>
        </w:tc>
        <w:tc>
          <w:tcPr>
            <w:tcW w:w="210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无人机与通航飞机海拔高度＞200m或距离＞3000m解除告警</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提示：xxxx无人机与通航xxxx飞机距离过近，请注意规避！</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后期通航飞机将接入飞行态势感知仪与运控系统进行对接，相关参数待法规完善；</w:t>
            </w:r>
          </w:p>
        </w:tc>
      </w:tr>
      <w:tr>
        <w:trPr/>
        <w:tc>
          <w:tcPr>
            <w:tcW w:w="1360"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p>
        </w:tc>
        <w:tc>
          <w:tcPr>
            <w:tcW w:w="169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在起降状态的无人机与其他无人机海拔高度＜12m，且距离＜8m时进行预警</w:t>
            </w:r>
          </w:p>
        </w:tc>
        <w:tc>
          <w:tcPr>
            <w:tcW w:w="210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在起降状态的无人机与其他无人机海拔高度＞15m，或距离＞10m时解除告警状态</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提示：正在起降xxxx无人机与xxxx无人机距离过近，请注意防撞（距离：xxm，高差：xxm）</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p>
        </w:tc>
      </w:tr>
      <w:tr>
        <w:trPr/>
        <w:tc>
          <w:tcPr>
            <w:tcW w:w="136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自动规避等级</w:t>
            </w:r>
          </w:p>
        </w:tc>
        <w:tc>
          <w:tcPr>
            <w:tcW w:w="169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两无人机海拔高度＜5m，且距离＜100m进行自动规避</w:t>
            </w:r>
          </w:p>
        </w:tc>
        <w:tc>
          <w:tcPr>
            <w:tcW w:w="210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两无人机海拔高度＞10m或距离＞120m停止规避</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提示：xxxx（机长管控无人机）无人机与xxxx无人机有相撞风险，启动紧急规避策略；</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后台触发规避指令：更高的飞行器提升高度向右规避，更矮的飞行器降低高度向右规避，直至解除；（二期需求，需要与算法配合，细节待定）</w:t>
            </w:r>
          </w:p>
        </w:tc>
      </w:tr>
      <w:tr>
        <w:trPr/>
        <w:tc>
          <w:tcPr>
            <w:tcW w:w="136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p>
        </w:tc>
        <w:tc>
          <w:tcPr>
            <w:tcW w:w="1692"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无人机与通航飞机海拔高度＜100m且距离＜1000m进行主动规避</w:t>
            </w:r>
          </w:p>
        </w:tc>
        <w:tc>
          <w:tcPr>
            <w:tcW w:w="210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无人机与通航飞机海拔高度＞120m且距离＞1200m停止规避</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提示：xxxx无人机与通航xxxx飞机有相撞风险，启动紧急规避策略；</w:t>
            </w:r>
          </w:p>
        </w:tc>
        <w:tc>
          <w:tcPr>
            <w:tcW w:w="325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待法规完善相关策略形式，无人机降低飞行高度</w:t>
            </w:r>
          </w:p>
        </w:tc>
      </w:tr>
    </w:tbl>
    <w:p>
      <w:pPr>
        <w:pStyle w:val="000001"/>
        <w:rPr>
          <w:rFonts w:hint="eastAsia"/>
          <w:lang w:val="en-US" w:eastAsia="zh-CN"/>
        </w:rPr>
      </w:pPr>
      <w:r>
        <w:rPr>
          <w:rFonts w:hint="eastAsia"/>
          <w:lang w:val="en-US" w:eastAsia="zh-CN"/>
        </w:rPr>
        <w:t>对于距离过近告警由于在起降场范围内，无人机起降频繁。无人机间距及高度会发生持续性变化。因此上述全局范围内的距离过进提醒在起降场区域范围内不能使用。对于这种情况，飞机距离过近告警对飞机的相关状态进行区分。无人机的距离过近告警排除表格中一些飞行状态。主要的思路是在预设航线无法杜绝该高度和水平间距时，后台不警示相关机长：</w:t>
      </w:r>
    </w:p>
    <w:tbl>
      <w:tblPr>
        <w:tblpPr w:leftFromText="180" w:rightFromText="180" w:vertAnchor="text" w:horzAnchor="page" w:tblpX="1236" w:tblpY="458"/>
        <w:tblOverlap w:val="never"/>
        <w:tblW w:w="0" w:type="auto"/>
        <w:tblInd w:w="-15" w:type="dxa"/>
        <w:tblLayout w:type="fixed"/>
        <w:tblCellMar>
          <w:top w:w="15" w:type="dxa"/>
          <w:left w:w="15" w:type="dxa"/>
          <w:bottom w:w="0" w:type="dxa"/>
          <w:right w:w="15" w:type="dxa"/>
        </w:tblCellMar>
      </w:tblPr>
      <w:tblGrid>
        <w:gridCol w:w="2171"/>
        <w:gridCol w:w="2378"/>
        <w:gridCol w:w="2378"/>
        <w:gridCol w:w="2378"/>
        <w:gridCol w:w="2378"/>
      </w:tblGrid>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sz w:val="22"/>
                <w:szCs w:val="22"/>
                <w:u w:val="none"/>
              </w:rPr>
            </w:pPr>
            <w:r>
              <w:rPr>
                <w:rFonts w:ascii="等线" w:hAnsi="等线" w:eastAsia="等线" w:cs="等线"/>
                <w:i w:val="false"/>
                <w:color w:val="00b0f0"/>
                <w:kern w:val="0"/>
                <w:sz w:val="22"/>
                <w:szCs w:val="22"/>
                <w:u w:val="none"/>
                <w:lang w:val="en-US" w:eastAsia="zh-CN" w:bidi="ar"/>
              </w:rPr>
              <w:t>0</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sz w:val="22"/>
                <w:szCs w:val="22"/>
                <w:u w:val="none"/>
              </w:rPr>
            </w:pPr>
            <w:r>
              <w:rPr>
                <w:rFonts w:ascii="等线" w:hAnsi="等线" w:eastAsia="等线" w:cs="等线"/>
                <w:i w:val="false"/>
                <w:color w:val="00b0f0"/>
                <w:kern w:val="0"/>
                <w:sz w:val="22"/>
                <w:szCs w:val="22"/>
                <w:u w:val="none"/>
                <w:lang w:val="en-US" w:eastAsia="zh-CN" w:bidi="ar"/>
              </w:rPr>
              <w:t>DISARM</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sz w:val="22"/>
                <w:szCs w:val="22"/>
                <w:u w:val="none"/>
              </w:rPr>
            </w:pPr>
            <w:r>
              <w:rPr>
                <w:rFonts w:ascii="等线" w:hAnsi="等线" w:eastAsia="等线" w:cs="等线"/>
                <w:i w:val="false"/>
                <w:color w:val="00b0f0"/>
                <w:kern w:val="0"/>
                <w:sz w:val="22"/>
                <w:szCs w:val="22"/>
                <w:u w:val="none"/>
                <w:lang w:val="en-US" w:eastAsia="zh-CN" w:bidi="ar"/>
              </w:rPr>
              <w:t>上锁</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sz w:val="22"/>
                <w:szCs w:val="22"/>
                <w:u w:val="none"/>
              </w:rPr>
            </w:pPr>
            <w:r>
              <w:rPr>
                <w:rFonts w:ascii="等线" w:hAnsi="等线" w:eastAsia="等线" w:cs="等线"/>
                <w:i w:val="false"/>
                <w:color w:val="00b0f0"/>
                <w:kern w:val="0"/>
                <w:sz w:val="22"/>
                <w:szCs w:val="22"/>
                <w:u w:val="none"/>
                <w:lang w:val="en-US" w:eastAsia="zh-CN" w:bidi="ar"/>
              </w:rPr>
              <w:t>上锁</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kern w:val="0"/>
                <w:sz w:val="22"/>
                <w:szCs w:val="22"/>
                <w:u w:val="none"/>
                <w:lang w:val="en-US" w:eastAsia="zh-CN" w:bidi="ar"/>
              </w:rPr>
            </w:pPr>
            <w:r>
              <w:rPr>
                <w:rFonts w:hint="eastAsia" w:ascii="等线" w:hAnsi="等线" w:eastAsia="等线" w:cs="等线"/>
                <w:i w:val="false"/>
                <w:color w:val="00b0f0"/>
                <w:kern w:val="0"/>
                <w:sz w:val="22"/>
                <w:szCs w:val="22"/>
                <w:u w:val="none"/>
                <w:lang w:val="en-US" w:eastAsia="zh-CN" w:bidi="ar"/>
              </w:rPr>
              <w:t>不进行距离、高度检测</w:t>
            </w: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sz w:val="22"/>
                <w:szCs w:val="22"/>
                <w:u w:val="none"/>
              </w:rPr>
            </w:pPr>
            <w:r>
              <w:rPr>
                <w:rFonts w:ascii="等线" w:hAnsi="等线" w:eastAsia="等线" w:cs="等线"/>
                <w:i w:val="false"/>
                <w:color w:val="00b0f0"/>
                <w:kern w:val="0"/>
                <w:sz w:val="22"/>
                <w:szCs w:val="22"/>
                <w:u w:val="none"/>
                <w:lang w:val="en-US" w:eastAsia="zh-CN" w:bidi="ar"/>
              </w:rPr>
              <w:t>1</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sz w:val="22"/>
                <w:szCs w:val="22"/>
                <w:u w:val="none"/>
              </w:rPr>
            </w:pPr>
            <w:r>
              <w:rPr>
                <w:rFonts w:ascii="等线" w:hAnsi="等线" w:eastAsia="等线" w:cs="等线"/>
                <w:i w:val="false"/>
                <w:color w:val="00b0f0"/>
                <w:kern w:val="0"/>
                <w:sz w:val="22"/>
                <w:szCs w:val="22"/>
                <w:u w:val="none"/>
                <w:lang w:val="en-US" w:eastAsia="zh-CN" w:bidi="ar"/>
              </w:rPr>
              <w:t>CT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sz w:val="22"/>
                <w:szCs w:val="22"/>
                <w:u w:val="none"/>
              </w:rPr>
            </w:pPr>
            <w:r>
              <w:rPr>
                <w:rFonts w:ascii="等线" w:hAnsi="等线" w:eastAsia="等线" w:cs="等线"/>
                <w:i w:val="false"/>
                <w:color w:val="00b0f0"/>
                <w:kern w:val="0"/>
                <w:sz w:val="22"/>
                <w:szCs w:val="22"/>
                <w:u w:val="none"/>
                <w:lang w:val="en-US" w:eastAsia="zh-CN" w:bidi="ar"/>
              </w:rPr>
              <w:t>怠速</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sz w:val="22"/>
                <w:szCs w:val="22"/>
                <w:u w:val="none"/>
              </w:rPr>
            </w:pPr>
            <w:r>
              <w:rPr>
                <w:rFonts w:ascii="等线" w:hAnsi="等线" w:eastAsia="等线" w:cs="等线"/>
                <w:i w:val="false"/>
                <w:color w:val="00b0f0"/>
                <w:kern w:val="0"/>
                <w:sz w:val="22"/>
                <w:szCs w:val="22"/>
                <w:u w:val="none"/>
                <w:lang w:val="en-US" w:eastAsia="zh-CN" w:bidi="ar"/>
              </w:rPr>
              <w:t>怠速</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b0f0"/>
                <w:kern w:val="0"/>
                <w:sz w:val="22"/>
                <w:szCs w:val="22"/>
                <w:u w:val="none"/>
                <w:lang w:val="en-US" w:eastAsia="zh-CN" w:bidi="ar"/>
              </w:rPr>
            </w:pPr>
            <w:r>
              <w:rPr>
                <w:rFonts w:hint="eastAsia" w:ascii="等线" w:hAnsi="等线" w:eastAsia="等线" w:cs="等线"/>
                <w:i w:val="false"/>
                <w:color w:val="00b0f0"/>
                <w:kern w:val="0"/>
                <w:sz w:val="22"/>
                <w:szCs w:val="22"/>
                <w:u w:val="none"/>
                <w:lang w:val="en-US" w:eastAsia="zh-CN" w:bidi="ar"/>
              </w:rPr>
              <w:t>不进行距离、高度检测</w:t>
            </w: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2</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LANDING</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降落</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降落</w:t>
            </w:r>
          </w:p>
        </w:tc>
        <w:tc>
          <w:tcPr>
            <w:tcW w:w="2378" w:type="dxa"/>
            <w:vMerge w:val="restart"/>
            <w:tcBorders>
              <w:top w:val="single" w:color="000000" w:sz="4" w:space="0"/>
              <w:left w:val="single" w:color="000000" w:sz="4" w:space="0"/>
              <w:bottom w:val="none" w:color="auto" w:sz="0" w:space="0"/>
              <w:right w:val="single" w:color="000000" w:sz="4" w:space="0"/>
            </w:tcBorders>
            <w:tcMar>
              <w:top w:w="15" w:type="dxa"/>
              <w:left w:w="15" w:type="dxa"/>
              <w:right w:w="15" w:type="dxa"/>
            </w:tcMar>
            <w:textDirection w:val="lrTb"/>
            <w:vAlign w:val="center"/>
          </w:tcPr>
          <w:p>
            <w:pPr>
              <w:pStyle w:val="000001"/>
              <w:framePr w:hAnchor="page" w:vAnchor="text" w:x="1236" w:y="458"/>
              <w:ind w:firstLine="0" w:firstLineChars="0"/>
              <w:rPr/>
            </w:pPr>
            <w:r>
              <w:rPr>
                <w:rFonts w:hint="eastAsia" w:ascii="等线" w:hAnsi="等线" w:eastAsia="等线" w:cs="等线"/>
                <w:i w:val="false"/>
                <w:color w:val="ff0000"/>
                <w:kern w:val="0"/>
                <w:sz w:val="22"/>
                <w:szCs w:val="22"/>
                <w:u w:val="none"/>
                <w:lang w:val="en-US" w:eastAsia="zh-CN" w:bidi="ar"/>
              </w:rPr>
              <w:t>进行更小的距离和高度检测</w:t>
            </w:r>
          </w:p>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both"/>
              <w:rPr>
                <w:rFonts w:ascii="等线" w:hAnsi="等线" w:eastAsia="等线" w:cs="等线"/>
                <w:i w:val="false"/>
                <w:color w:val="ff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3</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TAKEOFF</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起飞</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起飞</w:t>
            </w:r>
          </w:p>
        </w:tc>
        <w:tc>
          <w:tcPr>
            <w:tcW w:w="2378" w:type="dxa"/>
            <w:vMerge w:val="continue"/>
            <w:tcBorders>
              <w:top w:val="none" w:color="auto" w:sz="0"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4</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ATT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姿态模式</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姿态模式</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5</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GPS</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位置模式</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位置模式</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6</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MANUAL</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手动模式</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手动模式</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7</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GOHOME</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遥控返航</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遥控返航</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p>
        </w:tc>
      </w:tr>
      <w:tr>
        <w:trPr>
          <w:trHeight w:val="54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8</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ATT-LOITER</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姿态悬停</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姿态盘旋/悬停（结合plan mode）</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9</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WP</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巡航</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巡航</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highlight/>
                <w:u w:val="none"/>
              </w:rPr>
            </w:pPr>
            <w:r>
              <w:rPr>
                <w:rFonts w:ascii="等线" w:hAnsi="等线" w:eastAsia="等线" w:cs="等线"/>
                <w:i w:val="false"/>
                <w:color w:val="ff0000"/>
                <w:kern w:val="0"/>
                <w:sz w:val="22"/>
                <w:szCs w:val="22"/>
                <w:u w:val="none"/>
                <w:lang w:val="en-US" w:eastAsia="zh-CN" w:bidi="ar"/>
              </w:rPr>
              <w:t>10</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highlight/>
                <w:u w:val="none"/>
              </w:rPr>
            </w:pPr>
            <w:r>
              <w:rPr>
                <w:rFonts w:ascii="等线" w:hAnsi="等线" w:eastAsia="等线" w:cs="等线"/>
                <w:i w:val="false"/>
                <w:color w:val="ff0000"/>
                <w:kern w:val="0"/>
                <w:sz w:val="22"/>
                <w:szCs w:val="22"/>
                <w:u w:val="none"/>
                <w:lang w:val="en-US" w:eastAsia="zh-CN" w:bidi="ar"/>
              </w:rPr>
              <w:t>WP_ADJUST</w:t>
            </w:r>
          </w:p>
        </w:tc>
        <w:tc>
          <w:tcPr>
            <w:tcW w:w="2378" w:type="dxa"/>
            <w:tcBorders>
              <w:top w:val="nil"/>
              <w:left w:val="nil"/>
              <w:bottom w:val="nil"/>
              <w:right w:val="nil"/>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highlight/>
                <w:u w:val="none"/>
              </w:rPr>
            </w:pPr>
            <w:r>
              <w:rPr>
                <w:rFonts w:ascii="等线" w:hAnsi="等线" w:eastAsia="等线" w:cs="等线"/>
                <w:i w:val="false"/>
                <w:color w:val="ff0000"/>
                <w:kern w:val="0"/>
                <w:sz w:val="22"/>
                <w:szCs w:val="22"/>
                <w:u w:val="none"/>
                <w:lang w:val="en-US" w:eastAsia="zh-CN" w:bidi="ar"/>
              </w:rPr>
              <w:t>转入航线</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highlight/>
                <w:u w:val="none"/>
              </w:rPr>
            </w:pPr>
            <w:r>
              <w:rPr>
                <w:rFonts w:ascii="等线" w:hAnsi="等线" w:eastAsia="等线" w:cs="等线"/>
                <w:i w:val="false"/>
                <w:color w:val="ff0000"/>
                <w:kern w:val="0"/>
                <w:sz w:val="22"/>
                <w:szCs w:val="22"/>
                <w:u w:val="none"/>
                <w:lang w:val="en-US" w:eastAsia="zh-CN" w:bidi="ar"/>
              </w:rPr>
              <w:t>转入航线</w:t>
            </w:r>
          </w:p>
        </w:tc>
        <w:tc>
          <w:tcPr>
            <w:tcW w:w="2378" w:type="dxa"/>
            <w:vMerge w:val="restart"/>
            <w:tcBorders>
              <w:top w:val="single" w:color="000000" w:sz="4" w:space="0"/>
              <w:left w:val="single" w:color="000000" w:sz="4" w:space="0"/>
              <w:bottom w:val="none" w:color="auto" w:sz="0"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ff0000"/>
                <w:kern w:val="0"/>
                <w:sz w:val="22"/>
                <w:szCs w:val="22"/>
                <w:u w:val="none"/>
                <w:lang w:val="en-US" w:eastAsia="zh-CN" w:bidi="ar"/>
              </w:rPr>
            </w:pPr>
            <w:r>
              <w:rPr>
                <w:rFonts w:hint="eastAsia" w:ascii="等线" w:hAnsi="等线" w:eastAsia="等线" w:cs="等线"/>
                <w:i w:val="false"/>
                <w:color w:val="ff0000"/>
                <w:kern w:val="0"/>
                <w:sz w:val="22"/>
                <w:szCs w:val="22"/>
                <w:u w:val="none"/>
                <w:lang w:val="en-US" w:eastAsia="zh-CN" w:bidi="ar"/>
              </w:rPr>
              <w:t>进行更小的距离和高度检测</w:t>
            </w:r>
          </w:p>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ff0000"/>
                <w:sz w:val="22"/>
                <w:szCs w:val="22"/>
                <w:u w:val="none"/>
                <w:lang w:val="en-US" w:eastAsia="zh-CN"/>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11</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lang w:val="en-US"/>
              </w:rPr>
            </w:pPr>
            <w:r>
              <w:rPr>
                <w:rFonts w:hint="eastAsia" w:ascii="等线" w:hAnsi="等线" w:eastAsia="等线" w:cs="等线"/>
                <w:i w:val="false"/>
                <w:color w:val="ff0000"/>
                <w:kern w:val="0"/>
                <w:sz w:val="22"/>
                <w:szCs w:val="22"/>
                <w:u w:val="none"/>
                <w:lang w:val="en-US" w:eastAsia="zh-CN" w:bidi="ar"/>
              </w:rPr>
              <w:t>CLIMB</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ff0000"/>
                <w:sz w:val="22"/>
                <w:szCs w:val="22"/>
                <w:u w:val="none"/>
                <w:lang w:val="en-US" w:eastAsia="zh-CN"/>
              </w:rPr>
            </w:pPr>
            <w:r>
              <w:rPr>
                <w:rFonts w:hint="eastAsia" w:ascii="等线" w:hAnsi="等线" w:eastAsia="等线" w:cs="等线"/>
                <w:i w:val="false"/>
                <w:color w:val="ff0000"/>
                <w:sz w:val="22"/>
                <w:szCs w:val="22"/>
                <w:u w:val="none"/>
                <w:lang w:val="en-US" w:eastAsia="zh-CN"/>
              </w:rPr>
              <w:t>爬升</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ff0000"/>
                <w:sz w:val="22"/>
                <w:szCs w:val="22"/>
                <w:u w:val="none"/>
                <w:lang w:val="en-US" w:eastAsia="zh-CN"/>
              </w:rPr>
            </w:pPr>
            <w:r>
              <w:rPr>
                <w:rFonts w:hint="eastAsia" w:ascii="等线" w:hAnsi="等线" w:eastAsia="等线" w:cs="等线"/>
                <w:i w:val="false"/>
                <w:color w:val="ff0000"/>
                <w:sz w:val="22"/>
                <w:szCs w:val="22"/>
                <w:u w:val="none"/>
                <w:lang w:val="en-US" w:eastAsia="zh-CN"/>
              </w:rPr>
              <w:t>爬升</w:t>
            </w:r>
          </w:p>
        </w:tc>
        <w:tc>
          <w:tcPr>
            <w:tcW w:w="2378" w:type="dxa"/>
            <w:vMerge w:val="continue"/>
            <w:tcBorders>
              <w:top w:val="none" w:color="auto" w:sz="0"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ff0000"/>
                <w:sz w:val="22"/>
                <w:szCs w:val="22"/>
                <w:u w:val="none"/>
                <w:lang w:val="en-US" w:eastAsia="zh-CN"/>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12</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TRANSITION</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无</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旋翼转固定翼</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13</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RETRANSITION</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无</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固定翼转旋翼</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14</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APPROACH</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进场</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hint="eastAsia" w:ascii="等线" w:hAnsi="等线" w:eastAsia="等线" w:cs="等线"/>
                <w:i w:val="false"/>
                <w:color w:val="000000"/>
                <w:kern w:val="0"/>
                <w:sz w:val="22"/>
                <w:szCs w:val="22"/>
                <w:u w:val="none"/>
                <w:lang w:val="en-US" w:eastAsia="zh-CN" w:bidi="ar"/>
              </w:rPr>
              <w:t>进场</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2"/>
                <w:szCs w:val="22"/>
                <w:u w:val="none"/>
                <w:lang w:val="en-US" w:eastAsia="zh-CN" w:bidi="ar"/>
              </w:rPr>
            </w:pPr>
          </w:p>
        </w:tc>
      </w:tr>
      <w:tr>
        <w:trPr>
          <w:trHeight w:val="54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20</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LOITER</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ascii="等线" w:hAnsi="等线" w:eastAsia="等线" w:cs="等线"/>
                <w:i w:val="false"/>
                <w:color w:val="000000"/>
                <w:kern w:val="0"/>
                <w:sz w:val="22"/>
                <w:szCs w:val="22"/>
                <w:u w:val="none"/>
                <w:lang w:val="en-US" w:eastAsia="zh-CN" w:bidi="ar"/>
              </w:rPr>
              <w:t>悬停</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2"/>
                <w:szCs w:val="22"/>
                <w:u w:val="none"/>
                <w:lang w:val="en-US" w:eastAsia="zh-CN" w:bidi="ar"/>
              </w:rPr>
            </w:pPr>
            <w:r>
              <w:rPr>
                <w:rFonts w:ascii="等线" w:hAnsi="等线" w:eastAsia="等线" w:cs="等线"/>
                <w:i w:val="false"/>
                <w:color w:val="000000"/>
                <w:kern w:val="0"/>
                <w:sz w:val="22"/>
                <w:szCs w:val="22"/>
                <w:u w:val="none"/>
                <w:lang w:val="en-US" w:eastAsia="zh-CN" w:bidi="ar"/>
              </w:rPr>
              <w:t>悬停/盘旋（</w:t>
            </w:r>
            <w:r>
              <w:rPr>
                <w:rFonts w:hint="eastAsia" w:ascii="等线" w:hAnsi="等线" w:eastAsia="等线" w:cs="等线"/>
                <w:i w:val="false"/>
                <w:color w:val="000000"/>
                <w:kern w:val="0"/>
                <w:sz w:val="22"/>
                <w:szCs w:val="22"/>
                <w:u w:val="none"/>
                <w:lang w:val="en-US" w:eastAsia="zh-CN" w:bidi="ar"/>
              </w:rPr>
              <w:t>飞机模式：多旋翼-悬停</w:t>
            </w:r>
          </w:p>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000000"/>
                <w:sz w:val="22"/>
                <w:szCs w:val="22"/>
                <w:u w:val="none"/>
              </w:rPr>
            </w:pPr>
            <w:r>
              <w:rPr>
                <w:rFonts w:hint="eastAsia" w:ascii="等线" w:hAnsi="等线" w:eastAsia="等线" w:cs="等线"/>
                <w:i w:val="false"/>
                <w:color w:val="000000"/>
                <w:kern w:val="0"/>
                <w:sz w:val="22"/>
                <w:szCs w:val="22"/>
                <w:u w:val="none"/>
                <w:lang w:val="en-US" w:eastAsia="zh-CN" w:bidi="ar"/>
              </w:rPr>
              <w:t>固定翼-盘旋</w:t>
            </w:r>
            <w:r>
              <w:rPr>
                <w:rFonts w:ascii="等线" w:hAnsi="等线" w:eastAsia="等线" w:cs="等线"/>
                <w:i w:val="false"/>
                <w:color w:val="000000"/>
                <w:kern w:val="0"/>
                <w:sz w:val="22"/>
                <w:szCs w:val="22"/>
                <w:u w:val="none"/>
                <w:lang w:val="en-US" w:eastAsia="zh-CN" w:bidi="ar"/>
              </w:rPr>
              <w:t>）</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hint="eastAsia" w:ascii="等线" w:hAnsi="等线" w:eastAsia="等线" w:cs="等线"/>
                <w:i w:val="false"/>
                <w:color w:val="00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21</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V-HOVER</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视觉悬停</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视觉悬停</w:t>
            </w:r>
          </w:p>
        </w:tc>
        <w:tc>
          <w:tcPr>
            <w:tcW w:w="2378" w:type="dxa"/>
            <w:vMerge w:val="restart"/>
            <w:tcBorders>
              <w:top w:val="single" w:color="000000" w:sz="4" w:space="0"/>
              <w:left w:val="single" w:color="000000" w:sz="4" w:space="0"/>
              <w:bottom w:val="none" w:color="auto" w:sz="0"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kern w:val="0"/>
                <w:sz w:val="22"/>
                <w:szCs w:val="22"/>
                <w:u w:val="none"/>
                <w:lang w:val="en-US" w:eastAsia="zh-CN" w:bidi="ar"/>
              </w:rPr>
            </w:pPr>
            <w:r>
              <w:rPr>
                <w:rFonts w:hint="eastAsia" w:ascii="等线" w:hAnsi="等线" w:eastAsia="等线" w:cs="等线"/>
                <w:i w:val="false"/>
                <w:color w:val="ff0000"/>
                <w:kern w:val="0"/>
                <w:sz w:val="22"/>
                <w:szCs w:val="22"/>
                <w:u w:val="none"/>
                <w:lang w:val="en-US" w:eastAsia="zh-CN" w:bidi="ar"/>
              </w:rPr>
              <w:t>进行更小的距离和高度检测</w:t>
            </w: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22</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V-DESC</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视觉下降</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视觉下降</w:t>
            </w:r>
          </w:p>
        </w:tc>
        <w:tc>
          <w:tcPr>
            <w:tcW w:w="2378" w:type="dxa"/>
            <w:vMerge w:val="continue"/>
            <w:tcBorders>
              <w:top w:val="none" w:color="auto" w:sz="0" w:space="0"/>
              <w:left w:val="single" w:color="000000" w:sz="4" w:space="0"/>
              <w:bottom w:val="none" w:color="auto" w:sz="0"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kern w:val="0"/>
                <w:sz w:val="22"/>
                <w:szCs w:val="22"/>
                <w:u w:val="none"/>
                <w:lang w:val="en-US" w:eastAsia="zh-CN" w:bidi="ar"/>
              </w:rPr>
            </w:pPr>
          </w:p>
        </w:tc>
      </w:tr>
      <w:tr>
        <w:trPr>
          <w:trHeight w:val="270" w:hRule="atLeast"/>
        </w:trPr>
        <w:tc>
          <w:tcPr>
            <w:tcW w:w="21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23</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V_YAW</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视觉航向调整</w:t>
            </w:r>
          </w:p>
        </w:tc>
        <w:tc>
          <w:tcPr>
            <w:tcW w:w="23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sz w:val="22"/>
                <w:szCs w:val="22"/>
                <w:u w:val="none"/>
              </w:rPr>
            </w:pPr>
            <w:r>
              <w:rPr>
                <w:rFonts w:ascii="等线" w:hAnsi="等线" w:eastAsia="等线" w:cs="等线"/>
                <w:i w:val="false"/>
                <w:color w:val="ff0000"/>
                <w:kern w:val="0"/>
                <w:sz w:val="22"/>
                <w:szCs w:val="22"/>
                <w:u w:val="none"/>
                <w:lang w:val="en-US" w:eastAsia="zh-CN" w:bidi="ar"/>
              </w:rPr>
              <w:t>视觉航向调整</w:t>
            </w:r>
          </w:p>
        </w:tc>
        <w:tc>
          <w:tcPr>
            <w:tcW w:w="2378" w:type="dxa"/>
            <w:vMerge w:val="continue"/>
            <w:tcBorders>
              <w:top w:val="none" w:color="auto" w:sz="0" w:space="0"/>
              <w:left w:val="single" w:color="000000" w:sz="4" w:space="0"/>
              <w:bottom w:val="single" w:color="000000" w:sz="4" w:space="0"/>
              <w:right w:val="single" w:color="000000" w:sz="4" w:space="0"/>
            </w:tcBorders>
            <w:tcMar>
              <w:top w:w="15" w:type="dxa"/>
              <w:left w:w="15" w:type="dxa"/>
              <w:right w:w="15" w:type="dxa"/>
            </w:tcMar>
            <w:textDirection w:val="lrTb"/>
            <w:vAlign w:val="center"/>
          </w:tcPr>
          <w:p>
            <w:pPr>
              <w:pStyle w:val="000001"/>
              <w:keepNext w:val="false"/>
              <w:keepLines w:val="false"/>
              <w:pageBreakBefore w:val="false"/>
              <w:framePr w:hAnchor="page" w:vAnchor="text" w:x="1236" w:y="458"/>
              <w:widowControl/>
              <w:suppressLineNumbers w:val="false"/>
              <w:kinsoku/>
              <w:wordWrap/>
              <w:overflowPunct/>
              <w:topLinePunct w:val="false"/>
              <w:autoSpaceDE/>
              <w:autoSpaceDN/>
              <w:bidi w:val="false"/>
              <w:ind w:firstLine="0" w:firstLineChars="0"/>
              <w:jc w:val="center"/>
              <w:rPr>
                <w:rFonts w:ascii="等线" w:hAnsi="等线" w:eastAsia="等线" w:cs="等线"/>
                <w:i w:val="false"/>
                <w:color w:val="ff0000"/>
                <w:kern w:val="0"/>
                <w:sz w:val="22"/>
                <w:szCs w:val="22"/>
                <w:u w:val="none"/>
                <w:lang w:val="en-US" w:eastAsia="zh-CN" w:bidi="ar"/>
              </w:rPr>
            </w:pPr>
          </w:p>
        </w:tc>
      </w:tr>
    </w:tbl>
    <w:p>
      <w:pPr>
        <w:pStyle w:val="000001"/>
        <w:ind w:firstLine="0" w:firstLineChars="0"/>
        <w:rPr>
          <w:lang w:val="en-US" w:eastAsia="zh-CN"/>
        </w:rPr>
      </w:pPr>
    </w:p>
    <w:p>
      <w:pPr>
        <w:pStyle w:val="000001"/>
        <w:rPr>
          <w:rFonts w:hint="eastAsia"/>
          <w:lang w:val="en-US" w:eastAsia="zh-CN"/>
        </w:rPr>
      </w:pPr>
      <w:r>
        <w:rPr>
          <w:rFonts w:hint="eastAsia"/>
          <w:lang w:val="en-US" w:eastAsia="zh-CN"/>
        </w:rPr>
        <w:t>处在红色状态下的无人机，与任何其他无人机进行距离和高度的对比，对比值进行缩减。主要缩减两架飞机的距离，一般起降场中心间距＞8m，由于在进场范围内无人机的导航模式一般进入RTK状态，因此飞机的定位精度较准确。</w:t>
      </w:r>
    </w:p>
    <w:p>
      <w:pPr>
        <w:pStyle w:val="000001"/>
        <w:ind w:firstLine="420" w:firstLineChars="0"/>
        <w:rPr>
          <w:lang w:val="en-US" w:eastAsia="zh-CN"/>
        </w:rPr>
      </w:pPr>
      <w:r>
        <w:rPr>
          <w:rFonts w:hint="eastAsia"/>
          <w:lang w:val="en-US" w:eastAsia="zh-CN"/>
        </w:rPr>
        <w:t>在后台解除相关距离过近告警后，后台应该持续5s向地面站推送解除距离过近告警消息，地面站以新的toast进行提示。</w:t>
      </w:r>
    </w:p>
    <w:p>
      <w:pPr>
        <w:pStyle w:val="000009"/>
        <w:bidi w:val="false"/>
        <w:rPr>
          <w:lang w:val="en-US" w:eastAsia="zh-CN"/>
        </w:rPr>
      </w:pPr>
      <w:bookmarkStart w:id="131" w:name="_Toc5459"/>
      <w:r>
        <w:rPr>
          <w:rFonts w:hint="eastAsia"/>
          <w:lang w:val="en-US" w:eastAsia="zh-CN"/>
        </w:rPr>
        <w:t>终端限制区逻辑</w:t>
      </w:r>
      <w:bookmarkEnd w:id="131"/>
    </w:p>
    <w:p>
      <w:pPr>
        <w:pStyle w:val="000001"/>
        <w:rPr>
          <w:rFonts w:hint="eastAsia"/>
          <w:lang w:val="en-US" w:eastAsia="zh-CN"/>
        </w:rPr>
      </w:pPr>
      <w:r>
        <w:rPr>
          <w:rFonts w:hint="eastAsia"/>
          <w:lang w:val="en-US" w:eastAsia="zh-CN"/>
        </w:rPr>
        <w:t>终端限制区的相关逻辑受到起降场的应急状态按钮进行管控，终端限制区范围是以起降场为半径5m的范围区域，该区域完全受到起降场的应急状态灯的管控。对于处在该区域的无人机（或持续时间条件触发），当应急状态灯开启时，相关无人机受到相应的管控逻辑如下：</w:t>
      </w:r>
    </w:p>
    <w:tbl>
      <w:tblPr>
        <w:tblStyle w:val="000035"/>
        <w:tblW w:w="0" w:type="auto"/>
        <w:jc w:val="center"/>
        <w:tblInd w:w="5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307"/>
        <w:gridCol w:w="2620"/>
        <w:gridCol w:w="2880"/>
        <w:gridCol w:w="3520"/>
      </w:tblGrid>
      <w:tr>
        <w:trPr/>
        <w:tc>
          <w:tcPr>
            <w:tcW w:w="130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检测条件</w:t>
            </w:r>
          </w:p>
        </w:tc>
        <w:tc>
          <w:tcPr>
            <w:tcW w:w="262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无人机状态</w:t>
            </w:r>
          </w:p>
        </w:tc>
        <w:tc>
          <w:tcPr>
            <w:tcW w:w="28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后台逻辑</w:t>
            </w:r>
          </w:p>
        </w:tc>
        <w:tc>
          <w:tcPr>
            <w:tcW w:w="352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备注</w:t>
            </w:r>
          </w:p>
        </w:tc>
      </w:tr>
      <w:tr>
        <w:trPr/>
        <w:tc>
          <w:tcPr>
            <w:tcW w:w="1307"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在区域内即触发</w:t>
            </w:r>
          </w:p>
        </w:tc>
        <w:tc>
          <w:tcPr>
            <w:tcW w:w="262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飞行状态为DisARM</w:t>
            </w:r>
          </w:p>
        </w:tc>
        <w:tc>
          <w:tcPr>
            <w:tcW w:w="28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任务检测状态状态：应急灯关闭条件不满足</w:t>
            </w:r>
          </w:p>
        </w:tc>
        <w:tc>
          <w:tcPr>
            <w:tcW w:w="3520" w:type="dxa"/>
            <w:vMerge w:val="restart"/>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机长解除管制按钮在该逻辑之上，解除管制状态下，飞机不受应急状态灯影响。</w:t>
            </w:r>
          </w:p>
        </w:tc>
      </w:tr>
      <w:tr>
        <w:trPr/>
        <w:tc>
          <w:tcPr>
            <w:tcW w:w="1307"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c>
          <w:tcPr>
            <w:tcW w:w="262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飞行状态为CT</w:t>
            </w:r>
          </w:p>
        </w:tc>
        <w:tc>
          <w:tcPr>
            <w:tcW w:w="28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r>
              <w:rPr>
                <w:rFonts w:hint="eastAsia"/>
                <w:vertAlign w:val="baseline"/>
                <w:lang w:val="en-US" w:eastAsia="zh-CN"/>
              </w:rPr>
              <w:t>任务检测状态状态：应急灯关闭条件不满足</w:t>
            </w:r>
          </w:p>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地面站中断起飞流程</w:t>
            </w:r>
            <w:r>
              <w:rPr>
                <w:rFonts w:hint="eastAsia"/>
                <w:strike/>
                <w:dstrike w:val="false"/>
                <w:vertAlign w:val="baseline"/>
                <w:lang w:val="en-US" w:eastAsia="zh-CN"/>
              </w:rPr>
              <w:t>，并发送DISARM（由地面站发送，如果已经出发起飞不再发送DISARM）</w:t>
            </w:r>
          </w:p>
        </w:tc>
        <w:tc>
          <w:tcPr>
            <w:tcW w:w="3520" w:type="dxa"/>
            <w:vMerge w:val="continue"/>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p>
        </w:tc>
      </w:tr>
      <w:tr>
        <w:trPr/>
        <w:tc>
          <w:tcPr>
            <w:tcW w:w="1307"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在区域内触发</w:t>
            </w:r>
          </w:p>
        </w:tc>
        <w:tc>
          <w:tcPr>
            <w:tcW w:w="262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r>
              <w:rPr>
                <w:rFonts w:hint="eastAsia"/>
                <w:vertAlign w:val="baseline"/>
                <w:lang w:val="en-US" w:eastAsia="zh-CN"/>
              </w:rPr>
              <w:t>飞行状态为LANDING</w:t>
            </w:r>
          </w:p>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r>
              <w:rPr>
                <w:rFonts w:hint="eastAsia"/>
                <w:vertAlign w:val="baseline"/>
                <w:lang w:val="en-US" w:eastAsia="zh-CN"/>
              </w:rPr>
              <w:t>V-HOVER</w:t>
            </w:r>
          </w:p>
          <w:p>
            <w:pPr>
              <w:pStyle w:val="000001"/>
              <w:keepNext w:val="false"/>
              <w:keepLines w:val="false"/>
              <w:pageBreakBefore w:val="false"/>
              <w:widowControl w:val="false"/>
              <w:kinsoku/>
              <w:wordWrap/>
              <w:overflowPunct/>
              <w:topLinePunct w:val="false"/>
              <w:autoSpaceDE/>
              <w:autoSpaceDN/>
              <w:bidi w:val="false"/>
              <w:ind w:firstLine="0" w:firstLineChars="0"/>
              <w:rPr>
                <w:rFonts w:hint="eastAsia"/>
                <w:vertAlign w:val="baseline"/>
                <w:lang w:val="en-US" w:eastAsia="zh-CN"/>
              </w:rPr>
            </w:pPr>
            <w:r>
              <w:rPr>
                <w:rFonts w:hint="eastAsia"/>
                <w:vertAlign w:val="baseline"/>
                <w:lang w:val="en-US" w:eastAsia="zh-CN"/>
              </w:rPr>
              <w:t>V-DESC</w:t>
            </w:r>
          </w:p>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V-YAW</w:t>
            </w:r>
          </w:p>
        </w:tc>
        <w:tc>
          <w:tcPr>
            <w:tcW w:w="28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发送悬停指令，发送频率待定3s，飞机状态相应停止发送。按钮停止触发，自动恢复。</w:t>
            </w:r>
          </w:p>
        </w:tc>
        <w:tc>
          <w:tcPr>
            <w:tcW w:w="352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rPr>
                <w:vertAlign w:val="baseline"/>
                <w:lang w:val="en-US" w:eastAsia="zh-CN"/>
              </w:rPr>
            </w:pPr>
            <w:r>
              <w:rPr>
                <w:rFonts w:hint="eastAsia"/>
                <w:vertAlign w:val="baseline"/>
                <w:lang w:val="en-US" w:eastAsia="zh-CN"/>
              </w:rPr>
              <w:t>机长解除管制按钮覆盖该逻辑，可以在飞机为loiter状态下自动发送恢复，并且解除该终端限制区的管控。</w:t>
            </w:r>
          </w:p>
        </w:tc>
      </w:tr>
    </w:tbl>
    <w:p>
      <w:pPr>
        <w:pStyle w:val="000009"/>
        <w:bidi w:val="false"/>
        <w:rPr>
          <w:lang w:val="en-US" w:eastAsia="zh-CN"/>
        </w:rPr>
      </w:pPr>
      <w:r>
        <w:rPr>
          <w:rFonts w:hint="eastAsia"/>
          <w:lang w:val="en-US" w:eastAsia="zh-CN"/>
        </w:rPr>
        <w:t>解除空域管控</w:t>
      </w:r>
    </w:p>
    <w:p>
      <w:pPr>
        <w:pStyle w:val="000001"/>
        <w:rPr>
          <w:rFonts w:hint="eastAsia"/>
          <w:lang w:val="en-US" w:eastAsia="zh-CN"/>
        </w:rPr>
      </w:pPr>
      <w:r>
        <w:rPr>
          <w:rFonts w:hint="eastAsia"/>
          <w:lang w:val="en-US" w:eastAsia="zh-CN"/>
        </w:rPr>
        <w:t>目前解除空域管控的方式有三种方法：</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3270"/>
        <w:gridCol w:w="2560"/>
        <w:gridCol w:w="2915"/>
        <w:gridCol w:w="2915"/>
      </w:tblGrid>
      <w:tr>
        <w:trPr/>
        <w:tc>
          <w:tcPr>
            <w:tcW w:w="3270"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left="0" w:leftChars="0" w:firstLine="0" w:firstLineChars="0"/>
              <w:jc w:val="center"/>
              <w:rPr>
                <w:vertAlign w:val="baseline"/>
                <w:lang w:val="en-US" w:eastAsia="zh-CN"/>
              </w:rPr>
            </w:pPr>
            <w:r>
              <w:rPr>
                <w:rFonts w:hint="eastAsia"/>
                <w:vertAlign w:val="baseline"/>
                <w:lang w:val="en-US" w:eastAsia="zh-CN"/>
              </w:rPr>
              <w:t>解除空域管控方式</w:t>
            </w:r>
          </w:p>
        </w:tc>
        <w:tc>
          <w:tcPr>
            <w:tcW w:w="2560"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限制</w:t>
            </w:r>
          </w:p>
        </w:tc>
        <w:tc>
          <w:tcPr>
            <w:tcW w:w="2915"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解除对象</w:t>
            </w:r>
          </w:p>
        </w:tc>
        <w:tc>
          <w:tcPr>
            <w:tcW w:w="2915"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解除特点</w:t>
            </w:r>
          </w:p>
        </w:tc>
      </w:tr>
      <w:tr>
        <w:trPr/>
        <w:tc>
          <w:tcPr>
            <w:tcW w:w="3270"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航路管理中关闭起降场的空域管控</w:t>
            </w:r>
          </w:p>
        </w:tc>
        <w:tc>
          <w:tcPr>
            <w:tcW w:w="2560"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当航路存在任务时，无法改变</w:t>
            </w:r>
          </w:p>
        </w:tc>
        <w:tc>
          <w:tcPr>
            <w:tcW w:w="2915"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航路内所有无人机</w:t>
            </w:r>
          </w:p>
        </w:tc>
        <w:tc>
          <w:tcPr>
            <w:tcW w:w="2915"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vertAlign w:val="baseline"/>
                <w:lang w:val="en-US" w:eastAsia="zh-CN"/>
              </w:rPr>
            </w:pPr>
            <w:r>
              <w:rPr>
                <w:rFonts w:hint="eastAsia"/>
                <w:vertAlign w:val="baseline"/>
                <w:lang w:val="en-US" w:eastAsia="zh-CN"/>
              </w:rPr>
              <w:t>不自动恢复</w:t>
            </w:r>
          </w:p>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影响空域灯状态及无人机管制标记</w:t>
            </w:r>
          </w:p>
        </w:tc>
      </w:tr>
      <w:tr>
        <w:trPr/>
        <w:tc>
          <w:tcPr>
            <w:tcW w:w="3270"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地面站的【解除管制】</w:t>
            </w:r>
          </w:p>
        </w:tc>
        <w:tc>
          <w:tcPr>
            <w:tcW w:w="2560"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无人机上电状态</w:t>
            </w:r>
          </w:p>
        </w:tc>
        <w:tc>
          <w:tcPr>
            <w:tcW w:w="2915"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选中无人机</w:t>
            </w:r>
          </w:p>
        </w:tc>
        <w:tc>
          <w:tcPr>
            <w:tcW w:w="2915"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vertAlign w:val="baseline"/>
                <w:lang w:val="en-US" w:eastAsia="zh-CN"/>
              </w:rPr>
            </w:pPr>
            <w:r>
              <w:rPr>
                <w:rFonts w:hint="eastAsia"/>
                <w:vertAlign w:val="baseline"/>
                <w:lang w:val="en-US" w:eastAsia="zh-CN"/>
              </w:rPr>
              <w:t>单次任务生效</w:t>
            </w:r>
          </w:p>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vertAlign w:val="baseline"/>
                <w:lang w:val="en-US" w:eastAsia="zh-CN"/>
              </w:rPr>
            </w:pPr>
            <w:r>
              <w:rPr>
                <w:rFonts w:hint="eastAsia"/>
                <w:vertAlign w:val="baseline"/>
                <w:lang w:val="en-US" w:eastAsia="zh-CN"/>
              </w:rPr>
              <w:t>影响无人机管制标</w:t>
            </w:r>
          </w:p>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记（在未做后台全局监控下，不自动恢复）</w:t>
            </w:r>
          </w:p>
        </w:tc>
      </w:tr>
      <w:tr>
        <w:trPr/>
        <w:tc>
          <w:tcPr>
            <w:tcW w:w="3270"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后台全局监控的【解除管制】</w:t>
            </w:r>
          </w:p>
        </w:tc>
        <w:tc>
          <w:tcPr>
            <w:tcW w:w="2560"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无人机上电状态</w:t>
            </w:r>
          </w:p>
        </w:tc>
        <w:tc>
          <w:tcPr>
            <w:tcW w:w="2915"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选中无人机</w:t>
            </w:r>
          </w:p>
        </w:tc>
        <w:tc>
          <w:tcPr>
            <w:tcW w:w="2915" w:type="dxa"/>
            <w:textDirection w:val="lrTb"/>
            <w:vAlign w:val="center"/>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rFonts w:hint="eastAsia"/>
                <w:vertAlign w:val="baseline"/>
                <w:lang w:val="en-US" w:eastAsia="zh-CN"/>
              </w:rPr>
            </w:pPr>
            <w:r>
              <w:rPr>
                <w:rFonts w:hint="eastAsia"/>
                <w:vertAlign w:val="baseline"/>
                <w:lang w:val="en-US" w:eastAsia="zh-CN"/>
              </w:rPr>
              <w:t>不自动恢复</w:t>
            </w:r>
          </w:p>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影响无人机管制标记</w:t>
            </w:r>
          </w:p>
        </w:tc>
      </w:tr>
    </w:tbl>
    <w:p>
      <w:pPr>
        <w:pStyle w:val="000001"/>
        <w:rPr>
          <w:rFonts w:hint="eastAsia"/>
          <w:lang w:val="en-US" w:eastAsia="zh-CN"/>
        </w:rPr>
      </w:pPr>
      <w:r>
        <w:rPr>
          <w:rFonts w:hint="eastAsia"/>
          <w:lang w:val="en-US" w:eastAsia="zh-CN"/>
        </w:rPr>
        <w:t>空域灯相关状态如下：</w:t>
      </w:r>
    </w:p>
    <w:tbl>
      <w:tblPr>
        <w:tblStyle w:val="00003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280"/>
        <w:gridCol w:w="5355"/>
        <w:gridCol w:w="4028"/>
      </w:tblGrid>
      <w:tr>
        <w:trPr/>
        <w:tc>
          <w:tcPr>
            <w:tcW w:w="22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空域灯状态</w:t>
            </w:r>
          </w:p>
        </w:tc>
        <w:tc>
          <w:tcPr>
            <w:tcW w:w="53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释义</w:t>
            </w:r>
          </w:p>
        </w:tc>
        <w:tc>
          <w:tcPr>
            <w:tcW w:w="402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空域灯颜色及提示</w:t>
            </w:r>
          </w:p>
        </w:tc>
      </w:tr>
      <w:tr>
        <w:trPr/>
        <w:tc>
          <w:tcPr>
            <w:tcW w:w="22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关闭</w:t>
            </w:r>
          </w:p>
        </w:tc>
        <w:tc>
          <w:tcPr>
            <w:tcW w:w="53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对应起降场的空域管制关闭</w:t>
            </w:r>
          </w:p>
        </w:tc>
        <w:tc>
          <w:tcPr>
            <w:tcW w:w="402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灰色：管制关闭</w:t>
            </w:r>
          </w:p>
        </w:tc>
      </w:tr>
      <w:tr>
        <w:trPr/>
        <w:tc>
          <w:tcPr>
            <w:tcW w:w="22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占用</w:t>
            </w:r>
          </w:p>
        </w:tc>
        <w:tc>
          <w:tcPr>
            <w:tcW w:w="53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起降场空域管制开启状态，对应起降场空域被无人机占用</w:t>
            </w:r>
          </w:p>
        </w:tc>
        <w:tc>
          <w:tcPr>
            <w:tcW w:w="402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蓝色：xxxx占用</w:t>
            </w:r>
          </w:p>
        </w:tc>
      </w:tr>
      <w:tr>
        <w:trPr/>
        <w:tc>
          <w:tcPr>
            <w:tcW w:w="2280"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空闲</w:t>
            </w:r>
          </w:p>
        </w:tc>
        <w:tc>
          <w:tcPr>
            <w:tcW w:w="5355"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起降场空域管制开启状态，对应起降场空域处于空闲状态</w:t>
            </w:r>
          </w:p>
        </w:tc>
        <w:tc>
          <w:tcPr>
            <w:tcW w:w="4028" w:type="dxa"/>
            <w:textDirection w:val="lrTb"/>
            <w:vAlign w:val="top"/>
          </w:tcPr>
          <w:p>
            <w:pPr>
              <w:pStyle w:val="000001"/>
              <w:keepNext w:val="false"/>
              <w:keepLines w:val="false"/>
              <w:pageBreakBefore w:val="false"/>
              <w:widowControl w:val="false"/>
              <w:kinsoku/>
              <w:wordWrap/>
              <w:overflowPunct/>
              <w:topLinePunct w:val="false"/>
              <w:autoSpaceDE/>
              <w:autoSpaceDN/>
              <w:bidi w:val="false"/>
              <w:ind w:firstLine="0" w:firstLineChars="0"/>
              <w:jc w:val="center"/>
              <w:rPr>
                <w:vertAlign w:val="baseline"/>
                <w:lang w:val="en-US" w:eastAsia="zh-CN"/>
              </w:rPr>
            </w:pPr>
            <w:r>
              <w:rPr>
                <w:rFonts w:hint="eastAsia"/>
                <w:vertAlign w:val="baseline"/>
                <w:lang w:val="en-US" w:eastAsia="zh-CN"/>
              </w:rPr>
              <w:t>绿色：空闲</w:t>
            </w:r>
          </w:p>
        </w:tc>
      </w:tr>
    </w:tbl>
    <w:p>
      <w:pPr>
        <w:pStyle w:val="000001"/>
        <w:rPr>
          <w:rFonts w:hint="eastAsia"/>
          <w:lang w:val="en-US" w:eastAsia="zh-CN"/>
        </w:rPr>
      </w:pPr>
      <w:r>
        <w:rPr>
          <w:rFonts w:hint="eastAsia"/>
          <w:lang w:val="en-US" w:eastAsia="zh-CN"/>
        </w:rPr>
        <w:t>同时起降场的空域管制状态影响该航路空域管制区域的显示，只有空域开关打开时，在选定该航路的情况下才显示对应的空域保护区。</w:t>
      </w:r>
    </w:p>
    <w:p>
      <w:pPr>
        <w:pStyle w:val="000001"/>
        <w:rPr>
          <w:rFonts w:hint="eastAsia"/>
          <w:lang w:val="en-US" w:eastAsia="zh-CN"/>
        </w:rPr>
      </w:pPr>
      <w:r>
        <w:rPr>
          <w:rFonts w:hint="eastAsia"/>
          <w:lang w:val="en-US" w:eastAsia="zh-CN"/>
        </w:rPr>
        <w:t>无人机空域管制标记应该与航路空域管制状态进行联动。当航路的两个起降场的空域管制均关闭时，该航路的所有无人机均标记为取消空域管制状态，同时【取消管制】按钮进行置灰。航路只要有一个起降场打开空域管控开关，视为该航路存在空域管控，根据飞机的管制状态进行飞机图标的显示及按钮的置灰。</w:t>
      </w:r>
    </w:p>
    <w:p>
      <w:pPr>
        <w:pStyle w:val="000001"/>
        <w:rPr>
          <w:lang w:val="en-US" w:eastAsia="zh-CN"/>
        </w:rPr>
      </w:pPr>
      <w:r>
        <w:rPr>
          <w:rFonts w:hint="eastAsia"/>
          <w:lang w:val="en-US" w:eastAsia="zh-CN"/>
        </w:rPr>
        <w:t>因此飞机图标是否为取消管制状态的无人机，根据航路空域管制开关及是否进行【取消管制】共同决定。地面站对一架无人机的【取消管制】状态应该在后台进行存储并在飞机信息中具备查询功能。对于空域管控关闭及【取消管制】状态的无人机后台不对该无人机进行空域管控，该无人机不受到空域管控逻辑的限制。但是受到防撞预警服务的监控和航线占用条件的限制。</w:t>
      </w:r>
    </w:p>
    <w:p>
      <w:pPr>
        <w:pStyle w:val="000003"/>
        <w:bidi w:val="false"/>
        <w:ind w:left="240" w:leftChars="0" w:firstLineChars="0"/>
        <w:rPr/>
      </w:pPr>
      <w:bookmarkStart w:id="132" w:name="_Toc479337064"/>
      <w:bookmarkStart w:id="133" w:name="_Toc18307"/>
      <w:bookmarkStart w:id="134" w:name="_Toc28168"/>
      <w:r>
        <w:rPr>
          <w:rFonts w:hint="eastAsia"/>
        </w:rPr>
        <w:t>系统非功能</w:t>
      </w:r>
      <w:bookmarkEnd w:id="132"/>
      <w:bookmarkEnd w:id="133"/>
      <w:bookmarkEnd w:id="134"/>
      <w:r>
        <w:rPr>
          <w:rFonts w:hint="eastAsia"/>
          <w:lang w:val="en-US" w:eastAsia="zh-CN"/>
        </w:rPr>
        <w:t>要求</w:t>
      </w:r>
    </w:p>
    <w:p>
      <w:pPr>
        <w:pStyle w:val="000005"/>
        <w:bidi w:val="false"/>
        <w:rPr/>
      </w:pPr>
      <w:bookmarkStart w:id="135" w:name="_Toc22101"/>
      <w:bookmarkStart w:id="136" w:name="_Toc6478"/>
      <w:r>
        <w:rPr>
          <w:rFonts w:hint="eastAsia"/>
        </w:rPr>
        <w:t>性能</w:t>
      </w:r>
      <w:r>
        <w:rPr/>
        <w:t>需求</w:t>
      </w:r>
      <w:bookmarkEnd w:id="135"/>
      <w:bookmarkEnd w:id="136"/>
    </w:p>
    <w:p>
      <w:pPr>
        <w:pStyle w:val="000001"/>
        <w:rPr>
          <w:rFonts w:ascii="Tahoma" w:hAnsi="Tahoma"/>
          <w:i/>
          <w:color w:val="1f497d"/>
          <w:sz w:val="21"/>
          <w:szCs w:val="21"/>
        </w:rPr>
      </w:pPr>
      <w:r>
        <w:rPr>
          <w:rFonts w:hint="eastAsia"/>
        </w:rPr>
        <w:t>请根据下表中性能</w:t>
      </w:r>
      <w:r>
        <w:rPr/>
        <w:t>指标</w:t>
      </w:r>
      <w:r>
        <w:rPr>
          <w:rFonts w:hint="eastAsia"/>
        </w:rPr>
        <w:t>项</w:t>
      </w:r>
      <w:r>
        <w:rPr/>
        <w:t>定义</w:t>
      </w:r>
      <w:r>
        <w:rPr>
          <w:rFonts w:hint="eastAsia"/>
        </w:rPr>
        <w:t>性能需求，如</w:t>
      </w:r>
      <w:r>
        <w:rPr/>
        <w:t>不</w:t>
      </w:r>
      <w:r>
        <w:rPr>
          <w:rFonts w:hint="eastAsia"/>
        </w:rPr>
        <w:t>能</w:t>
      </w:r>
      <w:r>
        <w:rPr/>
        <w:t>满足可在其他项</w:t>
      </w:r>
      <w:r>
        <w:rPr>
          <w:rFonts w:hint="eastAsia"/>
        </w:rPr>
        <w:t>中</w:t>
      </w:r>
      <w:r>
        <w:rPr/>
        <w:t>补充。</w:t>
      </w:r>
    </w:p>
    <w:p>
      <w:pPr>
        <w:pStyle w:val="000001"/>
        <w:ind w:firstLine="420"/>
        <w:rPr>
          <w:rFonts w:hint="eastAsia" w:ascii="Tahoma" w:hAnsi="Tahoma"/>
          <w:i w:val="false"/>
          <w:iCs/>
          <w:color w:val="000000"/>
          <w:sz w:val="21"/>
          <w:szCs w:val="21"/>
          <w:lang w:val="en-US" w:eastAsia="zh-CN"/>
        </w:rPr>
      </w:pPr>
      <w:r>
        <w:rPr>
          <w:rFonts w:hint="eastAsia" w:ascii="Tahoma" w:hAnsi="Tahoma"/>
          <w:i w:val="false"/>
          <w:iCs/>
          <w:color w:val="000000"/>
          <w:sz w:val="21"/>
          <w:szCs w:val="21"/>
          <w:lang w:val="en-US" w:eastAsia="zh-CN"/>
        </w:rPr>
        <w:t>单个大区满足10000架次同时飞行要求，云平台核心功能（管控服务）延时小于500ms。数据库中无人机流数据库满足多个大区流数据存储和回放功能。</w:t>
      </w:r>
    </w:p>
    <w:p>
      <w:pPr>
        <w:pStyle w:val="000001"/>
        <w:ind w:firstLine="420"/>
        <w:rPr>
          <w:rFonts w:hint="eastAsia" w:ascii="Tahoma" w:hAnsi="Tahoma"/>
          <w:i w:val="false"/>
          <w:iCs/>
          <w:color w:val="000000"/>
          <w:sz w:val="21"/>
          <w:szCs w:val="21"/>
          <w:lang w:val="en-US" w:eastAsia="zh-CN"/>
        </w:rPr>
      </w:pPr>
      <w:r>
        <w:rPr>
          <w:rFonts w:hint="eastAsia" w:ascii="Tahoma" w:hAnsi="Tahoma"/>
          <w:i w:val="false"/>
          <w:iCs/>
          <w:color w:val="000000"/>
          <w:sz w:val="21"/>
          <w:szCs w:val="21"/>
          <w:lang w:val="en-US" w:eastAsia="zh-CN"/>
        </w:rPr>
        <w:t>根据Skylink2.0状态，目前单架飞机流数据占用带宽为400KBits/s（3.2M bps），单个电台覆盖平均15KM支持最大30架飞机同时接入。</w:t>
      </w:r>
    </w:p>
    <w:p>
      <w:pPr>
        <w:pStyle w:val="000005"/>
        <w:bidi w:val="false"/>
        <w:rPr/>
      </w:pPr>
      <w:bookmarkStart w:id="137" w:name="_Toc15995"/>
      <w:bookmarkStart w:id="138" w:name="_Toc32582"/>
      <w:r>
        <w:rPr>
          <w:rFonts w:hint="eastAsia"/>
        </w:rPr>
        <w:t>安全性</w:t>
      </w:r>
      <w:bookmarkEnd w:id="137"/>
      <w:bookmarkEnd w:id="138"/>
      <w:r>
        <w:rPr>
          <w:rFonts w:hint="eastAsia"/>
          <w:lang w:val="en-US" w:eastAsia="zh-CN"/>
        </w:rPr>
        <w:t>要求</w:t>
      </w:r>
    </w:p>
    <w:p>
      <w:pPr>
        <w:pStyle w:val="000001"/>
        <w:rPr>
          <w:rFonts w:hint="eastAsia"/>
        </w:rPr>
      </w:pPr>
      <w:r>
        <w:rPr>
          <w:rFonts w:hint="eastAsia"/>
        </w:rPr>
        <w:t>安全性</w:t>
      </w:r>
    </w:p>
    <w:p>
      <w:pPr>
        <w:pStyle w:val="000001"/>
        <w:rPr>
          <w:rFonts w:eastAsia="微软雅黑"/>
          <w:lang w:val="en-US" w:eastAsia="zh-CN"/>
        </w:rPr>
      </w:pPr>
      <w:r>
        <w:rPr>
          <w:rFonts w:hint="eastAsia"/>
          <w:lang w:val="en-US" w:eastAsia="zh-CN"/>
        </w:rPr>
        <w:t xml:space="preserve">    基站到后台信息满足AES128位以上加密传输，后台、QGC、APP间通信对关键用户信息及指令进行非对称性加密进行传输。</w:t>
      </w:r>
    </w:p>
    <w:sectPr>
      <w:headerReference r:id="rId32" w:type="default"/>
      <w:footerReference r:id="rId33" w:type="default"/>
      <w:type w:val="continuous"/>
      <w:pgSz w:w="14175" w:h="16840"/>
      <w:pgMar w:top="1440" w:right="1469" w:bottom="1440" w:left="1259" w:header="1020" w:footer="992" w:gutter="0"/>
      <w:pgBorders w:display="allPages">
        <w:top w:val="none" w:color="000000" w:sz="0" w:space="0"/>
        <w:left w:val="none" w:color="000000" w:sz="0" w:space="0"/>
        <w:bottom w:val="none" w:color="000000" w:sz="0" w:space="0"/>
        <w:right w:val="none" w:color="000000" w:sz="0" w:space="0"/>
      </w:pgBorders>
      <w:docGrid w:type="lines" w:linePitch="312" w:charSpace="0"/>
    </w:sectPr>
  </w:body>
</w:document>
</file>

<file path=word/comments.xml><?xml version="1.0" encoding="utf-8"?>
<w:comments xmlns:w="http://schemas.openxmlformats.org/wordprocessingml/2006/main">
  <w:comment w:id="0" w:author="01107255-张彬华" w:date="2021-06-03T11:01:00Z" w:initials="张">
    <w:p>
      <w:pPr>
        <w:pStyle w:val="00001e"/>
        <w:rPr>
          <w:rFonts w:eastAsia="宋体"/>
          <w:lang w:val="en-US" w:eastAsia="zh-CN"/>
        </w:rPr>
      </w:pPr>
      <w:r>
        <w:rPr>
          <w:rFonts w:hint="eastAsia"/>
          <w:lang w:val="en-US" w:eastAsia="zh-CN"/>
        </w:rPr>
        <w:t>飞机任务结束后可能出现短暂的DisARM+MISSION状态，该状态未识别导致目前出现大量异常航班。</w:t>
      </w:r>
    </w:p>
  </w:comment>
</w:comments>
</file>

<file path=word/fontTable.xml><?xml version="1.0" encoding="utf-8"?>
<w:fonts xmlns:w="http://schemas.openxmlformats.org/wordprocessingml/2006/main">
  <w:font w:name="Cambria">
    <w:panose1 w:val="02040503050406030204"/>
    <w:charset w:val="00" w:characterSet="ISO-8859-1"/>
    <w:family w:val="roman"/>
    <w:pitch w:val="default"/>
    <w:sig w:usb0="E00006FF" w:usb1="420024FF" w:usb2="02000000" w:usb3="00000000" w:csb0="2000019F" w:csb1="00000000"/>
  </w:font>
  <w:font w:name="Arial">
    <w:panose1 w:val="020b0604020202020204"/>
    <w:charset w:val="01" w:characterSet="ISO-8859-1"/>
    <w:family w:val="swiss"/>
    <w:pitch w:val="default"/>
    <w:sig w:usb0="E0002EFF" w:usb1="C000785B" w:usb2="00000009" w:usb3="00000000" w:csb0="400001FF" w:csb1="FFFF0000"/>
  </w:font>
  <w:font w:name="Wingdings">
    <w:panose1 w:val="05000000000000000000"/>
    <w:charset w:val="02" w:characterSet="ISO-8859-1"/>
    <w:family w:val="auto"/>
    <w:pitch w:val="default"/>
    <w:sig w:usb0="00000000" w:usb1="00000000" w:usb2="00000000" w:usb3="00000000" w:csb0="80000000" w:csb1="00000000"/>
  </w:font>
  <w:font w:name="微软雅黑">
    <w:panose1 w:val="020b0503020204020204"/>
    <w:charset w:val="86" w:characterSet="ISO-8859-1"/>
    <w:family w:val="swiss"/>
    <w:pitch w:val="default"/>
    <w:sig w:usb0="80000287" w:usb1="2ACF3C50" w:usb2="00000016" w:usb3="00000000" w:csb0="0004001F" w:csb1="00000000"/>
  </w:font>
  <w:font w:name="宋体">
    <w:panose1 w:val="02010600030101010101"/>
    <w:charset w:val="86" w:characterSet="ISO-8859-1"/>
    <w:family w:val="auto"/>
    <w:pitch w:val="default"/>
    <w:sig w:usb0="00000003" w:usb1="288F0000" w:usb2="00000006" w:usb3="00000000" w:csb0="00040001" w:csb1="00000000"/>
  </w:font>
  <w:font w:name="PMingLiU">
    <w:altName w:val="PMingLiU-ExtB"/>
    <w:panose1 w:val="02020500000000000000"/>
    <w:charset w:val="88" w:characterSet="ISO-8859-1"/>
    <w:family w:val="roman"/>
    <w:pitch w:val="default"/>
    <w:sig w:usb0="A00002FF" w:usb1="28CFFCFA" w:usb2="00000016" w:usb3="00000000" w:csb0="00100001" w:csb1="00000000"/>
  </w:font>
  <w:font w:name="Helvetica">
    <w:altName w:val="Arial"/>
    <w:panose1 w:val="020b0604020202020204"/>
    <w:charset w:val="00" w:characterSet="ISO-8859-1"/>
    <w:family w:val="swiss"/>
    <w:pitch w:val="default"/>
    <w:sig w:usb0="00000000" w:usb1="00000000" w:usb2="00000000" w:usb3="00000000" w:csb0="00000001" w:csb1="00000000"/>
  </w:font>
  <w:font w:name="宋体常规">
    <w:altName w:val="黑体"/>
    <w:panose1 w:val="00000000000000000000"/>
    <w:charset w:val="86" w:characterSet="ISO-8859-1"/>
    <w:family w:val="roman"/>
    <w:pitch w:val="default"/>
    <w:sig w:usb0="00000000" w:usb1="00000000" w:usb2="00000010" w:usb3="00000000" w:csb0="00040000" w:csb1="00000000"/>
  </w:font>
  <w:font w:name="Arial Black">
    <w:panose1 w:val="020b0a04020102020204"/>
    <w:charset w:val="00" w:characterSet="ISO-8859-1"/>
    <w:family w:val="swiss"/>
    <w:pitch w:val="default"/>
    <w:sig w:usb0="A00002AF" w:usb1="400078FB" w:usb2="00000000" w:usb3="00000000" w:csb0="6000009F" w:csb1="DFD70000"/>
  </w:font>
  <w:font w:name="Calibri">
    <w:panose1 w:val="020f0502020204030204"/>
    <w:charset w:val="00" w:characterSet="ISO-8859-1"/>
    <w:family w:val="swiss"/>
    <w:pitch w:val="default"/>
    <w:sig w:usb0="E4002EFF" w:usb1="C000247B" w:usb2="00000009" w:usb3="00000000" w:csb0="200001FF" w:csb1="00000000"/>
  </w:font>
  <w:font w:name="Arial Narrow">
    <w:altName w:val="Arial"/>
    <w:panose1 w:val="020b0606020202030204"/>
    <w:charset w:val="00" w:characterSet="ISO-8859-1"/>
    <w:family w:val="swiss"/>
    <w:pitch w:val="default"/>
    <w:sig w:usb0="00000287" w:usb1="00000800" w:usb2="00000000" w:usb3="00000000" w:csb0="2000009F" w:csb1="DFD70000"/>
  </w:font>
  <w:font w:name="Angsana New">
    <w:altName w:val="Microsoft Sans Serif"/>
    <w:panose1 w:val="02020603050405020304"/>
    <w:charset w:val="00" w:characterSet="ISO-8859-1"/>
    <w:family w:val="roman"/>
    <w:pitch w:val="default"/>
    <w:sig w:usb0="81000003" w:usb1="00000000" w:usb2="00000000" w:usb3="00000000" w:csb0="00010001" w:csb1="00000000"/>
  </w:font>
  <w:font w:name="黑体">
    <w:panose1 w:val="02010609060101010101"/>
    <w:charset w:val="86" w:characterSet="ISO-8859-1"/>
    <w:family w:val="auto"/>
    <w:pitch w:val="default"/>
    <w:sig w:usb0="800002BF" w:usb1="38CF7CFA" w:usb2="00000016" w:usb3="00000000" w:csb0="00040001" w:csb1="00000000"/>
  </w:font>
  <w:font w:name="仿宋_GB2312">
    <w:altName w:val="仿宋"/>
    <w:panose1 w:val="02010609030101010101"/>
    <w:charset w:val="86" w:characterSet="ISO-8859-1"/>
    <w:family w:val="auto"/>
    <w:pitch w:val="default"/>
    <w:sig w:usb0="00000001" w:usb1="080E0000" w:usb2="00000000" w:usb3="00000000" w:csb0="00040000" w:csb1="00000000"/>
  </w:font>
  <w:font w:name="Times New Roman">
    <w:panose1 w:val="02020603050405020304"/>
    <w:charset w:val="00" w:characterSet="ISO-8859-1"/>
    <w:family w:val="auto"/>
    <w:pitch w:val="default"/>
    <w:sig w:usb0="E0002EFF" w:usb1="C000785B" w:usb2="00000009" w:usb3="00000000" w:csb0="400001FF" w:csb1="FFFF0000"/>
  </w:font>
  <w:font w:name="Garamond">
    <w:altName w:val="Segoe Print"/>
    <w:panose1 w:val="02020404030301010803"/>
    <w:charset w:val="00" w:characterSet="ISO-8859-1"/>
    <w:family w:val="roman"/>
    <w:pitch w:val="default"/>
    <w:sig w:usb0="00000287" w:usb1="00000000" w:usb2="00000000" w:usb3="00000000" w:csb0="0000009F" w:csb1="DFD70000"/>
  </w:font>
  <w:font w:name="等线">
    <w:panose1 w:val="02010600030101010101"/>
    <w:charset w:val="86" w:characterSet="ISO-8859-1"/>
    <w:family w:val="auto"/>
    <w:pitch w:val="default"/>
    <w:sig w:usb0="A00002BF" w:usb1="38CF7CFA" w:usb2="00000016" w:usb3="00000000" w:csb0="0004000F" w:csb1="00000000"/>
  </w:font>
  <w:font w:name="Tahoma">
    <w:panose1 w:val="020b0604030504040204"/>
    <w:charset w:val="00" w:characterSet="ISO-8859-1"/>
    <w:family w:val="swiss"/>
    <w:pitch w:val="default"/>
    <w:sig w:usb0="E1002EFF" w:usb1="C000605B" w:usb2="00000029" w:usb3="00000000" w:csb0="200101FF" w:csb1="20280000"/>
  </w:font>
</w:fonts>
</file>

<file path=word/footer1.xml><?xml version="1.0" encoding="utf-8"?>
<w:ftr xmlns:w="http://schemas.openxmlformats.org/wordprocessingml/2006/main" xmlns:v="urn:schemas-microsoft-com:vml" xmlns:o="urn:schemas-microsoft-com:office:office">
  <w:p>
    <w:pPr>
      <w:pStyle w:val="000001"/>
      <w:jc w:val="both"/>
      <w:rPr>
        <w:rFonts w:hint="eastAsia" w:ascii="黑体" w:hAnsi="黑体" w:eastAsia="黑体" w:cs="黑体"/>
        <w:sz w:val="21"/>
        <w:lang w:val="en-US" w:eastAsia="zh-CN"/>
      </w:rPr>
    </w:pPr>
    <w:r>
      <w:rPr>
        <w:sz w:val="21"/>
      </w:rPr>
      <w:pict>
        <v:shapetype id="_x0000_t202" coordsize="21600,21600" o:spt="202" path="m,l,21600r21600,l21600,xe">
          <v:stroke joinstyle="miter"/>
          <v:path gradientshapeok="t" o:extrusionok="f"/>
          <o:lock v:ext="edit" aspectratio="t"/>
        </v:shapetype>
        <v:shape id="000151" style="position:absolute;mso-wrap-style:none;v-text-anchor:top;mso-position-horizontal-relative:margin;mso-position-vertical-relative:text;z-index:524288;mso-position-horizontal:center;margin-left:0pt;margin-top:0pt;width:144pt;height:144pt;" filled="f" stroked="f" type="#_x0000_t202">
          <v:stroke linestyle="single"/>
          <v:textbox style="mso-fit-shape-to-text:t;" inset="0pt,0pt,0pt,0pt">
            <w:txbxContent>
              <w:p>
                <w:pPr>
                  <w:pStyle w:val="000027"/>
                  <w:tabs>
                    <w:tab w:val="clear" w:pos="4153"/>
                    <w:tab w:val="clear" w:pos="8306"/>
                  </w:tabs>
                  <w:rPr>
                    <w:rFonts w:hint="eastAsia" w:eastAsia="仿宋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p>
                <w:pPr>
                  <w:pStyle w:val="000001"/>
                  <w:rPr/>
                </w:pPr>
              </w:p>
            </w:txbxContent>
          </v:textbox>
        </v:shape>
      </w:pict>
    </w:r>
  </w:p>
</w:ftr>
</file>

<file path=word/header1.xml><?xml version="1.0" encoding="utf-8"?>
<w:hdr xmlns:w="http://schemas.openxmlformats.org/wordprocessingml/2006/main">
  <w:p>
    <w:pPr>
      <w:pStyle w:val="000029"/>
      <w:tabs>
        <w:tab w:val="clear" w:pos="4153"/>
        <w:tab w:val="clear" w:pos="8306"/>
      </w:tabs>
      <w:jc w:val="left"/>
      <w:rPr>
        <w:rFonts w:eastAsia="微软雅黑"/>
        <w:lang w:val="en-US" w:eastAsia="zh-CN"/>
      </w:rPr>
    </w:pPr>
    <w:r>
      <w:rPr>
        <w:rFonts w:hint="eastAsia"/>
        <w:lang w:val="en-US" w:eastAsia="zh-CN"/>
      </w:rPr>
      <w:t>产品需求说明书</w:t>
    </w:r>
  </w:p>
</w:hdr>
</file>

<file path=word/numbering.xml><?xml version="1.0" encoding="utf-8"?>
<w:numbering xmlns:w="http://schemas.openxmlformats.org/wordprocessingml/2006/main">
  <w:abstractNum w:abstractNumId="1">
    <w:nsid w:val="4E8F3B95"/>
    <w:multiLevelType w:val="singleLevel"/>
    <w:tmpl w:val="4E8F3B95"/>
    <w:lvl w:ilvl="0">
      <w:start w:val="1"/>
      <w:numFmt w:val="decimal"/>
      <w:suff w:val="nothing"/>
      <w:lvlText w:val="%1、"/>
      <w:lvlJc w:val="left"/>
      <w:pPr>
        <w:pStyle w:val="000001"/>
      </w:pPr>
    </w:lvl>
  </w:abstractNum>
  <w:abstractNum w:abstractNumId="2">
    <w:nsid w:val="6F9EDCC9"/>
    <w:multiLevelType w:val="singleLevel"/>
    <w:tmpl w:val="6F9EDCC9"/>
    <w:lvl w:ilvl="0">
      <w:start w:val="1"/>
      <w:numFmt w:val="decimalEnclosedCircleChinese"/>
      <w:suff w:val="nothing"/>
      <w:lvlText w:val="%1、"/>
      <w:lvlJc w:val="left"/>
      <w:pPr>
        <w:pStyle w:val="000001"/>
      </w:pPr>
      <w:rPr>
        <w:rFonts w:hint="eastAsia"/>
      </w:rPr>
    </w:lvl>
  </w:abstractNum>
  <w:abstractNum w:abstractNumId="3">
    <w:nsid w:val="DC13327D"/>
    <w:multiLevelType w:val="singleLevel"/>
    <w:tmpl w:val="DC13327D"/>
    <w:lvl w:ilvl="0">
      <w:start w:val="1"/>
      <w:numFmt w:val="decimal"/>
      <w:suff w:val="nothing"/>
      <w:lvlText w:val="%1、"/>
      <w:lvlJc w:val="left"/>
      <w:pPr>
        <w:pStyle w:val="000001"/>
      </w:pPr>
    </w:lvl>
  </w:abstractNum>
  <w:abstractNum w:abstractNumId="4">
    <w:nsid w:val="871BBDA5"/>
    <w:multiLevelType w:val="singleLevel"/>
    <w:tmpl w:val="871BBDA5"/>
    <w:lvl w:ilvl="0">
      <w:start w:val="1"/>
      <w:numFmt w:val="decimal"/>
      <w:suff w:val="nothing"/>
      <w:lvlText w:val="%1、"/>
      <w:lvlJc w:val="left"/>
      <w:pPr>
        <w:pStyle w:val="000001"/>
      </w:pPr>
    </w:lvl>
  </w:abstractNum>
  <w:abstractNum w:abstractNumId="5">
    <w:nsid w:val="3A125020"/>
    <w:multiLevelType w:val="singleLevel"/>
    <w:tmpl w:val="3A125020"/>
    <w:lvl w:ilvl="0">
      <w:start w:val="1"/>
      <w:numFmt w:val="decimal"/>
      <w:suff w:val="nothing"/>
      <w:lvlText w:val="%1、"/>
      <w:lvlJc w:val="left"/>
      <w:pPr>
        <w:pStyle w:val="000001"/>
      </w:pPr>
    </w:lvl>
  </w:abstractNum>
  <w:abstractNum w:abstractNumId="6">
    <w:nsid w:val="1C377EE2"/>
    <w:multiLevelType w:val="singleLevel"/>
    <w:tmpl w:val="1C377EE2"/>
    <w:lvl w:ilvl="0">
      <w:start w:val="1"/>
      <w:numFmt w:val="decimal"/>
      <w:suff w:val="tab"/>
      <w:lvlText w:val="%1."/>
      <w:lvlJc w:val="left"/>
      <w:pPr>
        <w:pStyle w:val="000001"/>
        <w:ind w:left="425" w:hanging="425"/>
      </w:pPr>
    </w:lvl>
  </w:abstractNum>
  <w:abstractNum w:abstractNumId="7">
    <w:nsid w:val="092A9ABE"/>
    <w:multiLevelType w:val="singleLevel"/>
    <w:tmpl w:val="092A9ABE"/>
    <w:lvl w:ilvl="0">
      <w:start w:val="1"/>
      <w:numFmt w:val="decimal"/>
      <w:suff w:val="nothing"/>
      <w:lvlText w:val="%1、"/>
      <w:lvlJc w:val="left"/>
      <w:pPr>
        <w:pStyle w:val="000001"/>
      </w:pPr>
    </w:lvl>
  </w:abstractNum>
  <w:abstractNum w:abstractNumId="8">
    <w:nsid w:val="D979BBB6"/>
    <w:multiLevelType w:val="singleLevel"/>
    <w:tmpl w:val="D979BBB6"/>
    <w:lvl w:ilvl="0">
      <w:start w:val="1"/>
      <w:numFmt w:val="decimal"/>
      <w:suff w:val="nothing"/>
      <w:lvlText w:val="%1、"/>
      <w:lvlJc w:val="left"/>
      <w:pPr>
        <w:pStyle w:val="000001"/>
      </w:pPr>
    </w:lvl>
  </w:abstractNum>
  <w:abstractNum w:abstractNumId="9">
    <w:nsid w:val="4F063C6B"/>
    <w:multiLevelType w:val="singleLevel"/>
    <w:tmpl w:val="4F063C6B"/>
    <w:lvl w:ilvl="0">
      <w:start w:val="1"/>
      <w:numFmt w:val="decimal"/>
      <w:suff w:val="nothing"/>
      <w:lvlText w:val="%1、"/>
      <w:lvlJc w:val="left"/>
      <w:pPr>
        <w:pStyle w:val="000001"/>
      </w:pPr>
    </w:lvl>
  </w:abstractNum>
  <w:abstractNum w:abstractNumId="10">
    <w:nsid w:val="2502820B"/>
    <w:multiLevelType w:val="singleLevel"/>
    <w:tmpl w:val="2502820B"/>
    <w:lvl w:ilvl="0">
      <w:start w:val="1"/>
      <w:numFmt w:val="decimal"/>
      <w:suff w:val="nothing"/>
      <w:lvlText w:val="%1、"/>
      <w:lvlJc w:val="left"/>
      <w:pPr>
        <w:pStyle w:val="000001"/>
      </w:pPr>
    </w:lvl>
  </w:abstractNum>
  <w:abstractNum w:abstractNumId="11">
    <w:nsid w:val="1710F8D6"/>
    <w:multiLevelType w:val="singleLevel"/>
    <w:tmpl w:val="1710F8D6"/>
    <w:lvl w:ilvl="0">
      <w:start w:val="1"/>
      <w:numFmt w:val="decimal"/>
      <w:suff w:val="nothing"/>
      <w:lvlText w:val="%1、"/>
      <w:lvlJc w:val="left"/>
      <w:pPr>
        <w:pStyle w:val="000001"/>
        <w:ind w:left="120"/>
      </w:pPr>
    </w:lvl>
  </w:abstractNum>
  <w:abstractNum w:abstractNumId="12">
    <w:nsid w:val="704DAF68"/>
    <w:multiLevelType w:val="singleLevel"/>
    <w:tmpl w:val="704DAF68"/>
    <w:lvl w:ilvl="0">
      <w:start w:val="1"/>
      <w:numFmt w:val="decimal"/>
      <w:suff w:val="tab"/>
      <w:lvlText w:val="%1."/>
      <w:lvlJc w:val="left"/>
      <w:pPr>
        <w:pStyle w:val="000001"/>
        <w:ind w:left="425" w:hanging="425"/>
      </w:pPr>
    </w:lvl>
  </w:abstractNum>
  <w:abstractNum w:abstractNumId="13">
    <w:nsid w:val="97D59E23"/>
    <w:multiLevelType w:val="multilevel"/>
    <w:tmpl w:val="97D59E23"/>
    <w:lvl w:ilvl="5">
      <w:start w:val="1"/>
      <w:numFmt w:val="decimal"/>
      <w:suff w:val="tab"/>
      <w:lvlText w:val="%1.%2.%3.%4.%5.%6."/>
      <w:lvlJc w:val="left"/>
      <w:pPr>
        <w:pStyle w:val="000001"/>
        <w:ind w:left="1151" w:hanging="1151"/>
      </w:pPr>
    </w:lvl>
    <w:lvl w:ilvl="3">
      <w:start w:val="1"/>
      <w:numFmt w:val="decimal"/>
      <w:suff w:val="tab"/>
      <w:lvlText w:val="%1.%2.%3."/>
      <w:lvlJc w:val="left"/>
      <w:pPr>
        <w:pStyle w:val="000001"/>
        <w:ind w:left="864" w:hanging="864"/>
      </w:pPr>
      <w:rPr>
        <w:rFonts w:ascii="宋体" w:hAnsi="宋体" w:eastAsia="宋体" w:cs="宋体"/>
      </w:rPr>
    </w:lvl>
    <w:lvl w:ilvl="6">
      <w:start w:val="1"/>
      <w:numFmt w:val="decimal"/>
      <w:suff w:val="tab"/>
      <w:lvlText w:val="%1.%2.%3.%4.%5.%6.%7."/>
      <w:lvlJc w:val="left"/>
      <w:pPr>
        <w:pStyle w:val="000001"/>
        <w:ind w:left="1296" w:hanging="1296"/>
      </w:pPr>
    </w:lvl>
    <w:lvl w:ilvl="8">
      <w:start w:val="1"/>
      <w:numFmt w:val="decimal"/>
      <w:suff w:val="tab"/>
      <w:lvlText w:val="%1.%2.%3.%4.%5.%6.%7.%8.%9."/>
      <w:lvlJc w:val="left"/>
      <w:pPr>
        <w:pStyle w:val="000001"/>
        <w:ind w:left="1583" w:hanging="1583"/>
      </w:pPr>
    </w:lvl>
    <w:lvl w:ilvl="1">
      <w:start w:val="1"/>
      <w:numFmt w:val="decimal"/>
      <w:suff w:val="tab"/>
      <w:lvlText w:val="%1.%2."/>
      <w:lvlJc w:val="left"/>
      <w:pPr>
        <w:pStyle w:val="000001"/>
        <w:ind w:left="575" w:hanging="575"/>
      </w:pPr>
      <w:rPr>
        <w:rFonts w:ascii="宋体" w:hAnsi="宋体" w:eastAsia="宋体" w:cs="宋体"/>
      </w:rPr>
    </w:lvl>
    <w:lvl w:ilvl="2">
      <w:start w:val="1"/>
      <w:numFmt w:val="decimal"/>
      <w:suff w:val="tab"/>
      <w:lvlText w:val="%1.%2.%3."/>
      <w:lvlJc w:val="left"/>
      <w:pPr>
        <w:pStyle w:val="000001"/>
        <w:ind w:left="720" w:hanging="720"/>
      </w:pPr>
      <w:rPr>
        <w:rFonts w:ascii="宋体" w:hAnsi="宋体" w:eastAsia="宋体" w:cs="宋体"/>
      </w:rPr>
    </w:lvl>
    <w:lvl w:ilvl="0">
      <w:start w:val="1"/>
      <w:numFmt w:val="decimal"/>
      <w:suff w:val="tab"/>
      <w:lvlText w:val="%1."/>
      <w:lvlJc w:val="left"/>
      <w:pPr>
        <w:pStyle w:val="000001"/>
        <w:ind w:left="432" w:hanging="432"/>
      </w:pPr>
      <w:rPr>
        <w:rFonts w:ascii="宋体" w:hAnsi="宋体" w:eastAsia="宋体" w:cs="宋体"/>
      </w:rPr>
    </w:lvl>
    <w:lvl w:ilvl="7">
      <w:start w:val="1"/>
      <w:numFmt w:val="decimal"/>
      <w:suff w:val="tab"/>
      <w:lvlText w:val="%1.%2.%3.%4.%5.%6.%7.%8."/>
      <w:lvlJc w:val="left"/>
      <w:pPr>
        <w:pStyle w:val="000001"/>
        <w:ind w:left="1440" w:hanging="1440"/>
      </w:pPr>
    </w:lvl>
    <w:lvl w:ilvl="4">
      <w:start w:val="1"/>
      <w:numFmt w:val="decimal"/>
      <w:suff w:val="tab"/>
      <w:lvlText w:val="%1.%2.%3.%4.%5"/>
      <w:lvlJc w:val="left"/>
      <w:pPr>
        <w:pStyle w:val="000001"/>
        <w:ind w:left="1008" w:hanging="1008"/>
      </w:pPr>
      <w:rPr>
        <w:rFonts w:ascii="宋体" w:hAnsi="宋体" w:eastAsia="宋体" w:cs="宋体"/>
      </w:rPr>
    </w:lvl>
  </w:abstractNum>
  <w:abstractNum w:abstractNumId="14">
    <w:nsid w:val="D8FA17EE"/>
    <w:multiLevelType w:val="singleLevel"/>
    <w:tmpl w:val="D8FA17EE"/>
    <w:lvl w:ilvl="0">
      <w:start w:val="1"/>
      <w:numFmt w:val="decimalEnclosedCircleChinese"/>
      <w:suff w:val="nothing"/>
      <w:lvlText w:val="%1、"/>
      <w:lvlJc w:val="left"/>
      <w:pPr>
        <w:pStyle w:val="000001"/>
        <w:ind w:left="-120"/>
      </w:pPr>
      <w:rPr>
        <w:rFonts w:hint="eastAsia"/>
      </w:rPr>
    </w:lvl>
  </w:abstractNum>
  <w:abstractNum w:abstractNumId="15">
    <w:nsid w:val="2336261D"/>
    <w:multiLevelType w:val="singleLevel"/>
    <w:tmpl w:val="2336261D"/>
    <w:lvl w:ilvl="0">
      <w:start w:val="1"/>
      <w:numFmt w:val="decimal"/>
      <w:suff w:val="nothing"/>
      <w:lvlText w:val="%1、"/>
      <w:lvlJc w:val="left"/>
      <w:pPr>
        <w:pStyle w:val="000001"/>
      </w:pPr>
    </w:lvl>
  </w:abstractNum>
  <w:abstractNum w:abstractNumId="16">
    <w:nsid w:val="2FAFD1A6"/>
    <w:multiLevelType w:val="singleLevel"/>
    <w:tmpl w:val="2FAFD1A6"/>
    <w:lvl w:ilvl="0">
      <w:start w:val="1"/>
      <w:numFmt w:val="decimal"/>
      <w:suff w:val="tab"/>
      <w:lvlText w:val="%1."/>
      <w:lvlJc w:val="left"/>
      <w:pPr>
        <w:pStyle w:val="000001"/>
        <w:ind w:left="425" w:hanging="425"/>
      </w:pPr>
    </w:lvl>
  </w:abstractNum>
  <w:abstractNum w:abstractNumId="17">
    <w:nsid w:val="D08ED73E"/>
    <w:multiLevelType w:val="multilevel"/>
    <w:tmpl w:val="D08ED73E"/>
    <w:lvl w:ilvl="8">
      <w:start w:val="1"/>
      <w:numFmt w:val="decimal"/>
      <w:suff w:val="tab"/>
      <w:lvlText w:val="%1.%2.%3.%4.%5.%6.%7.%8.%9."/>
      <w:lvlJc w:val="left"/>
      <w:pPr>
        <w:pStyle w:val="000001"/>
        <w:ind w:left="4648" w:hanging="1448"/>
      </w:pPr>
    </w:lvl>
    <w:lvl w:ilvl="5">
      <w:start w:val="1"/>
      <w:numFmt w:val="decimal"/>
      <w:suff w:val="tab"/>
      <w:lvlText w:val="%1.%2.%3.%4.%5.%6."/>
      <w:lvlJc w:val="left"/>
      <w:pPr>
        <w:pStyle w:val="000001"/>
        <w:ind w:left="3136" w:hanging="1136"/>
      </w:pPr>
    </w:lvl>
    <w:lvl w:ilvl="3">
      <w:start w:val="1"/>
      <w:numFmt w:val="decimal"/>
      <w:suff w:val="tab"/>
      <w:lvlText w:val="%1.%2.%3.%4."/>
      <w:lvlJc w:val="left"/>
      <w:pPr>
        <w:pStyle w:val="000001"/>
        <w:ind w:left="2053" w:hanging="853"/>
      </w:pPr>
    </w:lvl>
    <w:lvl w:ilvl="1">
      <w:start w:val="1"/>
      <w:numFmt w:val="decimal"/>
      <w:suff w:val="tab"/>
      <w:lvlText w:val="%1.%2."/>
      <w:lvlJc w:val="left"/>
      <w:pPr>
        <w:pStyle w:val="000001"/>
        <w:ind w:left="850" w:hanging="453"/>
      </w:pPr>
    </w:lvl>
    <w:lvl w:ilvl="0">
      <w:start w:val="1"/>
      <w:numFmt w:val="decimal"/>
      <w:suff w:val="tab"/>
      <w:lvlText w:val="%1."/>
      <w:lvlJc w:val="left"/>
      <w:pPr>
        <w:pStyle w:val="000001"/>
        <w:ind w:left="425" w:hanging="425"/>
      </w:pPr>
    </w:lvl>
    <w:lvl w:ilvl="7">
      <w:start w:val="1"/>
      <w:numFmt w:val="decimal"/>
      <w:suff w:val="tab"/>
      <w:lvlText w:val="%1.%2.%3.%4.%5.%6.%7.%8."/>
      <w:lvlJc w:val="left"/>
      <w:pPr>
        <w:pStyle w:val="000001"/>
        <w:ind w:left="4218" w:hanging="1418"/>
      </w:pPr>
    </w:lvl>
    <w:lvl w:ilvl="2">
      <w:start w:val="1"/>
      <w:numFmt w:val="decimal"/>
      <w:suff w:val="tab"/>
      <w:lvlText w:val="%1.%2.%3."/>
      <w:lvlJc w:val="left"/>
      <w:pPr>
        <w:pStyle w:val="000001"/>
        <w:ind w:left="1508" w:hanging="708"/>
      </w:pPr>
    </w:lvl>
    <w:lvl w:ilvl="6">
      <w:start w:val="1"/>
      <w:numFmt w:val="decimal"/>
      <w:suff w:val="tab"/>
      <w:lvlText w:val="%1.%2.%3.%4.%5.%6.%7."/>
      <w:lvlJc w:val="left"/>
      <w:pPr>
        <w:pStyle w:val="000001"/>
        <w:ind w:left="3673" w:hanging="1273"/>
      </w:pPr>
    </w:lvl>
    <w:lvl w:ilvl="4">
      <w:start w:val="1"/>
      <w:numFmt w:val="decimal"/>
      <w:suff w:val="tab"/>
      <w:lvlText w:val="%1.%2.%3.%4.%5."/>
      <w:lvlJc w:val="left"/>
      <w:pPr>
        <w:pStyle w:val="000001"/>
        <w:ind w:left="2495" w:hanging="895"/>
      </w:pPr>
    </w:lvl>
  </w:abstractNum>
  <w:abstractNum w:abstractNumId="18">
    <w:nsid w:val="BAB08021"/>
    <w:multiLevelType w:val="singleLevel"/>
    <w:tmpl w:val="BAB08021"/>
    <w:lvl w:ilvl="0">
      <w:start w:val="1"/>
      <w:numFmt w:val="decimal"/>
      <w:suff w:val="nothing"/>
      <w:lvlText w:val="%1、"/>
      <w:lvlJc w:val="left"/>
      <w:pPr>
        <w:pStyle w:val="000001"/>
      </w:pPr>
    </w:lvl>
  </w:abstractNum>
  <w:abstractNum w:abstractNumId="19">
    <w:nsid w:val="4D08C02E"/>
    <w:multiLevelType w:val="singleLevel"/>
    <w:tmpl w:val="4D08C02E"/>
    <w:lvl w:ilvl="0">
      <w:start w:val="1"/>
      <w:numFmt w:val="decimalEnclosedCircleChinese"/>
      <w:suff w:val="nothing"/>
      <w:lvlText w:val="%1　"/>
      <w:lvlJc w:val="left"/>
      <w:pPr>
        <w:pStyle w:val="000001"/>
        <w:ind w:left="0" w:firstLine="400"/>
      </w:pPr>
      <w:rPr>
        <w:rFonts w:hint="eastAsia"/>
      </w:rPr>
    </w:lvl>
  </w:abstractNum>
  <w:abstractNum w:abstractNumId="20">
    <w:nsid w:val="B93758BC"/>
    <w:multiLevelType w:val="singleLevel"/>
    <w:tmpl w:val="B93758BC"/>
    <w:lvl w:ilvl="0">
      <w:start w:val="1"/>
      <w:numFmt w:val="decimal"/>
      <w:suff w:val="nothing"/>
      <w:lvlText w:val="%1、"/>
      <w:lvlJc w:val="left"/>
      <w:pPr>
        <w:pStyle w:val="000001"/>
      </w:pPr>
    </w:lvl>
  </w:abstractNum>
  <w:abstractNum w:abstractNumId="21">
    <w:nsid w:val="07B55CA7"/>
    <w:multiLevelType w:val="multilevel"/>
    <w:tmpl w:val="07B55CA7"/>
    <w:lvl w:ilvl="2">
      <w:start w:val="1"/>
      <w:numFmt w:val="decimal"/>
      <w:suff w:val="tab"/>
      <w:lvlText w:val="%1.%2.%3."/>
      <w:lvlJc w:val="left"/>
      <w:pPr>
        <w:pStyle w:val="000001"/>
        <w:ind w:left="2269" w:hanging="709"/>
      </w:pPr>
      <w:rPr>
        <w:rFonts w:ascii="宋体" w:hAnsi="宋体" w:eastAsia="宋体" w:cs="Arial"/>
      </w:rPr>
    </w:lvl>
    <w:lvl w:ilvl="8">
      <w:start w:val="1"/>
      <w:numFmt w:val="decimal"/>
      <w:suff w:val="tab"/>
      <w:lvlText w:val="%1.%2.%3.%4.%5.%6.%7.%8.%9."/>
      <w:lvlJc w:val="left"/>
      <w:pPr>
        <w:pStyle w:val="000001"/>
        <w:ind w:left="1559" w:hanging="1559"/>
      </w:pPr>
      <w:rPr>
        <w:rFonts w:hint="eastAsia"/>
      </w:rPr>
    </w:lvl>
    <w:lvl w:ilvl="5">
      <w:start w:val="1"/>
      <w:numFmt w:val="decimal"/>
      <w:suff w:val="tab"/>
      <w:lvlText w:val="%1.%2.%3.%4.%5.%6."/>
      <w:lvlJc w:val="left"/>
      <w:pPr>
        <w:pStyle w:val="000001"/>
        <w:ind w:left="1134" w:hanging="1134"/>
      </w:pPr>
      <w:rPr>
        <w:rFonts w:hint="eastAsia"/>
      </w:rPr>
    </w:lvl>
    <w:lvl w:ilvl="3">
      <w:start w:val="1"/>
      <w:numFmt w:val="decimal"/>
      <w:suff w:val="tab"/>
      <w:lvlText w:val="%1.%2.%3.%4."/>
      <w:lvlJc w:val="left"/>
      <w:pPr>
        <w:pStyle w:val="000001"/>
        <w:ind w:left="993" w:hanging="851"/>
      </w:pPr>
      <w:rPr>
        <w:rFonts w:hint="eastAsia" w:ascii="宋体" w:hAnsi="宋体" w:eastAsia="宋体" w:cs="Times New Roman"/>
        <w:bCs w:val="false"/>
        <w:i w:val="false"/>
        <w:iCs w:val="false"/>
        <w:caps w:val="false"/>
        <w:smallCaps w:val="false"/>
        <w:strike w:val="false"/>
        <w:dstrike w:val="false"/>
        <w:outline w:val="false"/>
        <w:shadow w:val="false"/>
        <w:emboss w:val="false"/>
        <w:imprint w:val="false"/>
        <w:vanish w:val="false"/>
        <w:spacing w:val="0"/>
        <w:kern w:val="0"/>
        <w:position w:val="0"/>
        <w:u w:val="none"/>
        <w:vertAlign w:val="baseline"/>
      </w:rPr>
    </w:lvl>
    <w:lvl w:ilvl="0">
      <w:start w:val="1"/>
      <w:numFmt w:val="decimal"/>
      <w:suff w:val="tab"/>
      <w:lvlText w:val="%1."/>
      <w:lvlJc w:val="left"/>
      <w:pPr>
        <w:pStyle w:val="000001"/>
        <w:ind w:left="567" w:hanging="425"/>
      </w:pPr>
      <w:rPr>
        <w:rFonts w:hint="eastAsia"/>
      </w:rPr>
    </w:lvl>
    <w:lvl w:ilvl="7">
      <w:start w:val="1"/>
      <w:numFmt w:val="decimal"/>
      <w:suff w:val="tab"/>
      <w:lvlText w:val="%1.%2.%3.%4.%5.%6.%7.%8."/>
      <w:lvlJc w:val="left"/>
      <w:pPr>
        <w:pStyle w:val="000001"/>
        <w:ind w:left="1418" w:hanging="1418"/>
      </w:pPr>
      <w:rPr>
        <w:rFonts w:hint="eastAsia"/>
      </w:rPr>
    </w:lvl>
    <w:lvl w:ilvl="1">
      <w:start w:val="1"/>
      <w:numFmt w:val="decimal"/>
      <w:suff w:val="tab"/>
      <w:lvlText w:val="%1.%2."/>
      <w:lvlJc w:val="left"/>
      <w:pPr>
        <w:pStyle w:val="000001"/>
        <w:ind w:left="709" w:hanging="567"/>
      </w:pPr>
      <w:rPr>
        <w:rFonts w:hint="eastAsia" w:cs="Times New Roman"/>
        <w:bCs w:val="false"/>
        <w:i w:val="false"/>
        <w:iCs w:val="false"/>
        <w:caps w:val="false"/>
        <w:smallCaps w:val="false"/>
        <w:strike w:val="false"/>
        <w:dstrike w:val="false"/>
        <w:outline w:val="false"/>
        <w:shadow w:val="false"/>
        <w:emboss w:val="false"/>
        <w:imprint w:val="false"/>
        <w:vanish w:val="false"/>
        <w:spacing w:val="0"/>
        <w:kern w:val="0"/>
        <w:position w:val="0"/>
        <w:u w:val="none"/>
        <w:vertAlign w:val="baseline"/>
      </w:rPr>
    </w:lvl>
    <w:lvl w:ilvl="6">
      <w:start w:val="1"/>
      <w:numFmt w:val="decimal"/>
      <w:suff w:val="tab"/>
      <w:lvlText w:val="%1.%2.%3.%4.%5.%6.%7."/>
      <w:lvlJc w:val="left"/>
      <w:pPr>
        <w:pStyle w:val="000001"/>
        <w:ind w:left="1276" w:hanging="1276"/>
      </w:pPr>
      <w:rPr>
        <w:rFonts w:hint="eastAsia"/>
      </w:rPr>
    </w:lvl>
    <w:lvl w:ilvl="4">
      <w:start w:val="1"/>
      <w:numFmt w:val="decimal"/>
      <w:suff w:val="tab"/>
      <w:lvlText w:val="%1.%2.%3.%4.%5."/>
      <w:lvlJc w:val="left"/>
      <w:pPr>
        <w:pStyle w:val="000001"/>
        <w:ind w:left="992" w:hanging="992"/>
      </w:pPr>
      <w:rPr>
        <w:rFonts w:hint="eastAsia"/>
      </w:rPr>
    </w:lvl>
  </w:abstractNum>
  <w:abstractNum w:abstractNumId="22">
    <w:nsid w:val="43024561"/>
    <w:multiLevelType w:val="singleLevel"/>
    <w:tmpl w:val="43024561"/>
    <w:lvl w:ilvl="0">
      <w:start w:val="1"/>
      <w:numFmt w:val="bullet"/>
      <w:suff w:val="tab"/>
      <w:lvlText w:val=""/>
      <w:lvlJc w:val="left"/>
      <w:pPr>
        <w:pStyle w:val="000001"/>
        <w:ind w:left="420" w:hanging="420"/>
      </w:pPr>
      <w:rPr>
        <w:rFonts w:ascii="Wingdings" w:hAnsi="Wingdings"/>
      </w:rPr>
    </w:lvl>
  </w:abstractNum>
  <w:abstractNum w:abstractNumId="23">
    <w:nsid w:val="6B6D066E"/>
    <w:multiLevelType w:val="singleLevel"/>
    <w:tmpl w:val="6B6D066E"/>
    <w:lvl w:ilvl="0">
      <w:start w:val="1"/>
      <w:numFmt w:val="decimal"/>
      <w:suff w:val="tab"/>
      <w:lvlText w:val="%1."/>
      <w:lvlJc w:val="left"/>
      <w:pPr>
        <w:pStyle w:val="000001"/>
        <w:ind w:left="425" w:hanging="425"/>
      </w:pPr>
    </w:lvl>
  </w:abstractNum>
  <w:abstractNum w:abstractNumId="24">
    <w:nsid w:val="DD051EA2"/>
    <w:multiLevelType w:val="singleLevel"/>
    <w:tmpl w:val="DD051EA2"/>
    <w:lvl w:ilvl="0">
      <w:start w:val="1"/>
      <w:numFmt w:val="decimal"/>
      <w:suff w:val="nothing"/>
      <w:lvlText w:val="%1、"/>
      <w:lvlJc w:val="left"/>
      <w:pPr>
        <w:pStyle w:val="000001"/>
      </w:pPr>
    </w:lvl>
  </w:abstractNum>
  <w:abstractNum w:abstractNumId="25">
    <w:nsid w:val="60D9F8CF"/>
    <w:multiLevelType w:val="singleLevel"/>
    <w:tmpl w:val="60D9F8CF"/>
    <w:lvl w:ilvl="0">
      <w:start w:val="1"/>
      <w:numFmt w:val="decimalEnclosedCircleChinese"/>
      <w:suff w:val="nothing"/>
      <w:lvlText w:val="%1、"/>
      <w:lvlJc w:val="left"/>
      <w:pPr>
        <w:pStyle w:val="000001"/>
      </w:pPr>
      <w:rPr>
        <w:rFonts w:hint="eastAsia"/>
      </w:rPr>
    </w:lvl>
  </w:abstractNum>
  <w:abstractNum w:abstractNumId="26">
    <w:nsid w:val="BF12FED3"/>
    <w:multiLevelType w:val="singleLevel"/>
    <w:tmpl w:val="BF12FED3"/>
    <w:lvl w:ilvl="0">
      <w:start w:val="1"/>
      <w:numFmt w:val="decimalEnclosedCircleChinese"/>
      <w:suff w:val="nothing"/>
      <w:lvlText w:val="%1　"/>
      <w:lvlJc w:val="left"/>
      <w:pPr>
        <w:pStyle w:val="000001"/>
        <w:ind w:left="0" w:firstLine="400"/>
      </w:pPr>
      <w:rPr>
        <w:rFonts w:hint="eastAsia"/>
      </w:rPr>
    </w:lvl>
  </w:abstractNum>
  <w:abstractNum w:abstractNumId="27">
    <w:nsid w:val="ED3575D2"/>
    <w:multiLevelType w:val="singleLevel"/>
    <w:tmpl w:val="ED3575D2"/>
    <w:lvl w:ilvl="0">
      <w:start w:val="1"/>
      <w:numFmt w:val="decimal"/>
      <w:suff w:val="nothing"/>
      <w:lvlText w:val="%1、"/>
      <w:lvlJc w:val="left"/>
      <w:pPr>
        <w:pStyle w:val="000001"/>
      </w:pPr>
    </w:lvl>
  </w:abstractNum>
  <w:abstractNum w:abstractNumId="28">
    <w:nsid w:val="0CA7E670"/>
    <w:multiLevelType w:val="singleLevel"/>
    <w:tmpl w:val="0CA7E670"/>
    <w:lvl w:ilvl="0">
      <w:start w:val="1"/>
      <w:numFmt w:val="decimal"/>
      <w:suff w:val="nothing"/>
      <w:lvlText w:val="%1、"/>
      <w:lvlJc w:val="left"/>
      <w:pPr>
        <w:pStyle w:val="000001"/>
      </w:pPr>
    </w:lvl>
  </w:abstractNum>
  <w:abstractNum w:abstractNumId="29">
    <w:nsid w:val="02A31BBF"/>
    <w:multiLevelType w:val="singleLevel"/>
    <w:tmpl w:val="02A31BBF"/>
    <w:lvl w:ilvl="0">
      <w:start w:val="1"/>
      <w:numFmt w:val="decimal"/>
      <w:suff w:val="nothing"/>
      <w:lvlText w:val="%1、"/>
      <w:lvlJc w:val="left"/>
      <w:pPr>
        <w:pStyle w:val="000001"/>
      </w:pPr>
    </w:lvl>
  </w:abstractNum>
  <w:abstractNum w:abstractNumId="30">
    <w:nsid w:val="D1B0CB39"/>
    <w:multiLevelType w:val="singleLevel"/>
    <w:tmpl w:val="D1B0CB39"/>
    <w:lvl w:ilvl="0">
      <w:start w:val="1"/>
      <w:numFmt w:val="decimal"/>
      <w:suff w:val="nothing"/>
      <w:lvlText w:val="%1、"/>
      <w:lvlJc w:val="left"/>
      <w:pPr>
        <w:pStyle w:val="000001"/>
      </w:pPr>
    </w:lvl>
  </w:abstractNum>
  <w:abstractNum w:abstractNumId="31">
    <w:nsid w:val="2E2ABA4D"/>
    <w:multiLevelType w:val="singleLevel"/>
    <w:tmpl w:val="2E2ABA4D"/>
    <w:lvl w:ilvl="0">
      <w:start w:val="1"/>
      <w:numFmt w:val="decimalEnclosedCircleChinese"/>
      <w:suff w:val="nothing"/>
      <w:lvlText w:val="%1、"/>
      <w:lvlJc w:val="left"/>
      <w:pPr>
        <w:pStyle w:val="000001"/>
        <w:ind w:left="-120"/>
      </w:pPr>
      <w:rPr>
        <w:rFonts w:hint="eastAsia"/>
      </w:rPr>
    </w:lvl>
  </w:abstractNum>
  <w:abstractNum w:abstractNumId="32">
    <w:nsid w:val="67DCAC8F"/>
    <w:multiLevelType w:val="singleLevel"/>
    <w:tmpl w:val="67DCAC8F"/>
    <w:lvl w:ilvl="0">
      <w:start w:val="1"/>
      <w:numFmt w:val="decimal"/>
      <w:suff w:val="tab"/>
      <w:lvlText w:val="%1."/>
      <w:lvlJc w:val="left"/>
      <w:pPr>
        <w:pStyle w:val="000001"/>
        <w:ind w:left="425" w:hanging="425"/>
      </w:pPr>
    </w:lvl>
  </w:abstractNum>
  <w:abstractNum w:abstractNumId="33">
    <w:nsid w:val="591B6805"/>
    <w:multiLevelType w:val="singleLevel"/>
    <w:tmpl w:val="591B6805"/>
    <w:lvl w:ilvl="0">
      <w:start w:val="1"/>
      <w:numFmt w:val="decimal"/>
      <w:suff w:val="tab"/>
      <w:lvlText w:val="%1."/>
      <w:lvlJc w:val="left"/>
      <w:pPr>
        <w:pStyle w:val="000001"/>
        <w:ind w:left="425" w:hanging="425"/>
      </w:pPr>
    </w:lvl>
  </w:abstractNum>
  <w:abstractNum w:abstractNumId="34">
    <w:nsid w:val="EB0E0A8A"/>
    <w:multiLevelType w:val="singleLevel"/>
    <w:tmpl w:val="EB0E0A8A"/>
    <w:lvl w:ilvl="0">
      <w:start w:val="1"/>
      <w:numFmt w:val="decimal"/>
      <w:suff w:val="nothing"/>
      <w:lvlText w:val="%1、"/>
      <w:lvlJc w:val="left"/>
      <w:pPr>
        <w:pStyle w:val="000001"/>
      </w:pPr>
    </w:lvl>
  </w:abstractNum>
  <w:abstractNum w:abstractNumId="35">
    <w:nsid w:val="4B4776AB"/>
    <w:multiLevelType w:val="singleLevel"/>
    <w:tmpl w:val="4B4776AB"/>
    <w:lvl w:ilvl="0">
      <w:start w:val="1"/>
      <w:numFmt w:val="decimalEnclosedCircleChinese"/>
      <w:suff w:val="nothing"/>
      <w:lvlText w:val="%1、"/>
      <w:lvlJc w:val="left"/>
      <w:pPr>
        <w:pStyle w:val="000001"/>
      </w:pPr>
      <w:rPr>
        <w:rFonts w:hint="eastAsia"/>
      </w:rPr>
    </w:lvl>
  </w:abstractNum>
  <w:abstractNum w:abstractNumId="36">
    <w:nsid w:val="AA47D208"/>
    <w:multiLevelType w:val="singleLevel"/>
    <w:tmpl w:val="AA47D208"/>
    <w:lvl w:ilvl="0">
      <w:start w:val="1"/>
      <w:numFmt w:val="decimal"/>
      <w:suff w:val="nothing"/>
      <w:lvlText w:val="%1、"/>
      <w:lvlJc w:val="left"/>
      <w:pPr>
        <w:pStyle w:val="000001"/>
      </w:pPr>
    </w:lvl>
  </w:abstractNum>
  <w:abstractNum w:abstractNumId="37">
    <w:nsid w:val="11D2DBF2"/>
    <w:multiLevelType w:val="singleLevel"/>
    <w:tmpl w:val="11D2DBF2"/>
    <w:lvl w:ilvl="0">
      <w:start w:val="1"/>
      <w:numFmt w:val="decimal"/>
      <w:suff w:val="nothing"/>
      <w:lvlText w:val="%1、"/>
      <w:lvlJc w:val="left"/>
      <w:pPr>
        <w:pStyle w:val="000001"/>
      </w:pPr>
    </w:lvl>
  </w:abstractNum>
  <w:abstractNum w:abstractNumId="38">
    <w:nsid w:val="DF12D72F"/>
    <w:multiLevelType w:val="multilevel"/>
    <w:tmpl w:val="DF12D72F"/>
    <w:lvl w:ilvl="6">
      <w:start w:val="1"/>
      <w:numFmt w:val="decimal"/>
      <w:suff w:val="tab"/>
      <w:lvlText w:val="%1.%2.%3.%4.%5.%6.%7."/>
      <w:lvlJc w:val="left"/>
      <w:pPr>
        <w:pStyle w:val="000001"/>
        <w:ind w:left="1275" w:hanging="1275"/>
      </w:pPr>
    </w:lvl>
    <w:lvl w:ilvl="4">
      <w:start w:val="1"/>
      <w:numFmt w:val="decimal"/>
      <w:suff w:val="tab"/>
      <w:lvlText w:val="%1.%2.%3.%4.%5."/>
      <w:lvlJc w:val="left"/>
      <w:pPr>
        <w:pStyle w:val="000001"/>
        <w:ind w:left="991" w:hanging="991"/>
      </w:pPr>
    </w:lvl>
    <w:lvl w:ilvl="1">
      <w:start w:val="1"/>
      <w:numFmt w:val="decimal"/>
      <w:suff w:val="tab"/>
      <w:lvlText w:val="%1.%2."/>
      <w:lvlJc w:val="left"/>
      <w:pPr>
        <w:pStyle w:val="000001"/>
        <w:ind w:left="0" w:firstLine="0"/>
      </w:pPr>
    </w:lvl>
    <w:lvl w:ilvl="7">
      <w:start w:val="1"/>
      <w:numFmt w:val="decimal"/>
      <w:suff w:val="tab"/>
      <w:lvlText w:val="%1.%2.%3.%4.%5.%6.%7.%8."/>
      <w:lvlJc w:val="left"/>
      <w:pPr>
        <w:pStyle w:val="000001"/>
        <w:ind w:left="1418" w:hanging="1418"/>
      </w:pPr>
    </w:lvl>
    <w:lvl w:ilvl="8">
      <w:start w:val="1"/>
      <w:numFmt w:val="decimal"/>
      <w:suff w:val="tab"/>
      <w:lvlText w:val="%1.%2.%3.%4.%5.%6.%7.%8.%9."/>
      <w:lvlJc w:val="left"/>
      <w:pPr>
        <w:pStyle w:val="000001"/>
        <w:ind w:left="1558" w:hanging="1558"/>
      </w:pPr>
    </w:lvl>
    <w:lvl w:ilvl="0">
      <w:start w:val="1"/>
      <w:numFmt w:val="decimal"/>
      <w:suff w:val="tab"/>
      <w:lvlText w:val="%1."/>
      <w:lvlJc w:val="left"/>
      <w:pPr>
        <w:pStyle w:val="000001"/>
        <w:ind w:left="240" w:firstLine="0"/>
      </w:pPr>
    </w:lvl>
    <w:lvl w:ilvl="5">
      <w:start w:val="1"/>
      <w:numFmt w:val="decimal"/>
      <w:suff w:val="tab"/>
      <w:lvlText w:val="%1.%2.%3.%4.%5.%6."/>
      <w:lvlJc w:val="left"/>
      <w:pPr>
        <w:pStyle w:val="000001"/>
        <w:ind w:left="1134" w:hanging="1134"/>
      </w:pPr>
    </w:lvl>
    <w:lvl w:ilvl="2">
      <w:start w:val="1"/>
      <w:numFmt w:val="decimal"/>
      <w:suff w:val="tab"/>
      <w:lvlText w:val="%1.%2.%3."/>
      <w:lvlJc w:val="left"/>
      <w:pPr>
        <w:pStyle w:val="000001"/>
        <w:ind w:left="0" w:firstLine="0"/>
      </w:pPr>
    </w:lvl>
    <w:lvl w:ilvl="3">
      <w:start w:val="1"/>
      <w:numFmt w:val="decimal"/>
      <w:suff w:val="tab"/>
      <w:lvlText w:val="%1.%2.%3.%4."/>
      <w:lvlJc w:val="left"/>
      <w:pPr>
        <w:pStyle w:val="000001"/>
        <w:ind w:left="0" w:firstLine="0"/>
      </w:pPr>
    </w:lvl>
  </w:abstractNum>
  <w:abstractNum w:abstractNumId="39">
    <w:nsid w:val="EF186398"/>
    <w:multiLevelType w:val="singleLevel"/>
    <w:tmpl w:val="EF186398"/>
    <w:lvl w:ilvl="0">
      <w:start w:val="1"/>
      <w:numFmt w:val="decimal"/>
      <w:suff w:val="nothing"/>
      <w:lvlText w:val="%1、"/>
      <w:lvlJc w:val="left"/>
      <w:pPr>
        <w:pStyle w:val="000001"/>
      </w:pPr>
    </w:lvl>
  </w:abstractNum>
  <w:abstractNum w:abstractNumId="40">
    <w:nsid w:val="46D2284A"/>
    <w:multiLevelType w:val="singleLevel"/>
    <w:tmpl w:val="46D2284A"/>
    <w:lvl w:ilvl="0">
      <w:start w:val="1"/>
      <w:numFmt w:val="decimalEnclosedCircleChinese"/>
      <w:suff w:val="nothing"/>
      <w:lvlText w:val="%1、"/>
      <w:lvlJc w:val="left"/>
      <w:pPr>
        <w:pStyle w:val="000001"/>
      </w:pPr>
      <w:rPr>
        <w:rFonts w:hint="eastAsia"/>
      </w:rPr>
    </w:lvl>
  </w:abstractNum>
  <w:abstractNum w:abstractNumId="41">
    <w:nsid w:val="1598B6F0"/>
    <w:multiLevelType w:val="singleLevel"/>
    <w:tmpl w:val="1598B6F0"/>
    <w:lvl w:ilvl="0">
      <w:start w:val="1"/>
      <w:numFmt w:val="decimal"/>
      <w:suff w:val="nothing"/>
      <w:lvlText w:val="%1、"/>
      <w:lvlJc w:val="left"/>
      <w:pPr>
        <w:pStyle w:val="000001"/>
        <w:ind w:left="120"/>
      </w:pPr>
    </w:lvl>
  </w:abstractNum>
  <w:abstractNum w:abstractNumId="42">
    <w:nsid w:val="E247306E"/>
    <w:multiLevelType w:val="singleLevel"/>
    <w:tmpl w:val="E247306E"/>
    <w:lvl w:ilvl="0">
      <w:start w:val="1"/>
      <w:numFmt w:val="decimal"/>
      <w:suff w:val="tab"/>
      <w:lvlText w:val="%1."/>
      <w:lvlJc w:val="left"/>
      <w:pPr>
        <w:pStyle w:val="000001"/>
        <w:ind w:left="425" w:hanging="425"/>
      </w:pPr>
    </w:lvl>
  </w:abstractNum>
  <w:abstractNum w:abstractNumId="43">
    <w:nsid w:val="D0CB950B"/>
    <w:multiLevelType w:val="singleLevel"/>
    <w:tmpl w:val="D0CB950B"/>
    <w:lvl w:ilvl="0">
      <w:start w:val="1"/>
      <w:numFmt w:val="decimalEnclosedCircleChinese"/>
      <w:suff w:val="nothing"/>
      <w:lvlText w:val="%1、"/>
      <w:lvlJc w:val="left"/>
      <w:pPr>
        <w:pStyle w:val="000001"/>
      </w:pPr>
      <w:rPr>
        <w:rFonts w:hint="eastAsia"/>
      </w:rPr>
    </w:lvl>
  </w:abstractNum>
  <w:abstractNum w:abstractNumId="44">
    <w:nsid w:val="2234530C"/>
    <w:multiLevelType w:val="singleLevel"/>
    <w:tmpl w:val="2234530C"/>
    <w:lvl w:ilvl="0">
      <w:start w:val="1"/>
      <w:numFmt w:val="decimal"/>
      <w:suff w:val="nothing"/>
      <w:lvlText w:val="%1、"/>
      <w:lvlJc w:val="left"/>
      <w:pPr>
        <w:pStyle w:val="000001"/>
      </w:pPr>
    </w:lvl>
  </w:abstractNum>
  <w:abstractNum w:abstractNumId="45">
    <w:nsid w:val="45F120DE"/>
    <w:multiLevelType w:val="singleLevel"/>
    <w:tmpl w:val="45F120DE"/>
    <w:lvl w:ilvl="0">
      <w:start w:val="1"/>
      <w:numFmt w:val="decimal"/>
      <w:suff w:val="nothing"/>
      <w:lvlText w:val="%1、"/>
      <w:lvlJc w:val="left"/>
      <w:pPr>
        <w:pStyle w:val="000001"/>
      </w:pPr>
    </w:lvl>
  </w:abstractNum>
  <w:abstractNum w:abstractNumId="46">
    <w:nsid w:val="064CB8DE"/>
    <w:multiLevelType w:val="singleLevel"/>
    <w:tmpl w:val="064CB8DE"/>
    <w:lvl w:ilvl="0">
      <w:start w:val="1"/>
      <w:numFmt w:val="decimalEnclosedCircleChinese"/>
      <w:suff w:val="nothing"/>
      <w:lvlText w:val="%1　"/>
      <w:lvlJc w:val="left"/>
      <w:pPr>
        <w:pStyle w:val="000001"/>
        <w:ind w:left="0" w:firstLine="400"/>
      </w:pPr>
      <w:rPr>
        <w:rFonts w:hint="eastAsia"/>
      </w:rPr>
    </w:lvl>
  </w:abstractNum>
  <w:abstractNum w:abstractNumId="47">
    <w:nsid w:val="77BFCE39"/>
    <w:multiLevelType w:val="singleLevel"/>
    <w:tmpl w:val="77BFCE39"/>
    <w:lvl w:ilvl="0">
      <w:start w:val="1"/>
      <w:numFmt w:val="decimal"/>
      <w:suff w:val="nothing"/>
      <w:lvlText w:val="%1、"/>
      <w:lvlJc w:val="left"/>
      <w:pPr>
        <w:pStyle w:val="000001"/>
      </w:pPr>
    </w:lvl>
  </w:abstractNum>
  <w:abstractNum w:abstractNumId="48">
    <w:nsid w:val="CFB6460C"/>
    <w:multiLevelType w:val="singleLevel"/>
    <w:tmpl w:val="CFB6460C"/>
    <w:lvl w:ilvl="0">
      <w:start w:val="1"/>
      <w:numFmt w:val="decimalEnclosedCircleChinese"/>
      <w:suff w:val="nothing"/>
      <w:lvlText w:val="%1　"/>
      <w:lvlJc w:val="left"/>
      <w:pPr>
        <w:pStyle w:val="000001"/>
        <w:ind w:left="0" w:firstLine="400"/>
      </w:pPr>
      <w:rPr>
        <w:rFonts w:hint="eastAsia"/>
      </w:rPr>
    </w:lvl>
  </w:abstractNum>
  <w:abstractNum w:abstractNumId="49">
    <w:nsid w:val="344B0142"/>
    <w:multiLevelType w:val="singleLevel"/>
    <w:tmpl w:val="344B0142"/>
    <w:lvl w:ilvl="0">
      <w:start w:val="1"/>
      <w:numFmt w:val="decimal"/>
      <w:suff w:val="nothing"/>
      <w:lvlText w:val="%1、"/>
      <w:lvlJc w:val="left"/>
      <w:pPr>
        <w:pStyle w:val="000001"/>
      </w:pPr>
    </w:lvl>
  </w:abstractNum>
  <w:abstractNum w:abstractNumId="50">
    <w:nsid w:val="63145CFF"/>
    <w:multiLevelType w:val="singleLevel"/>
    <w:tmpl w:val="63145CFF"/>
    <w:lvl w:ilvl="0">
      <w:start w:val="1"/>
      <w:numFmt w:val="decimal"/>
      <w:suff w:val="nothing"/>
      <w:lvlText w:val="%1、"/>
      <w:lvlJc w:val="left"/>
      <w:pPr>
        <w:pStyle w:val="000001"/>
      </w:pPr>
    </w:lvl>
  </w:abstractNum>
  <w:abstractNum w:abstractNumId="51">
    <w:nsid w:val="F195C3E4"/>
    <w:multiLevelType w:val="singleLevel"/>
    <w:tmpl w:val="F195C3E4"/>
    <w:lvl w:ilvl="0">
      <w:start w:val="1"/>
      <w:numFmt w:val="decimalEnclosedCircleChinese"/>
      <w:suff w:val="nothing"/>
      <w:lvlText w:val="%1、"/>
      <w:lvlJc w:val="left"/>
      <w:pPr>
        <w:pStyle w:val="000001"/>
      </w:pPr>
      <w:rPr>
        <w:rFonts w:hint="eastAsia"/>
      </w:rPr>
    </w:lvl>
  </w:abstractNum>
  <w:abstractNum w:abstractNumId="52">
    <w:nsid w:val="1BDE39D0"/>
    <w:multiLevelType w:val="singleLevel"/>
    <w:tmpl w:val="1BDE39D0"/>
    <w:lvl w:ilvl="0">
      <w:start w:val="1"/>
      <w:numFmt w:val="decimal"/>
      <w:suff w:val="nothing"/>
      <w:lvlText w:val="%1、"/>
      <w:lvlJc w:val="left"/>
      <w:pPr>
        <w:pStyle w:val="000001"/>
      </w:pPr>
    </w:lvl>
  </w:abstractNum>
  <w:abstractNum w:abstractNumId="53">
    <w:nsid w:val="41D31183"/>
    <w:multiLevelType w:val="singleLevel"/>
    <w:tmpl w:val="41D31183"/>
    <w:lvl w:ilvl="0">
      <w:start w:val="1"/>
      <w:numFmt w:val="decimalEnclosedCircleChinese"/>
      <w:suff w:val="nothing"/>
      <w:lvlText w:val="%1、"/>
      <w:lvlJc w:val="left"/>
      <w:pPr>
        <w:pStyle w:val="000001"/>
      </w:pPr>
      <w:rPr>
        <w:rFonts w:hint="eastAsia"/>
      </w:rPr>
    </w:lvl>
  </w:abstractNum>
  <w:abstractNum w:abstractNumId="54">
    <w:nsid w:val="287B9385"/>
    <w:multiLevelType w:val="singleLevel"/>
    <w:tmpl w:val="287B9385"/>
    <w:lvl w:ilvl="0">
      <w:start w:val="1"/>
      <w:numFmt w:val="decimal"/>
      <w:suff w:val="nothing"/>
      <w:lvlText w:val="%1、"/>
      <w:lvlJc w:val="left"/>
      <w:pPr>
        <w:pStyle w:val="000001"/>
      </w:pPr>
    </w:lvl>
  </w:abstractNum>
  <w:abstractNum w:abstractNumId="55">
    <w:nsid w:val="4DA4786A"/>
    <w:multiLevelType w:val="singleLevel"/>
    <w:tmpl w:val="4DA4786A"/>
    <w:lvl w:ilvl="0">
      <w:start w:val="1"/>
      <w:numFmt w:val="decimal"/>
      <w:suff w:val="nothing"/>
      <w:lvlText w:val="%1、"/>
      <w:lvlJc w:val="left"/>
      <w:pPr>
        <w:pStyle w:val="000001"/>
      </w:pPr>
    </w:lvl>
  </w:abstractNum>
  <w:abstractNum w:abstractNumId="56">
    <w:nsid w:val="9210EA40"/>
    <w:multiLevelType w:val="singleLevel"/>
    <w:tmpl w:val="9210EA40"/>
    <w:lvl w:ilvl="0">
      <w:start w:val="1"/>
      <w:numFmt w:val="decimal"/>
      <w:suff w:val="nothing"/>
      <w:lvlText w:val="%1、"/>
      <w:lvlJc w:val="left"/>
      <w:pPr>
        <w:pStyle w:val="000001"/>
      </w:pPr>
    </w:lvl>
  </w:abstractNum>
  <w:abstractNum w:abstractNumId="57">
    <w:nsid w:val="50AC1C59"/>
    <w:multiLevelType w:val="singleLevel"/>
    <w:tmpl w:val="50AC1C59"/>
    <w:lvl w:ilvl="0">
      <w:start w:val="1"/>
      <w:numFmt w:val="decimalEnclosedCircleChinese"/>
      <w:suff w:val="nothing"/>
      <w:lvlText w:val="%1、"/>
      <w:lvlJc w:val="left"/>
      <w:pPr>
        <w:pStyle w:val="000001"/>
      </w:pPr>
      <w:rPr>
        <w:rFonts w:hint="eastAsia"/>
      </w:rPr>
    </w:lvl>
  </w:abstractNum>
  <w:num w:numId="6">
    <w:abstractNumId w:val="33"/>
  </w:num>
  <w:num w:numId="22">
    <w:abstractNumId w:val="35"/>
  </w:num>
  <w:num w:numId="26">
    <w:abstractNumId w:val="28"/>
  </w:num>
  <w:num w:numId="29">
    <w:abstractNumId w:val="9"/>
  </w:num>
  <w:num w:numId="27">
    <w:abstractNumId w:val="22"/>
  </w:num>
  <w:num w:numId="2">
    <w:abstractNumId w:val="12"/>
  </w:num>
  <w:num w:numId="45">
    <w:abstractNumId w:val="29"/>
  </w:num>
  <w:num w:numId="15">
    <w:abstractNumId w:val="25"/>
  </w:num>
  <w:num w:numId="52">
    <w:abstractNumId w:val="20"/>
  </w:num>
  <w:num w:numId="17">
    <w:abstractNumId w:val="51"/>
  </w:num>
  <w:num w:numId="35">
    <w:abstractNumId w:val="46"/>
  </w:num>
  <w:num w:numId="21">
    <w:abstractNumId w:val="14"/>
  </w:num>
  <w:num w:numId="1">
    <w:abstractNumId w:val="17"/>
    <w:lvlOverride w:ilvl="5">
      <w:startOverride w:val="1"/>
    </w:lvlOverride>
    <w:lvlOverride w:ilvl="7">
      <w:startOverride w:val="1"/>
    </w:lvlOverride>
    <w:lvlOverride w:ilvl="0">
      <w:startOverride w:val="1"/>
    </w:lvlOverride>
    <w:lvlOverride w:ilvl="2">
      <w:startOverride w:val="1"/>
    </w:lvlOverride>
    <w:lvlOverride w:ilvl="4">
      <w:startOverride w:val="1"/>
    </w:lvlOverride>
    <w:lvlOverride w:ilvl="6">
      <w:startOverride w:val="1"/>
    </w:lvlOverride>
    <w:lvlOverride w:ilvl="1">
      <w:startOverride w:val="1"/>
    </w:lvlOverride>
    <w:lvlOverride w:ilvl="8">
      <w:startOverride w:val="1"/>
    </w:lvlOverride>
    <w:lvlOverride w:ilvl="3">
      <w:startOverride w:val="1"/>
    </w:lvlOverride>
  </w:num>
  <w:num w:numId="7">
    <w:abstractNumId w:val="16"/>
  </w:num>
  <w:num w:numId="42">
    <w:abstractNumId w:val="44"/>
  </w:num>
  <w:num w:numId="9">
    <w:abstractNumId w:val="19"/>
  </w:num>
  <w:num w:numId="39">
    <w:abstractNumId w:val="47"/>
  </w:num>
  <w:num w:numId="8">
    <w:abstractNumId w:val="6"/>
  </w:num>
  <w:num w:numId="32">
    <w:abstractNumId w:val="15"/>
  </w:num>
  <w:num w:numId="53">
    <w:abstractNumId w:val="7"/>
  </w:num>
  <w:num w:numId="5">
    <w:abstractNumId w:val="23"/>
  </w:num>
  <w:num w:numId="37">
    <w:abstractNumId w:val="30"/>
  </w:num>
  <w:num w:numId="51">
    <w:abstractNumId w:val="11"/>
  </w:num>
  <w:num w:numId="11">
    <w:abstractNumId w:val="8"/>
  </w:num>
  <w:num w:numId="36">
    <w:abstractNumId w:val="50"/>
  </w:num>
  <w:num w:numId="30">
    <w:abstractNumId w:val="55"/>
  </w:num>
  <w:num w:numId="34">
    <w:abstractNumId w:val="39"/>
  </w:num>
  <w:num w:numId="57">
    <w:abstractNumId w:val="21"/>
  </w:num>
  <w:num w:numId="24">
    <w:abstractNumId w:val="2"/>
  </w:num>
  <w:num w:numId="10">
    <w:abstractNumId w:val="3"/>
  </w:num>
  <w:num w:numId="20">
    <w:abstractNumId w:val="53"/>
  </w:num>
  <w:num w:numId="41">
    <w:abstractNumId w:val="26"/>
  </w:num>
  <w:num w:numId="12">
    <w:abstractNumId w:val="5"/>
  </w:num>
  <w:num w:numId="54">
    <w:abstractNumId w:val="24"/>
  </w:num>
  <w:num w:numId="38">
    <w:abstractNumId w:val="36"/>
  </w:num>
  <w:num w:numId="46">
    <w:abstractNumId w:val="45"/>
  </w:num>
  <w:num w:numId="14">
    <w:abstractNumId w:val="49"/>
  </w:num>
  <w:num w:numId="25">
    <w:abstractNumId w:val="43"/>
  </w:num>
  <w:num w:numId="23">
    <w:abstractNumId w:val="40"/>
  </w:num>
  <w:num w:numId="49">
    <w:abstractNumId w:val="27"/>
  </w:num>
  <w:num w:numId="56">
    <w:abstractNumId w:val="13"/>
  </w:num>
  <w:num w:numId="48">
    <w:abstractNumId w:val="34"/>
  </w:num>
  <w:num w:numId="33">
    <w:abstractNumId w:val="41"/>
  </w:num>
  <w:num w:numId="43">
    <w:abstractNumId w:val="10"/>
  </w:num>
  <w:num w:numId="18">
    <w:abstractNumId w:val="31"/>
  </w:num>
  <w:num w:numId="47">
    <w:abstractNumId w:val="52"/>
  </w:num>
  <w:num w:numId="3">
    <w:abstractNumId w:val="32"/>
  </w:num>
  <w:num w:numId="40">
    <w:abstractNumId w:val="1"/>
  </w:num>
  <w:num w:numId="31">
    <w:abstractNumId w:val="54"/>
  </w:num>
  <w:num w:numId="13">
    <w:abstractNumId w:val="56"/>
  </w:num>
  <w:num w:numId="55">
    <w:abstractNumId w:val="38"/>
  </w:num>
  <w:num w:numId="28">
    <w:abstractNumId w:val="4"/>
  </w:num>
  <w:num w:numId="50">
    <w:abstractNumId w:val="37"/>
  </w:num>
  <w:num w:numId="44">
    <w:abstractNumId w:val="18"/>
  </w:num>
  <w:num w:numId="19">
    <w:abstractNumId w:val="57"/>
  </w:num>
  <w:num w:numId="16">
    <w:abstractNumId w:val="48"/>
  </w:num>
  <w:num w:numId="4">
    <w:abstractNumId w:val="42"/>
  </w:num>
</w:numbering>
</file>

<file path=word/settings.xml><?xml version="1.0" encoding="utf-8"?>
<w:settings xmlns:w="http://schemas.openxmlformats.org/wordprocessingml/2006/main">
  <w:zoom w:percent="100"/>
  <w:stylePaneFormatFilter/>
  <w:defaultTabStop w:val="420"/>
  <w:displayHorizontalDrawingGridEvery w:val="1"/>
  <w:displayVerticalDrawingGridEvery w:val="1"/>
  <w:noPunctuationKerning/>
  <w:characterSpacingControl w:val="compressPunctuation"/>
  <w:footnotePr/>
  <w:compat>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docDefaults>
  <w:style w:type="paragraph" w:styleId="00006e">
    <w:name w:val="_Style 60"/>
    <w:basedOn w:val="000003"/>
    <w:next w:val="000001"/>
    <w:link w:val="000001"/>
    <w:uiPriority w:val="39"/>
    <w:unhideWhenUsed/>
    <w:qFormat/>
    <w:pPr>
      <w:widowControl/>
      <w:spacing w:before="480" w:after="0" w:line="276" w:lineRule="auto"/>
      <w:jc w:val="left"/>
      <w:outlineLvl w:val="9"/>
    </w:pPr>
    <w:rPr>
      <w:rFonts w:ascii="Cambria" w:hAnsi="Cambria" w:eastAsia="宋体" w:cs="Times New Roman"/>
      <w:color w:val="365f91"/>
      <w:kern w:val="0"/>
      <w:sz w:val="28"/>
      <w:szCs w:val="28"/>
    </w:rPr>
  </w:style>
  <w:style w:type="character" w:styleId="000006">
    <w:name w:val="标题 2 Char"/>
    <w:basedOn w:val="000017"/>
    <w:next w:val="000006"/>
    <w:link w:val="000005"/>
    <w:rPr>
      <w:rFonts w:ascii="Cambria" w:hAnsi="Cambria" w:eastAsia="黑体" w:cs="Times New Roman"/>
      <w:b/>
      <w:bCs/>
      <w:sz w:val="32"/>
      <w:szCs w:val="32"/>
    </w:rPr>
  </w:style>
  <w:style w:type="character" w:styleId="000028">
    <w:name w:val="页脚 Char"/>
    <w:basedOn w:val="000017"/>
    <w:next w:val="000028"/>
    <w:link w:val="000027"/>
    <w:uiPriority w:val="99"/>
    <w:qFormat/>
    <w:rPr>
      <w:sz w:val="18"/>
      <w:szCs w:val="18"/>
    </w:rPr>
  </w:style>
  <w:style w:type="character" w:styleId="000041">
    <w:name w:val="批注主题 Char1"/>
    <w:basedOn w:val="000042"/>
    <w:next w:val="000041"/>
    <w:link w:val="000001"/>
    <w:uiPriority w:val="99"/>
    <w:semiHidden/>
    <w:qFormat/>
    <w:rPr>
      <w:rFonts w:ascii="Times New Roman" w:hAnsi="Times New Roman" w:eastAsia="微软雅黑" w:cs="Times New Roman"/>
      <w:b/>
      <w:bCs/>
      <w:sz w:val="18"/>
      <w:szCs w:val="24"/>
    </w:rPr>
  </w:style>
  <w:style w:type="paragraph" w:styleId="000033">
    <w:name w:val="annotation subject"/>
    <w:basedOn w:val="00001e"/>
    <w:next w:val="00001e"/>
    <w:link w:val="000034"/>
    <w:uiPriority w:val="99"/>
    <w:unhideWhenUsed/>
    <w:rPr>
      <w:b/>
      <w:bCs/>
    </w:rPr>
  </w:style>
  <w:style w:type="character" w:styleId="000012">
    <w:name w:val="标题 7 Char"/>
    <w:basedOn w:val="000017"/>
    <w:next w:val="000012"/>
    <w:link w:val="000011"/>
    <w:rPr>
      <w:rFonts w:ascii="Garamond" w:hAnsi="Garamond" w:eastAsia="宋体" w:cs="Times New Roman"/>
      <w:smallCaps/>
      <w:color w:val="000000"/>
      <w:kern w:val="20"/>
      <w:sz w:val="23"/>
      <w:szCs w:val="20"/>
    </w:rPr>
  </w:style>
  <w:style w:type="table" w:styleId="000037">
    <w:name w:val="彩色底纹 - 强调文字颜色 3"/>
    <w:basedOn w:val="000018"/>
    <w:next w:val="000037"/>
    <w:link w:val="000001"/>
    <w:uiPriority w:val="34"/>
    <w:qFormat/>
    <w:rPr>
      <w:color w:val="000000"/>
    </w:rPr>
  </w:style>
  <w:style w:type="character" w:styleId="000055">
    <w:name w:val="font11"/>
    <w:basedOn w:val="000017"/>
    <w:next w:val="000055"/>
    <w:link w:val="000001"/>
    <w:qFormat/>
    <w:rPr>
      <w:rFonts w:hint="eastAsia" w:ascii="宋体" w:hAnsi="宋体" w:eastAsia="宋体" w:cs="宋体"/>
      <w:color w:val="000000"/>
      <w:sz w:val="22"/>
      <w:szCs w:val="22"/>
      <w:u w:val="none"/>
    </w:rPr>
  </w:style>
  <w:style w:type="character" w:styleId="00000d">
    <w:name w:val="标题 5 Char"/>
    <w:basedOn w:val="000017"/>
    <w:next w:val="00000d"/>
    <w:link w:val="00000b"/>
    <w:qFormat/>
    <w:rPr>
      <w:rFonts w:ascii="Tahoma" w:hAnsi="Tahoma" w:eastAsia="黑体" w:cs="Times New Roman"/>
      <w:b w:val="false"/>
      <w:color w:val="000000"/>
      <w:kern w:val="20"/>
      <w:sz w:val="24"/>
      <w:szCs w:val="20"/>
      <w:lang w:val="en-US" w:eastAsia="zh-CN"/>
    </w:rPr>
  </w:style>
  <w:style w:type="character" w:styleId="000017">
    <w:name w:val="Default Paragraph Font"/>
    <w:next w:val="000017"/>
    <w:link w:val="000001"/>
    <w:uiPriority w:val="1"/>
    <w:unhideWhenUsed/>
  </w:style>
  <w:style w:type="character" w:styleId="000053">
    <w:name w:val="一级标题 Char"/>
    <w:next w:val="000053"/>
    <w:link w:val="000054"/>
    <w:rPr>
      <w:rFonts w:ascii="宋体" w:hAnsi="宋体" w:eastAsia="微软雅黑" w:cs="Times New Roman"/>
      <w:b/>
      <w:bCs/>
      <w:kern w:val="44"/>
      <w:sz w:val="44"/>
      <w:szCs w:val="44"/>
    </w:rPr>
  </w:style>
  <w:style w:type="table" w:styleId="000036">
    <w:name w:val="中等深浅网格 1 - 强调文字颜色 2"/>
    <w:basedOn w:val="000018"/>
    <w:next w:val="000036"/>
    <w:link w:val="000001"/>
    <w:uiPriority w:val="34"/>
  </w:style>
  <w:style w:type="character" w:styleId="000047">
    <w:name w:val="标题 3 Char1"/>
    <w:basedOn w:val="000017"/>
    <w:next w:val="000047"/>
    <w:link w:val="000007"/>
    <w:uiPriority w:val="9"/>
    <w:qFormat/>
    <w:rPr>
      <w:rFonts w:eastAsia="黑体"/>
      <w:b/>
      <w:bCs/>
      <w:sz w:val="24"/>
      <w:szCs w:val="32"/>
    </w:rPr>
  </w:style>
  <w:style w:type="character" w:styleId="000040">
    <w:name w:val="fontstyle01"/>
    <w:basedOn w:val="000017"/>
    <w:next w:val="000040"/>
    <w:link w:val="000001"/>
    <w:rPr>
      <w:rFonts w:hint="eastAsia" w:ascii="微软雅黑" w:hAnsi="微软雅黑" w:eastAsia="微软雅黑"/>
      <w:color w:val="000000"/>
      <w:sz w:val="28"/>
      <w:szCs w:val="28"/>
    </w:rPr>
  </w:style>
  <w:style w:type="character" w:styleId="00004a">
    <w:name w:val="列出段落 Char"/>
    <w:next w:val="00004a"/>
    <w:link w:val="00004b"/>
    <w:uiPriority w:val="99"/>
  </w:style>
  <w:style w:type="paragraph" w:styleId="000001">
    <w:name w:val="Normal"/>
    <w:aliases w:val="正文"/>
    <w:next w:val="000001"/>
    <w:link w:val="000001"/>
    <w:qFormat/>
    <w:pPr>
      <w:widowControl w:val="false"/>
      <w:spacing w:line="360" w:lineRule="auto"/>
      <w:ind w:firstLine="360" w:firstLineChars="200"/>
      <w:jc w:val="both"/>
    </w:pPr>
    <w:rPr>
      <w:rFonts w:ascii="Times New Roman" w:hAnsi="Times New Roman" w:eastAsia="仿宋_GB2312" w:cs="Times New Roman"/>
      <w:kern w:val="2"/>
      <w:sz w:val="24"/>
      <w:szCs w:val="24"/>
    </w:rPr>
  </w:style>
  <w:style w:type="paragraph" w:styleId="000009">
    <w:name w:val="heading 4"/>
    <w:basedOn w:val="000001"/>
    <w:next w:val="000001"/>
    <w:link w:val="00000a"/>
    <w:unhideWhenUsed/>
    <w:qFormat/>
    <w:pPr>
      <w:keepNext/>
      <w:keepLines/>
      <w:numPr>
        <w:ilvl w:val="3"/>
        <w:numId w:val="55"/>
      </w:numPr>
      <w:spacing w:before="280" w:after="290" w:line="376" w:lineRule="auto"/>
      <w:ind w:left="0" w:firstLine="0" w:firstLineChars="0"/>
      <w:outlineLvl w:val="3"/>
    </w:pPr>
    <w:rPr>
      <w:rFonts w:ascii="Cambria" w:hAnsi="Cambria"/>
      <w:b/>
      <w:bCs/>
      <w:szCs w:val="28"/>
    </w:rPr>
  </w:style>
  <w:style w:type="character" w:styleId="00001d">
    <w:name w:val="文档结构图 Char"/>
    <w:next w:val="00001d"/>
    <w:link w:val="00001c"/>
    <w:uiPriority w:val="99"/>
    <w:rPr>
      <w:rFonts w:ascii="宋体" w:hAnsi="Times New Roman" w:eastAsia="宋体" w:cs="Times New Roman"/>
      <w:sz w:val="18"/>
      <w:szCs w:val="18"/>
    </w:rPr>
  </w:style>
  <w:style w:type="character" w:styleId="00002e">
    <w:name w:val="副标题 Char"/>
    <w:next w:val="00002e"/>
    <w:link w:val="00002d"/>
    <w:qFormat/>
    <w:rPr>
      <w:rFonts w:ascii="Arial Black" w:hAnsi="Arial Black" w:eastAsia="黑体" w:cs="Times New Roman"/>
      <w:b/>
      <w:kern w:val="28"/>
      <w:sz w:val="72"/>
      <w:szCs w:val="20"/>
    </w:rPr>
  </w:style>
  <w:style w:type="paragraph" w:styleId="00005a">
    <w:name w:val="网格表 31"/>
    <w:basedOn w:val="00001b"/>
    <w:next w:val="00005a"/>
    <w:link w:val="000001"/>
    <w:uiPriority w:val="39"/>
    <w:pPr>
      <w:spacing w:before="120" w:after="240"/>
      <w:jc w:val="center"/>
    </w:pPr>
    <w:rPr>
      <w:rFonts w:ascii="Arial" w:hAnsi="Arial"/>
      <w:b/>
      <w:sz w:val="44"/>
    </w:rPr>
  </w:style>
  <w:style w:type="character" w:styleId="000043">
    <w:name w:val="网格表 1 浅色1"/>
    <w:next w:val="000043"/>
    <w:link w:val="000001"/>
    <w:uiPriority w:val="33"/>
    <w:qFormat/>
    <w:rPr>
      <w:b/>
      <w:bCs/>
      <w:smallCaps/>
      <w:spacing w:val="5"/>
    </w:rPr>
  </w:style>
  <w:style w:type="character" w:styleId="000044">
    <w:name w:val="中等深浅网格 1 - 着色 2 Char"/>
    <w:next w:val="000044"/>
    <w:link w:val="000001"/>
    <w:uiPriority w:val="34"/>
    <w:qFormat/>
    <w:rPr>
      <w:kern w:val="2"/>
      <w:sz w:val="21"/>
      <w:szCs w:val="22"/>
    </w:rPr>
  </w:style>
  <w:style w:type="character" w:styleId="000050">
    <w:name w:val="apple-converted-space"/>
    <w:next w:val="000050"/>
    <w:link w:val="000001"/>
  </w:style>
  <w:style w:type="character" w:styleId="000034">
    <w:name w:val="批注主题 Char"/>
    <w:next w:val="000034"/>
    <w:link w:val="000033"/>
    <w:uiPriority w:val="99"/>
    <w:rPr>
      <w:rFonts w:ascii="Times New Roman" w:hAnsi="Times New Roman"/>
      <w:b/>
      <w:bCs/>
      <w:sz w:val="24"/>
      <w:szCs w:val="24"/>
    </w:rPr>
  </w:style>
  <w:style w:type="character" w:styleId="00004c">
    <w:name w:val="二级标题 Char"/>
    <w:next w:val="00004c"/>
    <w:link w:val="00004d"/>
    <w:rPr>
      <w:rFonts w:ascii="宋体" w:hAnsi="宋体" w:eastAsia="微软雅黑" w:cs="Arial"/>
      <w:b/>
      <w:kern w:val="0"/>
      <w:sz w:val="30"/>
      <w:szCs w:val="30"/>
    </w:rPr>
  </w:style>
  <w:style w:type="character" w:styleId="000019">
    <w:name w:val="正文文本 Char"/>
    <w:basedOn w:val="000017"/>
    <w:next w:val="000019"/>
    <w:link w:val="00000c"/>
    <w:uiPriority w:val="99"/>
    <w:rPr>
      <w:rFonts w:ascii="Times New Roman" w:hAnsi="Times New Roman" w:eastAsia="微软雅黑" w:cs="Times New Roman"/>
      <w:sz w:val="18"/>
      <w:szCs w:val="24"/>
    </w:rPr>
  </w:style>
  <w:style w:type="paragraph" w:styleId="00004b">
    <w:name w:val="List Paragraph"/>
    <w:basedOn w:val="000001"/>
    <w:next w:val="00004b"/>
    <w:link w:val="00004a"/>
    <w:uiPriority w:val="34"/>
    <w:qFormat/>
    <w:pPr>
      <w:spacing w:line="240" w:lineRule="auto"/>
      <w:ind w:firstLine="420" w:firstLineChars="200"/>
    </w:pPr>
    <w:rPr>
      <w:rFonts w:ascii="Calibri" w:hAnsi="Calibri" w:eastAsia="宋体" w:cs="Times New Roman"/>
      <w:sz w:val="21"/>
      <w:szCs w:val="22"/>
    </w:rPr>
  </w:style>
  <w:style w:type="character" w:styleId="00003a">
    <w:name w:val="Hyperlink"/>
    <w:next w:val="00003a"/>
    <w:link w:val="000001"/>
    <w:uiPriority w:val="99"/>
    <w:qFormat/>
    <w:rPr>
      <w:color w:val="0000ff"/>
      <w:u w:val="single"/>
    </w:rPr>
  </w:style>
  <w:style w:type="paragraph" w:styleId="00000c">
    <w:name w:val="Body Text"/>
    <w:basedOn w:val="000001"/>
    <w:next w:val="00000c"/>
    <w:link w:val="000019"/>
    <w:uiPriority w:val="99"/>
    <w:unhideWhenUsed/>
    <w:qFormat/>
    <w:pPr>
      <w:spacing w:after="120"/>
    </w:pPr>
  </w:style>
  <w:style w:type="paragraph" w:styleId="000059">
    <w:name w:val="三级标题"/>
    <w:basedOn w:val="000007"/>
    <w:next w:val="000059"/>
    <w:link w:val="000001"/>
    <w:qFormat/>
    <w:pPr>
      <w:keepLines w:val="false"/>
      <w:widowControl/>
      <w:tabs>
        <w:tab w:val="left" w:leader="none" w:pos="720"/>
        <w:tab w:val="left" w:leader="none" w:pos="840"/>
        <w:tab w:val="left" w:leader="none" w:pos="1430"/>
      </w:tabs>
      <w:spacing w:before="240" w:after="240" w:line="360" w:lineRule="auto"/>
      <w:ind w:left="720" w:hanging="720"/>
      <w:jc w:val="left"/>
    </w:pPr>
    <w:rPr>
      <w:rFonts w:ascii="宋体" w:hAnsi="宋体" w:eastAsia="宋体" w:cs="Arial"/>
      <w:bCs w:val="false"/>
      <w:kern w:val="0"/>
      <w:sz w:val="24"/>
      <w:szCs w:val="24"/>
    </w:rPr>
  </w:style>
  <w:style w:type="character" w:styleId="00003c">
    <w:name w:val="font31"/>
    <w:basedOn w:val="000017"/>
    <w:next w:val="00003c"/>
    <w:link w:val="000001"/>
    <w:rPr>
      <w:rFonts w:hint="eastAsia" w:ascii="宋体" w:hAnsi="宋体" w:eastAsia="宋体" w:cs="宋体"/>
      <w:i w:val="false"/>
      <w:color w:val="000000"/>
      <w:sz w:val="22"/>
      <w:szCs w:val="22"/>
      <w:u w:val="none"/>
    </w:rPr>
  </w:style>
  <w:style w:type="paragraph" w:styleId="00002d">
    <w:name w:val="Subtitle"/>
    <w:basedOn w:val="000001"/>
    <w:next w:val="00002d"/>
    <w:link w:val="00002e"/>
    <w:qFormat/>
    <w:pPr>
      <w:spacing w:before="240" w:after="240" w:line="312" w:lineRule="auto"/>
      <w:jc w:val="center"/>
    </w:pPr>
    <w:rPr>
      <w:rFonts w:ascii="Arial Black" w:hAnsi="Arial Black" w:eastAsia="黑体"/>
      <w:b/>
      <w:kern w:val="28"/>
      <w:sz w:val="72"/>
      <w:szCs w:val="20"/>
    </w:rPr>
  </w:style>
  <w:style w:type="paragraph" w:styleId="000027">
    <w:name w:val="footer"/>
    <w:basedOn w:val="000001"/>
    <w:next w:val="000027"/>
    <w:link w:val="000028"/>
    <w:uiPriority w:val="99"/>
    <w:unhideWhenUsed/>
    <w:pPr>
      <w:tabs>
        <w:tab w:val="center" w:leader="none" w:pos="4153"/>
        <w:tab w:val="right" w:leader="none" w:pos="8306"/>
      </w:tabs>
      <w:jc w:val="left"/>
    </w:pPr>
    <w:rPr>
      <w:szCs w:val="18"/>
    </w:rPr>
  </w:style>
  <w:style w:type="character" w:styleId="000045">
    <w:name w:val="文档结构图 Char1"/>
    <w:basedOn w:val="000017"/>
    <w:next w:val="000045"/>
    <w:link w:val="000001"/>
    <w:uiPriority w:val="99"/>
    <w:semiHidden/>
    <w:rPr>
      <w:rFonts w:ascii="宋体" w:hAnsi="Times New Roman" w:eastAsia="宋体" w:cs="Times New Roman"/>
      <w:sz w:val="18"/>
      <w:szCs w:val="18"/>
    </w:rPr>
  </w:style>
  <w:style w:type="character" w:styleId="000038">
    <w:name w:val="endnote reference"/>
    <w:next w:val="000038"/>
    <w:link w:val="000001"/>
    <w:uiPriority w:val="99"/>
    <w:unhideWhenUsed/>
    <w:qFormat/>
    <w:rPr>
      <w:vertAlign w:val="superscript"/>
    </w:rPr>
  </w:style>
  <w:style w:type="paragraph" w:styleId="00001b">
    <w:name w:val="caption"/>
    <w:basedOn w:val="000001"/>
    <w:next w:val="000001"/>
    <w:link w:val="000001"/>
    <w:uiPriority w:val="35"/>
    <w:qFormat/>
    <w:pPr>
      <w:spacing w:line="240" w:lineRule="auto"/>
    </w:pPr>
    <w:rPr>
      <w:rFonts w:ascii="Cambria" w:hAnsi="Cambria" w:eastAsia="黑体"/>
      <w:color w:val="000000"/>
      <w:kern w:val="0"/>
      <w:sz w:val="20"/>
      <w:szCs w:val="20"/>
    </w:rPr>
  </w:style>
  <w:style w:type="paragraph" w:styleId="000024">
    <w:name w:val="toc 8"/>
    <w:basedOn w:val="000001"/>
    <w:next w:val="000001"/>
    <w:link w:val="000001"/>
    <w:uiPriority w:val="39"/>
    <w:unhideWhenUsed/>
    <w:pPr>
      <w:spacing w:line="240" w:lineRule="auto"/>
      <w:ind w:left="2940" w:leftChars="1400"/>
    </w:pPr>
    <w:rPr>
      <w:rFonts w:ascii="Calibri" w:hAnsi="Calibri" w:eastAsia="宋体"/>
      <w:sz w:val="21"/>
      <w:szCs w:val="22"/>
    </w:rPr>
  </w:style>
  <w:style w:type="table" w:styleId="000035">
    <w:name w:val="Table Grid"/>
    <w:basedOn w:val="000018"/>
    <w:next w:val="000035"/>
    <w:link w:val="000001"/>
    <w:uiPriority w:val="99"/>
    <w:qFormat/>
    <w:rPr>
      <w:rFonts w:ascii="Times New Roman" w:hAnsi="Times New Roman" w:eastAsia="宋体" w:cs="Times New Roman"/>
      <w:kern w:val="0"/>
      <w:sz w:val="20"/>
      <w:szCs w:val="20"/>
    </w:rPr>
  </w:style>
  <w:style w:type="paragraph" w:styleId="000068">
    <w:name w:val="_Style 1"/>
    <w:basedOn w:val="000001"/>
    <w:next w:val="000068"/>
    <w:link w:val="000001"/>
    <w:uiPriority w:val="99"/>
    <w:qFormat/>
    <w:pPr>
      <w:spacing w:line="240" w:lineRule="auto"/>
      <w:ind w:firstLine="420" w:firstLineChars="200"/>
    </w:pPr>
    <w:rPr>
      <w:rFonts w:ascii="Calibri" w:hAnsi="Calibri" w:eastAsia="宋体"/>
      <w:color w:val="000000"/>
      <w:kern w:val="0"/>
      <w:sz w:val="21"/>
      <w:szCs w:val="22"/>
    </w:rPr>
  </w:style>
  <w:style w:type="character" w:styleId="000010">
    <w:name w:val="标题 6 Char"/>
    <w:basedOn w:val="000017"/>
    <w:next w:val="000010"/>
    <w:link w:val="00000f"/>
    <w:rPr>
      <w:rFonts w:ascii="Garamond" w:hAnsi="Garamond" w:eastAsia="宋体" w:cs="Times New Roman"/>
      <w:i/>
      <w:color w:val="000000"/>
      <w:kern w:val="20"/>
      <w:sz w:val="22"/>
      <w:szCs w:val="20"/>
    </w:rPr>
  </w:style>
  <w:style w:type="paragraph" w:styleId="000007">
    <w:name w:val="heading 3"/>
    <w:basedOn w:val="000001"/>
    <w:next w:val="000001"/>
    <w:link w:val="000008"/>
    <w:unhideWhenUsed/>
    <w:qFormat/>
    <w:pPr>
      <w:keepNext/>
      <w:keepLines/>
      <w:numPr>
        <w:ilvl w:val="2"/>
        <w:numId w:val="55"/>
      </w:numPr>
      <w:spacing w:before="260" w:after="260" w:line="416" w:lineRule="auto"/>
      <w:ind w:left="0" w:firstLine="0" w:firstLineChars="0"/>
      <w:outlineLvl w:val="2"/>
    </w:pPr>
    <w:rPr>
      <w:rFonts w:eastAsia="黑体"/>
      <w:b/>
      <w:bCs/>
      <w:szCs w:val="32"/>
    </w:rPr>
  </w:style>
  <w:style w:type="paragraph" w:styleId="000029">
    <w:name w:val="header"/>
    <w:basedOn w:val="000001"/>
    <w:next w:val="000029"/>
    <w:link w:val="00002a"/>
    <w:uiPriority w:val="99"/>
    <w:unhideWhenUsed/>
    <w:qFormat/>
    <w:pPr>
      <w:pBdr>
        <w:bottom w:val="single" w:color="000000" w:sz="6" w:space="1"/>
      </w:pBdr>
      <w:tabs>
        <w:tab w:val="center" w:leader="none" w:pos="4153"/>
        <w:tab w:val="right" w:leader="none" w:pos="8306"/>
      </w:tabs>
      <w:jc w:val="center"/>
    </w:pPr>
    <w:rPr>
      <w:szCs w:val="18"/>
    </w:rPr>
  </w:style>
  <w:style w:type="paragraph" w:styleId="000060">
    <w:name w:val="信息标题2"/>
    <w:basedOn w:val="00001b"/>
    <w:next w:val="00001b"/>
    <w:link w:val="000001"/>
    <w:qFormat/>
    <w:pPr>
      <w:spacing w:before="120" w:after="240"/>
      <w:jc w:val="left"/>
    </w:pPr>
    <w:rPr>
      <w:rFonts w:ascii="Arial Black" w:hAnsi="Arial Black"/>
      <w:b/>
      <w:bCs/>
      <w:sz w:val="30"/>
      <w:u w:val="single"/>
    </w:rPr>
  </w:style>
  <w:style w:type="paragraph" w:styleId="00000f">
    <w:name w:val="heading 6"/>
    <w:basedOn w:val="000001"/>
    <w:next w:val="00000c"/>
    <w:link w:val="000010"/>
    <w:qFormat/>
    <w:pPr>
      <w:keepNext/>
      <w:keepLines/>
      <w:numPr>
        <w:ilvl w:val="5"/>
        <w:numId w:val="56"/>
      </w:numPr>
      <w:tabs>
        <w:tab w:val="left" w:leader="none" w:pos="1020"/>
      </w:tabs>
      <w:spacing w:line="240" w:lineRule="atLeast"/>
      <w:ind w:left="1151" w:hanging="1151" w:firstLineChars="0"/>
      <w:jc w:val="left"/>
      <w:outlineLvl w:val="5"/>
    </w:pPr>
    <w:rPr>
      <w:rFonts w:ascii="Garamond" w:hAnsi="Garamond" w:eastAsia="宋体"/>
      <w:i/>
      <w:color w:val="000000"/>
      <w:kern w:val="20"/>
      <w:sz w:val="22"/>
      <w:szCs w:val="20"/>
    </w:rPr>
  </w:style>
  <w:style w:type="table" w:styleId="00006f">
    <w:name w:val="清单表 4 - 着色 61"/>
    <w:basedOn w:val="000018"/>
    <w:next w:val="00006f"/>
    <w:link w:val="000001"/>
    <w:uiPriority w:val="47"/>
    <w:qFormat/>
    <w:rPr>
      <w:rFonts w:ascii="Calibri" w:hAnsi="Calibri" w:eastAsia="宋体" w:cs="Times New Roman"/>
      <w:kern w:val="0"/>
      <w:sz w:val="20"/>
      <w:szCs w:val="20"/>
    </w:rPr>
  </w:style>
  <w:style w:type="paragraph" w:styleId="000023">
    <w:name w:val="toc 3"/>
    <w:basedOn w:val="000001"/>
    <w:next w:val="000001"/>
    <w:link w:val="000001"/>
    <w:uiPriority w:val="39"/>
    <w:unhideWhenUsed/>
    <w:qFormat/>
    <w:pPr>
      <w:widowControl/>
      <w:spacing w:after="100" w:line="276" w:lineRule="auto"/>
      <w:ind w:left="440"/>
      <w:jc w:val="left"/>
    </w:pPr>
    <w:rPr>
      <w:rFonts w:ascii="Calibri" w:hAnsi="Calibri" w:eastAsia="宋体"/>
      <w:color w:val="000000"/>
      <w:kern w:val="0"/>
      <w:sz w:val="22"/>
      <w:szCs w:val="22"/>
    </w:rPr>
  </w:style>
  <w:style w:type="paragraph" w:styleId="000066">
    <w:name w:val="表格栏头"/>
    <w:basedOn w:val="000061"/>
    <w:next w:val="000061"/>
    <w:link w:val="000001"/>
    <w:rPr>
      <w:b/>
    </w:rPr>
  </w:style>
  <w:style w:type="character" w:styleId="00000a">
    <w:name w:val="标题 4 Char"/>
    <w:basedOn w:val="000017"/>
    <w:next w:val="00000a"/>
    <w:link w:val="000009"/>
    <w:qFormat/>
    <w:rPr>
      <w:rFonts w:ascii="Cambria" w:hAnsi="Cambria" w:eastAsia="仿宋_GB2312" w:cs="Times New Roman"/>
      <w:b/>
      <w:bCs/>
      <w:sz w:val="24"/>
      <w:szCs w:val="28"/>
    </w:rPr>
  </w:style>
  <w:style w:type="paragraph" w:styleId="00005b">
    <w:name w:val="正文2"/>
    <w:next w:val="00005b"/>
    <w:link w:val="000001"/>
    <w:qFormat/>
    <w:pPr>
      <w:widowControl w:val="false"/>
      <w:jc w:val="both"/>
    </w:pPr>
    <w:rPr>
      <w:rFonts w:ascii="Calibri" w:hAnsi="Calibri" w:eastAsia="宋体" w:cs="Times New Roman"/>
      <w:kern w:val="2"/>
      <w:sz w:val="21"/>
      <w:szCs w:val="24"/>
      <w:lang w:val="en-US" w:eastAsia="zh-CN" w:bidi="ar-SA"/>
    </w:rPr>
  </w:style>
  <w:style w:type="character" w:styleId="000056">
    <w:name w:val="四级标题 Char"/>
    <w:next w:val="000056"/>
    <w:link w:val="000057"/>
    <w:rPr>
      <w:rFonts w:ascii="Arial" w:hAnsi="Arial" w:eastAsia="宋体" w:cs="Arial"/>
      <w:b/>
      <w:kern w:val="0"/>
      <w:sz w:val="22"/>
      <w:szCs w:val="21"/>
    </w:rPr>
  </w:style>
  <w:style w:type="character" w:styleId="000016">
    <w:name w:val="标题 9 Char"/>
    <w:basedOn w:val="000017"/>
    <w:next w:val="000016"/>
    <w:link w:val="000015"/>
    <w:rPr>
      <w:rFonts w:ascii="Garamond" w:hAnsi="Garamond" w:eastAsia="宋体" w:cs="Times New Roman"/>
      <w:color w:val="000000"/>
      <w:kern w:val="20"/>
      <w:sz w:val="22"/>
      <w:szCs w:val="20"/>
    </w:rPr>
  </w:style>
  <w:style w:type="character" w:styleId="000039">
    <w:name w:val="page number"/>
    <w:basedOn w:val="000017"/>
    <w:next w:val="000039"/>
    <w:link w:val="000001"/>
    <w:qFormat/>
  </w:style>
  <w:style w:type="paragraph" w:styleId="00003f">
    <w:name w:val="标准小四"/>
    <w:basedOn w:val="000001"/>
    <w:next w:val="00003f"/>
    <w:link w:val="00003e"/>
    <w:pPr>
      <w:ind w:firstLine="480" w:firstLineChars="200"/>
    </w:pPr>
    <w:rPr>
      <w:rFonts w:ascii="Arial" w:hAnsi="Arial" w:eastAsia="宋体"/>
      <w:sz w:val="24"/>
      <w:szCs w:val="21"/>
    </w:rPr>
  </w:style>
  <w:style w:type="paragraph" w:styleId="000022">
    <w:name w:val="toc 5"/>
    <w:basedOn w:val="000001"/>
    <w:next w:val="000001"/>
    <w:link w:val="000001"/>
    <w:uiPriority w:val="39"/>
    <w:unhideWhenUsed/>
    <w:qFormat/>
    <w:pPr>
      <w:spacing w:line="240" w:lineRule="auto"/>
      <w:ind w:left="1680" w:leftChars="800"/>
    </w:pPr>
    <w:rPr>
      <w:rFonts w:ascii="Calibri" w:hAnsi="Calibri" w:eastAsia="宋体"/>
      <w:sz w:val="21"/>
      <w:szCs w:val="22"/>
    </w:rPr>
  </w:style>
  <w:style w:type="character" w:styleId="000004">
    <w:name w:val="标题 1 Char"/>
    <w:basedOn w:val="000017"/>
    <w:next w:val="000004"/>
    <w:link w:val="000003"/>
    <w:qFormat/>
    <w:rPr>
      <w:rFonts w:ascii="Times New Roman" w:hAnsi="Times New Roman" w:eastAsia="黑体" w:cs="Times New Roman"/>
      <w:b/>
      <w:bCs/>
      <w:kern w:val="44"/>
      <w:sz w:val="44"/>
      <w:szCs w:val="44"/>
    </w:rPr>
  </w:style>
  <w:style w:type="paragraph" w:styleId="00000b">
    <w:name w:val="heading 5"/>
    <w:basedOn w:val="000009"/>
    <w:next w:val="00000c"/>
    <w:link w:val="00000d"/>
    <w:qFormat/>
    <w:pPr>
      <w:keepNext/>
      <w:keepLines/>
      <w:numPr>
        <w:ilvl w:val="4"/>
        <w:numId w:val="55"/>
      </w:numPr>
      <w:spacing w:line="240" w:lineRule="atLeast"/>
      <w:ind w:left="1008" w:hanging="1008" w:firstLineChars="0"/>
      <w:jc w:val="left"/>
      <w:outlineLvl w:val="4"/>
    </w:pPr>
    <w:rPr>
      <w:rFonts w:ascii="Tahoma" w:hAnsi="Tahoma" w:eastAsia="黑体"/>
      <w:b w:val="false"/>
      <w:color w:val="000000"/>
      <w:kern w:val="20"/>
      <w:sz w:val="24"/>
      <w:szCs w:val="20"/>
    </w:rPr>
  </w:style>
  <w:style w:type="character" w:styleId="00003b">
    <w:name w:val="annotation reference"/>
    <w:next w:val="00003b"/>
    <w:link w:val="000001"/>
    <w:unhideWhenUsed/>
    <w:rPr>
      <w:sz w:val="21"/>
      <w:szCs w:val="21"/>
    </w:rPr>
  </w:style>
  <w:style w:type="paragraph" w:styleId="00001a">
    <w:name w:val="toc 7"/>
    <w:basedOn w:val="000001"/>
    <w:next w:val="000001"/>
    <w:link w:val="000001"/>
    <w:uiPriority w:val="39"/>
    <w:unhideWhenUsed/>
    <w:pPr>
      <w:spacing w:line="240" w:lineRule="auto"/>
      <w:ind w:left="2520" w:leftChars="1200"/>
    </w:pPr>
    <w:rPr>
      <w:rFonts w:ascii="Calibri" w:hAnsi="Calibri" w:eastAsia="宋体"/>
      <w:sz w:val="21"/>
      <w:szCs w:val="22"/>
    </w:rPr>
  </w:style>
  <w:style w:type="paragraph" w:styleId="000015">
    <w:name w:val="heading 9"/>
    <w:basedOn w:val="000001"/>
    <w:next w:val="00000c"/>
    <w:link w:val="000016"/>
    <w:qFormat/>
    <w:pPr>
      <w:keepNext/>
      <w:keepLines/>
      <w:numPr>
        <w:ilvl w:val="8"/>
        <w:numId w:val="56"/>
      </w:numPr>
      <w:tabs>
        <w:tab w:val="left" w:leader="none" w:pos="1452"/>
      </w:tabs>
      <w:spacing w:line="240" w:lineRule="atLeast"/>
      <w:ind w:left="1583" w:hanging="1583" w:firstLineChars="0"/>
      <w:jc w:val="left"/>
      <w:outlineLvl w:val="8"/>
    </w:pPr>
    <w:rPr>
      <w:rFonts w:ascii="Garamond" w:hAnsi="Garamond" w:eastAsia="宋体"/>
      <w:color w:val="000000"/>
      <w:kern w:val="20"/>
      <w:sz w:val="22"/>
      <w:szCs w:val="20"/>
    </w:rPr>
  </w:style>
  <w:style w:type="paragraph" w:styleId="000003">
    <w:name w:val="heading 1"/>
    <w:basedOn w:val="000001"/>
    <w:next w:val="000001"/>
    <w:link w:val="000004"/>
    <w:qFormat/>
    <w:pPr>
      <w:keepNext/>
      <w:keepLines/>
      <w:numPr>
        <w:ilvl w:val="0"/>
        <w:numId w:val="55"/>
      </w:numPr>
      <w:spacing w:before="340" w:after="330" w:line="578" w:lineRule="auto"/>
      <w:ind w:left="0" w:firstLine="0" w:firstLineChars="0"/>
      <w:outlineLvl w:val="0"/>
    </w:pPr>
    <w:rPr>
      <w:rFonts w:eastAsia="黑体"/>
      <w:b/>
      <w:bCs/>
      <w:kern w:val="44"/>
      <w:sz w:val="44"/>
      <w:szCs w:val="44"/>
    </w:rPr>
  </w:style>
  <w:style w:type="paragraph" w:styleId="000065">
    <w:name w:val="_Style 23"/>
    <w:next w:val="000065"/>
    <w:link w:val="000001"/>
    <w:pPr>
      <w:spacing w:after="200" w:line="276" w:lineRule="auto"/>
    </w:pPr>
    <w:rPr>
      <w:rFonts w:ascii="Calibri" w:hAnsi="Calibri" w:eastAsia="Calibri" w:cs="Times New Roman"/>
      <w:sz w:val="22"/>
      <w:szCs w:val="22"/>
      <w:lang w:val="en-US" w:eastAsia="en-US" w:bidi="ar-SA"/>
    </w:rPr>
  </w:style>
  <w:style w:type="paragraph" w:styleId="00006b">
    <w:name w:val="文档名称"/>
    <w:basedOn w:val="00002d"/>
    <w:next w:val="00006b"/>
    <w:link w:val="000001"/>
    <w:rPr>
      <w:sz w:val="52"/>
    </w:rPr>
  </w:style>
  <w:style w:type="paragraph" w:styleId="00004d">
    <w:name w:val="二级标题"/>
    <w:basedOn w:val="000005"/>
    <w:next w:val="00004d"/>
    <w:link w:val="00004c"/>
    <w:qFormat/>
    <w:pPr>
      <w:keepLines w:val="false"/>
      <w:widowControl/>
      <w:numPr>
        <w:ilvl w:val="1"/>
        <w:numId w:val="57"/>
      </w:numPr>
      <w:spacing w:before="240" w:after="240" w:line="360" w:lineRule="auto"/>
      <w:jc w:val="left"/>
    </w:pPr>
    <w:rPr>
      <w:rFonts w:ascii="宋体" w:hAnsi="宋体" w:eastAsia="微软雅黑" w:cs="Arial"/>
      <w:bCs w:val="false"/>
      <w:kern w:val="0"/>
      <w:sz w:val="30"/>
      <w:szCs w:val="30"/>
    </w:rPr>
  </w:style>
  <w:style w:type="paragraph" w:styleId="00002c">
    <w:name w:val="toc 4"/>
    <w:basedOn w:val="000001"/>
    <w:next w:val="000001"/>
    <w:link w:val="000001"/>
    <w:uiPriority w:val="39"/>
    <w:unhideWhenUsed/>
    <w:qFormat/>
    <w:pPr>
      <w:spacing w:line="240" w:lineRule="auto"/>
      <w:ind w:left="1260" w:leftChars="600"/>
    </w:pPr>
    <w:rPr>
      <w:rFonts w:ascii="Calibri" w:hAnsi="Calibri" w:eastAsia="宋体"/>
      <w:sz w:val="21"/>
      <w:szCs w:val="22"/>
    </w:rPr>
  </w:style>
  <w:style w:type="paragraph" w:styleId="000011">
    <w:name w:val="heading 7"/>
    <w:basedOn w:val="000001"/>
    <w:next w:val="00000c"/>
    <w:link w:val="000012"/>
    <w:qFormat/>
    <w:pPr>
      <w:keepNext/>
      <w:keepLines/>
      <w:numPr>
        <w:ilvl w:val="6"/>
        <w:numId w:val="56"/>
      </w:numPr>
      <w:tabs>
        <w:tab w:val="left" w:leader="none" w:pos="1164"/>
      </w:tabs>
      <w:spacing w:line="240" w:lineRule="atLeast"/>
      <w:ind w:left="1296" w:hanging="1296" w:firstLineChars="0"/>
      <w:jc w:val="left"/>
      <w:outlineLvl w:val="6"/>
    </w:pPr>
    <w:rPr>
      <w:rFonts w:ascii="Garamond" w:hAnsi="Garamond" w:eastAsia="宋体"/>
      <w:smallCaps/>
      <w:color w:val="000000"/>
      <w:kern w:val="20"/>
      <w:sz w:val="23"/>
      <w:szCs w:val="20"/>
    </w:rPr>
  </w:style>
  <w:style w:type="paragraph" w:styleId="000064">
    <w:name w:val="afe"/>
    <w:next w:val="000064"/>
    <w:link w:val="000001"/>
    <w:uiPriority w:val="34"/>
    <w:qFormat/>
    <w:rPr>
      <w:rFonts w:ascii="Times New Roman" w:hAnsi="Times New Roman" w:eastAsia="宋体" w:cs="Times New Roman"/>
      <w:kern w:val="2"/>
      <w:sz w:val="21"/>
      <w:szCs w:val="22"/>
    </w:rPr>
  </w:style>
  <w:style w:type="character" w:styleId="00003d">
    <w:name w:val="font21"/>
    <w:basedOn w:val="000017"/>
    <w:next w:val="00003d"/>
    <w:link w:val="000001"/>
    <w:rPr>
      <w:rFonts w:hint="eastAsia" w:ascii="宋体" w:hAnsi="宋体" w:eastAsia="宋体" w:cs="宋体"/>
      <w:color w:val="000000"/>
      <w:sz w:val="22"/>
      <w:szCs w:val="22"/>
      <w:u w:val="none"/>
    </w:rPr>
  </w:style>
  <w:style w:type="paragraph" w:styleId="00006a">
    <w:name w:val="列出段落1"/>
    <w:basedOn w:val="000001"/>
    <w:next w:val="00006a"/>
    <w:link w:val="000001"/>
    <w:uiPriority w:val="34"/>
    <w:qFormat/>
    <w:pPr>
      <w:spacing w:line="240" w:lineRule="auto"/>
      <w:ind w:firstLine="420" w:firstLineChars="200"/>
    </w:pPr>
    <w:rPr>
      <w:rFonts w:ascii="Calibri" w:hAnsi="Calibri" w:eastAsia="宋体"/>
      <w:color w:val="000000"/>
      <w:kern w:val="0"/>
      <w:sz w:val="21"/>
      <w:szCs w:val="22"/>
    </w:rPr>
  </w:style>
  <w:style w:type="paragraph" w:styleId="000025">
    <w:name w:val="Balloon Text"/>
    <w:basedOn w:val="000001"/>
    <w:next w:val="000025"/>
    <w:link w:val="000026"/>
    <w:uiPriority w:val="99"/>
    <w:unhideWhenUsed/>
    <w:qFormat/>
    <w:pPr>
      <w:spacing w:line="240" w:lineRule="auto"/>
    </w:pPr>
    <w:rPr>
      <w:szCs w:val="18"/>
    </w:rPr>
  </w:style>
  <w:style w:type="paragraph" w:styleId="000062">
    <w:name w:val="题目副题"/>
    <w:basedOn w:val="00002d"/>
    <w:next w:val="000062"/>
    <w:link w:val="000001"/>
    <w:rPr>
      <w:sz w:val="44"/>
    </w:rPr>
  </w:style>
  <w:style w:type="character" w:styleId="000021">
    <w:name w:val="正文文本缩进 Char"/>
    <w:basedOn w:val="000017"/>
    <w:next w:val="000021"/>
    <w:link w:val="000020"/>
    <w:rPr>
      <w:rFonts w:ascii="Tahoma" w:hAnsi="Tahoma" w:eastAsia="微软雅黑" w:cs="Times New Roman"/>
      <w:sz w:val="24"/>
      <w:szCs w:val="20"/>
    </w:rPr>
  </w:style>
  <w:style w:type="character" w:styleId="000042">
    <w:name w:val="批注文字 Char1"/>
    <w:basedOn w:val="000017"/>
    <w:next w:val="000042"/>
    <w:link w:val="000001"/>
    <w:uiPriority w:val="99"/>
    <w:semiHidden/>
    <w:rPr>
      <w:rFonts w:ascii="Times New Roman" w:hAnsi="Times New Roman" w:eastAsia="微软雅黑" w:cs="Times New Roman"/>
      <w:sz w:val="18"/>
      <w:szCs w:val="24"/>
    </w:rPr>
  </w:style>
  <w:style w:type="paragraph" w:styleId="000030">
    <w:name w:val="toc 2"/>
    <w:basedOn w:val="000001"/>
    <w:next w:val="000001"/>
    <w:link w:val="000001"/>
    <w:uiPriority w:val="39"/>
    <w:qFormat/>
    <w:pPr>
      <w:tabs>
        <w:tab w:val="left" w:leader="none" w:pos="900"/>
        <w:tab w:val="right" w:leader="dot" w:pos="8302"/>
      </w:tabs>
      <w:spacing w:line="240" w:lineRule="auto"/>
      <w:ind w:left="480" w:leftChars="200"/>
    </w:pPr>
    <w:rPr>
      <w:rFonts w:eastAsia="宋体"/>
      <w:color w:val="000000"/>
      <w:kern w:val="0"/>
      <w:sz w:val="21"/>
      <w:szCs w:val="21"/>
    </w:rPr>
  </w:style>
  <w:style w:type="paragraph" w:styleId="000057">
    <w:name w:val="四级标题"/>
    <w:basedOn w:val="000009"/>
    <w:next w:val="000057"/>
    <w:link w:val="000056"/>
    <w:qFormat/>
    <w:pPr>
      <w:keepLines w:val="false"/>
      <w:widowControl/>
      <w:numPr>
        <w:ilvl w:val="3"/>
        <w:numId w:val="57"/>
      </w:numPr>
      <w:spacing w:before="160" w:after="160" w:line="360" w:lineRule="auto"/>
      <w:jc w:val="left"/>
    </w:pPr>
    <w:rPr>
      <w:rFonts w:ascii="Arial" w:hAnsi="Arial" w:eastAsia="宋体" w:cs="Arial"/>
      <w:bCs w:val="false"/>
      <w:kern w:val="0"/>
      <w:sz w:val="22"/>
      <w:szCs w:val="21"/>
    </w:rPr>
  </w:style>
  <w:style w:type="character" w:styleId="000052">
    <w:name w:val="Body Text Char"/>
    <w:next w:val="000052"/>
    <w:link w:val="000001"/>
    <w:qFormat/>
    <w:rPr>
      <w:rFonts w:ascii="Arial" w:hAnsi="Arial" w:cs="Helvetica"/>
      <w:sz w:val="22"/>
      <w:lang w:val="en-US" w:eastAsia="en-US" w:bidi="ar-SA"/>
    </w:rPr>
  </w:style>
  <w:style w:type="paragraph" w:styleId="000061">
    <w:name w:val="表格正文"/>
    <w:basedOn w:val="000001"/>
    <w:next w:val="000061"/>
    <w:link w:val="000001"/>
    <w:pPr>
      <w:widowControl/>
      <w:overflowPunct w:val="false"/>
      <w:autoSpaceDE w:val="false"/>
      <w:autoSpaceDN w:val="false"/>
      <w:spacing w:before="60" w:after="60" w:line="240" w:lineRule="auto"/>
      <w:jc w:val="left"/>
    </w:pPr>
    <w:rPr>
      <w:rFonts w:ascii="Tahoma" w:hAnsi="Tahoma" w:eastAsia="宋体"/>
      <w:color w:val="000000"/>
      <w:kern w:val="0"/>
      <w:sz w:val="21"/>
      <w:szCs w:val="20"/>
    </w:rPr>
  </w:style>
  <w:style w:type="character" w:styleId="000051">
    <w:name w:val="彩色底纹 - 强调文字颜色 3 Char"/>
    <w:next w:val="000051"/>
    <w:link w:val="000001"/>
    <w:uiPriority w:val="34"/>
    <w:rPr>
      <w:kern w:val="2"/>
      <w:sz w:val="21"/>
      <w:szCs w:val="22"/>
    </w:rPr>
  </w:style>
  <w:style w:type="paragraph" w:styleId="00005c">
    <w:name w:val="History"/>
    <w:basedOn w:val="000001"/>
    <w:next w:val="00005c"/>
    <w:link w:val="000001"/>
    <w:qFormat/>
    <w:pPr>
      <w:widowControl/>
      <w:spacing w:line="240" w:lineRule="auto"/>
      <w:jc w:val="left"/>
    </w:pPr>
    <w:rPr>
      <w:rFonts w:ascii="Arial Narrow" w:hAnsi="Arial Narrow" w:eastAsia="宋体"/>
      <w:color w:val="000000"/>
      <w:kern w:val="0"/>
      <w:sz w:val="20"/>
      <w:szCs w:val="20"/>
      <w:lang w:eastAsia="en-US"/>
    </w:rPr>
  </w:style>
  <w:style w:type="paragraph" w:styleId="000020">
    <w:name w:val="Body Text Indent"/>
    <w:basedOn w:val="000001"/>
    <w:next w:val="000020"/>
    <w:link w:val="000021"/>
    <w:pPr>
      <w:spacing w:line="240" w:lineRule="auto"/>
      <w:ind w:left="420"/>
      <w:jc w:val="left"/>
    </w:pPr>
    <w:rPr>
      <w:rFonts w:ascii="Tahoma" w:hAnsi="Tahoma"/>
      <w:sz w:val="24"/>
      <w:szCs w:val="20"/>
    </w:rPr>
  </w:style>
  <w:style w:type="table" w:styleId="000018">
    <w:name w:val="Normal Table"/>
    <w:next w:val="000018"/>
    <w:link w:val="000001"/>
    <w:uiPriority w:val="99"/>
    <w:unhideWhenUsed/>
  </w:style>
  <w:style w:type="paragraph" w:styleId="00002f">
    <w:name w:val="toc 6"/>
    <w:basedOn w:val="000001"/>
    <w:next w:val="000001"/>
    <w:link w:val="000001"/>
    <w:uiPriority w:val="39"/>
    <w:unhideWhenUsed/>
    <w:qFormat/>
    <w:pPr>
      <w:spacing w:line="240" w:lineRule="auto"/>
      <w:ind w:left="2100" w:leftChars="1000"/>
    </w:pPr>
    <w:rPr>
      <w:rFonts w:ascii="Calibri" w:hAnsi="Calibri" w:eastAsia="宋体"/>
      <w:sz w:val="21"/>
      <w:szCs w:val="22"/>
    </w:rPr>
  </w:style>
  <w:style w:type="paragraph" w:styleId="00006c">
    <w:name w:val="Default"/>
    <w:next w:val="00006c"/>
    <w:link w:val="000001"/>
    <w:pPr>
      <w:widowControl w:val="false"/>
      <w:autoSpaceDE w:val="false"/>
      <w:autoSpaceDN w:val="false"/>
    </w:pPr>
    <w:rPr>
      <w:rFonts w:ascii="宋体" w:hAnsi="Times New Roman" w:eastAsia="宋体" w:cs="宋体"/>
      <w:color w:val="000000"/>
      <w:sz w:val="24"/>
      <w:szCs w:val="24"/>
      <w:lang w:val="en-US" w:eastAsia="zh-CN" w:bidi="ar-SA"/>
    </w:rPr>
  </w:style>
  <w:style w:type="paragraph" w:styleId="000031">
    <w:name w:val="toc 9"/>
    <w:basedOn w:val="000001"/>
    <w:next w:val="000001"/>
    <w:link w:val="000001"/>
    <w:uiPriority w:val="39"/>
    <w:unhideWhenUsed/>
    <w:pPr>
      <w:spacing w:line="240" w:lineRule="auto"/>
      <w:ind w:left="3360" w:leftChars="1600"/>
    </w:pPr>
    <w:rPr>
      <w:rFonts w:ascii="Calibri" w:hAnsi="Calibri" w:eastAsia="宋体"/>
      <w:sz w:val="21"/>
      <w:szCs w:val="22"/>
    </w:rPr>
  </w:style>
  <w:style w:type="paragraph" w:styleId="00005e">
    <w:name w:val="声明文字"/>
    <w:basedOn w:val="000001"/>
    <w:next w:val="00005e"/>
    <w:link w:val="000001"/>
    <w:pPr>
      <w:widowControl/>
      <w:overflowPunct w:val="false"/>
      <w:autoSpaceDE w:val="false"/>
      <w:autoSpaceDN w:val="false"/>
      <w:spacing w:before="60" w:after="240" w:line="240" w:lineRule="auto"/>
    </w:pPr>
    <w:rPr>
      <w:rFonts w:eastAsia="宋体"/>
      <w:color w:val="000000"/>
      <w:kern w:val="0"/>
      <w:sz w:val="21"/>
      <w:szCs w:val="20"/>
    </w:rPr>
  </w:style>
  <w:style w:type="paragraph" w:styleId="000063">
    <w:name w:val="落款"/>
    <w:basedOn w:val="000001"/>
    <w:next w:val="000063"/>
    <w:link w:val="000001"/>
    <w:qFormat/>
    <w:pPr>
      <w:spacing w:line="240" w:lineRule="auto"/>
      <w:jc w:val="center"/>
    </w:pPr>
    <w:rPr>
      <w:rFonts w:ascii="Tahoma" w:hAnsi="Tahoma" w:eastAsia="宋体"/>
      <w:b/>
      <w:color w:val="000000"/>
      <w:kern w:val="0"/>
      <w:sz w:val="21"/>
      <w:szCs w:val="20"/>
    </w:rPr>
  </w:style>
  <w:style w:type="character" w:styleId="00004f">
    <w:name w:val="font01"/>
    <w:basedOn w:val="000017"/>
    <w:next w:val="00004f"/>
    <w:link w:val="000001"/>
    <w:rPr>
      <w:rFonts w:hint="eastAsia" w:ascii="宋体" w:hAnsi="宋体" w:eastAsia="宋体" w:cs="宋体"/>
      <w:color w:val="ff0000"/>
      <w:sz w:val="22"/>
      <w:szCs w:val="22"/>
      <w:u w:val="none"/>
    </w:rPr>
  </w:style>
  <w:style w:type="paragraph" w:styleId="000032">
    <w:name w:val="Normal (Web)"/>
    <w:basedOn w:val="000001"/>
    <w:next w:val="000032"/>
    <w:link w:val="000001"/>
    <w:uiPriority w:val="99"/>
    <w:unhideWhenUsed/>
    <w:qFormat/>
    <w:pPr>
      <w:widowControl/>
      <w:spacing w:before="100" w:beforeAutospacing="true" w:after="100" w:afterAutospacing="true" w:line="240" w:lineRule="auto"/>
      <w:jc w:val="left"/>
    </w:pPr>
    <w:rPr>
      <w:rFonts w:ascii="宋体" w:hAnsi="宋体" w:eastAsia="宋体" w:cs="宋体"/>
      <w:color w:val="000000"/>
      <w:kern w:val="0"/>
      <w:sz w:val="21"/>
      <w:szCs w:val="21"/>
    </w:rPr>
  </w:style>
  <w:style w:type="paragraph" w:styleId="00002b">
    <w:name w:val="toc 1"/>
    <w:basedOn w:val="000001"/>
    <w:next w:val="000001"/>
    <w:link w:val="000001"/>
    <w:uiPriority w:val="39"/>
    <w:qFormat/>
    <w:pPr>
      <w:tabs>
        <w:tab w:val="left" w:leader="none" w:pos="360"/>
        <w:tab w:val="right" w:leader="dot" w:pos="8302"/>
      </w:tabs>
      <w:spacing w:before="120" w:after="120" w:line="240" w:lineRule="auto"/>
      <w:jc w:val="left"/>
    </w:pPr>
    <w:rPr>
      <w:rFonts w:ascii="Tahoma" w:hAnsi="Tahoma" w:eastAsia="宋体"/>
      <w:b/>
      <w:caps/>
      <w:color w:val="000000"/>
      <w:kern w:val="0"/>
      <w:sz w:val="21"/>
      <w:szCs w:val="20"/>
    </w:rPr>
  </w:style>
  <w:style w:type="paragraph" w:styleId="00006d">
    <w:name w:val="Char Char Char Char Char Char Char1 Char Char Char1 Char Char Char Char Char Char Char Char Char Char Char Char Char Char Char Char Char Char"/>
    <w:basedOn w:val="000001"/>
    <w:next w:val="00006d"/>
    <w:link w:val="000001"/>
    <w:pPr>
      <w:spacing w:line="240" w:lineRule="auto"/>
    </w:pPr>
    <w:rPr>
      <w:rFonts w:ascii="Tahoma" w:hAnsi="Tahoma" w:eastAsia="宋体"/>
      <w:color w:val="000000"/>
      <w:kern w:val="0"/>
      <w:sz w:val="21"/>
      <w:szCs w:val="21"/>
    </w:rPr>
  </w:style>
  <w:style w:type="paragraph" w:styleId="000069">
    <w:name w:val="正文1"/>
    <w:basedOn w:val="000001"/>
    <w:next w:val="000069"/>
    <w:link w:val="000001"/>
    <w:pPr>
      <w:widowControl/>
      <w:overflowPunct w:val="false"/>
      <w:autoSpaceDE w:val="false"/>
      <w:autoSpaceDN w:val="false"/>
      <w:spacing w:before="60" w:after="60" w:line="240" w:lineRule="auto"/>
      <w:jc w:val="left"/>
    </w:pPr>
    <w:rPr>
      <w:rFonts w:ascii="Arial" w:hAnsi="Arial" w:eastAsia="PMingLiU" w:cs="Angsana New"/>
      <w:color w:val="000000"/>
      <w:kern w:val="0"/>
      <w:sz w:val="20"/>
      <w:szCs w:val="20"/>
      <w:lang w:eastAsia="zh-TW" w:bidi="th-TH"/>
    </w:rPr>
  </w:style>
  <w:style w:type="character" w:styleId="000026">
    <w:name w:val="批注框文本 Char"/>
    <w:basedOn w:val="000017"/>
    <w:next w:val="000026"/>
    <w:link w:val="000025"/>
    <w:uiPriority w:val="99"/>
    <w:semiHidden/>
    <w:rPr>
      <w:rFonts w:ascii="Times New Roman" w:hAnsi="Times New Roman" w:eastAsia="微软雅黑" w:cs="Times New Roman"/>
      <w:sz w:val="18"/>
      <w:szCs w:val="18"/>
    </w:rPr>
  </w:style>
  <w:style w:type="paragraph" w:styleId="000013">
    <w:name w:val="heading 8"/>
    <w:basedOn w:val="000001"/>
    <w:next w:val="00000c"/>
    <w:link w:val="000014"/>
    <w:qFormat/>
    <w:pPr>
      <w:keepNext/>
      <w:keepLines/>
      <w:numPr>
        <w:ilvl w:val="7"/>
        <w:numId w:val="56"/>
      </w:numPr>
      <w:tabs>
        <w:tab w:val="left" w:leader="none" w:pos="1308"/>
      </w:tabs>
      <w:spacing w:line="240" w:lineRule="atLeast"/>
      <w:ind w:left="1440" w:hanging="1440" w:firstLineChars="0"/>
      <w:jc w:val="left"/>
      <w:outlineLvl w:val="7"/>
    </w:pPr>
    <w:rPr>
      <w:rFonts w:ascii="Garamond" w:hAnsi="Garamond" w:eastAsia="宋体"/>
      <w:i/>
      <w:color w:val="000000"/>
      <w:kern w:val="20"/>
      <w:sz w:val="22"/>
      <w:szCs w:val="20"/>
    </w:rPr>
  </w:style>
  <w:style w:type="character" w:styleId="000014">
    <w:name w:val="标题 8 Char"/>
    <w:basedOn w:val="000017"/>
    <w:next w:val="000014"/>
    <w:link w:val="000013"/>
    <w:qFormat/>
    <w:rPr>
      <w:rFonts w:ascii="Garamond" w:hAnsi="Garamond" w:eastAsia="宋体" w:cs="Times New Roman"/>
      <w:i/>
      <w:color w:val="000000"/>
      <w:kern w:val="20"/>
      <w:sz w:val="22"/>
      <w:szCs w:val="20"/>
    </w:rPr>
  </w:style>
  <w:style w:type="paragraph" w:styleId="00005d">
    <w:name w:val="Cell Text"/>
    <w:next w:val="00005d"/>
    <w:link w:val="000001"/>
    <w:pPr>
      <w:widowControl w:val="false"/>
      <w:suppressAutoHyphens/>
      <w:spacing w:before="60" w:after="60" w:line="100" w:lineRule="atLeast"/>
    </w:pPr>
    <w:rPr>
      <w:rFonts w:ascii="Arial" w:hAnsi="Arial" w:eastAsia="Arial" w:cs="Times New Roman"/>
      <w:color w:val="000000"/>
      <w:kern w:val="0"/>
      <w:sz w:val="20"/>
      <w:szCs w:val="20"/>
    </w:rPr>
  </w:style>
  <w:style w:type="character" w:styleId="00002a">
    <w:name w:val="页眉 Char"/>
    <w:basedOn w:val="000017"/>
    <w:next w:val="00002a"/>
    <w:link w:val="000029"/>
    <w:uiPriority w:val="99"/>
    <w:rPr>
      <w:sz w:val="18"/>
      <w:szCs w:val="18"/>
    </w:rPr>
  </w:style>
  <w:style w:type="paragraph" w:styleId="000054">
    <w:name w:val="一级标题"/>
    <w:basedOn w:val="000003"/>
    <w:next w:val="000054"/>
    <w:link w:val="000053"/>
    <w:qFormat/>
    <w:pPr>
      <w:numPr>
        <w:ilvl w:val="0"/>
        <w:numId w:val="57"/>
      </w:numPr>
      <w:tabs>
        <w:tab w:val="left" w:leader="none" w:pos="569"/>
      </w:tabs>
      <w:spacing w:before="120"/>
      <w:jc w:val="left"/>
    </w:pPr>
    <w:rPr>
      <w:rFonts w:ascii="宋体" w:hAnsi="宋体"/>
    </w:rPr>
  </w:style>
  <w:style w:type="character" w:styleId="000049">
    <w:name w:val="apple-style-span"/>
    <w:next w:val="000049"/>
    <w:link w:val="000001"/>
  </w:style>
  <w:style w:type="character" w:styleId="000008">
    <w:name w:val="标题 3 Char"/>
    <w:basedOn w:val="000017"/>
    <w:next w:val="000008"/>
    <w:link w:val="000007"/>
    <w:rPr>
      <w:rFonts w:ascii="Times New Roman" w:hAnsi="Times New Roman" w:eastAsia="微软雅黑" w:cs="Times New Roman"/>
      <w:b/>
      <w:bCs/>
      <w:sz w:val="32"/>
      <w:szCs w:val="32"/>
    </w:rPr>
  </w:style>
  <w:style w:type="paragraph" w:styleId="00001c">
    <w:name w:val="Document Map"/>
    <w:basedOn w:val="000001"/>
    <w:next w:val="00001c"/>
    <w:link w:val="00001d"/>
    <w:uiPriority w:val="99"/>
    <w:unhideWhenUsed/>
    <w:pPr>
      <w:spacing w:line="240" w:lineRule="auto"/>
    </w:pPr>
    <w:rPr>
      <w:rFonts w:ascii="宋体" w:eastAsia="宋体"/>
      <w:szCs w:val="18"/>
    </w:rPr>
  </w:style>
  <w:style w:type="character" w:styleId="00001f">
    <w:name w:val="批注文字 Char"/>
    <w:next w:val="00001f"/>
    <w:link w:val="00001e"/>
    <w:uiPriority w:val="99"/>
    <w:rPr>
      <w:rFonts w:ascii="Times New Roman" w:hAnsi="Times New Roman"/>
      <w:sz w:val="24"/>
      <w:szCs w:val="24"/>
    </w:rPr>
  </w:style>
  <w:style w:type="table" w:styleId="000070">
    <w:name w:val="列表 2 - 强调文字颜色 6"/>
    <w:basedOn w:val="000018"/>
    <w:next w:val="000070"/>
    <w:link w:val="000001"/>
    <w:uiPriority w:val="47"/>
    <w:qFormat/>
    <w:rPr>
      <w:rFonts w:ascii="Calibri" w:hAnsi="Calibri" w:eastAsia="宋体" w:cs="Times New Roman"/>
      <w:kern w:val="0"/>
      <w:sz w:val="20"/>
      <w:szCs w:val="20"/>
    </w:rPr>
  </w:style>
  <w:style w:type="paragraph" w:styleId="000005">
    <w:name w:val="heading 2"/>
    <w:basedOn w:val="000001"/>
    <w:next w:val="000001"/>
    <w:link w:val="000006"/>
    <w:unhideWhenUsed/>
    <w:qFormat/>
    <w:pPr>
      <w:keepNext/>
      <w:keepLines/>
      <w:numPr>
        <w:ilvl w:val="1"/>
        <w:numId w:val="55"/>
      </w:numPr>
      <w:spacing w:before="260" w:after="260" w:line="416" w:lineRule="auto"/>
      <w:ind w:left="0" w:firstLine="0" w:firstLineChars="0"/>
      <w:outlineLvl w:val="1"/>
    </w:pPr>
    <w:rPr>
      <w:rFonts w:ascii="Cambria" w:hAnsi="Cambria" w:eastAsia="黑体"/>
      <w:b/>
      <w:bCs/>
      <w:sz w:val="32"/>
      <w:szCs w:val="32"/>
    </w:rPr>
  </w:style>
  <w:style w:type="character" w:styleId="000048">
    <w:name w:val="中等深浅网格 1 - 强调文字颜色 2 Char"/>
    <w:next w:val="000048"/>
    <w:link w:val="000001"/>
    <w:uiPriority w:val="34"/>
    <w:qFormat/>
    <w:rPr>
      <w:kern w:val="2"/>
      <w:sz w:val="21"/>
      <w:szCs w:val="22"/>
    </w:rPr>
  </w:style>
  <w:style w:type="character" w:styleId="000046">
    <w:name w:val="副标题 Char1"/>
    <w:basedOn w:val="000017"/>
    <w:next w:val="000046"/>
    <w:link w:val="000001"/>
    <w:uiPriority w:val="11"/>
    <w:rPr>
      <w:rFonts w:ascii="Cambria" w:hAnsi="Cambria" w:eastAsia="宋体" w:cs="Times New Roman"/>
      <w:b/>
      <w:bCs/>
      <w:kern w:val="28"/>
      <w:sz w:val="32"/>
      <w:szCs w:val="32"/>
    </w:rPr>
  </w:style>
  <w:style w:type="paragraph" w:styleId="00001e">
    <w:name w:val="annotation text"/>
    <w:basedOn w:val="000001"/>
    <w:next w:val="00001e"/>
    <w:link w:val="00001f"/>
    <w:uiPriority w:val="99"/>
    <w:unhideWhenUsed/>
    <w:pPr>
      <w:spacing w:line="240" w:lineRule="auto"/>
      <w:jc w:val="left"/>
    </w:pPr>
    <w:rPr>
      <w:rFonts w:eastAsia="宋体" w:cs="Times New Roman"/>
      <w:sz w:val="24"/>
    </w:rPr>
  </w:style>
  <w:style w:type="paragraph" w:styleId="000058">
    <w:name w:val="InfoBlue"/>
    <w:basedOn w:val="000001"/>
    <w:next w:val="00000c"/>
    <w:link w:val="000001"/>
    <w:qFormat/>
    <w:pPr>
      <w:spacing w:before="156" w:line="300" w:lineRule="auto"/>
      <w:ind w:firstLine="480" w:firstLineChars="200"/>
      <w:jc w:val="left"/>
    </w:pPr>
    <w:rPr>
      <w:rFonts w:ascii="宋体" w:hAnsi="宋体" w:eastAsia="宋体" w:cs="宋体常规"/>
      <w:i/>
      <w:iCs/>
      <w:color w:val="0000ff"/>
      <w:kern w:val="0"/>
      <w:sz w:val="21"/>
      <w:szCs w:val="21"/>
    </w:rPr>
  </w:style>
  <w:style w:type="paragraph" w:styleId="00005f">
    <w:name w:val="_Style 6"/>
    <w:basedOn w:val="000001"/>
    <w:next w:val="00005f"/>
    <w:link w:val="000001"/>
    <w:uiPriority w:val="99"/>
    <w:qFormat/>
    <w:pPr>
      <w:spacing w:line="240" w:lineRule="auto"/>
      <w:ind w:firstLine="420" w:firstLineChars="200"/>
    </w:pPr>
    <w:rPr>
      <w:rFonts w:ascii="Calibri" w:hAnsi="Calibri" w:eastAsia="宋体"/>
      <w:color w:val="000000"/>
      <w:kern w:val="0"/>
      <w:sz w:val="21"/>
      <w:szCs w:val="22"/>
    </w:rPr>
  </w:style>
  <w:style w:type="paragraph" w:styleId="000067">
    <w:name w:val="_Style 2"/>
    <w:basedOn w:val="000001"/>
    <w:next w:val="000067"/>
    <w:link w:val="000001"/>
    <w:uiPriority w:val="99"/>
    <w:qFormat/>
    <w:pPr>
      <w:spacing w:line="240" w:lineRule="auto"/>
      <w:ind w:firstLine="420" w:firstLineChars="200"/>
    </w:pPr>
    <w:rPr>
      <w:rFonts w:ascii="Calibri" w:hAnsi="Calibri" w:eastAsia="宋体"/>
      <w:color w:val="000000"/>
      <w:kern w:val="0"/>
      <w:sz w:val="21"/>
      <w:szCs w:val="22"/>
    </w:rPr>
  </w:style>
  <w:style w:type="character" w:styleId="00003e">
    <w:name w:val="标准小四 Char"/>
    <w:next w:val="00003e"/>
    <w:link w:val="00003f"/>
    <w:rPr>
      <w:rFonts w:ascii="Arial" w:hAnsi="Arial" w:eastAsia="宋体" w:cs="Times New Roman"/>
      <w:sz w:val="24"/>
      <w:szCs w:val="21"/>
    </w:rPr>
  </w:style>
</w:styles>
</file>

<file path=word/_rels/document.xml.rels><?xml version="1.0" encoding="UTF-8" standalone="yes"?><Relationships xmlns="http://schemas.openxmlformats.org/package/2006/relationships"><Relationship Id="rId99" Type="http://schemas.openxmlformats.org/officeDocument/2006/relationships/image" Target="media/image66.svg" /><Relationship Id="rId97" Type="http://schemas.openxmlformats.org/officeDocument/2006/relationships/image" Target="media/image64.png" /><Relationship Id="rId96" Type="http://schemas.openxmlformats.org/officeDocument/2006/relationships/image" Target="media/image63.png" /><Relationship Id="rId95" Type="http://schemas.openxmlformats.org/officeDocument/2006/relationships/image" Target="media/image62.png" /><Relationship Id="rId92" Type="http://schemas.openxmlformats.org/officeDocument/2006/relationships/image" Target="media/image59.png" /><Relationship Id="rId91" Type="http://schemas.openxmlformats.org/officeDocument/2006/relationships/image" Target="media/image58.svg" /><Relationship Id="rId90" Type="http://schemas.openxmlformats.org/officeDocument/2006/relationships/image" Target="media/image57.png" /><Relationship Id="rId88" Type="http://schemas.openxmlformats.org/officeDocument/2006/relationships/image" Target="media/image55.svg" /><Relationship Id="rId85" Type="http://schemas.openxmlformats.org/officeDocument/2006/relationships/image" Target="media/image52.svg" /><Relationship Id="rId83" Type="http://schemas.openxmlformats.org/officeDocument/2006/relationships/image" Target="media/image50.svg" /><Relationship Id="rId80" Type="http://schemas.openxmlformats.org/officeDocument/2006/relationships/image" Target="media/image47.svg" /><Relationship Id="rId8" Type="http://schemas.openxmlformats.org/officeDocument/2006/relationships/package" Target="embeddings/oleObject4.bin" /><Relationship Id="rId84" Type="http://schemas.openxmlformats.org/officeDocument/2006/relationships/image" Target="media/image51.svg" /><Relationship Id="rId79" Type="http://schemas.openxmlformats.org/officeDocument/2006/relationships/image" Target="media/image46.svg" /><Relationship Id="rId78" Type="http://schemas.openxmlformats.org/officeDocument/2006/relationships/image" Target="media/image45.svg" /><Relationship Id="rId77" Type="http://schemas.openxmlformats.org/officeDocument/2006/relationships/image" Target="media/image44.svg" /><Relationship Id="rId81" Type="http://schemas.openxmlformats.org/officeDocument/2006/relationships/image" Target="media/image48.svg" /><Relationship Id="rId76" Type="http://schemas.openxmlformats.org/officeDocument/2006/relationships/image" Target="media/image43.svg" /><Relationship Id="rId75" Type="http://schemas.openxmlformats.org/officeDocument/2006/relationships/image" Target="media/image42.png" /><Relationship Id="rId73" Type="http://schemas.openxmlformats.org/officeDocument/2006/relationships/image" Target="media/image40.png" /><Relationship Id="rId71" Type="http://schemas.openxmlformats.org/officeDocument/2006/relationships/image" Target="media/image38.png" /><Relationship Id="rId7" Type="http://schemas.openxmlformats.org/officeDocument/2006/relationships/package" Target="embeddings/oleObject3.bin" /><Relationship Id="rId69" Type="http://schemas.openxmlformats.org/officeDocument/2006/relationships/image" Target="media/image36.png" /><Relationship Id="rId68" Type="http://schemas.openxmlformats.org/officeDocument/2006/relationships/image" Target="media/image35.png" /><Relationship Id="rId66" Type="http://schemas.openxmlformats.org/officeDocument/2006/relationships/image" Target="media/image33.png" /><Relationship Id="rId65" Type="http://schemas.openxmlformats.org/officeDocument/2006/relationships/image" Target="media/image32.png" /><Relationship Id="rId64" Type="http://schemas.openxmlformats.org/officeDocument/2006/relationships/image" Target="media/image31.png" /><Relationship Id="rId24" Type="http://schemas.openxmlformats.org/officeDocument/2006/relationships/package" Target="embeddings/oleObject20.bin" /><Relationship Id="rId22" Type="http://schemas.openxmlformats.org/officeDocument/2006/relationships/package" Target="embeddings/oleObject18.bin" /><Relationship Id="rId49" Type="http://schemas.openxmlformats.org/officeDocument/2006/relationships/image" Target="media/image16.png" /><Relationship Id="rId104" Type="http://schemas.openxmlformats.org/officeDocument/2006/relationships/image" Target="media/image71.png" /><Relationship Id="rId17" Type="http://schemas.openxmlformats.org/officeDocument/2006/relationships/package" Target="embeddings/oleObject13.bin" /><Relationship Id="rId46" Type="http://schemas.openxmlformats.org/officeDocument/2006/relationships/image" Target="media/image13.svg" /><Relationship Id="rId20" Type="http://schemas.openxmlformats.org/officeDocument/2006/relationships/package" Target="embeddings/oleObject16.bin" /><Relationship Id="rId45" Type="http://schemas.openxmlformats.org/officeDocument/2006/relationships/image" Target="media/image12.png" /><Relationship Id="rId14" Type="http://schemas.openxmlformats.org/officeDocument/2006/relationships/package" Target="embeddings/oleObject10.bin" /><Relationship Id="rId12" Type="http://schemas.openxmlformats.org/officeDocument/2006/relationships/package" Target="embeddings/oleObject8.bin" /><Relationship Id="rId51" Type="http://schemas.openxmlformats.org/officeDocument/2006/relationships/image" Target="media/image18.png" /><Relationship Id="rId21" Type="http://schemas.openxmlformats.org/officeDocument/2006/relationships/package" Target="embeddings/oleObject17.bin" /><Relationship Id="rId87" Type="http://schemas.openxmlformats.org/officeDocument/2006/relationships/image" Target="media/image54.svg" /><Relationship Id="rId115" Type="http://schemas.openxmlformats.org/officeDocument/2006/relationships/image" Target="media/image82.png" /><Relationship Id="rId98" Type="http://schemas.openxmlformats.org/officeDocument/2006/relationships/image" Target="media/image65.svg" /><Relationship Id="rId114" Type="http://schemas.openxmlformats.org/officeDocument/2006/relationships/image" Target="media/image81.svg" /><Relationship Id="rId19" Type="http://schemas.openxmlformats.org/officeDocument/2006/relationships/package" Target="embeddings/oleObject15.bin" /><Relationship Id="rId93" Type="http://schemas.openxmlformats.org/officeDocument/2006/relationships/image" Target="media/image60.png" /><Relationship Id="rId116" Type="http://schemas.openxmlformats.org/officeDocument/2006/relationships/image" Target="media/image83.png" /><Relationship Id="rId86" Type="http://schemas.openxmlformats.org/officeDocument/2006/relationships/image" Target="media/image53.svg" /><Relationship Id="rId37" Type="http://schemas.openxmlformats.org/officeDocument/2006/relationships/image" Target="media/image4.png" /><Relationship Id="rId112" Type="http://schemas.openxmlformats.org/officeDocument/2006/relationships/image" Target="media/image79.svg" /><Relationship Id="rId13" Type="http://schemas.openxmlformats.org/officeDocument/2006/relationships/package" Target="embeddings/oleObject9.bin" /><Relationship Id="rId61" Type="http://schemas.openxmlformats.org/officeDocument/2006/relationships/image" Target="media/image28.png" /><Relationship Id="rId102" Type="http://schemas.openxmlformats.org/officeDocument/2006/relationships/image" Target="media/image69.jpg" /><Relationship Id="rId25" Type="http://schemas.openxmlformats.org/officeDocument/2006/relationships/package" Target="embeddings/oleObject21.bin" /><Relationship Id="rId10" Type="http://schemas.openxmlformats.org/officeDocument/2006/relationships/package" Target="embeddings/oleObject6.bin" /><Relationship Id="rId101" Type="http://schemas.openxmlformats.org/officeDocument/2006/relationships/image" Target="media/image68.jpg" /><Relationship Id="rId9" Type="http://schemas.openxmlformats.org/officeDocument/2006/relationships/package" Target="embeddings/oleObject5.bin" /><Relationship Id="rId18" Type="http://schemas.openxmlformats.org/officeDocument/2006/relationships/package" Target="embeddings/oleObject14.bin" /><Relationship Id="rId103" Type="http://schemas.openxmlformats.org/officeDocument/2006/relationships/image" Target="media/image70.jpg" /><Relationship Id="rId62" Type="http://schemas.openxmlformats.org/officeDocument/2006/relationships/image" Target="media/image29.png" /><Relationship Id="rId55" Type="http://schemas.openxmlformats.org/officeDocument/2006/relationships/image" Target="media/image22.png" /><Relationship Id="rId106" Type="http://schemas.openxmlformats.org/officeDocument/2006/relationships/image" Target="media/image73.png" /><Relationship Id="rId23" Type="http://schemas.openxmlformats.org/officeDocument/2006/relationships/package" Target="embeddings/oleObject19.bin" /><Relationship Id="rId107" Type="http://schemas.openxmlformats.org/officeDocument/2006/relationships/image" Target="media/image74.svg" /><Relationship Id="rId67" Type="http://schemas.openxmlformats.org/officeDocument/2006/relationships/image" Target="media/image34.png" /><Relationship Id="rId39" Type="http://schemas.openxmlformats.org/officeDocument/2006/relationships/image" Target="media/image6.png" /><Relationship Id="rId82" Type="http://schemas.openxmlformats.org/officeDocument/2006/relationships/image" Target="media/image49.svg" /><Relationship Id="rId100" Type="http://schemas.openxmlformats.org/officeDocument/2006/relationships/image" Target="media/image67.jpg" /><Relationship Id="rId16" Type="http://schemas.openxmlformats.org/officeDocument/2006/relationships/package" Target="embeddings/oleObject12.bin" /><Relationship Id="rId34" Type="http://schemas.openxmlformats.org/officeDocument/2006/relationships/image" Target="media/image1.svg" /><Relationship Id="rId41" Type="http://schemas.openxmlformats.org/officeDocument/2006/relationships/image" Target="media/image8.png" /><Relationship Id="rId11" Type="http://schemas.openxmlformats.org/officeDocument/2006/relationships/package" Target="embeddings/oleObject7.bin" /><Relationship Id="rId108" Type="http://schemas.openxmlformats.org/officeDocument/2006/relationships/image" Target="media/image75.svg" /><Relationship Id="rId4" Type="http://schemas.openxmlformats.org/officeDocument/2006/relationships/comments" Target="comments.xml" /><Relationship Id="rId31" Type="http://schemas.openxmlformats.org/officeDocument/2006/relationships/package" Target="embeddings/oleObject27.bin" /><Relationship Id="rId110" Type="http://schemas.openxmlformats.org/officeDocument/2006/relationships/image" Target="media/image77.svg" /><Relationship Id="rId26" Type="http://schemas.openxmlformats.org/officeDocument/2006/relationships/package" Target="embeddings/oleObject22.bin" /><Relationship Id="rId30" Type="http://schemas.openxmlformats.org/officeDocument/2006/relationships/package" Target="embeddings/oleObject26.bin" /><Relationship Id="rId47" Type="http://schemas.openxmlformats.org/officeDocument/2006/relationships/image" Target="media/image14.png" /><Relationship Id="rId40" Type="http://schemas.openxmlformats.org/officeDocument/2006/relationships/image" Target="media/image7.png" /><Relationship Id="rId0" Type="http://schemas.openxmlformats.org/officeDocument/2006/relationships/styles" Target="styles.xml" /><Relationship Id="rId6" Type="http://schemas.openxmlformats.org/officeDocument/2006/relationships/package" Target="embeddings/oleObject2.bin" /><Relationship Id="rId27" Type="http://schemas.openxmlformats.org/officeDocument/2006/relationships/package" Target="embeddings/oleObject23.bin" /><Relationship Id="rId15" Type="http://schemas.openxmlformats.org/officeDocument/2006/relationships/package" Target="embeddings/oleObject11.bin" /><Relationship Id="rId28" Type="http://schemas.openxmlformats.org/officeDocument/2006/relationships/package" Target="embeddings/oleObject24.bin" /><Relationship Id="rId29" Type="http://schemas.openxmlformats.org/officeDocument/2006/relationships/package" Target="embeddings/oleObject25.bin" /><Relationship Id="rId70" Type="http://schemas.openxmlformats.org/officeDocument/2006/relationships/image" Target="media/image37.png" /><Relationship Id="rId3" Type="http://schemas.openxmlformats.org/officeDocument/2006/relationships/numbering" Target="numbering.xml" /><Relationship Id="rId38" Type="http://schemas.openxmlformats.org/officeDocument/2006/relationships/image" Target="media/image5.png" /><Relationship Id="rId32" Type="http://schemas.openxmlformats.org/officeDocument/2006/relationships/header" Target="header1.xml" /><Relationship Id="rId105" Type="http://schemas.openxmlformats.org/officeDocument/2006/relationships/image" Target="media/image72.png" /><Relationship Id="rId50" Type="http://schemas.openxmlformats.org/officeDocument/2006/relationships/image" Target="media/image17.png" /><Relationship Id="rId33" Type="http://schemas.openxmlformats.org/officeDocument/2006/relationships/footer" Target="footer1.xml" /><Relationship Id="rId74" Type="http://schemas.openxmlformats.org/officeDocument/2006/relationships/image" Target="media/image41.png" /><Relationship Id="rId35" Type="http://schemas.openxmlformats.org/officeDocument/2006/relationships/image" Target="media/image2.png" /><Relationship Id="rId89" Type="http://schemas.openxmlformats.org/officeDocument/2006/relationships/image" Target="media/image56.svg" /><Relationship Id="rId36" Type="http://schemas.openxmlformats.org/officeDocument/2006/relationships/image" Target="media/image3.svg" /><Relationship Id="rId57" Type="http://schemas.openxmlformats.org/officeDocument/2006/relationships/image" Target="media/image24.png" /><Relationship Id="rId113" Type="http://schemas.openxmlformats.org/officeDocument/2006/relationships/image" Target="media/image80.svg" /><Relationship Id="rId42" Type="http://schemas.openxmlformats.org/officeDocument/2006/relationships/image" Target="media/image9.png" /><Relationship Id="rId43" Type="http://schemas.openxmlformats.org/officeDocument/2006/relationships/image" Target="media/image10.svg" /><Relationship Id="rId72" Type="http://schemas.openxmlformats.org/officeDocument/2006/relationships/image" Target="media/image39.png" /><Relationship Id="rId59" Type="http://schemas.openxmlformats.org/officeDocument/2006/relationships/image" Target="media/image26.png" /><Relationship Id="rId5" Type="http://schemas.openxmlformats.org/officeDocument/2006/relationships/package" Target="embeddings/oleObject1.bin" /><Relationship Id="rId94" Type="http://schemas.openxmlformats.org/officeDocument/2006/relationships/image" Target="media/image61.png" /><Relationship Id="rId111" Type="http://schemas.openxmlformats.org/officeDocument/2006/relationships/image" Target="media/image78.png" /><Relationship Id="rId44" Type="http://schemas.openxmlformats.org/officeDocument/2006/relationships/image" Target="media/image11.jpg" /><Relationship Id="rId1" Type="http://schemas.openxmlformats.org/officeDocument/2006/relationships/settings" Target="settings.xml" /><Relationship Id="rId48" Type="http://schemas.openxmlformats.org/officeDocument/2006/relationships/image" Target="media/image15.png" /><Relationship Id="rId52" Type="http://schemas.openxmlformats.org/officeDocument/2006/relationships/image" Target="media/image19.png" /><Relationship Id="rId53" Type="http://schemas.openxmlformats.org/officeDocument/2006/relationships/image" Target="media/image20.png" /><Relationship Id="rId54" Type="http://schemas.openxmlformats.org/officeDocument/2006/relationships/image" Target="media/image21.png" /><Relationship Id="rId2" Type="http://schemas.openxmlformats.org/officeDocument/2006/relationships/fontTable" Target="fontTable.xml" /><Relationship Id="rId109" Type="http://schemas.openxmlformats.org/officeDocument/2006/relationships/image" Target="media/image76.png" /><Relationship Id="rId56" Type="http://schemas.openxmlformats.org/officeDocument/2006/relationships/image" Target="media/image23.png" /><Relationship Id="rId58" Type="http://schemas.openxmlformats.org/officeDocument/2006/relationships/image" Target="media/image25.png" /><Relationship Id="rId60" Type="http://schemas.openxmlformats.org/officeDocument/2006/relationships/image" Target="media/image27.png" /><Relationship Id="rId63" Type="http://schemas.openxmlformats.org/officeDocument/2006/relationships/image" Target="media/image30.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2026-04-19T08:07:09Z</dcterms:created>
  <dcterms:modified xsi:type="dcterms:W3CDTF">2026-04-19T08:07:09Z</dcterms:modified>
</cp:coreProperties>
</file>