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Anvil: A Developer-First Load Testing Framework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Project Progress Report  —  Shubham Prashar  |  SP4540  |  Topics in Software Engineering  |  April 2026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Load testing is critical but routinely skipped because existing tools demand custom scripting (k6, Locust, Gatling) or significant licensing costs (BlazeMeter, LoadRunner). Anvil removes that friction by wrapping k6 — the industry-standard open-source load engine — in a visual, no-code web UI. Any engineer can design, run, and analyse a multi-protocol load test in under five minutes without writing a single line of JavaScript.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stack is fully containerised and starts with a single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docker compose up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It currently ships: a visual test builder supporting HTTP, gRPC, Apache Kafka, and Redis; real-time SSE log streaming; a metrics dashboard (p50/p95/p99/avg, req/s, error rate); a DAG-based test suite editor with gate nodes and parallel execution; a 200-run in-memory history with side-by-side comparison; a self-monitoring Prometheus + Grafana stack; and an LLM layer (OpenAI / Anthropic / Ollama / mock) that generates plain-English post-run summaries.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Research Questions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Can a visual, form-driven interface eliminate custom scripting friction while preserving k6’s full expressive power across HTTP, gRPC, Kafka, and Redis?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What overhead — in latency and throughput — does Anvil’s orchestration and SSE streaming layer introduce relative to running k6 directly from the CLI?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Can LLM-generated summaries provide engineers with actionable insights that go beyond reading raw percentile numbers?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How effective is a DAG-based suite model with gate-node semantics for representing real-world service dependency chains?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What features do engineers at production-scale companies identify as most valuable in a load testing tool, and how closely does Anvil match those priorities?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Value to User Community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Anvil targets backend engineers and SRE/DevOps teams at startups and growth-stage companies who need to validate services before scaling but lack dedicated performance engineering capacity. It also serves the open-source community as a reference implementation for LLM-augmented developer tooling.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Existing tools force a choice between expensive managed SaaS or hand-written scripts. Anvil offers a third path: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zero scripting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(Anvil generates the k6 JavaScript internally via a Go template transpiler),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multi-protocol out of the box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, DAG-based test suites, LLM analysis, and one-command deployment — all free and open source.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project is published as a public MIT-licensed repository at </w:t>
      </w:r>
      <w:hyperlink w:history="1" r:id="rIdnff_24no0_haehwuuig1e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github.com/shubhamprashar/anvil</w:t>
        </w:r>
      </w:hyperlink>
      <w:r>
        <w:rPr>
          <w:rFonts w:ascii="Arial" w:cs="Arial" w:eastAsia="Arial" w:hAnsi="Arial"/>
          <w:color w:val="1E293B"/>
          <w:sz w:val="20"/>
          <w:szCs w:val="20"/>
        </w:rPr>
        <w:t xml:space="preserve">. Issues and pull requests are open.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Demo Plan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Elevator pitch (1 min): </w:t>
      </w: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“Load testing is one of those things every engineer knows they should do and almost nobody does — because the tools make it hard. Anvil fixes that. Open a browser, fill in a URL, set a load profile, hit Run. Thirty seconds later you have latency percentiles, error rates, and an AI-written plain-English summary of what happened. HTTP, gRPC, Kafka, Redis — no scripting required, runs in Docker, fully open source.”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Five-minute demo outline: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(0:00–1:00) Run a single HTTP test against test-api.k6.io with 50 VUs; show live SSE log streaming in the Logs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(1:00–2:00) Switch to Metrics tab — latency percentile cards, req/s, error rate, peak VUs; open HTML report export.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(2:00–2:45) Click the 🤖 AI Summary tab; show the LLM-generated paragraph with provider/model badge.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(2:45–3:45) Switch to Suite mode — run a three-node DAG (auth → gate → product + checkout in parallel); watch canvas update live.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(3:45—4:30) History tab — select two past runs, open side-by-side comparison with δ% diff for each metric.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(4:30—5:00) Open Grafana at localhost:3001; show the pre-provisioned active-run gauge and p95 latency panel.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Delivery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source code, Docker artefacts, documentation, and observability configs are in the public GitHub repository listed above. The repo contains a Go backend (REST + SSE API, k6 subprocess manager, LLM layer, Prometheus metrics), a React/TypeScript frontend, multi-stage Dockerfiles, a docker-compose.yml orchestrating all four services, pre-provisioned Grafana dashboard JSON, and a comprehensive README with architecture SVG diagrams and a full API reference. A .env.example template documents all configurable variables.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Existing Software Artefacts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are used by reference (none copied into the repo): k6 v1.4.2 (k6.io) — load engine; xk6-kafka v1.2.0 (github.com/mostafa/xk6-kafka) — Kafka extension; Prometheus client_golang v1.20; Grafana v12.4.2; React Flow v12 (reactflow.dev) — DAG canvas; Recharts v2.15 — metrics charts; Vite v8 — frontend build.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 Disclosure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project is being developed solely for SP4540. I am not working with anyone outside the class on this or a substantially similar topic. AI coding assistants (Claude, GitHub Copilot) were used during development; all architectural decisions, design choices, and written content are my own.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Submitted April 2026  —  Columbia University  —  SP4540 Topics in Software Engineering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 w:space="5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 w:space="5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Project Progress Report  —  SP4540  —  Shubham Prashar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RQ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ff_24no0_haehwuuig1e" Type="http://schemas.openxmlformats.org/officeDocument/2006/relationships/hyperlink" Target="https://github.com/shubhamprashar/anvi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2026-04-03T15:39:01.290Z</dcterms:created>
  <dcterms:modified xsi:type="dcterms:W3CDTF">2026-04-03T15:39:01.290Z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