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C3F0" w14:textId="77777777" w:rsidR="00C95691" w:rsidRDefault="00000000">
      <w:pPr>
        <w:pStyle w:val="Heading1"/>
      </w:pPr>
      <w:r>
        <w:t>Data Science Workflow</w:t>
      </w:r>
    </w:p>
    <w:p w14:paraId="6BA0D37C" w14:textId="77777777" w:rsidR="00C95691" w:rsidRDefault="00000000">
      <w:pPr>
        <w:pStyle w:val="Heading2"/>
      </w:pPr>
      <w:r>
        <w:t>1. Data Collection &amp; Ingestion</w:t>
      </w:r>
    </w:p>
    <w:p w14:paraId="13DE1B49" w14:textId="77777777" w:rsidR="00C95691" w:rsidRDefault="00000000">
      <w:pPr>
        <w:pStyle w:val="ListBullet"/>
      </w:pPr>
      <w:r>
        <w:t>Gather data from multiple sources (APIs, databases, CSVs, IoT devices, etc.).</w:t>
      </w:r>
    </w:p>
    <w:p w14:paraId="4AC96DE6" w14:textId="77777777" w:rsidR="00C95691" w:rsidRDefault="00000000">
      <w:pPr>
        <w:pStyle w:val="ListBullet"/>
      </w:pPr>
      <w:r>
        <w:t>Validate source reliability and establish ETL pipelines.</w:t>
      </w:r>
    </w:p>
    <w:p w14:paraId="2C89FB1B" w14:textId="77777777" w:rsidR="00C95691" w:rsidRDefault="00000000">
      <w:pPr>
        <w:pStyle w:val="Heading2"/>
      </w:pPr>
      <w:r>
        <w:t>2. Data Cleaning &amp; Preparation</w:t>
      </w:r>
    </w:p>
    <w:p w14:paraId="4472F986" w14:textId="77777777" w:rsidR="00C95691" w:rsidRDefault="00000000">
      <w:pPr>
        <w:pStyle w:val="ListBullet"/>
      </w:pPr>
      <w:r>
        <w:t>Handle missing values, outliers, duplicates, and inconsistencies.</w:t>
      </w:r>
    </w:p>
    <w:p w14:paraId="09DB64CC" w14:textId="77777777" w:rsidR="00C95691" w:rsidRDefault="00000000">
      <w:pPr>
        <w:pStyle w:val="ListBullet"/>
      </w:pPr>
      <w:r>
        <w:t>Normalize, encode, and transform data into a usable format.</w:t>
      </w:r>
    </w:p>
    <w:p w14:paraId="40B694CA" w14:textId="77777777" w:rsidR="00C95691" w:rsidRDefault="00000000">
      <w:pPr>
        <w:pStyle w:val="Heading2"/>
      </w:pPr>
      <w:r>
        <w:t>3. Exploratory Data Analysis (EDA)</w:t>
      </w:r>
    </w:p>
    <w:p w14:paraId="3776E971" w14:textId="77777777" w:rsidR="00C95691" w:rsidRDefault="00000000">
      <w:pPr>
        <w:pStyle w:val="ListBullet"/>
      </w:pPr>
      <w:r>
        <w:t>Perform descriptive statistics and correlation analysis.</w:t>
      </w:r>
    </w:p>
    <w:p w14:paraId="67E668A5" w14:textId="77777777" w:rsidR="00C95691" w:rsidRDefault="00000000">
      <w:pPr>
        <w:pStyle w:val="ListBullet"/>
      </w:pPr>
      <w:r>
        <w:t>Identify trends, anomalies, and data distributions.</w:t>
      </w:r>
    </w:p>
    <w:p w14:paraId="0D495E8E" w14:textId="77777777" w:rsidR="00C95691" w:rsidRDefault="00000000">
      <w:pPr>
        <w:pStyle w:val="Heading2"/>
      </w:pPr>
      <w:r>
        <w:t>4. Visualization</w:t>
      </w:r>
    </w:p>
    <w:p w14:paraId="52BD348B" w14:textId="77777777" w:rsidR="00C95691" w:rsidRDefault="00000000">
      <w:pPr>
        <w:pStyle w:val="ListBullet"/>
      </w:pPr>
      <w:r>
        <w:t>Create plots, dashboards, and heatmaps for pattern discovery.</w:t>
      </w:r>
    </w:p>
    <w:p w14:paraId="3F9592DC" w14:textId="77777777" w:rsidR="00C95691" w:rsidRDefault="00000000">
      <w:pPr>
        <w:pStyle w:val="ListBullet"/>
      </w:pPr>
      <w:r>
        <w:t>Use tools like Matplotlib, Seaborn, or Power BI for insights.</w:t>
      </w:r>
    </w:p>
    <w:p w14:paraId="682FDE02" w14:textId="77777777" w:rsidR="00C95691" w:rsidRDefault="00000000">
      <w:pPr>
        <w:pStyle w:val="Heading2"/>
      </w:pPr>
      <w:r>
        <w:t>5. Feature Engineering</w:t>
      </w:r>
    </w:p>
    <w:p w14:paraId="0F64D5A3" w14:textId="77777777" w:rsidR="00C95691" w:rsidRDefault="00000000">
      <w:pPr>
        <w:pStyle w:val="ListBullet"/>
      </w:pPr>
      <w:r>
        <w:t>Generate new variables from existing data.</w:t>
      </w:r>
    </w:p>
    <w:p w14:paraId="2A6478B3" w14:textId="77777777" w:rsidR="00C95691" w:rsidRDefault="00000000">
      <w:pPr>
        <w:pStyle w:val="ListBullet"/>
      </w:pPr>
      <w:r>
        <w:t>Apply scaling, encoding, dimensionality reduction, and selection.</w:t>
      </w:r>
    </w:p>
    <w:p w14:paraId="6B77447D" w14:textId="77777777" w:rsidR="00C95691" w:rsidRDefault="00000000">
      <w:pPr>
        <w:pStyle w:val="Heading2"/>
      </w:pPr>
      <w:r>
        <w:t>6. Statistical Analysis</w:t>
      </w:r>
    </w:p>
    <w:p w14:paraId="598B6AF7" w14:textId="77777777" w:rsidR="00C95691" w:rsidRDefault="00000000">
      <w:pPr>
        <w:pStyle w:val="ListBullet"/>
      </w:pPr>
      <w:r>
        <w:t>Conduct hypothesis testing and inferential statistics.</w:t>
      </w:r>
    </w:p>
    <w:p w14:paraId="549373CD" w14:textId="77777777" w:rsidR="00C95691" w:rsidRDefault="00000000">
      <w:pPr>
        <w:pStyle w:val="ListBullet"/>
      </w:pPr>
      <w:r>
        <w:t>Measure relationships between variables and their significance.</w:t>
      </w:r>
    </w:p>
    <w:p w14:paraId="37CE52CB" w14:textId="77777777" w:rsidR="00C95691" w:rsidRDefault="00000000">
      <w:pPr>
        <w:pStyle w:val="Heading2"/>
      </w:pPr>
      <w:r>
        <w:t>7. Machine Learning Model Development</w:t>
      </w:r>
    </w:p>
    <w:p w14:paraId="014B0EFD" w14:textId="77777777" w:rsidR="00C95691" w:rsidRDefault="00000000">
      <w:pPr>
        <w:pStyle w:val="ListBullet"/>
      </w:pPr>
      <w:r>
        <w:t>Train and tune algorithms (e.g., regression, classification, clustering).</w:t>
      </w:r>
    </w:p>
    <w:p w14:paraId="378AC033" w14:textId="77777777" w:rsidR="00C95691" w:rsidRDefault="00000000">
      <w:pPr>
        <w:pStyle w:val="ListBullet"/>
      </w:pPr>
      <w:r>
        <w:t>Split datasets into training, validation, and test sets.</w:t>
      </w:r>
    </w:p>
    <w:p w14:paraId="60FC3885" w14:textId="77777777" w:rsidR="00C95691" w:rsidRDefault="00000000">
      <w:pPr>
        <w:pStyle w:val="Heading2"/>
      </w:pPr>
      <w:r>
        <w:t>8. Model Evaluation &amp; Validation</w:t>
      </w:r>
    </w:p>
    <w:p w14:paraId="4711435F" w14:textId="77777777" w:rsidR="00C95691" w:rsidRDefault="00000000">
      <w:pPr>
        <w:pStyle w:val="ListBullet"/>
      </w:pPr>
      <w:r>
        <w:t>Assess model performance using metrics like accuracy, precision, recall, F1, ROC-AUC, MSE, etc.</w:t>
      </w:r>
    </w:p>
    <w:p w14:paraId="7C52736B" w14:textId="77777777" w:rsidR="00C95691" w:rsidRDefault="00000000">
      <w:pPr>
        <w:pStyle w:val="ListBullet"/>
      </w:pPr>
      <w:r>
        <w:t>Perform cross-validation, bias-variance checks, and interpretability testing (e.g., SHAP, LIME).</w:t>
      </w:r>
    </w:p>
    <w:p w14:paraId="0222BCE5" w14:textId="77777777" w:rsidR="00C95691" w:rsidRDefault="00000000">
      <w:pPr>
        <w:pStyle w:val="Heading2"/>
      </w:pPr>
      <w:r>
        <w:t>9. Prediction &amp; Inference</w:t>
      </w:r>
    </w:p>
    <w:p w14:paraId="09B55BC3" w14:textId="77777777" w:rsidR="00C95691" w:rsidRDefault="00000000">
      <w:pPr>
        <w:pStyle w:val="ListBullet"/>
      </w:pPr>
      <w:r>
        <w:t>Use the trained model to make predictions on new or unseen data.</w:t>
      </w:r>
    </w:p>
    <w:p w14:paraId="0D8DEEA9" w14:textId="77777777" w:rsidR="00C95691" w:rsidRDefault="00000000">
      <w:pPr>
        <w:pStyle w:val="ListBullet"/>
      </w:pPr>
      <w:r>
        <w:t>Automate inference pipelines for real-time or batch predictions.</w:t>
      </w:r>
    </w:p>
    <w:p w14:paraId="190970F3" w14:textId="77777777" w:rsidR="00C95691" w:rsidRDefault="00000000">
      <w:pPr>
        <w:pStyle w:val="ListBullet"/>
      </w:pPr>
      <w:r>
        <w:t>Post-process predictions for decision support, alerting, or integrations with business systems.</w:t>
      </w:r>
    </w:p>
    <w:p w14:paraId="1A3EE146" w14:textId="77777777" w:rsidR="00C95691" w:rsidRDefault="00000000">
      <w:pPr>
        <w:pStyle w:val="Heading2"/>
      </w:pPr>
      <w:r>
        <w:lastRenderedPageBreak/>
        <w:t>10. Model Deployment (Optional)</w:t>
      </w:r>
    </w:p>
    <w:p w14:paraId="79550518" w14:textId="77777777" w:rsidR="00C95691" w:rsidRDefault="00000000">
      <w:pPr>
        <w:pStyle w:val="ListBullet"/>
      </w:pPr>
      <w:r>
        <w:t>Deploy models as APIs or services using frameworks like FastAPI, Flask, or Docker.</w:t>
      </w:r>
    </w:p>
    <w:p w14:paraId="4DB156ED" w14:textId="77777777" w:rsidR="00C95691" w:rsidRDefault="00000000">
      <w:pPr>
        <w:pStyle w:val="ListBullet"/>
      </w:pPr>
      <w:r>
        <w:t>Monitor drift, performance degradation, and retrain periodically.</w:t>
      </w:r>
    </w:p>
    <w:p w14:paraId="2760A53B" w14:textId="77777777" w:rsidR="00C95691" w:rsidRDefault="00000000">
      <w:pPr>
        <w:pStyle w:val="Heading2"/>
      </w:pPr>
      <w:r>
        <w:t>11. Report and Insights</w:t>
      </w:r>
    </w:p>
    <w:p w14:paraId="41AF87D3" w14:textId="77777777" w:rsidR="00C95691" w:rsidRDefault="00000000">
      <w:pPr>
        <w:pStyle w:val="ListBullet"/>
      </w:pPr>
      <w:r>
        <w:t>Summarize findings, highlight key business implications, and recommend actions.</w:t>
      </w:r>
    </w:p>
    <w:p w14:paraId="05FA76C2" w14:textId="77777777" w:rsidR="00C95691" w:rsidRDefault="00000000">
      <w:pPr>
        <w:pStyle w:val="ListBullet"/>
      </w:pPr>
      <w:r>
        <w:t>Integrate visuals, statistical results, and model summaries.</w:t>
      </w:r>
    </w:p>
    <w:p w14:paraId="74AAA06E" w14:textId="77777777" w:rsidR="00C95691" w:rsidRDefault="00000000">
      <w:pPr>
        <w:pStyle w:val="Heading2"/>
      </w:pPr>
      <w:r>
        <w:t>12. Others (Please Describe)</w:t>
      </w:r>
    </w:p>
    <w:p w14:paraId="50D97F64" w14:textId="77777777" w:rsidR="00C95691" w:rsidRDefault="00000000">
      <w:pPr>
        <w:pStyle w:val="ListBullet"/>
      </w:pPr>
      <w:r>
        <w:t>Placeholder for specialized analytical or domain-specific methods.</w:t>
      </w:r>
    </w:p>
    <w:p w14:paraId="42F8FAAA" w14:textId="77777777" w:rsidR="00C95691" w:rsidRDefault="00000000">
      <w:pPr>
        <w:pStyle w:val="Heading2"/>
      </w:pPr>
      <w:r>
        <w:t>13. Executive Report</w:t>
      </w:r>
    </w:p>
    <w:p w14:paraId="64B535B4" w14:textId="77777777" w:rsidR="00C95691" w:rsidRDefault="00000000">
      <w:pPr>
        <w:pStyle w:val="ListBullet"/>
      </w:pPr>
      <w:r>
        <w:t>Create concise summaries for leadership audiences.</w:t>
      </w:r>
    </w:p>
    <w:p w14:paraId="16DA3474" w14:textId="77777777" w:rsidR="00C95691" w:rsidRDefault="00000000">
      <w:pPr>
        <w:pStyle w:val="ListBullet"/>
      </w:pPr>
      <w:r>
        <w:t>Include KPIs, visual dashboards, and key takeaways.</w:t>
      </w:r>
    </w:p>
    <w:p w14:paraId="4C1AF57F" w14:textId="77777777" w:rsidR="00C95691" w:rsidRDefault="00000000">
      <w:pPr>
        <w:pStyle w:val="Heading2"/>
      </w:pPr>
      <w:r>
        <w:t>14. Export Report as PDF</w:t>
      </w:r>
    </w:p>
    <w:p w14:paraId="4148DB2F" w14:textId="77777777" w:rsidR="00C95691" w:rsidRDefault="00000000">
      <w:pPr>
        <w:pStyle w:val="ListBullet"/>
      </w:pPr>
      <w:r>
        <w:t>Generate and archive final outputs in standardized PDF format.</w:t>
      </w:r>
    </w:p>
    <w:p w14:paraId="230D6FF2" w14:textId="77777777" w:rsidR="00C95691" w:rsidRDefault="00000000">
      <w:pPr>
        <w:pStyle w:val="ListBullet"/>
      </w:pPr>
      <w:r>
        <w:t>Ensure reproducibility and documentation compliance.</w:t>
      </w:r>
    </w:p>
    <w:sectPr w:rsidR="00C956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798766">
    <w:abstractNumId w:val="8"/>
  </w:num>
  <w:num w:numId="2" w16cid:durableId="1368916138">
    <w:abstractNumId w:val="6"/>
  </w:num>
  <w:num w:numId="3" w16cid:durableId="1446190879">
    <w:abstractNumId w:val="5"/>
  </w:num>
  <w:num w:numId="4" w16cid:durableId="13963090">
    <w:abstractNumId w:val="4"/>
  </w:num>
  <w:num w:numId="5" w16cid:durableId="569778126">
    <w:abstractNumId w:val="7"/>
  </w:num>
  <w:num w:numId="6" w16cid:durableId="1910843603">
    <w:abstractNumId w:val="3"/>
  </w:num>
  <w:num w:numId="7" w16cid:durableId="1382168506">
    <w:abstractNumId w:val="2"/>
  </w:num>
  <w:num w:numId="8" w16cid:durableId="339164999">
    <w:abstractNumId w:val="1"/>
  </w:num>
  <w:num w:numId="9" w16cid:durableId="110869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7505"/>
    <w:rsid w:val="00AA1D8D"/>
    <w:rsid w:val="00AD7593"/>
    <w:rsid w:val="00B47730"/>
    <w:rsid w:val="00C956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6802F"/>
  <w14:defaultImageDpi w14:val="300"/>
  <w15:docId w15:val="{3012128F-D12D-4AE7-9891-6714D056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Femi Oyesanya</cp:lastModifiedBy>
  <cp:revision>2</cp:revision>
  <dcterms:created xsi:type="dcterms:W3CDTF">2025-10-24T15:52:00Z</dcterms:created>
  <dcterms:modified xsi:type="dcterms:W3CDTF">2025-10-24T15:52:00Z</dcterms:modified>
  <cp:category/>
</cp:coreProperties>
</file>