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329D" w14:textId="77777777" w:rsidR="002B2E1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2D6195B" wp14:editId="1A97A455">
            <wp:extent cx="2852738" cy="129976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52738" cy="1299768"/>
                    </a:xfrm>
                    <a:prstGeom prst="rect">
                      <a:avLst/>
                    </a:prstGeom>
                    <a:ln/>
                  </pic:spPr>
                </pic:pic>
              </a:graphicData>
            </a:graphic>
          </wp:inline>
        </w:drawing>
      </w:r>
    </w:p>
    <w:p w14:paraId="534F9643" w14:textId="77777777" w:rsidR="002B2E14" w:rsidRDefault="00000000">
      <w:pPr>
        <w:jc w:val="both"/>
        <w:rPr>
          <w:rFonts w:ascii="Times New Roman" w:eastAsia="Times New Roman" w:hAnsi="Times New Roman" w:cs="Times New Roman"/>
          <w:b/>
          <w:sz w:val="2"/>
          <w:szCs w:val="2"/>
          <w:highlight w:val="black"/>
        </w:rPr>
      </w:pPr>
      <w:r>
        <w:pict w14:anchorId="4688167D">
          <v:rect id="_x0000_i1025" style="width:0;height:1.5pt" o:hralign="center" o:hrstd="t" o:hr="t" fillcolor="#a0a0a0" stroked="f"/>
        </w:pict>
      </w:r>
    </w:p>
    <w:p w14:paraId="2F447177" w14:textId="77777777" w:rsidR="002B2E14" w:rsidRDefault="002B2E14">
      <w:pPr>
        <w:jc w:val="both"/>
        <w:rPr>
          <w:rFonts w:ascii="Times New Roman" w:eastAsia="Times New Roman" w:hAnsi="Times New Roman" w:cs="Times New Roman"/>
          <w:b/>
          <w:sz w:val="10"/>
          <w:szCs w:val="10"/>
        </w:rPr>
      </w:pPr>
    </w:p>
    <w:p w14:paraId="6FC1B5FF" w14:textId="77777777" w:rsidR="002B2E14" w:rsidRDefault="00000000">
      <w:pPr>
        <w:jc w:val="both"/>
        <w:rPr>
          <w:b/>
          <w:sz w:val="28"/>
          <w:szCs w:val="28"/>
        </w:rPr>
      </w:pPr>
      <w:r>
        <w:rPr>
          <w:b/>
          <w:sz w:val="28"/>
          <w:szCs w:val="28"/>
        </w:rPr>
        <w:t>Trabajo 04: Una empresa funcionando</w:t>
      </w:r>
    </w:p>
    <w:p w14:paraId="5F8324BB" w14:textId="1A11EC47" w:rsidR="00B75207" w:rsidRDefault="00B75207">
      <w:pPr>
        <w:jc w:val="both"/>
        <w:rPr>
          <w:b/>
          <w:sz w:val="28"/>
          <w:szCs w:val="28"/>
        </w:rPr>
      </w:pPr>
      <w:r>
        <w:rPr>
          <w:b/>
          <w:sz w:val="28"/>
          <w:szCs w:val="28"/>
        </w:rPr>
        <w:t>Plan de mercadeo</w:t>
      </w:r>
    </w:p>
    <w:p w14:paraId="06822136" w14:textId="77777777" w:rsidR="00AC10A2" w:rsidRDefault="00AC10A2">
      <w:pPr>
        <w:jc w:val="both"/>
        <w:rPr>
          <w:b/>
          <w:sz w:val="28"/>
          <w:szCs w:val="28"/>
        </w:rPr>
      </w:pPr>
    </w:p>
    <w:p w14:paraId="57401BC2" w14:textId="6FD70F97" w:rsidR="00AC10A2" w:rsidRDefault="00AC10A2">
      <w:pPr>
        <w:jc w:val="both"/>
        <w:rPr>
          <w:b/>
          <w:sz w:val="28"/>
          <w:szCs w:val="28"/>
        </w:rPr>
      </w:pPr>
      <w:r>
        <w:rPr>
          <w:b/>
          <w:sz w:val="28"/>
          <w:szCs w:val="28"/>
        </w:rPr>
        <w:t>CLOTH IA</w:t>
      </w:r>
    </w:p>
    <w:p w14:paraId="756FFAAF" w14:textId="77777777" w:rsidR="002B2E14" w:rsidRDefault="002B2E14">
      <w:pPr>
        <w:jc w:val="both"/>
        <w:rPr>
          <w:i/>
          <w:sz w:val="24"/>
          <w:szCs w:val="24"/>
        </w:rPr>
      </w:pPr>
    </w:p>
    <w:p w14:paraId="63F0FFF0" w14:textId="77777777" w:rsidR="002B2E14" w:rsidRDefault="00000000">
      <w:pPr>
        <w:jc w:val="both"/>
        <w:rPr>
          <w:i/>
        </w:rPr>
      </w:pPr>
      <w:r>
        <w:rPr>
          <w:i/>
        </w:rPr>
        <w:t xml:space="preserve">Daniel Arango Villegas - </w:t>
      </w:r>
      <w:hyperlink r:id="rId6">
        <w:r>
          <w:rPr>
            <w:color w:val="0000EE"/>
            <w:u w:val="single"/>
          </w:rPr>
          <w:t>Daniel Arango Villegas</w:t>
        </w:r>
      </w:hyperlink>
      <w:r>
        <w:rPr>
          <w:i/>
        </w:rPr>
        <w:t xml:space="preserve">, </w:t>
      </w:r>
    </w:p>
    <w:p w14:paraId="2F977779" w14:textId="77777777" w:rsidR="002B2E14" w:rsidRDefault="00000000">
      <w:pPr>
        <w:jc w:val="both"/>
        <w:rPr>
          <w:i/>
        </w:rPr>
      </w:pPr>
      <w:r>
        <w:rPr>
          <w:i/>
        </w:rPr>
        <w:t xml:space="preserve">Jorge Andres Higuita Monsalve - </w:t>
      </w:r>
      <w:hyperlink r:id="rId7">
        <w:r>
          <w:rPr>
            <w:color w:val="0000EE"/>
            <w:u w:val="single"/>
          </w:rPr>
          <w:t>Jorge Andres Higuita Monsalve</w:t>
        </w:r>
      </w:hyperlink>
      <w:r>
        <w:rPr>
          <w:i/>
        </w:rPr>
        <w:t xml:space="preserve">,  </w:t>
      </w:r>
    </w:p>
    <w:p w14:paraId="60CF3C44" w14:textId="77777777" w:rsidR="002B2E14" w:rsidRDefault="00000000">
      <w:pPr>
        <w:jc w:val="both"/>
        <w:rPr>
          <w:i/>
        </w:rPr>
      </w:pPr>
      <w:r>
        <w:rPr>
          <w:i/>
        </w:rPr>
        <w:t xml:space="preserve">Juan Pablo Buitrago Diaz - </w:t>
      </w:r>
      <w:hyperlink r:id="rId8">
        <w:r>
          <w:rPr>
            <w:color w:val="0000EE"/>
            <w:u w:val="single"/>
          </w:rPr>
          <w:t>Juan Pablo Buitrago Diaz</w:t>
        </w:r>
      </w:hyperlink>
      <w:r>
        <w:rPr>
          <w:i/>
        </w:rPr>
        <w:t>.</w:t>
      </w:r>
    </w:p>
    <w:p w14:paraId="0947D858" w14:textId="77777777" w:rsidR="002B2E14" w:rsidRDefault="002B2E14">
      <w:pPr>
        <w:jc w:val="both"/>
        <w:rPr>
          <w:i/>
          <w:sz w:val="20"/>
          <w:szCs w:val="20"/>
        </w:rPr>
      </w:pPr>
    </w:p>
    <w:p w14:paraId="24436111" w14:textId="77777777" w:rsidR="002B2E14" w:rsidRDefault="002B2E14">
      <w:pPr>
        <w:jc w:val="both"/>
        <w:rPr>
          <w:i/>
          <w:sz w:val="20"/>
          <w:szCs w:val="20"/>
        </w:rPr>
      </w:pPr>
    </w:p>
    <w:p w14:paraId="47EF8C63" w14:textId="77777777" w:rsidR="002B2E14" w:rsidRDefault="002B2E14">
      <w:pPr>
        <w:jc w:val="both"/>
        <w:rPr>
          <w:i/>
          <w:sz w:val="20"/>
          <w:szCs w:val="20"/>
        </w:rPr>
      </w:pPr>
    </w:p>
    <w:p w14:paraId="4BE9892E" w14:textId="77777777" w:rsidR="002B2E14" w:rsidRDefault="002B2E14">
      <w:pPr>
        <w:jc w:val="both"/>
        <w:rPr>
          <w:i/>
          <w:sz w:val="20"/>
          <w:szCs w:val="20"/>
        </w:rPr>
      </w:pPr>
    </w:p>
    <w:p w14:paraId="59409408" w14:textId="77777777" w:rsidR="002B2E14" w:rsidRDefault="002B2E14">
      <w:pPr>
        <w:jc w:val="both"/>
        <w:rPr>
          <w:i/>
          <w:sz w:val="20"/>
          <w:szCs w:val="20"/>
        </w:rPr>
      </w:pPr>
    </w:p>
    <w:p w14:paraId="1D7BED72" w14:textId="77777777" w:rsidR="002B2E14" w:rsidRDefault="002B2E14">
      <w:pPr>
        <w:jc w:val="both"/>
        <w:rPr>
          <w:i/>
          <w:sz w:val="20"/>
          <w:szCs w:val="20"/>
        </w:rPr>
      </w:pPr>
    </w:p>
    <w:p w14:paraId="3650EF87" w14:textId="77777777" w:rsidR="002B2E14" w:rsidRDefault="002B2E14">
      <w:pPr>
        <w:jc w:val="both"/>
        <w:rPr>
          <w:i/>
          <w:sz w:val="20"/>
          <w:szCs w:val="20"/>
        </w:rPr>
      </w:pPr>
    </w:p>
    <w:p w14:paraId="5A01E1F6" w14:textId="77777777" w:rsidR="002B2E14" w:rsidRDefault="002B2E14">
      <w:pPr>
        <w:jc w:val="both"/>
        <w:rPr>
          <w:i/>
          <w:sz w:val="20"/>
          <w:szCs w:val="20"/>
        </w:rPr>
      </w:pPr>
    </w:p>
    <w:p w14:paraId="154684FE" w14:textId="77777777" w:rsidR="002B2E14" w:rsidRDefault="002B2E14">
      <w:pPr>
        <w:jc w:val="both"/>
        <w:rPr>
          <w:i/>
          <w:sz w:val="20"/>
          <w:szCs w:val="20"/>
        </w:rPr>
      </w:pPr>
    </w:p>
    <w:p w14:paraId="4D68C9F5" w14:textId="77777777" w:rsidR="002B2E14" w:rsidRDefault="002B2E14">
      <w:pPr>
        <w:jc w:val="both"/>
        <w:rPr>
          <w:i/>
          <w:sz w:val="20"/>
          <w:szCs w:val="20"/>
        </w:rPr>
      </w:pPr>
    </w:p>
    <w:p w14:paraId="481892FF" w14:textId="77777777" w:rsidR="002B2E14" w:rsidRDefault="002B2E14">
      <w:pPr>
        <w:jc w:val="both"/>
        <w:rPr>
          <w:i/>
          <w:sz w:val="20"/>
          <w:szCs w:val="20"/>
        </w:rPr>
      </w:pPr>
    </w:p>
    <w:p w14:paraId="71CC160D" w14:textId="77777777" w:rsidR="002B2E14" w:rsidRDefault="002B2E14">
      <w:pPr>
        <w:jc w:val="both"/>
        <w:rPr>
          <w:i/>
          <w:sz w:val="20"/>
          <w:szCs w:val="20"/>
        </w:rPr>
      </w:pPr>
    </w:p>
    <w:p w14:paraId="3D76F39F" w14:textId="77777777" w:rsidR="002B2E14" w:rsidRDefault="002B2E14">
      <w:pPr>
        <w:jc w:val="both"/>
        <w:rPr>
          <w:i/>
          <w:sz w:val="20"/>
          <w:szCs w:val="20"/>
        </w:rPr>
      </w:pPr>
    </w:p>
    <w:p w14:paraId="176D0131" w14:textId="77777777" w:rsidR="002B2E14" w:rsidRDefault="002B2E14">
      <w:pPr>
        <w:jc w:val="both"/>
        <w:rPr>
          <w:i/>
          <w:sz w:val="20"/>
          <w:szCs w:val="20"/>
        </w:rPr>
      </w:pPr>
    </w:p>
    <w:p w14:paraId="4BD373E4" w14:textId="77777777" w:rsidR="002B2E14" w:rsidRDefault="002B2E14">
      <w:pPr>
        <w:jc w:val="both"/>
        <w:rPr>
          <w:i/>
          <w:sz w:val="20"/>
          <w:szCs w:val="20"/>
        </w:rPr>
      </w:pPr>
    </w:p>
    <w:p w14:paraId="0A11C96C" w14:textId="77777777" w:rsidR="002B2E14" w:rsidRDefault="002B2E14">
      <w:pPr>
        <w:jc w:val="both"/>
        <w:rPr>
          <w:i/>
          <w:sz w:val="20"/>
          <w:szCs w:val="20"/>
        </w:rPr>
      </w:pPr>
    </w:p>
    <w:p w14:paraId="6768F4AC" w14:textId="77777777" w:rsidR="002B2E14" w:rsidRDefault="002B2E14">
      <w:pPr>
        <w:jc w:val="both"/>
        <w:rPr>
          <w:i/>
          <w:sz w:val="20"/>
          <w:szCs w:val="20"/>
        </w:rPr>
      </w:pPr>
    </w:p>
    <w:p w14:paraId="407F4C6A" w14:textId="77777777" w:rsidR="002B2E14" w:rsidRDefault="002B2E14">
      <w:pPr>
        <w:jc w:val="both"/>
        <w:rPr>
          <w:i/>
          <w:sz w:val="20"/>
          <w:szCs w:val="20"/>
        </w:rPr>
      </w:pPr>
    </w:p>
    <w:p w14:paraId="6EA367DB" w14:textId="77777777" w:rsidR="002B2E14" w:rsidRDefault="002B2E14">
      <w:pPr>
        <w:jc w:val="both"/>
        <w:rPr>
          <w:i/>
          <w:sz w:val="20"/>
          <w:szCs w:val="20"/>
        </w:rPr>
      </w:pPr>
    </w:p>
    <w:p w14:paraId="0DD4253D" w14:textId="77777777" w:rsidR="002B2E14" w:rsidRDefault="002B2E14">
      <w:pPr>
        <w:jc w:val="both"/>
        <w:rPr>
          <w:i/>
          <w:sz w:val="20"/>
          <w:szCs w:val="20"/>
        </w:rPr>
      </w:pPr>
    </w:p>
    <w:p w14:paraId="1EA53F33" w14:textId="77777777" w:rsidR="002B2E14" w:rsidRDefault="002B2E14">
      <w:pPr>
        <w:jc w:val="both"/>
        <w:rPr>
          <w:i/>
          <w:sz w:val="20"/>
          <w:szCs w:val="20"/>
        </w:rPr>
      </w:pPr>
    </w:p>
    <w:p w14:paraId="4476372F" w14:textId="77777777" w:rsidR="002B2E14" w:rsidRDefault="002B2E14">
      <w:pPr>
        <w:jc w:val="both"/>
        <w:rPr>
          <w:i/>
          <w:sz w:val="20"/>
          <w:szCs w:val="20"/>
        </w:rPr>
      </w:pPr>
    </w:p>
    <w:p w14:paraId="062FCDA2" w14:textId="77777777" w:rsidR="002B2E14" w:rsidRDefault="002B2E14">
      <w:pPr>
        <w:jc w:val="both"/>
        <w:rPr>
          <w:i/>
          <w:sz w:val="20"/>
          <w:szCs w:val="20"/>
        </w:rPr>
      </w:pPr>
    </w:p>
    <w:p w14:paraId="72F0853B" w14:textId="77777777" w:rsidR="002B2E14" w:rsidRDefault="002B2E14">
      <w:pPr>
        <w:jc w:val="both"/>
        <w:rPr>
          <w:i/>
          <w:sz w:val="20"/>
          <w:szCs w:val="20"/>
        </w:rPr>
      </w:pPr>
    </w:p>
    <w:p w14:paraId="10343048" w14:textId="77777777" w:rsidR="002B2E14" w:rsidRDefault="002B2E14">
      <w:pPr>
        <w:jc w:val="both"/>
        <w:rPr>
          <w:i/>
          <w:sz w:val="20"/>
          <w:szCs w:val="20"/>
        </w:rPr>
      </w:pPr>
    </w:p>
    <w:p w14:paraId="3D2CF9C5" w14:textId="77777777" w:rsidR="002B2E14" w:rsidRDefault="002B2E14">
      <w:pPr>
        <w:jc w:val="both"/>
        <w:rPr>
          <w:i/>
          <w:sz w:val="20"/>
          <w:szCs w:val="20"/>
        </w:rPr>
      </w:pPr>
    </w:p>
    <w:p w14:paraId="0176DC94" w14:textId="77777777" w:rsidR="002B2E14" w:rsidRDefault="002B2E14">
      <w:pPr>
        <w:jc w:val="both"/>
        <w:rPr>
          <w:i/>
          <w:sz w:val="20"/>
          <w:szCs w:val="20"/>
        </w:rPr>
      </w:pPr>
    </w:p>
    <w:p w14:paraId="47F8BD5B" w14:textId="77777777" w:rsidR="002B2E14" w:rsidRDefault="002B2E14">
      <w:pPr>
        <w:jc w:val="both"/>
        <w:rPr>
          <w:i/>
          <w:sz w:val="20"/>
          <w:szCs w:val="20"/>
        </w:rPr>
      </w:pPr>
    </w:p>
    <w:p w14:paraId="2C85309D" w14:textId="77777777" w:rsidR="002B2E14" w:rsidRDefault="002B2E14">
      <w:pPr>
        <w:jc w:val="both"/>
        <w:rPr>
          <w:i/>
          <w:sz w:val="20"/>
          <w:szCs w:val="20"/>
        </w:rPr>
      </w:pPr>
    </w:p>
    <w:p w14:paraId="0CA6D333" w14:textId="77777777" w:rsidR="002B2E14" w:rsidRDefault="002B2E14">
      <w:pPr>
        <w:jc w:val="both"/>
        <w:rPr>
          <w:i/>
          <w:sz w:val="20"/>
          <w:szCs w:val="20"/>
        </w:rPr>
      </w:pPr>
    </w:p>
    <w:p w14:paraId="77010F09" w14:textId="77777777" w:rsidR="002B2E14" w:rsidRDefault="002B2E14">
      <w:pPr>
        <w:jc w:val="both"/>
        <w:rPr>
          <w:i/>
          <w:sz w:val="20"/>
          <w:szCs w:val="20"/>
        </w:rPr>
      </w:pPr>
    </w:p>
    <w:p w14:paraId="7EAABF5B" w14:textId="77777777" w:rsidR="002B2E14" w:rsidRDefault="002B2E14">
      <w:pPr>
        <w:jc w:val="both"/>
        <w:rPr>
          <w:i/>
          <w:sz w:val="20"/>
          <w:szCs w:val="20"/>
        </w:rPr>
      </w:pPr>
    </w:p>
    <w:p w14:paraId="26E50370" w14:textId="62BE5EE5" w:rsidR="002B2E14" w:rsidRPr="00092D55" w:rsidRDefault="00000000" w:rsidP="00FC2DF4">
      <w:pPr>
        <w:jc w:val="center"/>
        <w:rPr>
          <w:i/>
        </w:rPr>
      </w:pPr>
      <w:r>
        <w:rPr>
          <w:i/>
        </w:rPr>
        <w:t>27 de Junio, 2023</w:t>
      </w:r>
    </w:p>
    <w:p w14:paraId="3AC1B5A2" w14:textId="77777777" w:rsidR="002B2E14" w:rsidRDefault="00000000">
      <w:pPr>
        <w:numPr>
          <w:ilvl w:val="0"/>
          <w:numId w:val="1"/>
        </w:numPr>
        <w:rPr>
          <w:b/>
        </w:rPr>
      </w:pPr>
      <w:r>
        <w:rPr>
          <w:b/>
        </w:rPr>
        <w:lastRenderedPageBreak/>
        <w:t>Plan de mercadeo</w:t>
      </w:r>
    </w:p>
    <w:p w14:paraId="3461C871" w14:textId="77777777" w:rsidR="002B2E14" w:rsidRDefault="00000000">
      <w:pPr>
        <w:numPr>
          <w:ilvl w:val="0"/>
          <w:numId w:val="26"/>
        </w:numPr>
        <w:rPr>
          <w:b/>
        </w:rPr>
      </w:pPr>
      <w:r>
        <w:rPr>
          <w:b/>
        </w:rPr>
        <w:t>Estrategia de Posicionamiento</w:t>
      </w:r>
    </w:p>
    <w:p w14:paraId="2653608F" w14:textId="77777777" w:rsidR="002B2E14" w:rsidRDefault="00000000">
      <w:pPr>
        <w:ind w:left="1440"/>
      </w:pPr>
      <w:r>
        <w:t>La estrategia de posicionamiento de CLOTH IA se centra en establecer una propuesta de valor clara y diferenciada en el mercado de la moda y el estilo. Para lograrlo, nos enfocaremos en los siguientes aspectos:</w:t>
      </w:r>
    </w:p>
    <w:p w14:paraId="67AC08B1" w14:textId="77777777" w:rsidR="002B2E14" w:rsidRDefault="002B2E14">
      <w:pPr>
        <w:ind w:left="1440"/>
      </w:pPr>
    </w:p>
    <w:p w14:paraId="4DD657B9" w14:textId="77777777" w:rsidR="002B2E14" w:rsidRDefault="00000000">
      <w:pPr>
        <w:numPr>
          <w:ilvl w:val="0"/>
          <w:numId w:val="10"/>
        </w:numPr>
      </w:pPr>
      <w:r>
        <w:t>Conveniencia y Ahorro de Tiempo: Destacaremos la capacidad de CLOTH IA para ayudar a los usuarios a ahorrar tiempo al generar outfits y combinaciones de ropa de manera instantánea. Nuestro objetivo es eliminar la frustración de pasar largos periodos buscando qué ponerse o repitiendo las mismas combinaciones una y otra vez. Con nuestra aplicación, los usuarios podrán tener acceso a un armario virtual que les brinde opciones de outfits acorde a su estilo y necesidades, todo en un instante.</w:t>
      </w:r>
    </w:p>
    <w:p w14:paraId="32F043DA" w14:textId="77777777" w:rsidR="002B2E14" w:rsidRDefault="002B2E14">
      <w:pPr>
        <w:ind w:left="1440"/>
      </w:pPr>
    </w:p>
    <w:p w14:paraId="4667CE66" w14:textId="77777777" w:rsidR="002B2E14" w:rsidRDefault="00000000">
      <w:pPr>
        <w:numPr>
          <w:ilvl w:val="0"/>
          <w:numId w:val="2"/>
        </w:numPr>
      </w:pPr>
      <w:r>
        <w:t>Personalización y Estilo Consistente: Haremos hincapié en la capacidad de CLOTH IA para ofrecer recomendaciones personalizadas de outfits basadas en la ropa que los usuarios ya tienen en su armario. Nuestro algoritmo de inteligencia artificial analizará las prendas disponibles y generará combinaciones que se adapten al estilo y preferencias de cada usuario. Esto ayudará a los usuarios a mantener un estilo consistente y bien armado, expresando su individualidad a través de la moda.</w:t>
      </w:r>
    </w:p>
    <w:p w14:paraId="1765EE7B" w14:textId="77777777" w:rsidR="002B2E14" w:rsidRDefault="002B2E14">
      <w:pPr>
        <w:ind w:left="1440"/>
      </w:pPr>
    </w:p>
    <w:p w14:paraId="3C7AACD7" w14:textId="77777777" w:rsidR="002B2E14" w:rsidRDefault="00000000">
      <w:pPr>
        <w:numPr>
          <w:ilvl w:val="0"/>
          <w:numId w:val="30"/>
        </w:numPr>
      </w:pPr>
      <w:r>
        <w:t>Facilidad de Uso e Interfaz Intuitiva: Destacaremos la interfaz amigable y fácil de usar de CLOTH IA. Nos aseguraremos de que la navegación dentro de la aplicación sea intuitiva y que los usuarios puedan acceder rápidamente a las funciones principales, como la generación de outfits, la gestión de su armario virtual y la exploración de nuevas tendencias. La simplicidad y la experiencia del usuario serán prioritarias en nuestro enfoque de diseño.</w:t>
      </w:r>
    </w:p>
    <w:p w14:paraId="49458ADF" w14:textId="77777777" w:rsidR="002B2E14" w:rsidRDefault="002B2E14">
      <w:pPr>
        <w:ind w:left="720"/>
      </w:pPr>
    </w:p>
    <w:p w14:paraId="0BED73E4" w14:textId="77777777" w:rsidR="002B2E14" w:rsidRDefault="00000000">
      <w:pPr>
        <w:numPr>
          <w:ilvl w:val="0"/>
          <w:numId w:val="26"/>
        </w:numPr>
        <w:rPr>
          <w:b/>
        </w:rPr>
      </w:pPr>
      <w:r>
        <w:rPr>
          <w:b/>
        </w:rPr>
        <w:t>Segmentación de Mercado</w:t>
      </w:r>
    </w:p>
    <w:p w14:paraId="2F83B45E" w14:textId="77777777" w:rsidR="002B2E14" w:rsidRDefault="00000000">
      <w:pPr>
        <w:ind w:left="1440"/>
      </w:pPr>
      <w:r>
        <w:t>La segmentación del mercado es un aspecto fundamental para el éxito de CLOTH IA. Para alcanzar de manera efectiva a nuestro público objetivo, nos enfocaremos en dos segmentos principales:</w:t>
      </w:r>
    </w:p>
    <w:p w14:paraId="6AAB3903" w14:textId="77777777" w:rsidR="002B2E14" w:rsidRDefault="002B2E14">
      <w:pPr>
        <w:ind w:left="1440"/>
      </w:pPr>
    </w:p>
    <w:p w14:paraId="45B71124" w14:textId="77777777" w:rsidR="002B2E14" w:rsidRDefault="00000000">
      <w:pPr>
        <w:numPr>
          <w:ilvl w:val="0"/>
          <w:numId w:val="18"/>
        </w:numPr>
      </w:pPr>
      <w:r>
        <w:t>Adolescentes: Este segmento está conformado por jóvenes entre 15 y 19 años. Muchos de ellos están en la etapa de descubrir su estilo personal y buscan opciones para mejorar su apariencia. CLOTH IA les brindará la oportunidad de explorar diferentes combinaciones de ropa y descubrir nuevas tendencias de moda. Además, el enfoque en la comodidad y la facilidad de uso de la aplicación se adapta bien a las preferencias de esta generación tecnológica.</w:t>
      </w:r>
    </w:p>
    <w:p w14:paraId="1B195EE2" w14:textId="77777777" w:rsidR="002B2E14" w:rsidRDefault="002B2E14">
      <w:pPr>
        <w:ind w:left="1440"/>
      </w:pPr>
    </w:p>
    <w:p w14:paraId="3759BE8C" w14:textId="77777777" w:rsidR="002B2E14" w:rsidRDefault="00000000">
      <w:pPr>
        <w:numPr>
          <w:ilvl w:val="0"/>
          <w:numId w:val="13"/>
        </w:numPr>
      </w:pPr>
      <w:r>
        <w:t xml:space="preserve">Adultos Jóvenes: Este segmento incluye a personas de 20 a 24 años, que también están interesadas en mejorar su estilo y expresar su individualidad a través de la moda. Algunos de ellos pueden tener una </w:t>
      </w:r>
      <w:r>
        <w:lastRenderedPageBreak/>
        <w:t>vida profesional activa y necesitar outfits adecuados para el trabajo, mientras que otros pueden estar buscando opciones para eventos sociales o simplemente para su vida cotidiana. CLOTH IA proporcionará recomendaciones personalizadas para cada ocasión, ayudándoles a ahorrar tiempo y tomar decisiones informadas.</w:t>
      </w:r>
    </w:p>
    <w:p w14:paraId="08EFCE6A" w14:textId="77777777" w:rsidR="002B2E14" w:rsidRDefault="002B2E14">
      <w:pPr>
        <w:ind w:left="1440"/>
      </w:pPr>
    </w:p>
    <w:p w14:paraId="72CE6BE8" w14:textId="77777777" w:rsidR="002B2E14" w:rsidRDefault="00000000">
      <w:pPr>
        <w:ind w:left="1440"/>
      </w:pPr>
      <w:r>
        <w:t>Ambos segmentos comparten características similares, como un interés en la moda y la necesidad de simplificar el proceso de selección de outfits. Además, se ha identificado que en estas edades, algunas personas pueden carecer de conocimientos o sentido de la moda, lo que crea una oportunidad para CLOTH IA de convertirse en una guía confiable para mejorar su estilo.</w:t>
      </w:r>
    </w:p>
    <w:p w14:paraId="740E9458" w14:textId="77777777" w:rsidR="002B2E14" w:rsidRDefault="002B2E14">
      <w:pPr>
        <w:ind w:left="1440"/>
      </w:pPr>
    </w:p>
    <w:p w14:paraId="6E5DF7EA" w14:textId="77777777" w:rsidR="002B2E14" w:rsidRDefault="00000000">
      <w:pPr>
        <w:ind w:left="1440"/>
      </w:pPr>
      <w:r>
        <w:t>Además de estos dos segmentos principales, también consideraremos otros factores demográficos y psicográficos para refinar aún más nuestra segmentación. Estos pueden incluir preferencias de estilo específicas, nivel socioeconómico, ubicación geográfica y nivel de interés en la moda. Al comprender mejor las necesidades y características de nuestros usuarios potenciales, podremos adaptar nuestras estrategias de marketing y mensajes de manera más efectiva.</w:t>
      </w:r>
    </w:p>
    <w:p w14:paraId="25FCC744" w14:textId="77777777" w:rsidR="002B2E14" w:rsidRDefault="002B2E14">
      <w:pPr>
        <w:ind w:left="720"/>
      </w:pPr>
    </w:p>
    <w:p w14:paraId="6D754DE6" w14:textId="77777777" w:rsidR="002B2E14" w:rsidRDefault="00000000">
      <w:pPr>
        <w:numPr>
          <w:ilvl w:val="0"/>
          <w:numId w:val="26"/>
        </w:numPr>
        <w:rPr>
          <w:b/>
        </w:rPr>
      </w:pPr>
      <w:r>
        <w:rPr>
          <w:b/>
        </w:rPr>
        <w:t>Estrategias de Promoción y Publicidad</w:t>
      </w:r>
    </w:p>
    <w:p w14:paraId="483A545C" w14:textId="77777777" w:rsidR="002B2E14" w:rsidRDefault="00000000">
      <w:pPr>
        <w:ind w:left="1440"/>
      </w:pPr>
      <w:r>
        <w:t>Utilizaremos diversas estrategias de promoción y publicidad para aumentar la visibilidad de CLOTH IA. Esto incluirá la utilización de medios digitales, como anuncios en redes sociales, anuncios de búsqueda pagados y colaboraciones con influencers de moda para generar conciencia y aumentar la descarga de la aplicación.</w:t>
      </w:r>
    </w:p>
    <w:p w14:paraId="00C3252B" w14:textId="77777777" w:rsidR="002B2E14" w:rsidRDefault="002B2E14">
      <w:pPr>
        <w:ind w:left="720"/>
      </w:pPr>
    </w:p>
    <w:p w14:paraId="59758AA2" w14:textId="77777777" w:rsidR="002B2E14" w:rsidRDefault="00000000">
      <w:pPr>
        <w:numPr>
          <w:ilvl w:val="0"/>
          <w:numId w:val="26"/>
        </w:numPr>
        <w:rPr>
          <w:b/>
        </w:rPr>
      </w:pPr>
      <w:r>
        <w:rPr>
          <w:b/>
        </w:rPr>
        <w:t>Marketing de Contenidos</w:t>
      </w:r>
    </w:p>
    <w:p w14:paraId="0D54428C" w14:textId="77777777" w:rsidR="002B2E14" w:rsidRDefault="00000000">
      <w:pPr>
        <w:ind w:left="1440"/>
      </w:pPr>
      <w:r>
        <w:t>Para aumentar la visibilidad de CLOTH IA y captar la atención de nuestro público objetivo, implementaremos una variedad de estrategias de promoción y publicidad. Estas estrategias se enfocarán en destacar los beneficios clave de la aplicación, generar interés y atraer a nuevos usuarios. A continuación, se detallan algunas de las estrategias que planeamos implementar:</w:t>
      </w:r>
    </w:p>
    <w:p w14:paraId="74899DB1" w14:textId="77777777" w:rsidR="002B2E14" w:rsidRDefault="002B2E14">
      <w:pPr>
        <w:ind w:left="1440"/>
      </w:pPr>
    </w:p>
    <w:p w14:paraId="5E738F47" w14:textId="77777777" w:rsidR="002B2E14" w:rsidRDefault="00000000">
      <w:pPr>
        <w:numPr>
          <w:ilvl w:val="0"/>
          <w:numId w:val="32"/>
        </w:numPr>
      </w:pPr>
      <w:r>
        <w:t>Marketing de Contenido: Crearemos un blog o sección de noticias en el sitio web de CLOTH IA donde compartiremos contenido relacionado con la moda, consejos de estilo, tendencias actuales y casos de éxito de usuarios. Este contenido será valioso y relevante para nuestro público objetivo, y ayudará a establecer a CLOTH IA como una autoridad en el ámbito de la moda y el estilo. Además, aprovecharemos las redes sociales para compartir este contenido y dirigir tráfico hacia nuestro sitio web.</w:t>
      </w:r>
    </w:p>
    <w:p w14:paraId="124C79ED" w14:textId="77777777" w:rsidR="002B2E14" w:rsidRDefault="002B2E14">
      <w:pPr>
        <w:ind w:left="1440"/>
      </w:pPr>
    </w:p>
    <w:p w14:paraId="1AEE387D" w14:textId="77777777" w:rsidR="002B2E14" w:rsidRDefault="00000000">
      <w:pPr>
        <w:numPr>
          <w:ilvl w:val="0"/>
          <w:numId w:val="21"/>
        </w:numPr>
      </w:pPr>
      <w:r>
        <w:t xml:space="preserve">Influencers y Colaboraciones: Estableceremos colaboraciones con influencers de moda y estilo que tengan una base de seguidores en nuestro mercado objetivo. Estos influencers podrán utilizar CLOTH IA, compartir sus experiencias y recomendar la aplicación a sus </w:t>
      </w:r>
      <w:r>
        <w:lastRenderedPageBreak/>
        <w:t>seguidores. Esta estrategia nos permitirá llegar a una audiencia más amplia y generar confianza en la comunidad de la moda.</w:t>
      </w:r>
    </w:p>
    <w:p w14:paraId="3FF9E083" w14:textId="77777777" w:rsidR="002B2E14" w:rsidRDefault="002B2E14"/>
    <w:p w14:paraId="7026D7E8" w14:textId="77777777" w:rsidR="002B2E14" w:rsidRDefault="00000000">
      <w:pPr>
        <w:numPr>
          <w:ilvl w:val="0"/>
          <w:numId w:val="8"/>
        </w:numPr>
      </w:pPr>
      <w:r>
        <w:t>Publicidad en Medios Digitales: Utilizaremos anuncios pagados en plataformas digitales como Google AdWords, redes sociales y aplicaciones móviles populares para llegar a nuestro público objetivo. Nos aseguraremos de que los anuncios sean atractivos, persuasivos y muestren los beneficios clave de CLOTH IA, como la conveniencia, el ahorro de tiempo y la personalización.</w:t>
      </w:r>
    </w:p>
    <w:p w14:paraId="1D35C2B7" w14:textId="77777777" w:rsidR="002B2E14" w:rsidRDefault="002B2E14"/>
    <w:p w14:paraId="327B9B75" w14:textId="77777777" w:rsidR="002B2E14" w:rsidRDefault="00000000">
      <w:pPr>
        <w:numPr>
          <w:ilvl w:val="0"/>
          <w:numId w:val="26"/>
        </w:numPr>
        <w:rPr>
          <w:b/>
        </w:rPr>
      </w:pPr>
      <w:r>
        <w:rPr>
          <w:b/>
        </w:rPr>
        <w:t>Monitoreo y Análisis</w:t>
      </w:r>
    </w:p>
    <w:p w14:paraId="4B079B17" w14:textId="77777777" w:rsidR="002B2E14" w:rsidRDefault="00000000">
      <w:pPr>
        <w:ind w:left="1440"/>
      </w:pPr>
      <w:r>
        <w:t>El monitoreo y análisis son componentes esenciales de cualquier estrategia de marketing efectiva. Para CLOTH IA, implementaremos un enfoque riguroso para monitorear y analizar los datos relacionados con el rendimiento de la aplicación, la satisfacción del usuario y las estrategias de marketing. A continuación, se detallan las principales áreas que abordaremos en nuestro proceso de monitoreo y análisis:</w:t>
      </w:r>
    </w:p>
    <w:p w14:paraId="7DD5950C" w14:textId="77777777" w:rsidR="002B2E14" w:rsidRDefault="002B2E14">
      <w:pPr>
        <w:ind w:left="1440"/>
      </w:pPr>
    </w:p>
    <w:p w14:paraId="05C3E972" w14:textId="77777777" w:rsidR="002B2E14" w:rsidRDefault="00000000">
      <w:pPr>
        <w:numPr>
          <w:ilvl w:val="0"/>
          <w:numId w:val="14"/>
        </w:numPr>
      </w:pPr>
      <w:r>
        <w:t>Analítica de Aplicación: Utilizaremos herramientas de análisis de aplicaciones móviles para recopilar datos sobre el uso de CLOTH IA. Estos datos incluirán el número de descargas, la frecuencia de uso, la duración de la sesión, las funciones más utilizadas y los patrones de comportamiento del usuario. Estos datos nos ayudarán a comprender cómo los usuarios interactúan con la aplicación y a identificar áreas de mejora.</w:t>
      </w:r>
    </w:p>
    <w:p w14:paraId="47DF6619" w14:textId="77777777" w:rsidR="002B2E14" w:rsidRDefault="002B2E14">
      <w:pPr>
        <w:ind w:left="1440"/>
      </w:pPr>
    </w:p>
    <w:p w14:paraId="605CA2F3" w14:textId="77777777" w:rsidR="002B2E14" w:rsidRDefault="00000000">
      <w:pPr>
        <w:numPr>
          <w:ilvl w:val="0"/>
          <w:numId w:val="22"/>
        </w:numPr>
      </w:pPr>
      <w:r>
        <w:t>Encuestas y Comentarios de Usuarios: Realizaremos encuestas periódicas a nuestros usuarios para recopilar su opinión y retroalimentación sobre la aplicación. Estas encuestas nos ayudarán a comprender mejor las necesidades y expectativas de nuestros usuarios, identificar áreas de mejora y descubrir nuevas oportunidades de crecimiento. También incentivaremos a los usuarios a dejar comentarios y reseñas en las tiendas de aplicaciones para obtener una perspectiva más amplia de su experiencia.</w:t>
      </w:r>
    </w:p>
    <w:p w14:paraId="5CE42442" w14:textId="77777777" w:rsidR="002B2E14" w:rsidRDefault="002B2E14">
      <w:pPr>
        <w:ind w:left="1440"/>
      </w:pPr>
    </w:p>
    <w:p w14:paraId="374FEBF7" w14:textId="77777777" w:rsidR="002B2E14" w:rsidRDefault="00000000">
      <w:pPr>
        <w:numPr>
          <w:ilvl w:val="0"/>
          <w:numId w:val="26"/>
        </w:numPr>
        <w:rPr>
          <w:b/>
        </w:rPr>
      </w:pPr>
      <w:r>
        <w:rPr>
          <w:b/>
        </w:rPr>
        <w:t>Análisis de Datos Demográficos y de Comportamiento</w:t>
      </w:r>
    </w:p>
    <w:p w14:paraId="101C4377" w14:textId="77777777" w:rsidR="002B2E14" w:rsidRDefault="00000000">
      <w:pPr>
        <w:ind w:left="1440"/>
      </w:pPr>
      <w:r>
        <w:t>Utilizaremos herramientas de análisis de datos para comprender mejor los datos demográficos y el comportamiento de nuestros usuarios. Esto nos permitirá afinar nuestra segmentación de mercado, personalizar nuestras estrategias de marketing y ofrecer recomendaciones más precisas a los usuarios.</w:t>
      </w:r>
    </w:p>
    <w:p w14:paraId="7C781781" w14:textId="77777777" w:rsidR="002B2E14" w:rsidRDefault="002B2E14"/>
    <w:p w14:paraId="262A97A4" w14:textId="2FCD1B1F" w:rsidR="002B2E14" w:rsidRDefault="00B75207">
      <w:pPr>
        <w:rPr>
          <w:b/>
        </w:rPr>
      </w:pPr>
      <w:r>
        <w:rPr>
          <w:b/>
        </w:rPr>
        <w:t>2. Referencias</w:t>
      </w:r>
    </w:p>
    <w:p w14:paraId="13AB3BB9" w14:textId="77777777" w:rsidR="002B2E14" w:rsidRDefault="002B2E14"/>
    <w:p w14:paraId="2B1EF17D" w14:textId="77777777" w:rsidR="002B2E14" w:rsidRDefault="00000000">
      <w:r>
        <w:t xml:space="preserve">FE978/FE978: Ocho Pasos para Desarrollar un Plan Simple de Mercadeo. (s. f.). </w:t>
      </w:r>
      <w:hyperlink r:id="rId9">
        <w:r>
          <w:rPr>
            <w:color w:val="1155CC"/>
            <w:u w:val="single"/>
          </w:rPr>
          <w:t>https://edis.ifas.ufl.edu/publication/FE978</w:t>
        </w:r>
      </w:hyperlink>
    </w:p>
    <w:p w14:paraId="4E646906" w14:textId="77777777" w:rsidR="002B2E14" w:rsidRDefault="002B2E14"/>
    <w:p w14:paraId="7E71E7CA" w14:textId="77777777" w:rsidR="002B2E14" w:rsidRDefault="002B2E14"/>
    <w:sectPr w:rsidR="002B2E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8CE"/>
    <w:multiLevelType w:val="multilevel"/>
    <w:tmpl w:val="86CCC9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1F512B"/>
    <w:multiLevelType w:val="multilevel"/>
    <w:tmpl w:val="40AC8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5C6140"/>
    <w:multiLevelType w:val="multilevel"/>
    <w:tmpl w:val="20827E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19B2A69"/>
    <w:multiLevelType w:val="multilevel"/>
    <w:tmpl w:val="75F6F1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1CE3616"/>
    <w:multiLevelType w:val="multilevel"/>
    <w:tmpl w:val="3C9473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71C46EC"/>
    <w:multiLevelType w:val="multilevel"/>
    <w:tmpl w:val="1EF62D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7775E3E"/>
    <w:multiLevelType w:val="multilevel"/>
    <w:tmpl w:val="6B1EFC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A585D34"/>
    <w:multiLevelType w:val="multilevel"/>
    <w:tmpl w:val="A82067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36478F8"/>
    <w:multiLevelType w:val="multilevel"/>
    <w:tmpl w:val="35C674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496536B"/>
    <w:multiLevelType w:val="multilevel"/>
    <w:tmpl w:val="DCEE3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6C33CA9"/>
    <w:multiLevelType w:val="multilevel"/>
    <w:tmpl w:val="B8B0DE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DFE31E9"/>
    <w:multiLevelType w:val="multilevel"/>
    <w:tmpl w:val="FF60C9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3C3E4C"/>
    <w:multiLevelType w:val="multilevel"/>
    <w:tmpl w:val="730625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04F1417"/>
    <w:multiLevelType w:val="multilevel"/>
    <w:tmpl w:val="AF7EFB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10D0A0D"/>
    <w:multiLevelType w:val="multilevel"/>
    <w:tmpl w:val="9C8C2B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7183FD0"/>
    <w:multiLevelType w:val="multilevel"/>
    <w:tmpl w:val="AD7ACF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9B35746"/>
    <w:multiLevelType w:val="multilevel"/>
    <w:tmpl w:val="DE3887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BF31423"/>
    <w:multiLevelType w:val="multilevel"/>
    <w:tmpl w:val="887C7E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416A5255"/>
    <w:multiLevelType w:val="multilevel"/>
    <w:tmpl w:val="978C56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5A03D76"/>
    <w:multiLevelType w:val="multilevel"/>
    <w:tmpl w:val="1E0028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4BEA0F11"/>
    <w:multiLevelType w:val="multilevel"/>
    <w:tmpl w:val="5C3016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4E9B4DD6"/>
    <w:multiLevelType w:val="multilevel"/>
    <w:tmpl w:val="BD74B7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4F0661E4"/>
    <w:multiLevelType w:val="multilevel"/>
    <w:tmpl w:val="4A96D8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F9E1C86"/>
    <w:multiLevelType w:val="multilevel"/>
    <w:tmpl w:val="C9C4F6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52D801A6"/>
    <w:multiLevelType w:val="multilevel"/>
    <w:tmpl w:val="DB0E60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55821BA9"/>
    <w:multiLevelType w:val="multilevel"/>
    <w:tmpl w:val="A95E12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5A2A54A5"/>
    <w:multiLevelType w:val="multilevel"/>
    <w:tmpl w:val="2938B5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62C60896"/>
    <w:multiLevelType w:val="multilevel"/>
    <w:tmpl w:val="2E5853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2EB1365"/>
    <w:multiLevelType w:val="multilevel"/>
    <w:tmpl w:val="59383C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CE84709"/>
    <w:multiLevelType w:val="multilevel"/>
    <w:tmpl w:val="B16E4E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6E2D7B1E"/>
    <w:multiLevelType w:val="multilevel"/>
    <w:tmpl w:val="1F52D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783612B3"/>
    <w:multiLevelType w:val="multilevel"/>
    <w:tmpl w:val="22AA30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15:restartNumberingAfterBreak="0">
    <w:nsid w:val="79D70501"/>
    <w:multiLevelType w:val="multilevel"/>
    <w:tmpl w:val="4AD2CE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7B1B0441"/>
    <w:multiLevelType w:val="multilevel"/>
    <w:tmpl w:val="CCBAB2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B42572E"/>
    <w:multiLevelType w:val="multilevel"/>
    <w:tmpl w:val="A4F84A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7CE66A05"/>
    <w:multiLevelType w:val="multilevel"/>
    <w:tmpl w:val="30B642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89288619">
    <w:abstractNumId w:val="1"/>
  </w:num>
  <w:num w:numId="2" w16cid:durableId="1292056700">
    <w:abstractNumId w:val="13"/>
  </w:num>
  <w:num w:numId="3" w16cid:durableId="1950353188">
    <w:abstractNumId w:val="16"/>
  </w:num>
  <w:num w:numId="4" w16cid:durableId="1523129788">
    <w:abstractNumId w:val="19"/>
  </w:num>
  <w:num w:numId="5" w16cid:durableId="46950745">
    <w:abstractNumId w:val="14"/>
  </w:num>
  <w:num w:numId="6" w16cid:durableId="592864509">
    <w:abstractNumId w:val="9"/>
  </w:num>
  <w:num w:numId="7" w16cid:durableId="1433435165">
    <w:abstractNumId w:val="31"/>
  </w:num>
  <w:num w:numId="8" w16cid:durableId="1804081647">
    <w:abstractNumId w:val="25"/>
  </w:num>
  <w:num w:numId="9" w16cid:durableId="1457337836">
    <w:abstractNumId w:val="33"/>
  </w:num>
  <w:num w:numId="10" w16cid:durableId="717751720">
    <w:abstractNumId w:val="27"/>
  </w:num>
  <w:num w:numId="11" w16cid:durableId="1281763208">
    <w:abstractNumId w:val="34"/>
  </w:num>
  <w:num w:numId="12" w16cid:durableId="1658264910">
    <w:abstractNumId w:val="10"/>
  </w:num>
  <w:num w:numId="13" w16cid:durableId="2100371076">
    <w:abstractNumId w:val="26"/>
  </w:num>
  <w:num w:numId="14" w16cid:durableId="888803996">
    <w:abstractNumId w:val="0"/>
  </w:num>
  <w:num w:numId="15" w16cid:durableId="266814381">
    <w:abstractNumId w:val="23"/>
  </w:num>
  <w:num w:numId="16" w16cid:durableId="774059199">
    <w:abstractNumId w:val="4"/>
  </w:num>
  <w:num w:numId="17" w16cid:durableId="1262958630">
    <w:abstractNumId w:val="5"/>
  </w:num>
  <w:num w:numId="18" w16cid:durableId="2009288239">
    <w:abstractNumId w:val="22"/>
  </w:num>
  <w:num w:numId="19" w16cid:durableId="1529293787">
    <w:abstractNumId w:val="30"/>
  </w:num>
  <w:num w:numId="20" w16cid:durableId="1588880990">
    <w:abstractNumId w:val="3"/>
  </w:num>
  <w:num w:numId="21" w16cid:durableId="1632245644">
    <w:abstractNumId w:val="7"/>
  </w:num>
  <w:num w:numId="22" w16cid:durableId="605425542">
    <w:abstractNumId w:val="29"/>
  </w:num>
  <w:num w:numId="23" w16cid:durableId="1525485432">
    <w:abstractNumId w:val="2"/>
  </w:num>
  <w:num w:numId="24" w16cid:durableId="401297717">
    <w:abstractNumId w:val="17"/>
  </w:num>
  <w:num w:numId="25" w16cid:durableId="1365907783">
    <w:abstractNumId w:val="18"/>
  </w:num>
  <w:num w:numId="26" w16cid:durableId="1502769798">
    <w:abstractNumId w:val="28"/>
  </w:num>
  <w:num w:numId="27" w16cid:durableId="1717777552">
    <w:abstractNumId w:val="15"/>
  </w:num>
  <w:num w:numId="28" w16cid:durableId="234172944">
    <w:abstractNumId w:val="8"/>
  </w:num>
  <w:num w:numId="29" w16cid:durableId="1837727716">
    <w:abstractNumId w:val="24"/>
  </w:num>
  <w:num w:numId="30" w16cid:durableId="2018190613">
    <w:abstractNumId w:val="35"/>
  </w:num>
  <w:num w:numId="31" w16cid:durableId="516238505">
    <w:abstractNumId w:val="12"/>
  </w:num>
  <w:num w:numId="32" w16cid:durableId="98917242">
    <w:abstractNumId w:val="11"/>
  </w:num>
  <w:num w:numId="33" w16cid:durableId="658384414">
    <w:abstractNumId w:val="32"/>
  </w:num>
  <w:num w:numId="34" w16cid:durableId="877814235">
    <w:abstractNumId w:val="21"/>
  </w:num>
  <w:num w:numId="35" w16cid:durableId="1472286624">
    <w:abstractNumId w:val="20"/>
  </w:num>
  <w:num w:numId="36" w16cid:durableId="107895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E14"/>
    <w:rsid w:val="00092D55"/>
    <w:rsid w:val="002B2E14"/>
    <w:rsid w:val="00AC10A2"/>
    <w:rsid w:val="00B75207"/>
    <w:rsid w:val="00FC2D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1A88"/>
  <w15:docId w15:val="{21E1AA48-BF92-4756-84C1-A56B266E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ubuitrago@unal.edu.co" TargetMode="External"/><Relationship Id="rId3" Type="http://schemas.openxmlformats.org/officeDocument/2006/relationships/settings" Target="settings.xml"/><Relationship Id="rId7" Type="http://schemas.openxmlformats.org/officeDocument/2006/relationships/hyperlink" Target="mailto:jhiguitam@unal.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arangovi@unal.edu.c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s.ifas.ufl.edu/publication/FE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1234</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oyeu</cp:lastModifiedBy>
  <cp:revision>4</cp:revision>
  <dcterms:created xsi:type="dcterms:W3CDTF">2023-06-29T17:56:00Z</dcterms:created>
  <dcterms:modified xsi:type="dcterms:W3CDTF">2023-06-29T19:16:00Z</dcterms:modified>
</cp:coreProperties>
</file>