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29ED7"/>
          <w:sz w:val="16"/>
        </w:rPr>
        <w:t>PLANTILLA DE TRABAJO · ESTÁNDAR A</w:t>
      </w:r>
    </w:p>
    <w:p>
      <w:pPr>
        <w:pStyle w:val="Title"/>
        <w:pBdr>
          <w:bottom w:val="single" w:sz="12" w:space="6" w:color="F7C031"/>
        </w:pBdr>
        <w:spacing w:after="280"/>
        <w:jc w:val="left"/>
      </w:pPr>
      <w:r>
        <w:t>Acta de cierre del proyecto de adopción de soluciones de IA</w:t>
      </w:r>
    </w:p>
    <w:p>
      <w:pPr>
        <w:spacing w:after="40"/>
      </w:pPr>
      <w:r>
        <w:rPr>
          <w:rFonts w:ascii="Calibri" w:hAnsi="Calibri"/>
          <w:b/>
          <w:i w:val="0"/>
          <w:color w:val="28467E"/>
          <w:sz w:val="18"/>
        </w:rPr>
        <w:t>Producto 3.2</w:t>
      </w:r>
      <w:r>
        <w:rPr>
          <w:rFonts w:ascii="Calibri" w:hAnsi="Calibri"/>
          <w:b w:val="0"/>
          <w:i w:val="0"/>
          <w:color w:val="28467E"/>
          <w:sz w:val="18"/>
        </w:rPr>
        <w:t xml:space="preserve"> Template editable</w:t>
      </w:r>
      <w:r>
        <w:rPr>
          <w:rFonts w:ascii="Calibri" w:hAnsi="Calibri"/>
          <w:b w:val="0"/>
          <w:i/>
          <w:color w:val="28467E"/>
          <w:sz w:val="18"/>
        </w:rPr>
        <w:t xml:space="preserve"> Mi CompañIA · FUNDES</w:t>
      </w:r>
    </w:p>
    <w:p>
      <w:pPr>
        <w:spacing w:after="40"/>
      </w:pPr>
      <w:r>
        <w:rPr>
          <w:rFonts w:ascii="Calibri" w:hAnsi="Calibri"/>
          <w:b w:val="0"/>
          <w:i w:val="0"/>
          <w:color w:val="4B5563"/>
          <w:sz w:val="18"/>
        </w:rPr>
        <w:t>Curso de Adopción de IA en procesos · Producto del Elemento 3 · Evaluar</w:t>
      </w:r>
    </w:p>
    <w:p>
      <w:pPr>
        <w:pBdr>
          <w:left w:val="single" w:sz="18" w:space="6" w:color="F7C031"/>
        </w:pBdr>
        <w:shd w:val="clear" w:color="auto" w:fill="FFF3CC"/>
        <w:spacing w:before="200" w:after="240"/>
        <w:ind w:left="160" w:right="80"/>
      </w:pPr>
      <w:r>
        <w:rPr>
          <w:rFonts w:ascii="Calibri" w:hAnsi="Calibri"/>
          <w:b/>
          <w:i w:val="0"/>
          <w:color w:val="28467E"/>
          <w:sz w:val="20"/>
        </w:rPr>
        <w:t>Sobre este template.</w:t>
      </w:r>
      <w:r>
        <w:rPr>
          <w:rFonts w:ascii="Calibri" w:hAnsi="Calibri"/>
          <w:b w:val="0"/>
          <w:i w:val="0"/>
          <w:color w:val="4B5563"/>
          <w:sz w:val="20"/>
        </w:rPr>
        <w:t xml:space="preserve"> Documento legal de cierre. CRÍTICO: requiere firmas de ambas partes + contactos de soporte. Sin estos elementos el evaluador NO da por cumplido el producto. Tu evaluador no busca que llenes el template — busca que respondas con datos de TU MiPyME real. Las preguntas guía te orientan; las respuestas son tuyas.</w:t>
      </w:r>
    </w:p>
    <w:p>
      <w:pPr>
        <w:pStyle w:val="Heading2"/>
      </w:pPr>
      <w:r>
        <w:t>Referencia de trabajo del F21</w:t>
      </w:r>
    </w:p>
    <w:p>
      <w:pPr>
        <w:pStyle w:val="ListBullet"/>
      </w:pPr>
      <w:r>
        <w:t>Contiene el resumen ejecutivo del proyecto: alcance, objetivos y resultados obtenidos</w:t>
      </w:r>
    </w:p>
    <w:p>
      <w:pPr>
        <w:pStyle w:val="ListBullet"/>
      </w:pPr>
      <w:r>
        <w:t>Incluye el listado de las soluciones de IA implementadas y su estado operativo al cierre</w:t>
      </w:r>
    </w:p>
    <w:p>
      <w:pPr>
        <w:pStyle w:val="ListBullet"/>
      </w:pPr>
      <w:r>
        <w:t>Incluye las lecciones aprendidas durante el proyecto de adopción</w:t>
      </w:r>
    </w:p>
    <w:p>
      <w:pPr>
        <w:pStyle w:val="ListBullet"/>
      </w:pPr>
      <w:r>
        <w:t>Contiene descritos los compromisos pendientes y próximos pasos acordados entre ambas partes</w:t>
      </w:r>
    </w:p>
    <w:p>
      <w:pPr>
        <w:pStyle w:val="ListBullet"/>
      </w:pPr>
      <w:r>
        <w:t>Contiene los datos de contacto: nombre, correo y teléfono para el soporte técnico en incidencias futuras</w:t>
      </w:r>
    </w:p>
    <w:p>
      <w:pPr>
        <w:pStyle w:val="ListBullet"/>
      </w:pPr>
      <w:r>
        <w:t>Incluye nombre completo y firmas del consultor y del representante de la MiPyME</w:t>
      </w:r>
    </w:p>
    <w:p>
      <w:pPr>
        <w:pStyle w:val="ListBullet"/>
      </w:pPr>
      <w:r>
        <w:t>Se presenta en formato digital/físico, sin errores ortográficos</w:t>
      </w:r>
    </w:p>
    <w:p>
      <w:pPr>
        <w:pBdr>
          <w:left w:val="single" w:sz="18" w:space="6" w:color="F29100"/>
        </w:pBdr>
        <w:shd w:val="clear" w:color="auto" w:fill="FFF3CC"/>
        <w:spacing w:before="200" w:after="240"/>
        <w:ind w:left="160" w:right="80"/>
      </w:pPr>
      <w:r>
        <w:rPr>
          <w:rFonts w:ascii="Calibri" w:hAnsi="Calibri"/>
          <w:b/>
          <w:i/>
          <w:color w:val="28467E"/>
          <w:sz w:val="20"/>
        </w:rPr>
        <w:t>Caso pedagógico La Espiga (ilustrativo, NO es tu solución):</w:t>
      </w:r>
      <w:r>
        <w:rPr>
          <w:rFonts w:ascii="Calibri" w:hAnsi="Calibri"/>
          <w:b w:val="0"/>
          <w:i/>
          <w:color w:val="4B5563"/>
          <w:sz w:val="20"/>
        </w:rPr>
        <w:t xml:space="preserve"> Acta de La Espiga firmada el 30 de mayo por Doña Beatriz y por el consultor. Compromisos pendientes: revisar el chatbot en julio para añadir 10 nuevas FAQ. Contacto de soporte: correo + WhatsApp del consultor. Lección clave registrada: 'capacitar PRIMERO a las personas más abiertas al cambio, luego ellas convencen a las escépticas'.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60" w:type="dxa"/>
          <w:left w:w="108" w:type="dxa"/>
          <w:bottom w:w="60" w:type="dxa"/>
          <w:right w:w="108" w:type="dxa"/>
        </w:tblCellMar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 w:val="true"/>
          <w:tblHeader w:val="true"/>
        </w:trPr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MiPyME (razón social)</w:t>
            </w:r>
          </w:p>
        </w:tc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Persona responsable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Consultor responsable</w:t>
            </w:r>
          </w:p>
        </w:tc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Fecha del documento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Tu turno · preguntas guía</w:t>
      </w: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1 · Resumen ejecutivo del proyecto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Alcance original, objetivos planteados, resultados obtenidos. Una página.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2 · Soluciones implementadas + estado al cierre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Lista de cada solución + estado: operando / operando con incidencias / pausada / cancelada.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3 · Lecciones aprendidas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Lo que funcionó, lo que no, lo que harías diferente. 5-7 lecciones específicas.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4 · Compromisos pendientes y próximos pasos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Si quedó algo a futuro: qué, cuándo, responsable. Si no quedó nada pendiente, decláralo explícitamente.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5 · Contactos de soporte técnico (REQUISITO TAXATIVO)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Datos completos del consultor para incidencias futuras: nombre, correo, teléfono, horario de respuesta esperado.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6 · Firmas (REQUISITO TAXATIVO)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Firma del consultor + firma del representante legal o emprendedor de la MiPyME. Físicas o digitales con valor legal.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pBdr>
          <w:top w:val="single" w:sz="4" w:space="6" w:color="C9D3E4"/>
        </w:pBdr>
        <w:spacing w:before="440"/>
        <w:jc w:val="center"/>
      </w:pPr>
      <w:r>
        <w:rPr>
          <w:rFonts w:ascii="Calibri" w:hAnsi="Calibri"/>
          <w:b w:val="0"/>
          <w:i/>
          <w:color w:val="4B5563"/>
          <w:sz w:val="16"/>
        </w:rPr>
        <w:t>Mi CompañIA · Una iniciativa de FUNDES México con el apoyo de Google.org</w:t>
      </w:r>
      <w:r>
        <w:rPr>
          <w:rFonts w:ascii="Calibri" w:hAnsi="Calibri"/>
          <w:b w:val="0"/>
          <w:i/>
          <w:color w:val="4B5563"/>
          <w:sz w:val="16"/>
        </w:rPr>
        <w:t xml:space="preserve"> Template del Curso de Adopción de IA en procesos · Para ser llenado por el aspirante con datos de su proyecto real con una MiPyME</w:t>
      </w:r>
    </w:p>
    <w:sectPr w:rsidR="00FC693F" w:rsidRPr="0006063C" w:rsidSect="00034616">
      <w:footerReference w:type="default" r:id="rId9"/>
      <w:pgSz w:w="12240" w:h="15840"/>
      <w:pgMar w:top="1152" w:right="1152" w:bottom="1080" w:left="1152" w:header="720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C9D3E4"/>
      </w:pBdr>
      <w:tabs>
        <w:tab w:pos="9936" w:val="right"/>
      </w:tabs>
      <w:spacing w:before="120" w:after="0"/>
    </w:pPr>
    <w:r>
      <w:rPr>
        <w:rFonts w:ascii="Calibri" w:hAnsi="Calibri"/>
        <w:color w:val="4B5563"/>
        <w:sz w:val="16"/>
      </w:rPr>
    </w:r>
    <w:r>
      <w:rPr>
        <w:rFonts w:ascii="Calibri" w:hAnsi="Calibri"/>
        <w:color w:val="4B5563"/>
        <w:sz w:val="16"/>
      </w:rPr>
      <w:t>Mi CompañIA · FUNDES México + Google.org</w:t>
      <w:tab/>
    </w:r>
    <w:r>
      <w:rPr>
        <w:rFonts w:ascii="Calibri" w:hAnsi="Calibri"/>
        <w:color w:val="4B5563"/>
        <w:sz w:val="16"/>
      </w:rPr>
      <w:t xml:space="preserve">Página </w:t>
    </w:r>
    <w:r>
      <w:rPr>
        <w:rFonts w:ascii="Calibri" w:hAnsi="Calibri"/>
        <w:color w:val="4B5563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60"/>
    </w:pPr>
    <w:rPr>
      <w:rFonts w:ascii="Calibri" w:hAnsi="Calibri" w:cs="Calibri" w:eastAsia="Calibri"/>
      <w:color w:val="4B556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64" w:lineRule="auto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 w:line="264" w:lineRule="auto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60" w:line="264" w:lineRule="auto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64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28467E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