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A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Reporte de evaluación inicial de la MiPyME</w:t>
      </w:r>
    </w:p>
    <w:p>
      <w:pPr>
        <w:spacing w:after="40"/>
      </w:pPr>
      <w:r>
        <w:rPr>
          <w:rFonts w:ascii="Calibri" w:hAnsi="Calibri"/>
          <w:b/>
          <w:i w:val="0"/>
          <w:color w:val="28467E"/>
          <w:sz w:val="18"/>
        </w:rPr>
        <w:t>Producto 1.1</w:t>
      </w:r>
      <w:r>
        <w:rPr>
          <w:rFonts w:ascii="Calibri" w:hAnsi="Calibri"/>
          <w:b w:val="0"/>
          <w:i w:val="0"/>
          <w:color w:val="28467E"/>
          <w:sz w:val="18"/>
        </w:rPr>
        <w:t xml:space="preserve"> Template editable</w:t>
      </w:r>
      <w:r>
        <w:rPr>
          <w:rFonts w:ascii="Calibri" w:hAnsi="Calibri"/>
          <w:b w:val="0"/>
          <w:i/>
          <w:color w:val="28467E"/>
          <w:sz w:val="18"/>
        </w:rPr>
        <w:t xml:space="preserve"> Mi CompañIA · FUNDES</w:t>
      </w:r>
    </w:p>
    <w:p>
      <w:pPr>
        <w:spacing w:after="40"/>
      </w:pPr>
      <w:r>
        <w:rPr>
          <w:rFonts w:ascii="Calibri" w:hAnsi="Calibri"/>
          <w:b w:val="0"/>
          <w:i w:val="0"/>
          <w:color w:val="4B5563"/>
          <w:sz w:val="18"/>
        </w:rPr>
        <w:t>Curso de Adopción de IA en procesos · Producto del Elemento 1 · Planear</w:t>
      </w:r>
    </w:p>
    <w:p>
      <w:pPr>
        <w:pBdr>
          <w:left w:val="single" w:sz="18" w:space="6" w:color="F7C031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 w:val="0"/>
          <w:color w:val="28467E"/>
          <w:sz w:val="20"/>
        </w:rPr>
        <w:t>Sobre este template.</w:t>
      </w:r>
      <w:r>
        <w:rPr>
          <w:rFonts w:ascii="Calibri" w:hAnsi="Calibri"/>
          <w:b w:val="0"/>
          <w:i w:val="0"/>
          <w:color w:val="4B5563"/>
          <w:sz w:val="20"/>
        </w:rPr>
        <w:t xml:space="preserve"> Es el primer producto del proyecto: una foto del estado actual de la MiPyME, sus objetivos y los recursos disponibles. Tu evaluador no busca que llenes el template — busca que respondas con datos de TU MiPyME real. Las preguntas guía te orientan; las respuestas son tuyas.</w:t>
      </w:r>
    </w:p>
    <w:p>
      <w:pPr>
        <w:pStyle w:val="Heading2"/>
      </w:pPr>
      <w:r>
        <w:t>Referencia de trabajo del F21</w:t>
      </w:r>
    </w:p>
    <w:p>
      <w:pPr>
        <w:pStyle w:val="ListBullet"/>
      </w:pPr>
      <w:r>
        <w:t>Contiene el perfil empresarial de la MiPyME considerando nombre comercial/razón social, giro y número de empleados</w:t>
      </w:r>
    </w:p>
    <w:p>
      <w:pPr>
        <w:pStyle w:val="ListBullet"/>
      </w:pPr>
      <w:r>
        <w:t>Incluye la ubicación, correo electrónico, teléfono y nombre de la persona de contacto por parte de la MiPyME</w:t>
      </w:r>
    </w:p>
    <w:p>
      <w:pPr>
        <w:pStyle w:val="ListBullet"/>
      </w:pPr>
      <w:r>
        <w:t>Contiene los antecedentes/resultados de las acciones de mejora aplicadas previamente por el cliente en materia tecnológica</w:t>
      </w:r>
    </w:p>
    <w:p>
      <w:pPr>
        <w:pStyle w:val="ListBullet"/>
      </w:pPr>
      <w:r>
        <w:t>Contiene las áreas de mejora/problemas a resolver desde la perspectiva del representante de la MiPyME y antigüedad de ello</w:t>
      </w:r>
    </w:p>
    <w:p>
      <w:pPr>
        <w:pStyle w:val="ListBullet"/>
      </w:pPr>
      <w:r>
        <w:t>Incluye los objetivos, indicadores de impacto operativo y metas</w:t>
      </w:r>
    </w:p>
    <w:p>
      <w:pPr>
        <w:pStyle w:val="ListBullet"/>
      </w:pPr>
      <w:r>
        <w:t>Indica los recursos, tiempos y entregas esperadas de acuerdo con el alcance planteado</w:t>
      </w:r>
    </w:p>
    <w:p>
      <w:pPr>
        <w:pStyle w:val="ListBullet"/>
      </w:pPr>
      <w:r>
        <w:t>Se presenta de forma digital/físico sin errores ortográficos</w:t>
      </w:r>
    </w:p>
    <w:p>
      <w:pPr>
        <w:pBdr>
          <w:left w:val="single" w:sz="18" w:space="6" w:color="F29100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/>
          <w:color w:val="28467E"/>
          <w:sz w:val="20"/>
        </w:rPr>
        <w:t>Caso pedagógico La Espiga (ilustrativo, NO es tu solución):</w:t>
      </w:r>
      <w:r>
        <w:rPr>
          <w:rFonts w:ascii="Calibri" w:hAnsi="Calibri"/>
          <w:b w:val="0"/>
          <w:i/>
          <w:color w:val="4B5563"/>
          <w:sz w:val="20"/>
        </w:rPr>
        <w:t xml:space="preserve"> Panadería La Espiga (caso pedagógico del manual): 3 sucursales en una ciudad media, 12 empleados, vende pan tradicional. Doña Beatriz (dueña) y Carlos (hijo, apoyo administrativo) quieren reducir el tiempo que las encargadas pasan respondiendo consultas repetitivas por WhatsApp.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1 · Perfil empresarial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¿Cómo describirías a la MiPyME en 2-3 líneas? Giro, número de empleados, antigüedad.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2 · Datos de contacto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Nombre legal, ubicación, persona responsable, correo y teléfono.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3 · Acciones previas del cliente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ha intentado hacer la MiPyME antes para resolver estos problemas? ¿Con qué resultados?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4 · Áreas de mejora desde la perspectiva del cliente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problemas u oportunidades identifica la MiPyME? ¿Desde cuándo arrastran cada uno?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5 · Objetivos · indicadores · metas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quiere lograr la MiPyME con este proyecto? Para cada objetivo, ¿qué indicador lo mide y cuál es la meta?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6 · Recursos · tiempos · entregas esperadas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¿Con qué presupuesto, equipo humano y tiempos cuenta? ¿Qué entregables espera al cierre?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pBdr>
          <w:top w:val="single" w:sz="4" w:space="6" w:color="C9D3E4"/>
        </w:pBdr>
        <w:spacing w:before="440"/>
        <w:jc w:val="center"/>
      </w:pPr>
      <w:r>
        <w:rPr>
          <w:rFonts w:ascii="Calibri" w:hAnsi="Calibri"/>
          <w:b w:val="0"/>
          <w:i/>
          <w:color w:val="4B5563"/>
          <w:sz w:val="16"/>
        </w:rPr>
        <w:t>Mi CompañIA · Una iniciativa de FUNDES México con el apoyo de Google.org</w:t>
      </w:r>
      <w:r>
        <w:rPr>
          <w:rFonts w:ascii="Calibri" w:hAnsi="Calibri"/>
          <w:b w:val="0"/>
          <w:i/>
          <w:color w:val="4B5563"/>
          <w:sz w:val="16"/>
        </w:rPr>
        <w:t xml:space="preserve"> Template del Curso de Adopción de IA en procesos · Para ser llenado por el aspirante con datos de su proyecto real con una MiPyME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