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D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Checklist de despliegue de la solución de modernización digital en entorno productivo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3.1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Manual de Modernización Digital con IA · Producto del Elemento 3 · Implementar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NOTA PEDAGÓGICA: El Producto 3.1 es la solución instalada y operativa en la infraestructura real de la MiPyME, no un documento. No puede encapsularse en un template de Word porque ES el sistema desplegado en producción. Este checklist te ayuda a verificar que todos los criterios del F21 están cumplidos antes de tu evaluación y a documentar las evidencias de que el despliegue se realizó correctamente. El evaluador podrá solicitar que le muestres el sistema en producción funcionando. Tu evaluador no busca que llenes el template — busca que respondas con datos de TU proyecto real con una MiPyME.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(a) Contiene la solución instalada y operativa en la infraestructura de la MiPyME conforme a la arquitectura autorizada</w:t>
      </w:r>
    </w:p>
    <w:p>
      <w:pPr>
        <w:pStyle w:val="ListBullet"/>
      </w:pPr>
      <w:r>
        <w:t>(b) Incluye los modelos/servicios de inteligencia artificial conectados y respondiendo en el entorno productivo de la MiPyME</w:t>
      </w:r>
    </w:p>
    <w:p>
      <w:pPr>
        <w:pStyle w:val="ListBullet"/>
      </w:pPr>
      <w:r>
        <w:t>(c) Tiene la base de datos final de producción con los respaldos automatizados configurados</w:t>
      </w:r>
    </w:p>
    <w:p>
      <w:pPr>
        <w:pStyle w:val="ListBullet"/>
      </w:pPr>
      <w:r>
        <w:t>(d) Refiere el procedimiento para monitorear el consumo de tokens/créditos de las APIs de IA</w:t>
      </w:r>
    </w:p>
    <w:p>
      <w:pPr>
        <w:pStyle w:val="ListBullet"/>
      </w:pPr>
      <w:r>
        <w:t>(e) Describe las medidas de seguridad implementadas en el entorno productivo conforme a la propuesta de modernización digital autorizada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Distribuidora El Surtido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El Surtido — Servidor de producción: DigitalOcean Droplet 2vCPU/4GB RAM, Ubuntu 22.04. URL producción: https://app.elsurtido.mx (SSL Let's Encrypt activo). Servicio de IA en producción: OpenAI API — confirmado respondiendo con ping de prueba el 2 junio 2025. BD de producción: PostgreSQL 16, respaldo diario con pg_dump a las 02:00h, almacenado en DigitalOcean Spaces con retención de 30 días. Monitoreo de tokens: dashboard en OpenAI Platform con alerta por email al llegar al 80% del límite mensual configurado. Seguridad en producción: firewall ufw (solo puertos 80, 443, 22), fail2ban activo, actualizaciones automáticas de seguridad habilitadas.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Solución instalada y operativa en la infraestructura de la MiPyME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¿En qué infraestructura está desplegada la solución (servidor propio, nube — AWS/GCP/Azure/DigitalOcean, hosting compartido)? ¿La URL de producción está activa y funcionando? ¿La arquitectura desplegada coincide con la autorizada?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proyecto.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Servicios de IA conectados en producción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¿Los modelos/servicios de IA están configurados en el entorno de producción (no en el de desarrollo)? ¿Hiciste una prueba de ping o llamada real en producción y fue exitosa? Documenta el resultado.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proyecto.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Base de datos de producción y respaldos automatizados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¿La base de datos de producción tiene los datos migrados correctamente? ¿El respaldo automatizado está configurado y probado? ¿Con qué frecuencia se ejecuta? ¿Dónde se almacenan los respaldos? ¿Puedes restaurar a partir de un respaldo?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proyecto.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Procedimiento de monitoreo de consumo de tokens/créditos de IA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¿Cómo monitoreas el consumo de tokens o créditos del servicio de IA en producción? ¿Hay alertas configuradas? ¿Qué pasa cuando se acerca al límite?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proyecto.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5 · Medidas de seguridad en el entorno productivo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medidas de seguridad están activas en producción? (HTTPS, firewall, autenticación, cifrado en tránsito y en reposo). ¿Coinciden con las medidas definidas en la propuesta autorizada?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proyecto.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Manual de Desarrollo de Soluciones de Modernización Digital con IA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