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YILDIZ TEKNİK ÜNİVERSİTESİ</w:t>
      </w:r>
    </w:p>
    <w:p>
      <w:pPr>
        <w:jc w:val="center"/>
      </w:pPr>
      <w:r>
        <w:rPr>
          <w:b/>
          <w:sz w:val="24"/>
        </w:rPr>
        <w:t>YÖ-098 KURUM ICI YATAY GECIS</w:t>
      </w:r>
    </w:p>
    <w:p>
      <w:pPr>
        <w:spacing w:after="160"/>
      </w:pPr>
      <w:r>
        <w:rPr>
          <w:i/>
        </w:rPr>
        <w:t>Kurum İçi Yatay Geçiş: YTÜ’de kayıtlı öğrencilerin aynı düzeydeki diğer diploma programlarına geçişidir.</w:t>
      </w:r>
    </w:p>
    <w:p>
      <w:pPr>
        <w:spacing w:after="80"/>
      </w:pPr>
      <w:r>
        <w:rPr>
          <w:b/>
        </w:rPr>
        <w:t>A- ÜNİVERSİTEMİZ PROGRAMLARI ARASINDAKİ GEÇİŞ</w:t>
      </w:r>
    </w:p>
    <w:p>
      <w:pPr>
        <w:spacing w:after="80"/>
      </w:pPr>
      <w:r>
        <w:rPr>
          <w:b/>
        </w:rPr>
        <w:t>İKİNCİ BÖLÜM</w:t>
      </w:r>
    </w:p>
    <w:p>
      <w:pPr>
        <w:spacing w:after="80"/>
      </w:pPr>
      <w:r>
        <w:rPr>
          <w:b/>
        </w:rPr>
        <w:t>KURUM İÇİ YATAY GEÇİŞ</w:t>
      </w:r>
    </w:p>
    <w:p>
      <w:pPr>
        <w:spacing w:after="80"/>
      </w:pPr>
      <w:r>
        <w:t>Kurum İçi Yatay Geçiş Başvuru Koşulları</w:t>
      </w:r>
    </w:p>
    <w:p>
      <w:pPr>
        <w:spacing w:after="80"/>
      </w:pPr>
      <w:r>
        <w:rPr>
          <w:b/>
        </w:rPr>
        <w:t>MADDE 5 – (1) Üniversitemiz programlarında kayıtlı öğrenci, öğreniminin üçüncü veya beşinci yarıyılının başında iken üniversitemiz programlarına Kurum İçi Yatay Geçiş başvurusunda bulunabilir. Başvurular sadece güz yarıyılında yapılır.</w:t>
      </w:r>
    </w:p>
    <w:p>
      <w:pPr>
        <w:spacing w:after="80"/>
      </w:pPr>
      <w:r>
        <w:t>(2) Öğrenciler sadece bir program için Kurum İçi Yatay Geçiş başvurusunda bulunabilirler.</w:t>
      </w:r>
    </w:p>
    <w:p>
      <w:pPr>
        <w:spacing w:after="80"/>
      </w:pPr>
      <w:r>
        <w:t>(3) Bulunduğu yarıyıla kadar tabi olunan öğretim planındaki derslerin tümünden başarılı (her bir dersin not karşılığının 4.0 üzerinden en az 2.0) olması ve öğrencinin geldiği programdaki AGNO’sunun en az 3.0 olması gerekir.</w:t>
      </w:r>
    </w:p>
    <w:p>
      <w:pPr>
        <w:spacing w:after="80"/>
      </w:pPr>
      <w:r>
        <w:t>(4) İngilizce hazırlık öğretimini güz yarıyılı sonunda tamamlayıp, bahar yarıyılında lisans öğrenimlerine başlayan öğrencilerin öğrenim süreleri bahar yarıyılı itibari ile hesaplanır. Bu öğrenciler, öğrenimlerinin sadece dördüncü yarıyılının başında iken (güz yarıyılında) başvuru koşullarını sağlamaları durumunda Kurum İçi Yatay Geçiş başvurusunda bulunabilirler. Başvuruda bu öğrencilerin bahar döneminde almış oldukları dersler de AGNO’ya katılır.</w:t>
      </w:r>
    </w:p>
    <w:p>
      <w:pPr>
        <w:spacing w:after="80"/>
      </w:pPr>
      <w:r>
        <w:t>(5) İngilizce hazırlık öğretimini güz yarıyılı sonunda tamamlayıp bahar yarıyılında lisans öğrenimlerine başlamak istemeyen öğrenciler, izinli sayılmak için ilgili bölüm başkanlığına dilekçe ile başvururlar. İzinli sayılan yarıyıl, lisans azami öğrenim süresinden sayılmaz. Bu öğrenciler, yaz okulunda ders alabilirler. Yaz okulunda ders almaya başlayan bu öğrencilerin öğrenim süreleri yaz okulunu takip eden güz yarıyılında başlamış olur. Bu öğrenciler, öğrenimlerinin üçüncü veya beşinci yarıyılının başında iken başvuru koşullarını sağlamaları durumunda Kurum İçi Yatay Geçiş başvurusunda bulunabilirler.</w:t>
      </w:r>
    </w:p>
    <w:p>
      <w:pPr>
        <w:spacing w:after="80"/>
      </w:pPr>
      <w:r>
        <w:t>(6) Öğrencilerin merkezi yerleştirme sınavına girdiği yıl itibarıyla Kurum İçi Yatay Geçiş başvurusu yapmak istediği program için geçerli olan puan türünde aldığı merkezi yerleştirme puanının, geçmek istediği diploma programına eşdeğer yurt içindeki diğer üniversitelerin diploma programlarının en düşük taban puanından az olmaması gerekir.</w:t>
      </w:r>
    </w:p>
    <w:p>
      <w:pPr>
        <w:spacing w:after="80"/>
      </w:pPr>
      <w:r>
        <w:t>(7) Üniversitemize merkezi yerleştirme sınavı dışındaki sınavlarla (Dikey Geçiş dahil) veya Türkiye Bursları kapsamında Ülkelerarası Anlaşmalara göre yerleştirilen öğrenciler Kurum İçi Yatay Geçiş başvurusu yapamaz.</w:t>
      </w:r>
    </w:p>
    <w:p>
      <w:pPr>
        <w:spacing w:after="80"/>
      </w:pPr>
      <w:r>
        <w:t>(8) Yetenek sınavı ile öğrenci alan diploma programlarına Kurum İçi Yatay Geçişlerde diğer şartların yanı sıra yetenek sınavında da başarılı olma şartı aranır. Belirtilen şartları sağlamayanların başvurusu kabul edilmez.</w:t>
      </w:r>
    </w:p>
    <w:p>
      <w:pPr>
        <w:spacing w:after="80"/>
      </w:pPr>
      <w:r>
        <w:t>(9) (Değişik: 21.07.2025/07-07 sayılı Senato)  2547 sayılı Kanunun 54. maddesinde sayılan fiiller nedeniyle ilişiği kesilenler ve disiplin cezası alanlar (kınama cezası hariç) Kurum İçi Yatay Geçiş başvurusu yapamaz.</w:t>
      </w:r>
    </w:p>
    <w:p>
      <w:pPr>
        <w:spacing w:after="80"/>
      </w:pPr>
      <w:r>
        <w:t>(10) Türkçe eğitim yapan programlardan, %30 ve %100 yabancı dil ile eğitim yapan Üniversitemiz programlarına Kurum İçi Yatay Geçiş başvurularında, “YTÜ Yabancı Diller Yüksek Okulu Öğretim ve Sınav Yönergesi” ve “Yükseköğretim Kurumlarında Yabancı Dil Öğretimi ve Yabancı Dille Öğretim Yapılmasında Uyulacak Esaslara İlişkin Yönetmelik” hükümleri uyarınca aşağıdaki şartlardan en az birini sağlamak gerekir:</w:t>
      </w:r>
    </w:p>
    <w:p>
      <w:pPr>
        <w:spacing w:after="80"/>
      </w:pPr>
      <w:r>
        <w:t>Yabancı Diller Yüksekokulu’nca yapılan İYS-İngilizce Yeterlik Sınavı’ndan başarılı olmak,</w:t>
      </w:r>
    </w:p>
    <w:p>
      <w:pPr>
        <w:spacing w:after="80"/>
      </w:pPr>
      <w:r>
        <w:t>Yükseköğretim Kurulu tarafından tanınan ulusal veya uluslararası geçerliliği olan bir yabancı dil sınav sonuç belgesine sahip olmak,</w:t>
      </w:r>
    </w:p>
    <w:p>
      <w:pPr>
        <w:spacing w:after="80"/>
      </w:pPr>
      <w:r>
        <w:t>En az son üç yılında, öğretim dili olarak belirlenen yabancı dilin anadili olarak konuşulduğu bir ülkede, o ülke vatandaşlarının devam ettiği ortaöğretim kurumlarında eğitim görüp ortaöğrenimini bu kurumlarda tamamlamış olmak.</w:t>
      </w:r>
    </w:p>
    <w:p>
      <w:pPr>
        <w:spacing w:after="80"/>
      </w:pPr>
      <w:r>
        <w:t>(11) %30 İngilizce eğitim yapılan programlardan, %100 İngilizce eğitim yapılan programlara Kurum içi Yatay Geçiş başvurularında yeniden Yabancı Diller Yüksekokulu’nca yapılan İYS-İngilizce Yeterlik Sınavı’na girme şartı aranmaz.</w:t>
      </w:r>
    </w:p>
    <w:p>
      <w:pPr>
        <w:spacing w:after="80"/>
      </w:pPr>
      <w:r>
        <w:t>(12) Üniversitemizin öğretim dili Fransızca olan Fransızca Mütercim ve Tercümanlık programına Kurum İçi Yatay Geçiş başvurularında Öğretim dili Fransızca olan Fransızca Mütercim ve Tercümanlık programına başvurularında Fransızca dil yeterliliği için aşağıdaki şartlardan en az birini sağlamak gerekir:</w:t>
      </w:r>
    </w:p>
    <w:p>
      <w:pPr>
        <w:spacing w:after="80"/>
      </w:pPr>
      <w:r>
        <w:t>Fransızca Mütercim ve Tercümanlık Programına başvuracakların ilgili program tarafından yapılan Fransızca Yeterlik Sınavından (FYS) başarılı olmak,</w:t>
      </w:r>
    </w:p>
    <w:p>
      <w:pPr>
        <w:spacing w:after="80"/>
      </w:pPr>
      <w:r>
        <w:t>Özel Fransız liseleri ya da Fransızca hazırlık eğitimi veren Türk liselerinden mezun olmak,</w:t>
      </w:r>
    </w:p>
    <w:p>
      <w:pPr>
        <w:spacing w:after="80"/>
      </w:pPr>
      <w:r>
        <w:t>FYS’ye eşdeğer kabul edilen YDS, e-YDS, YÖKDİL sınavlarından geçerlilik süresi içerisinde en az 70 ve üzeri puan almış olan,</w:t>
      </w:r>
    </w:p>
    <w:p>
      <w:pPr>
        <w:spacing w:after="80"/>
      </w:pPr>
      <w:r>
        <w:t>FYS’ye eşdeğer kabul edilen Uluslararası DELF Sınavından en az B2, DALF Sınavından ise C1 veya C2 derecesi (süre kısıtlaması olmaksızın) almış olmak,</w:t>
      </w:r>
    </w:p>
    <w:p>
      <w:pPr>
        <w:spacing w:after="80"/>
      </w:pPr>
      <w:r>
        <w:t>Ölçme, Seçme ve Yerleştirme Merkezi tarafından yapılan Yabancı Dil Seviye Tespit Sınavı (YDS) sınavından 100 üzerinden 70 ve üzeri düzeyde puan almak ve bu durumunu belgelemiş olmak,</w:t>
      </w:r>
    </w:p>
    <w:p>
      <w:pPr>
        <w:spacing w:after="80"/>
      </w:pPr>
      <w:r>
        <w:t>Fransız Bakaloryasına sahip olmak.</w:t>
      </w:r>
    </w:p>
    <w:p>
      <w:pPr>
        <w:spacing w:after="80"/>
      </w:pPr>
      <w:r>
        <w:t>(13) Kurum İçi Yatay Geçiş hakkı kazanan ve kayıt yaptıran öğrenciler, öğrenim süresi içinde bir daha Kurum İçi Yatay Geçiş başvurusunda bulunamaz ancak çift anadal veya Yan Dal başvurusunda bulunabilir.</w:t>
      </w:r>
    </w:p>
    <w:p>
      <w:pPr>
        <w:spacing w:after="80"/>
      </w:pPr>
      <w:r>
        <w:t>(14) YTÜ Önlisans-Lisans Eğitim-Öğretim Yönetmeliği hükümlerince mazeretleri nedeniyle izinli sayılan öğrencilerden yarıyıl/yıl kaybı olmayanlar Kurum İçi Yatay Geçiş başvurusu yapabilir.</w:t>
      </w:r>
    </w:p>
    <w:p>
      <w:pPr>
        <w:spacing w:after="80"/>
      </w:pPr>
      <w:r>
        <w:t>(15) Kurum İçi Yatay Geçiş başvurusu yapan ve kayıt hakkı kazanan öğrenciler, aynı yıl Üniversite içi programlara Merkezi Yerleştirme Puanına göre geçiş başvurusunda bulunabilir. Ancak aynı anda iki programda kayıtlı olamaz.</w:t>
      </w:r>
    </w:p>
    <w:p>
      <w:pPr>
        <w:spacing w:after="80"/>
      </w:pPr>
      <w:r>
        <w:t>Kurum İçi Yatay Geçiş Kontenjanları ve İlanı</w:t>
      </w:r>
    </w:p>
    <w:p>
      <w:pPr>
        <w:spacing w:after="80"/>
      </w:pPr>
      <w:r>
        <w:rPr>
          <w:b/>
        </w:rPr>
        <w:t>MADDE 6 – (1) Öğrenci kabul edilecek bölüm/program ile Kurum İçi Yatay Geçiş kontenjanları, her yıl ÖSYM Kılavuzunda öngörülen öğrenci kontenjanının yüzde on beşini geçmeyecek şekilde ilgili fakülte kurullarının önerisi üzerine Senato tarafından belirlenir.</w:t>
      </w:r>
    </w:p>
    <w:p>
      <w:pPr>
        <w:spacing w:after="80"/>
      </w:pPr>
      <w:r>
        <w:t>(2) Kurum İçi Yatay Geçiş kontenjanları, ilgili diploma programının son dört yıla ait taban puanları ile yurt içindeki diğer üniversitelerin diploma programlarının en düşük taban puanı, Öğrenci İşleri Daire Başkanlığı internet sayfasında ilan edilir. ÖSYM sınavı ile yerleşen öğrencilerin Kurum İçi Yatay Geçiş işlemlerinde ÖSYM sınav sonuçları dikkate alınır, başka ulusal veya uluslararası diploma notu veya sınav sonuçları yerleştirmeye esas alınmaz.</w:t>
      </w:r>
    </w:p>
    <w:p>
      <w:pPr>
        <w:spacing w:after="80"/>
      </w:pPr>
      <w:r>
        <w:t>(3) Kurum İçi Yatay Geçiş kontenjanları ile başvuru ve değerlendirme işlemleri, Senato tarafından kabul edilen takvime göre yapılır.</w:t>
      </w:r>
    </w:p>
    <w:p>
      <w:pPr>
        <w:spacing w:after="80"/>
      </w:pPr>
      <w:r>
        <w:t>(4) Öğrenciler, akademik takvimde belirtilen başvuru tarihlerinde Öğrenci İşleri Daire Başkanlığınca ilan edilen belgeler ile otomasyon sistemi üzerinden başvuru yapar.</w:t>
      </w:r>
    </w:p>
    <w:p>
      <w:pPr>
        <w:spacing w:after="80"/>
      </w:pPr>
      <w:r>
        <w:t>Değerlendirme, İlan ve Kayıt</w:t>
      </w:r>
    </w:p>
    <w:p>
      <w:pPr>
        <w:spacing w:after="80"/>
      </w:pPr>
      <w:r>
        <w:rPr>
          <w:b/>
        </w:rPr>
        <w:t>MADDE 7 – (1) Başvurularla ilgili ön değerlendirme, öğrencilerin başvuru belgeleri ilgili Geçiş, Çift Anadal ve Yan Dal Komisyonu tarafından kontrol edilerek yapılır. Başvuru şartını sağlamayan öğrencilerin başvuruları değerlendirmeye alınmaz.</w:t>
      </w:r>
    </w:p>
    <w:p>
      <w:pPr>
        <w:spacing w:after="80"/>
      </w:pPr>
      <w:r>
        <w:t>(2) (Değişik: 09.01.2024/01-06 sayılı Senato) Başvuru şartını sağlayan öğrencilerin başarı değerlendirilmesi;</w:t>
      </w:r>
    </w:p>
    <w:p>
      <w:pPr>
        <w:spacing w:after="80"/>
      </w:pPr>
      <w:r>
        <w:t>Normalize ÖSYM puanının 100’lük sistemdeki karşılığının %50’si,</w:t>
      </w:r>
    </w:p>
    <w:p>
      <w:pPr>
        <w:spacing w:after="80"/>
      </w:pPr>
      <w:r>
        <w:t>Normalize AGNO’nun 100’lük sistemdeki karşılığının %50’si toplanarak elde edilen puana göre yapılır.</w:t>
      </w:r>
    </w:p>
    <w:p>
      <w:pPr>
        <w:spacing w:after="80"/>
      </w:pPr>
      <w:r>
        <w:t>(3) Puanların eşit olması durumunda AGNO’nun önceliği vardır. AGNO’nun eşitliği durumunda Ağırlıklı Ortaöğretim Başarı Puanı (AOBP) dikkate alınır. AOBP’nin eşit olması halinde ise lise diploması notu yüksek olan tercih edilir.</w:t>
      </w:r>
    </w:p>
    <w:p>
      <w:pPr>
        <w:spacing w:after="80"/>
      </w:pPr>
      <w:r>
        <w:t>(4) Özel yetenek sınavı ile öğrenci alan programlar için; adayların, yapılacak olan özel yetenek sınavında başarılı olmaları gerekir. Özel yetenek sınavında başarılı olan öğrencilerin sıralaması bu maddenin 2. ve 3. fıkra hükümlerine göre yapılır.</w:t>
      </w:r>
    </w:p>
    <w:p>
      <w:pPr>
        <w:spacing w:after="80"/>
      </w:pPr>
      <w:r>
        <w:t>(5) Başvuru şartını sağlamayan öğrencilerin gerekçeleri ile birlikte; değerlendirmeye alınan başvurular içinden kontenjan sayısı kadar asıl, değerlendirmeye alınan diğer öğrenciler yedek öğrenci olarak ilgili Fakültelerin internet sayfasında ilan edilir.</w:t>
      </w:r>
    </w:p>
    <w:p>
      <w:pPr>
        <w:spacing w:after="80"/>
      </w:pPr>
      <w:r>
        <w:t>(6) Belirtilen kayıt tarihinde herhangi bir nedenle kayda gelmeyen öğrenciler kayıt hakkını kaybederler. Yedek kayıt hakkı kazanan öğrencilerin, sıralamaya göre ilan edilen tarihte, kayıtları yapılır.</w:t>
      </w:r>
    </w:p>
    <w:p>
      <w:pPr>
        <w:spacing w:after="80"/>
      </w:pPr>
      <w:r>
        <w:t>(7) Öğrencinin kaydı ilgili yönetim kurulu kararı ile kabul edilir.</w:t>
      </w:r>
    </w:p>
    <w:p>
      <w:pPr>
        <w:spacing w:after="80"/>
      </w:pPr>
      <w:r>
        <w:t>İntibak</w:t>
      </w:r>
    </w:p>
    <w:p>
      <w:pPr>
        <w:spacing w:after="80"/>
      </w:pPr>
      <w:r>
        <w:rPr>
          <w:b/>
        </w:rPr>
        <w:t>MADDE 8 – (1) Kurum İçi Yatay Geçiş kaydı yapılan öğrencinin daha önce kayıtlı olduğu programda aldığı ve başardığı dersler, geçiş yapılan diploma programının öğretim planındaki uygun bulunan derslere, “YTÜ Eşdeğerlilik ve İntibak İşlemleri Yönergesi” hükümlerince intibak ettirilir.</w:t>
      </w:r>
    </w:p>
    <w:p>
      <w:pPr>
        <w:spacing w:after="80"/>
      </w:pPr>
      <w:r>
        <w:t>(2) Bu yönerge kapsamında Kurum İçi Yatay Geçiş yapan öğrencilerin yeni durumları, kayıt işlemi tamamlanıp geçiş ve intibak işlemleri kesinleştikten sonra en geç 15 gün içinde YÖKSİS’e işlenir.</w:t>
      </w:r>
    </w:p>
    <w:p>
      <w:pPr>
        <w:spacing w:after="80"/>
      </w:pPr>
      <w:r>
        <w:t>(3) İlgili yılda/yarıyılda yatay geçiş başvurusu kabul edilerek kayıt yaptıran ancak eğitim-öğretim dönemi başlamadan önce yatay geçiş hakkından vazgeçen öğrencilerin yatay geçiş işlemleri iptal edilir. Bu öğrenciler yatay geçiş yapma hakkını kullanmış sayılmaz ve kayıtlı olduğu Üniversitemiz lisans programına geri döner.</w:t>
      </w:r>
    </w:p>
    <w:p>
      <w:pPr>
        <w:spacing w:after="80"/>
      </w:pPr>
      <w:r>
        <w:t>Katkı Payı</w:t>
      </w:r>
    </w:p>
    <w:p>
      <w:pPr>
        <w:spacing w:after="80"/>
      </w:pPr>
      <w:r>
        <w:rPr>
          <w:b/>
        </w:rPr>
        <w:t>MADDE 9 – (1)</w:t>
      </w:r>
    </w:p>
    <w:p>
      <w:pPr>
        <w:spacing w:after="80"/>
      </w:pPr>
      <w:r>
        <w:t>Kurum İçi Yatay Geçiş yapan öğrenciler, normal öğrenim sürelerini tamamlayana kadar katkı payı ödemezler. Ancak normal öğrenim süresini tamamlayan öğrenciler (9.yarıyıl ve üstü için) birinci öğretim ücretini öderler.</w:t>
      </w:r>
    </w:p>
    <w:p>
      <w:pPr>
        <w:spacing w:after="80"/>
      </w:pPr>
      <w:r>
        <w:t>Öğrenim gördükleri programın yanı sıra “Sınavsız İkinci Üniversite” statüsünde açık veya uzaktan eğitim programlarında da kayıtlı olanlar yatay geçiş hakkı kazandıklarında da bu programda öğrenimlerine devam etmeleri durumunda kayıt yaptırdıkları dönemden itibaren Bakanlar Kurulunca belirlenen katkı payını öderler.</w:t>
      </w:r>
    </w:p>
    <w:p>
      <w:pPr>
        <w:spacing w:after="80"/>
      </w:pPr>
      <w:r>
        <w:t>Bu maddenin 1. fıkrasının (a) ve (b) bendinde geçen öğrencilerden katkı payını yatırıp kayıt işlemini yapmayanlar ile kayıt işlemini tamamladıktan sonra yatay geçiş hakkından vazgeçenlere katkı payı iadesi yapılmaz.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