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YILDIZ TEKNİK ÜNİVERSİTESİ</w:t>
      </w:r>
    </w:p>
    <w:p>
      <w:pPr>
        <w:jc w:val="center"/>
      </w:pPr>
      <w:r>
        <w:rPr>
          <w:b/>
          <w:sz w:val="24"/>
        </w:rPr>
        <w:t>YÖ-098 MERKEZI YERLESTIRME YATAY GECIS</w:t>
      </w:r>
    </w:p>
    <w:p>
      <w:pPr>
        <w:spacing w:after="160"/>
      </w:pPr>
      <w:r>
        <w:rPr>
          <w:i/>
        </w:rPr>
        <w:t>Merkezi Yerleştirme Puanıyla Yatay Geçiş: Kayıt olduğu yıldaki merkezi yerleştirme puanı taban puanına eşit veya yüksek olan öğrencilerin yatay geçişidir.</w:t>
      </w:r>
    </w:p>
    <w:p>
      <w:pPr>
        <w:spacing w:after="80"/>
      </w:pPr>
      <w:r>
        <w:rPr>
          <w:b/>
        </w:rPr>
        <w:t>YEDİNCİ BÖLÜM</w:t>
      </w:r>
    </w:p>
    <w:p>
      <w:pPr>
        <w:spacing w:after="80"/>
      </w:pPr>
      <w:r>
        <w:rPr>
          <w:b/>
        </w:rPr>
        <w:t>MERKEZİ YERLEŞTİRME PUANINA GÖRE YATAY GEÇİŞ (EK MADDE-1)</w:t>
      </w:r>
    </w:p>
    <w:p>
      <w:pPr>
        <w:spacing w:after="80"/>
      </w:pPr>
      <w:r>
        <w:t>Merkezi Yerleştirme Puanına Göre Yatay Geçiş Başvuru Koşulları</w:t>
      </w:r>
    </w:p>
    <w:p>
      <w:pPr>
        <w:spacing w:after="80"/>
      </w:pPr>
      <w:r>
        <w:rPr>
          <w:b/>
        </w:rPr>
        <w:t>MADDE 44- (1) Merkezi Yerleştirme Puanına Göre Yatay Geçiş başvuruları her yıl (yalnızca güz yarıyılı başında başvuru alınır, bahar yarıyılı için başvuru kabul edilmez) YTÜ Senatosunca belirlenen takvime göre kabul edilir.</w:t>
      </w:r>
    </w:p>
    <w:p>
      <w:pPr>
        <w:spacing w:after="80"/>
      </w:pPr>
      <w:r>
        <w:t>(2) Yükseköğretim kurumlarında kayıtlı öğrenciler, kayıt olduğu yıldaki merkezi yerleştirme puanı, geçmek istediği diploma programının taban puanına eşit veya yüksek olması durumunda (hazırlık sınıfı, ara sınıflar ve son sınıf dahil olmak üzere) yatay geçiş için başvuru yapabilir.</w:t>
      </w:r>
    </w:p>
    <w:p>
      <w:pPr>
        <w:spacing w:after="80"/>
      </w:pPr>
      <w:r>
        <w:t>(3) Yükseköğretim kurumlarında kayıtlı öğrenciler, kayıt olduğu yıldaki Merkezi Yerleştirme Puanına Göre Yatay Geçiş hakkından yalnızca bir defa yararlanabilir. İlgili başvuru döneminde yatay geçiş yapan öğrencilerin tekrar Merkezi Yerleştirme Puanına Göre Yatay Geçiş yapamaz. Ancak, merkezi yatay geçiş yapan öğrenciler, ÖSYM merkezi yerleştirme sonucu kayıt hakkı kazandıkları yükseköğretim kurumuna daha sonraki başvuru tarihlerinde geri dönebilir.</w:t>
      </w:r>
    </w:p>
    <w:p>
      <w:pPr>
        <w:spacing w:after="80"/>
      </w:pPr>
      <w:r>
        <w:t>(4) (Değişik: 21.07.2025/07-07 sayılı Senato) İlgili yılda tercihleri doğrultusunda yerleştikleri yükseköğretim kurumlarında eğitime başlayan öğrenciler, bir sonraki eğitim-öğretim yılından itibaren Merkezi Yerleştirme Puanına Göre Yatay Geçiş başvurusu yapabilir.</w:t>
      </w:r>
    </w:p>
    <w:p>
      <w:pPr>
        <w:spacing w:after="80"/>
      </w:pPr>
      <w:r>
        <w:t>(5) Yükseköğretim kurumlarında kayıtlı öğrenciler, Merkezi Yerleştirme Puanına Göre Yatay Geçiş geçmek istedikleri programın ilgili yılın ÖSYM Kılavuzunda, başvuru yapılacak programa ilişkin özel koşulların bulunması durumunda bu koşulları sağlamalıdır.</w:t>
      </w:r>
    </w:p>
    <w:p>
      <w:pPr>
        <w:spacing w:after="80"/>
      </w:pPr>
      <w:r>
        <w:t>(6) (Değişik: 21.07.2025/07-07 sayılı Senato)  2547 sayılı Kanunun 54. maddesinde sayılan fiiller nedeniyle ilişiği kesilenler ve disiplin cezası alanlar Merkezi Yerleştirme Puanına Göre Yatay Geçiş başvurusu yapamaz.</w:t>
      </w:r>
    </w:p>
    <w:p>
      <w:pPr>
        <w:spacing w:after="80"/>
      </w:pPr>
      <w:r>
        <w:t>(7) Yalnızca Öğrenci Seçme ve Yerleştirme Sistemi Yükseköğretim Programları ve Kontenjanları Kılavuzunda yer alan yükseköğretim kurumlarına kayıt yaptırmış adaylar şartları sağlamaları durumunda yatay geçiş başvurusu yapabilirler. Yükseköğretim Programları ve Kontenjanları Kılavuzunda yer alan programlar dışında, yurt dışındaki diğer yükseköğretim kurumlarına kayıt yaptırmış adaylar başvuramazlar.</w:t>
      </w:r>
    </w:p>
    <w:p>
      <w:pPr>
        <w:spacing w:after="80"/>
      </w:pPr>
      <w:r>
        <w:t>(8) ÖSYM Puanı ile Türkiye ve KKTC’de bir yükseköğretim programına kayıt yaptıranlar Merkezi Yerleştirme Puanına Göre Yatay Geçiş başvurusu yapabilir.</w:t>
      </w:r>
    </w:p>
    <w:p>
      <w:pPr>
        <w:spacing w:after="80"/>
      </w:pPr>
      <w:r>
        <w:t>(9) ÖSYM Puanı ile Türkiye'de veya KKTC'de bir yükseköğretim programına yerleşen, ancak kayıt yaptırmadan kendi imkanları ile yurt dışı yükseköğretim kurumlarına öğrenime başlayanlar başvuru yapamaz.</w:t>
      </w:r>
    </w:p>
    <w:p>
      <w:pPr>
        <w:spacing w:after="80"/>
      </w:pPr>
      <w:r>
        <w:t>(10) ÖSYM'ye girip Türkiye'de herhangi bir yükseköğretim programını tercih etmeden, kendi imkanları ile yurt dışı yükseköğretim kurumlarında öğrenimlerine başlayan ve öğrenci statüsünde olanlar başvuru yapamaz.</w:t>
      </w:r>
    </w:p>
    <w:p>
      <w:pPr>
        <w:spacing w:after="80"/>
      </w:pPr>
      <w:r>
        <w:t>(11) ÖSYM'ye girmeden yurt dışındaki diğer yükseköğretim kurumlarına kayıt yaptıranlar Merkezi Yerleştirme Puanına Göre Yatay Geçiş başvurusu yapamaz.</w:t>
      </w:r>
    </w:p>
    <w:p>
      <w:pPr>
        <w:spacing w:after="80"/>
      </w:pPr>
      <w:r>
        <w:t>(12) Merkezi Yerleştirme Puanına Göre Yatay Geçiş başvurusu yapmak isteyen öğrenciler, kayıt yaptırdığı yılda geçmek istediği Üniversitemiz programına öğrenci kabul edilmemiş olması durumunda, programın merkezi yerleştirme taban puanı olmadığından, başvuru yapamaz.</w:t>
      </w:r>
    </w:p>
    <w:p>
      <w:pPr>
        <w:spacing w:after="80"/>
      </w:pPr>
      <w:r>
        <w:t>(13) Giriş yıllarına bakılmaksızın, kapatılan programlara Merkezi Yerleştirme Puanına Göre Yatay Geçiş başvurusu kabul edilmez.</w:t>
      </w:r>
    </w:p>
    <w:p>
      <w:pPr>
        <w:spacing w:after="80"/>
      </w:pPr>
      <w:r>
        <w:t>(14) Yükseköğretim kurumlarının ön lisans programında kayıtlı öğrenciler, kayıt olduğu yıldaki merkezi yerleştirme puanı, geçmek istedikleri programın merkezi yerleştirme taban puanını sağlaması durumunda Üniversitemiz lisans programına başvuru yapabilirler.</w:t>
      </w:r>
    </w:p>
    <w:p>
      <w:pPr>
        <w:spacing w:after="80"/>
      </w:pPr>
      <w:r>
        <w:t>(15) Özel yetenek sınavı ile öğrenci alan programlarda kayıtlı öğrencilerin merkezi yerleştirme puanı, geçmek istediği Üniversitemiz diploma programının taban puanına eşit veya yüksek olması durumunda (hazırlık sınıfı, ara sınıflar ve son sınıf dahil olmak üzere) yatay geçiş için başvuru yapabilir. Ancak diğer yükseköğretim kurumlarında kayıtlı öğrenciler özel yetenek sınavı ile öğrenci kabul eden programlara yatay geçiş başvurusu yapamaz.</w:t>
      </w:r>
    </w:p>
    <w:p>
      <w:pPr>
        <w:spacing w:after="80"/>
      </w:pPr>
      <w:r>
        <w:t>(16) DGS sonucuna göre bir yükseköğretim programında kayıtlı olanlar, yalnızca ilgili yılın DGS Kılavuzunda belirtilen ön lisans alanlarının devam edebileceği yükseköğretim lisans programlarına başvuru yapabilirler. Başvuru yapılacak programa ilgili yılda DGS ile öğrenci alınmamış ise o programa başvuru yapılmaz.</w:t>
      </w:r>
    </w:p>
    <w:p>
      <w:pPr>
        <w:spacing w:after="80"/>
      </w:pPr>
      <w:r>
        <w:t>(17) Sınavsız geçişten yararlanarak yerleşen öğrenciler Merkezi Yerleştirme Puanına Göre Yatay Geçiş başvurusu yapabilirler. Bu durumdaki adayların yerleşme önceliklerinde oluşan taban puanlar ile ÖSYM puanları Ölçme, Seçme ve Yerleştirme Merkezi Başkanlığı tarafından yayımlanmaktadır. Sınavsız geçiş ile yerleşen adaylar, ÖSYM puanları ile de şartları sağlamaları halinde, ÖSYM puanları ile de başvuru yapabilirler. (Yükseköğretim kurumlarının programlarının taban puanlarına ilişkin bilgiye www.osym.gov.tr adresinde yer alan "İlgili Yıla Ait ÖSYM Yükseköğretim Programlarının Merkezi Yerleştirmedeki En Küçük ve En Büyük Puanlarına ilişkin" yayından ulaşılabilir.)</w:t>
      </w:r>
    </w:p>
    <w:p>
      <w:pPr>
        <w:spacing w:after="80"/>
      </w:pPr>
      <w:r>
        <w:t>(18) M.T.O.K-Mesleki ve Teknik Ortaöğretim Kurumlarındaki programlarda okuyan öğrenciler, ÖSYM Kılavuzunda yer alan, tercih edebilecekleri ortaöğretim alanları ve yerleşebilecekleri programları dikkate alınarak, geçiş şartlarını sağlamaları durumunda Üniversitemiz programlarına yatay geçiş başvurusunda bulunabilirler.</w:t>
      </w:r>
    </w:p>
    <w:p>
      <w:pPr>
        <w:spacing w:after="80"/>
      </w:pPr>
      <w:r>
        <w:t>(19) Kayıtlı olduğu yükseköğretim kurumundaki eğitim diline bakılmaksızın, Üniversitemizin %30 ve %100 yabancı dil ile eğitim yapan programlarına geçişlerde “YTÜ Yabancı Diller Yüksek Okulu Öğretim ve Sınav Yönergesi” ve “Yükseköğretim Kurumlarında Yabancı Dil Öğretimi ve Yabancı Dille Öğretim Yapılmasında Uyulacak Esaslara İlişkin Yönetmelik” hükümleri uyarınca aşağıdaki şartlardan en az birini sağlamak gerekir:</w:t>
      </w:r>
    </w:p>
    <w:p>
      <w:pPr>
        <w:spacing w:after="80"/>
      </w:pPr>
      <w:r>
        <w:t>Yabancı Diller Yüksekokulu’nca yapılan İYS-İngilizce Yeterlik Sınavı’ndan başarılı olmak,</w:t>
      </w:r>
    </w:p>
    <w:p>
      <w:pPr>
        <w:spacing w:after="80"/>
      </w:pPr>
      <w:r>
        <w:t>Yükseköğretim Kurulu tarafından tanınan ulusal veya uluslararası geçerliliği olan bir yabancı dil sınav sonuç belgesine sahip olmak,</w:t>
      </w:r>
    </w:p>
    <w:p>
      <w:pPr>
        <w:spacing w:after="80"/>
      </w:pPr>
      <w:r>
        <w:t>En az son üç yılında, öğretim dili olarak belirlenen yabancı dilin anadili olarak konuşulduğu bir ülkede, o ülke vatandaşlarının devam ettiği ortaöğretim kurumlarında eğitim görüp ortaöğrenimini bu kurumlarda tamamlamış olmak.</w:t>
      </w:r>
    </w:p>
    <w:p>
      <w:pPr>
        <w:spacing w:after="80"/>
      </w:pPr>
      <w:r>
        <w:t>(20) Üniversitemizin öğretim dili Fransızca olan Fransızca Mütercim ve Tercümanlık programına Merkezi Yerleştirme Puanına Göre Yatay Geçiş başvurularında Fransızca dil yeterliliği için aşağıdaki şartlardan en az birini sağlamak gerekir:</w:t>
      </w:r>
    </w:p>
    <w:p>
      <w:pPr>
        <w:spacing w:after="80"/>
      </w:pPr>
      <w:r>
        <w:t>Fransızca Mütercim ve Tercümanlık Programına başvuracakların ilgili program tarafından yapılan Fransızca Yeterlik Sınavından (FYS) başarılı olmak,</w:t>
      </w:r>
    </w:p>
    <w:p>
      <w:pPr>
        <w:spacing w:after="80"/>
      </w:pPr>
      <w:r>
        <w:t>Özel Fransız liseleri ya da Fransızca hazırlık eğitimi veren Türk liselerinden mezun olmak,</w:t>
      </w:r>
    </w:p>
    <w:p>
      <w:pPr>
        <w:spacing w:after="80"/>
      </w:pPr>
      <w:r>
        <w:t>FYS’ye eşdeğer kabul edilen YDS, e-YDS, YÖKDİL sınavlarından geçerlilik süresi içerisinde en az 70 ve üzeri puan almış olan,</w:t>
      </w:r>
    </w:p>
    <w:p>
      <w:pPr>
        <w:spacing w:after="80"/>
      </w:pPr>
      <w:r>
        <w:t>FYS’ye eşdeğer kabul edilen Uluslararası DELF Sınavından en az B2, DALF Sınavından ise C1 veya C2 derecesi (süre kısıtlaması olmaksızın) almış olmak,</w:t>
      </w:r>
    </w:p>
    <w:p>
      <w:pPr>
        <w:spacing w:after="80"/>
      </w:pPr>
      <w:r>
        <w:t>Ölçme, Seçme ve Yerleştirme Merkezi tarafından yapılan Yabancı Dil Seviye Tespit Sınavı (YDS) sınavından 100 üzerinden 70 ve üzeri düzeyde puan almak ve bu durumunu belgelemiş olmak,</w:t>
      </w:r>
    </w:p>
    <w:p>
      <w:pPr>
        <w:spacing w:after="80"/>
      </w:pPr>
      <w:r>
        <w:t>Fransız Bakaloryasına sahip olmak.</w:t>
      </w:r>
    </w:p>
    <w:p>
      <w:pPr>
        <w:spacing w:after="80"/>
      </w:pPr>
      <w:r>
        <w:t>Programın Eğitim Diline Göre Başvuruların Değerlendirilmesi ve Hazırlık Eğitimi</w:t>
      </w:r>
    </w:p>
    <w:p>
      <w:pPr>
        <w:spacing w:after="80"/>
      </w:pPr>
      <w:r>
        <w:rPr>
          <w:b/>
        </w:rPr>
        <w:t>MADDE 45- (Değişik: 21.07.2025/07-07 sayılı Senato)</w:t>
      </w:r>
    </w:p>
    <w:p>
      <w:pPr>
        <w:spacing w:after="80"/>
      </w:pPr>
      <w:r>
        <w:t>(1) Üniversitemizin Türkçe öğretim yapılan programlarına başvurularda İYS ve İngilizce Hazırlık öğretimi şartı aranmaz.</w:t>
      </w:r>
    </w:p>
    <w:p>
      <w:pPr>
        <w:spacing w:after="80"/>
      </w:pPr>
      <w:r>
        <w:t>(2) Diğer yükseköğretim kurumlarında Türkçe öğretim yapan programlarından Üniversitemizin aynı isimli %30 İngilizce, %100 İngilizce veya Fransızca öğretim yapılan programlarına geçiş için başvuran ve 44. maddenin 19. veya 20. fıkrasında belirtilen koşulları sağlamayan:</w:t>
      </w:r>
    </w:p>
    <w:p>
      <w:pPr>
        <w:spacing w:after="80"/>
      </w:pPr>
      <w:r>
        <w:t>Bir yıl süreli isteğe bağlı hazırlık sınıfı eğitimi almış olanlar</w:t>
      </w:r>
    </w:p>
    <w:p>
      <w:pPr>
        <w:spacing w:after="80"/>
      </w:pPr>
      <w:r>
        <w:t>Hazırlık sınıfını veya 1. sınıfını tamamlayan öğrencilere bir yıl sınav hakkı verilir.</w:t>
      </w:r>
    </w:p>
    <w:p>
      <w:pPr>
        <w:spacing w:after="80"/>
      </w:pPr>
      <w:r>
        <w:t>2.,3.,4. Sınıfını tamamlayan öğrencilerin başvuruları değerlendirilmeye alınmaz.</w:t>
      </w:r>
    </w:p>
    <w:p>
      <w:pPr>
        <w:spacing w:after="80"/>
      </w:pPr>
      <w:r>
        <w:t>İki yıl süreli isteğe bağlı hazırlık sınıfı eğitimi almış olanlar</w:t>
      </w:r>
    </w:p>
    <w:p>
      <w:pPr>
        <w:spacing w:after="80"/>
      </w:pPr>
      <w:r>
        <w:t>Sınıfına bakılmaksızın başvuruları değerlendirilmeye alınmaz.</w:t>
      </w:r>
    </w:p>
    <w:p>
      <w:pPr>
        <w:spacing w:after="80"/>
      </w:pPr>
      <w:r>
        <w:t>İsteğe bağlı hazırlık sınıfı eğitimi almamış olanlar</w:t>
      </w:r>
    </w:p>
    <w:p>
      <w:pPr>
        <w:spacing w:after="80"/>
      </w:pPr>
      <w:r>
        <w:t>1. sınıfını tamamlayan öğrencilere 2 yıllık hazırlık eğitimi verilir.</w:t>
      </w:r>
    </w:p>
    <w:p>
      <w:pPr>
        <w:spacing w:after="80"/>
      </w:pPr>
      <w:r>
        <w:t>2.,3.,4. Sınıfını tamamlayan öğrencilerin başvuruları değerlendirilmeye alınmaz.</w:t>
      </w:r>
    </w:p>
    <w:p>
      <w:pPr>
        <w:spacing w:after="80"/>
      </w:pPr>
      <w:r>
        <w:t>(3) Diğer yükseköğretim kurumlarında Türkçe öğretim yapan programlarından Üniversitemizin farklı isimli %30 İngilizce, %100 İngilizce veya Fransızca öğretim yapılan programlarına geçiş için başvuran ve 44. maddenin 19. veya 20. fıkrasında belirtilen koşulları sağlamayan:</w:t>
      </w:r>
    </w:p>
    <w:p>
      <w:pPr>
        <w:spacing w:after="80"/>
      </w:pPr>
      <w:r>
        <w:t>Bir yıl süreli isteğe bağlı hazırlık sınıfı eğitimi almış olanlar</w:t>
      </w:r>
    </w:p>
    <w:p>
      <w:pPr>
        <w:spacing w:after="80"/>
      </w:pPr>
      <w:r>
        <w:t>Sınıfına bakılmaksızın bir yıl sınav hakkı verilir.</w:t>
      </w:r>
    </w:p>
    <w:p>
      <w:pPr>
        <w:spacing w:after="80"/>
      </w:pPr>
      <w:r>
        <w:t>İki yıl süreli isteğe bağlı hazırlık sınıfı eğitimi almış olanlar</w:t>
      </w:r>
    </w:p>
    <w:p>
      <w:pPr>
        <w:spacing w:after="80"/>
      </w:pPr>
      <w:r>
        <w:t>Sınıfına bakılmaksızın başvuruları değerlendirilmeye alınmaz.</w:t>
      </w:r>
    </w:p>
    <w:p>
      <w:pPr>
        <w:spacing w:after="80"/>
      </w:pPr>
      <w:r>
        <w:t>İsteğe bağlı hazırlık sınıfı eğitimi almamış olanlar</w:t>
      </w:r>
    </w:p>
    <w:p>
      <w:pPr>
        <w:spacing w:after="80"/>
      </w:pPr>
      <w:r>
        <w:t>Sınıfına bakılmaksızın 2 yıllık hazırlık eğitimi verilir.</w:t>
      </w:r>
    </w:p>
    <w:p>
      <w:pPr>
        <w:spacing w:after="80"/>
      </w:pPr>
      <w:r>
        <w:t>(4) Diğer yükseköğretim kurumlarının yabancı dilde öğretim yapan programlarından Üniversitemizin aynı isimli %30 İngilizce, %100 İngilizce veya %100 Fransızca öğretim yapılan programlarına geçiş için başvuran ve 44. maddenin 19. veya 20. fıkrasında belirtilen koşulları sağlamayan:</w:t>
      </w:r>
    </w:p>
    <w:p>
      <w:pPr>
        <w:spacing w:after="80"/>
      </w:pPr>
      <w:r>
        <w:t>Bir yıl süreli hazırlık sınıfı eğitimi almış olanlar</w:t>
      </w:r>
    </w:p>
    <w:p>
      <w:pPr>
        <w:spacing w:after="80"/>
      </w:pPr>
      <w:r>
        <w:t>Hazırlık sınıfını veya 1. sınıfını tamamlayan öğrencilere kayıt yaptırdıkları programın öğretim dilinden bir yıl sınav hakkı verilir.</w:t>
      </w:r>
    </w:p>
    <w:p>
      <w:pPr>
        <w:spacing w:after="80"/>
      </w:pPr>
      <w:r>
        <w:t>2.,3.,4. Sınıfını tamamlayan öğrencilerin başvuruları değerlendirilmeye alınmaz.</w:t>
      </w:r>
    </w:p>
    <w:p>
      <w:pPr>
        <w:spacing w:after="80"/>
      </w:pPr>
      <w:r>
        <w:t>İki yıl süreli hazırlık sınıfı eğitimi almış olanlar</w:t>
      </w:r>
    </w:p>
    <w:p>
      <w:pPr>
        <w:spacing w:after="80"/>
      </w:pPr>
      <w:r>
        <w:t>Sınıfına bakılmaksızın başvuruları değerlendirilmeye alınmaz.</w:t>
      </w:r>
    </w:p>
    <w:p>
      <w:pPr>
        <w:spacing w:after="80"/>
      </w:pPr>
      <w:r>
        <w:t>Kayıtlı olduğu yükseköğretim kurumunun yabancı dil koşullarını sağlayıp hazırlık sınıfından muaf olanlar</w:t>
      </w:r>
    </w:p>
    <w:p>
      <w:pPr>
        <w:spacing w:after="80"/>
      </w:pPr>
      <w:r>
        <w:t>1. sınıfını tamamlayan öğrencilere kayıt yaptırdıkları programın öğretim dilinden                      2 yıllık hazırlık eğitimi verilir.</w:t>
      </w:r>
    </w:p>
    <w:p>
      <w:pPr>
        <w:spacing w:after="80"/>
      </w:pPr>
      <w:r>
        <w:t>2.,3.,4. Sınıfını tamamlayan öğrencilerin başvuruları değerlendirilmeye alınmaz.</w:t>
      </w:r>
    </w:p>
    <w:p>
      <w:pPr>
        <w:spacing w:after="80"/>
      </w:pPr>
      <w:r>
        <w:t>(5) Diğer yükseköğretim kurumlarının yabancı dilde öğretim yapan programlarından Üniversitemizin farklı isimli %30 İngilizce, %100 İngilizce veya %100 Fransızca öğretim yapılan programlarına geçiş için başvuran ve 44. maddenin 19. veya 20. fıkrasında belirtilen koşulları sağlamayan:</w:t>
      </w:r>
    </w:p>
    <w:p>
      <w:pPr>
        <w:spacing w:after="80"/>
      </w:pPr>
      <w:r>
        <w:t>Bir yıl süreli hazırlık sınıfı eğitimi almış olanlar</w:t>
      </w:r>
    </w:p>
    <w:p>
      <w:pPr>
        <w:spacing w:after="80"/>
      </w:pPr>
      <w:r>
        <w:t>Sınıfına bakılmaksızın kayıt yaptırdıkları programın öğretim dilinden bir yıl sınav hakkı verilir.</w:t>
      </w:r>
    </w:p>
    <w:p>
      <w:pPr>
        <w:spacing w:after="80"/>
      </w:pPr>
      <w:r>
        <w:t>İki yıl süreli hazırlık sınıfı eğitimi almış olanlar</w:t>
      </w:r>
    </w:p>
    <w:p>
      <w:pPr>
        <w:spacing w:after="80"/>
      </w:pPr>
      <w:r>
        <w:t>Sınıfına bakılmaksızın başvuruları değerlendirilmeye alınmaz.</w:t>
      </w:r>
    </w:p>
    <w:p>
      <w:pPr>
        <w:spacing w:after="80"/>
      </w:pPr>
      <w:r>
        <w:t>Kayıtlı olduğu yükseköğretim kurumunun yabancı dil koşullarını sağlayıp hazırlık sınıfından muaf olanlar</w:t>
      </w:r>
    </w:p>
    <w:p>
      <w:pPr>
        <w:spacing w:after="80"/>
      </w:pPr>
      <w:r>
        <w:t>Sınıfına bakılmaksızın kayıt yaptırdıkları programın öğretim dilinden 2 yıllık hazırlık eğitimi verilir.</w:t>
      </w:r>
    </w:p>
    <w:p>
      <w:pPr>
        <w:spacing w:after="80"/>
      </w:pPr>
      <w:r>
        <w:t>(6) Bu maddenin 2., 3., 4. ve 5. fıkralarında belirtilen süreler içerisinde hazırlık eğitiminden başarılı olamayan öğrencilerin kayıtları ilgili fakültenin yönetim kurulu kararı ile silinir. Bu öğrenciler, öğretim dili Türkçe olan programlara yerleştirilmelerine ilişkin şartları sağlamaları halinde Türkçe öğretim yapılan programlara yerleştirilmek üzere Ölçme, Seçme ve Yerleştirme Merkezi Başkanlığına (ÖSYM) başvurabilirler.</w:t>
      </w:r>
    </w:p>
    <w:p>
      <w:pPr>
        <w:spacing w:after="80"/>
      </w:pPr>
      <w:r>
        <w:t>Kontenjan ve İlan</w:t>
      </w:r>
    </w:p>
    <w:p>
      <w:pPr>
        <w:spacing w:after="80"/>
      </w:pPr>
      <w:r>
        <w:rPr>
          <w:b/>
        </w:rPr>
        <w:t>MADDE 46- (1) Merkezi Yerleştirme Puanına Göre Yatay Geçişe ilişkin başvuru takvimi, öğrenci kontenjanın belirlenmesi ile yatay geçişlere ilişkin usul ve esaslar Yükseköğretim Yürütme Kurulu tarafından tespit edilir.</w:t>
      </w:r>
    </w:p>
    <w:p>
      <w:pPr>
        <w:spacing w:after="80"/>
      </w:pPr>
      <w:r>
        <w:t>(2) Yükseköğretim Kurulu Başkanlığı’nca başvuru takvimi ve kontenjanlar aşağıda belirtilen ilkelere göre belirlenir ve ilan edilir:</w:t>
      </w:r>
    </w:p>
    <w:p>
      <w:pPr>
        <w:spacing w:after="80"/>
      </w:pPr>
      <w:r>
        <w:t>Başvuruların her yıl eğitim öğretim dönemi başlamadan önce 1 Ağustostan 15 Ağustos dahil alınması, başvuruların değerlendirme işlemlerinin Eylül ayının 10'una kadar ilan edilerek kayıtların da Eylül ayının 15 ine kadar bitirilir, kaydı yapılan öğrencilerin kayıtları Eylül ayının sonuna kadar yatay geçiş yaptığı yükseköğretim kurumuna bildirilir.</w:t>
      </w:r>
    </w:p>
    <w:p>
      <w:pPr>
        <w:spacing w:after="80"/>
      </w:pPr>
      <w:r>
        <w:t>Her bir diploma programının hazırlık sınıfı dahil her bir sınıfı için sadece güz döneminde 90'ı geçmemek üzere Öğrenci Seçme ve Yerleştirme Sistemi Kılavuzlarında öngörülen öğrenci kontenjanının %30'u kadar ayrılır.</w:t>
      </w:r>
    </w:p>
    <w:p>
      <w:pPr>
        <w:spacing w:after="80"/>
      </w:pPr>
      <w:r>
        <w:t>DGS  ile  başvuran  aday olması durumunda ilgili sınavın kılavuzlarındaki kontenjanın %30'u kadar kontenjan ayrılır. (DGS kontenjanı 2 olan bir programın ek madde 1 kontenjanı             1 iken, DGS kontenjanı 5 olan bir programın Ek Madde 1 kontenjanı 1,5'tan 2 olarak belirlenir.)</w:t>
      </w:r>
    </w:p>
    <w:p>
      <w:pPr>
        <w:spacing w:after="80"/>
      </w:pPr>
      <w:r>
        <w:t>Ara sınıflarda okuyan öğrencilerin başvurması halinde başvuru yapılan yükseköğretim programına başvuru yapılan yıldaki ÖSYM kılavuzunda öğrenci alınmamışsa, başvuru yapılan programın öğrencinin öğrenim görmekte olduğu programa kayıt olduğu yıldaki ÖSYM Kılavuzunda yer alan kontenjanının dikkate alınır.</w:t>
      </w:r>
    </w:p>
    <w:p>
      <w:pPr>
        <w:spacing w:after="80"/>
      </w:pPr>
      <w:r>
        <w:t>Değerlendirme, İlan ve Kayıt</w:t>
      </w:r>
    </w:p>
    <w:p>
      <w:pPr>
        <w:spacing w:after="80"/>
      </w:pPr>
      <w:r>
        <w:rPr>
          <w:b/>
        </w:rPr>
        <w:t>MADDE 47- (1) Başvurularla ilgili ön değerlendirme, öğrencilerin başvuru belgeleri ilgili Geçiş, Çift Anadal ve Yan Dal Komisyonu tarafından kontrol edilerek yapılır. Başvuru şartını sağlamayan öğrencilerin başvuruları değerlendirmeye alınmaz.</w:t>
      </w:r>
    </w:p>
    <w:p>
      <w:pPr>
        <w:spacing w:after="80"/>
      </w:pPr>
      <w:r>
        <w:t>(2) Başvuruların değerlendirilmesinde, sadece öğrencinin kayıtlı olduğu programa yerleştiği yıldaki ÖSYM puanı dikkate alınır, başarı şartı aranmaz.</w:t>
      </w:r>
    </w:p>
    <w:p>
      <w:pPr>
        <w:spacing w:after="80"/>
      </w:pPr>
      <w:r>
        <w:t>(3) Öğrenci sayısının başvurunun yapıldığı yıl için belirlenen kontenjanı geçmemesi durumunda başvuru şartını sağlayan öğrencilerin tamamının kayıtları yapılır.</w:t>
      </w:r>
    </w:p>
    <w:p>
      <w:pPr>
        <w:spacing w:after="80"/>
      </w:pPr>
      <w:r>
        <w:t>(4) Başvurunun kontenjandan fazla olduğu durumlarda ÖSYM puanı en yüksek adaydan başlayıp sıralanarak kontenjan kadar adayın yatay geçişi kabul edilir.</w:t>
      </w:r>
    </w:p>
    <w:p>
      <w:pPr>
        <w:spacing w:after="80"/>
      </w:pPr>
      <w:r>
        <w:t>(5) Başvuru şartını sağlamayan öğrencilerin gerekçeleri ile birlikte; değerlendirmeye alınan başvurular içinden kontenjan sayısı kadar asıl, değerlendirmeye alınan diğer öğrenciler yedek öğrenci olarak ilgili Fakültelerin internet sayfasında ilan edilir.</w:t>
      </w:r>
    </w:p>
    <w:p>
      <w:pPr>
        <w:spacing w:after="80"/>
      </w:pPr>
      <w:r>
        <w:t>(6) Belirtilen kayıt tarihinde herhangi bir nedenle kayda gelmeyen öğrenciler kayıt hakkını kaybederler. Bu durumda yedek liste ilan edilir. Yedek kayıt hakkı kazanan öğrenciler sıralamaya göre ilan edilen tarihte kayıtları yapılır.</w:t>
      </w:r>
    </w:p>
    <w:p>
      <w:pPr>
        <w:spacing w:after="80"/>
      </w:pPr>
      <w:r>
        <w:t>(7) Öğrencinin kaydı ilgili fakülte yönetim kurulu kararı ile kesinleşir.</w:t>
      </w:r>
    </w:p>
    <w:p>
      <w:pPr>
        <w:spacing w:after="80"/>
      </w:pPr>
      <w:r>
        <w:t>İntibak</w:t>
      </w:r>
    </w:p>
    <w:p>
      <w:pPr>
        <w:spacing w:after="80"/>
      </w:pPr>
      <w:r>
        <w:rPr>
          <w:b/>
        </w:rPr>
        <w:t>MADDE 48- (1) Merkezi Yerleştirme Puanına Göre Yatay Geçiş ile kayıt hakkı kazananların intibak işlemleri “YTÜ Eşdeğerlilik ve İntibak İşlemleri Yönergesi” hükümlerince yapılır.</w:t>
      </w:r>
    </w:p>
    <w:p>
      <w:pPr>
        <w:spacing w:after="80"/>
      </w:pPr>
      <w:r>
        <w:t>(2) Bu yönerge kapsamında geçiş yapan öğrencilerin yeni durumları, kayıt işlemi tamamlanıp geçiş ve intibak işlemleri kesinleştikten sonra en geç 15 gün içinde YÖKSİS’e işlenir.</w:t>
      </w:r>
    </w:p>
    <w:p>
      <w:pPr>
        <w:spacing w:after="80"/>
      </w:pPr>
      <w:r>
        <w:t>Katkı Payı</w:t>
      </w:r>
    </w:p>
    <w:p>
      <w:pPr>
        <w:spacing w:after="80"/>
      </w:pPr>
      <w:r>
        <w:rPr>
          <w:b/>
        </w:rPr>
        <w:t>MADDE 49- (1) Merkezi Yerleştirme Puanına Göre Yatay Geçiş kaydı yapılan öğrencilerden geldikleri Yükseköğretim Kurumunda normal öğrenim süresini tamamlayanlar (4 yıl/8 yarıyıl), üniversitemize kayıt yaptırdıkları yıldan itibaren kayıtlı oldukları programa ilişkin katkı payını öder.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