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YÖ-119 Diploma - Mezuniyet Tarihleri</w:t>
      </w:r>
    </w:p>
    <w:p/>
    <w:p>
      <w:r>
        <w:rPr>
          <w:b/>
        </w:rPr>
        <w:t>YILDIZ TEKNİK ÜNİVERSİTESİ</w:t>
      </w:r>
    </w:p>
    <w:p>
      <w:r>
        <w:t>DİPLOMA, DİPLOMA EKİ VE MEZUNİYETE İLİŞKİN DİĞER BELGELERİN DÜZENLENMESİNE İLİŞKİN YÖNERGE</w:t>
      </w:r>
    </w:p>
    <w:p>
      <w:r>
        <w:rPr>
          <w:b/>
        </w:rPr>
        <w:t>MEZUNİYET TARİHLERİ ODAKLI PARÇA</w:t>
      </w:r>
    </w:p>
    <w:p>
      <w:r>
        <w:t>Mezuniyet Tarihi</w:t>
      </w:r>
    </w:p>
    <w:p>
      <w:r>
        <w:rPr>
          <w:b/>
        </w:rPr>
        <w:t>MADDE 10- (1) Ön lisans ve lisans programlarından mezun olan öğrencilerin mezuniyet tarihi, mezuniyet kararının alındığı ilgili yönetim kurulu toplantı tarihidir.</w:t>
      </w:r>
    </w:p>
    <w:p>
      <w:r>
        <w:t>(2) Tezsiz yüksek lisans programlarından mezun olan öğrencilerin mezuniyet tarihi, mezuniyet kararının alındığı ilgili enstitü yönetim kurulu toplantı tarihidir.</w:t>
      </w:r>
    </w:p>
    <w:p>
      <w:r>
        <w:t>(3) Tezli lisansüstü programlardan mezun olan öğrencilerin mezuniyet tarihi, tezin sınav jüri komisyonu tarafından imzalı nihai nüshasının Enstitüye teslim edildiği tarihtir.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