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ivacy-policy--timekeeper-work-draft"/>
    <w:p>
      <w:pPr>
        <w:pStyle w:val="Heading1"/>
      </w:pPr>
      <w:r>
        <w:rPr>
          <w:rFonts w:ascii="Arial" w:hAnsi="Arial"/>
        </w:rPr>
        <w:t xml:space="preserve">Privacy Policy — Timekeeper Work (DRAFT)</w:t>
      </w:r>
    </w:p>
    <w:p>
      <w:pPr>
        <w:pStyle w:val="BlockText"/>
      </w:pPr>
      <w:r>
        <w:rPr>
          <w:bCs/>
          <w:rFonts w:ascii="Arial" w:hAnsi="Arial"/>
          <w:b/>
        </w:rPr>
        <w:t xml:space="preserve">DRAFT for legal review.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to be published until Mongolian legal counsel has approved it and every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[bracketed]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item is filled in. It must match the signed employee consent form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the product (PRD 15.3). Version: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Last updated: [date].</w:t>
      </w:r>
    </w:p>
    <w:bookmarkStart w:id="20" w:name="Xaee41c23c9f896543a96d777abc3f3adbbc2f99"/>
    <w:p>
      <w:pPr>
        <w:pStyle w:val="Heading2"/>
      </w:pPr>
      <w:r>
        <w:rPr>
          <w:rFonts w:ascii="Arial" w:hAnsi="Arial"/>
        </w:rPr>
        <w:t xml:space="preserve">1. Who is responsible</w:t>
      </w:r>
    </w:p>
    <w:p>
      <w:pPr>
        <w:pStyle w:val="FirstParagraph"/>
      </w:pPr>
      <w:r>
        <w:rPr>
          <w:rFonts w:ascii="Arial" w:hAnsi="Arial"/>
        </w:rPr>
        <w:t xml:space="preserve">Timekeeper Work is an attendance app for employees of an organization that uses it ("your employer"). Your employer decides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why and how your attendance data is used and is the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data controller</w:t>
      </w:r>
      <w:r>
        <w:rPr>
          <w:rFonts w:ascii="Arial" w:hAnsi="Arial"/>
        </w:rPr>
        <w:t xml:space="preserve">. [Operator name, registration number, address]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runs the service for your employer ("we") and acts on your employer's instructions.</w:t>
      </w:r>
    </w:p>
    <w:p>
      <w:pPr>
        <w:pStyle w:val="BodyText"/>
      </w:pPr>
      <w:r>
        <w:rPr>
          <w:rFonts w:ascii="Arial" w:hAnsi="Arial"/>
        </w:rPr>
        <w:t xml:space="preserve">Contact for privacy questions: [email] · [phone] · [address]. You can also ask your employer's HR department.</w:t>
      </w:r>
    </w:p>
    <w:bookmarkEnd w:id="20"/>
    <w:bookmarkStart w:id="21" w:name="X158615472517a5f6b429b82688ac393688506ba"/>
    <w:p>
      <w:pPr>
        <w:pStyle w:val="Heading2"/>
      </w:pPr>
      <w:r>
        <w:rPr>
          <w:rFonts w:ascii="Arial" w:hAnsi="Arial"/>
        </w:rPr>
        <w:t xml:space="preserve">2. What we collect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Why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name, employee code, department, branch, job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identify you and show attendance to the right 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HR creates your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Arrival and departure events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your workplace: time, which place, and the location accuracy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work out whether you were on time, late, left early or 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your phone sees you enter or leave the workplace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Your phone's coordinates and accuracy at the moment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evidence for 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With each event; the exact coordinates are erased after 30 days (section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Phone model, operating system version, app version, an app installation identifier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tie your account to one phone and to find compatibility problems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 registration and when the app starts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status: whether location permission is on, battery-saver state, last time the app was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tell HR when attendance cannot be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Regularly while the app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sign-in name and a hashed password; sign-in times; consent record with date and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Account security and proof of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 use the account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Location.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While a workplace is on your schedule for the day, the phone checks its position about every 5 minutes and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system's geofence service reports when you cross the workplace boundary. A notification «Ирцийн бүртгэл ажиллаж байна» (attendance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recording is running) is shown while this runs. The position checks stay on the phone: only arrival and departure events (with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position at that moment) are sent to the server.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keep a trail of your movements and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use location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for anything other than attendance.</w:t>
      </w:r>
    </w:p>
    <w:p>
      <w:pPr>
        <w:pStyle w:val="BodyText"/>
      </w:pPr>
      <w:r>
        <w:rPr>
          <w:rFonts w:ascii="Arial" w:hAnsi="Arial"/>
        </w:rPr>
        <w:t xml:space="preserve">We do not collect your contacts, messages, photos, files, advertising ID, or location for advertising. The camera is used only to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scan the registration QR code; no image is stored.</w:t>
      </w:r>
    </w:p>
    <w:bookmarkEnd w:id="21"/>
    <w:bookmarkStart w:id="22" w:name="X237248f472e12b678bffc363e1579d4b82a0c5b"/>
    <w:p>
      <w:pPr>
        <w:pStyle w:val="Heading2"/>
      </w:pPr>
      <w:r>
        <w:rPr>
          <w:rFonts w:ascii="Arial" w:hAnsi="Arial"/>
        </w:rPr>
        <w:t xml:space="preserve">3. Why we use it (purpose and legal basis)</w:t>
      </w:r>
    </w:p>
    <w:p>
      <w:pPr>
        <w:pStyle w:val="FirstParagraph"/>
      </w:pPr>
      <w:r>
        <w:rPr>
          <w:rFonts w:ascii="Arial" w:hAnsi="Arial"/>
        </w:rPr>
        <w:t xml:space="preserve">Only to calculate attendance: arrival time, departure time, lateness, early leave and absence. We do not use it to track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movements, for advertising, or sell it to anyone. The basis is 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voluntary, written, signed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(the consent form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employer gave you) and your employer's attendance obligations. [Counsel to confirm the legal basis under the Law on Personal Data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Protection and Labour Law.]</w:t>
      </w:r>
    </w:p>
    <w:bookmarkEnd w:id="22"/>
    <w:bookmarkStart w:id="23" w:name="X1723e62a9aec61316dbba0b8bda9a14a2fedd9c"/>
    <w:p>
      <w:pPr>
        <w:pStyle w:val="Heading2"/>
      </w:pPr>
      <w:r>
        <w:rPr>
          <w:rFonts w:ascii="Arial" w:hAnsi="Arial"/>
        </w:rPr>
        <w:t xml:space="preserve">4. Who can see it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HR officer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your employer's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organization administrator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manager</w:t>
      </w:r>
      <w:r>
        <w:rPr>
          <w:rFonts w:ascii="Arial" w:hAnsi="Arial"/>
        </w:rPr>
        <w:t xml:space="preserve">, only for the branch or department assigned to them, and only attendance information.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You, in the app («Түүх»): everything recorded about you.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Our staff only when needed to run or repair the service, with access logged.</w:t>
      </w:r>
    </w:p>
    <w:p>
      <w:pPr>
        <w:pStyle w:val="FirstParagraph"/>
      </w:pPr>
      <w:r>
        <w:rPr>
          <w:rFonts w:ascii="Arial" w:hAnsi="Arial"/>
        </w:rPr>
        <w:t xml:space="preserve">We do not sell personal data and do not share it with advertisers.</w:t>
      </w:r>
    </w:p>
    <w:bookmarkEnd w:id="23"/>
    <w:bookmarkStart w:id="24" w:name="X4d40f42d23392ad893606dfc4ee534be9ecda71"/>
    <w:p>
      <w:pPr>
        <w:pStyle w:val="Heading2"/>
      </w:pPr>
      <w:r>
        <w:rPr>
          <w:rFonts w:ascii="Arial" w:hAnsi="Arial"/>
        </w:rPr>
        <w:t xml:space="preserve">5. How long we keep 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Kept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Attendance records (arrival, departure, 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Exact coordinates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30 days; afterwards only the workplace-level event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only the time the app was last active is kept (no history)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Audit log of who looked at or changed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24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Archived employee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set by your employer and the law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After these periods the data is deleted automatically (a daily job). Backups are encrypted and kept for [14 days], so a deleted record can remain in a backup for up to that long. On request, HR can irreversibly anonymize the record of an employee who has left (name, code, titles, login and device details are replaced; the daily attendance totals and the signed consent record remain).</w:t>
      </w:r>
    </w:p>
    <w:bookmarkEnd w:id="24"/>
    <w:bookmarkStart w:id="25" w:name="X82699bb9c3447e9afd9dcba2b04eb1f4b417c21"/>
    <w:p>
      <w:pPr>
        <w:pStyle w:val="Heading2"/>
      </w:pPr>
      <w:r>
        <w:rPr>
          <w:rFonts w:ascii="Arial" w:hAnsi="Arial"/>
        </w:rPr>
        <w:t xml:space="preserve">6. Where it is stored and who processes it</w:t>
      </w:r>
    </w:p>
    <w:p>
      <w:pPr>
        <w:pStyle w:val="FirstParagraph"/>
      </w:pPr>
      <w:r>
        <w:rPr>
          <w:rFonts w:ascii="Arial" w:hAnsi="Arial"/>
        </w:rPr>
        <w:t xml:space="preserve">Your data is stored and processed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outside Mongolia</w:t>
      </w:r>
      <w:r>
        <w:rPr>
          <w:rFonts w:ascii="Arial" w:hAnsi="Arial"/>
        </w:rPr>
        <w:t xml:space="preserve">, in [country/region, e.g. Singapore], on servers of [cloud provider name].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 is encrypted in transit and at rest. External services that may receive data, and what they receive: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Service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Receives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[Cloud hosting provider]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all data above, encrypted (database, files, backups)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used on your phone to detect the workplace area; Google processes it under its own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 the device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(when enabled)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device and app integrity signals; no attendance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Push notification service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device token and generic notification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[Backup storage provider]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encrypted backups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[Email/SMS provider, if used]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recipient address and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We keep this list current. If the kinds of personal data change, you will be asked for a new consent.</w:t>
      </w:r>
    </w:p>
    <w:bookmarkEnd w:id="25"/>
    <w:bookmarkStart w:id="26" w:name="X7087e37faa12eea60d7199723705ea665a560a0"/>
    <w:p>
      <w:pPr>
        <w:pStyle w:val="Heading2"/>
      </w:pPr>
      <w:r>
        <w:rPr>
          <w:rFonts w:ascii="Arial" w:hAnsi="Arial"/>
        </w:rPr>
        <w:t xml:space="preserve">7. Your rights</w:t>
      </w:r>
    </w:p>
    <w:p>
      <w:pPr>
        <w:pStyle w:val="FirstParagraph"/>
      </w:pPr>
      <w:r>
        <w:rPr>
          <w:rFonts w:ascii="Arial" w:hAnsi="Arial"/>
        </w:rPr>
        <w:t xml:space="preserve">You may: see your attendance history in the app; ask HR to correct wrong records; ask for a copy of your data; ask for it to be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deleted or anonymized when the law allows; and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withdraw your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at any time by writing to HR. After withdrawal your phone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stops sending location and your employer records your attendance another way (for example HR enters it manually). Withdrawal must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lead to any negative treatment. If you are not satisfied you may complain to [the competent authority in Mongolia].</w:t>
      </w:r>
    </w:p>
    <w:bookmarkEnd w:id="26"/>
    <w:bookmarkStart w:id="27" w:name="X3b13d1181fc026a79e4d4a4e3da77b84861335a"/>
    <w:p>
      <w:pPr>
        <w:pStyle w:val="Heading2"/>
      </w:pPr>
      <w:r>
        <w:rPr>
          <w:rFonts w:ascii="Arial" w:hAnsi="Arial"/>
        </w:rPr>
        <w:t xml:space="preserve">8. Security</w:t>
      </w:r>
    </w:p>
    <w:p>
      <w:pPr>
        <w:pStyle w:val="FirstParagraph"/>
      </w:pPr>
      <w:r>
        <w:rPr>
          <w:rFonts w:ascii="Arial" w:hAnsi="Arial"/>
        </w:rPr>
        <w:t xml:space="preserve">Encrypted connections (HTTPS), encrypted storage and backups, hashed passwords, two-step sign-in for administrators, access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limited by role and branch, audit logs, and automatic rate limiting against abuse. No system is perfectly secure; if there is 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breach affecting you, your employer and the authority will be informed as the law requires.</w:t>
      </w:r>
    </w:p>
    <w:bookmarkEnd w:id="27"/>
    <w:bookmarkStart w:id="28" w:name="Xcba643bf81444742d8004b612ccaa332acf921e"/>
    <w:p>
      <w:pPr>
        <w:pStyle w:val="Heading2"/>
      </w:pPr>
      <w:r>
        <w:rPr>
          <w:rFonts w:ascii="Arial" w:hAnsi="Arial"/>
        </w:rPr>
        <w:t xml:space="preserve">9. Children</w:t>
      </w:r>
    </w:p>
    <w:p>
      <w:pPr>
        <w:pStyle w:val="FirstParagraph"/>
      </w:pPr>
      <w:r>
        <w:rPr>
          <w:rFonts w:ascii="Arial" w:hAnsi="Arial"/>
        </w:rPr>
        <w:t xml:space="preserve">The app is for employees and is not meant for anyone under [18/the legal working age].</w:t>
      </w:r>
    </w:p>
    <w:bookmarkEnd w:id="28"/>
    <w:bookmarkStart w:id="30" w:name="X6bfd9dece70138b6a0e3905111edb1da451526c"/>
    <w:p>
      <w:pPr>
        <w:pStyle w:val="Heading2"/>
      </w:pPr>
      <w:r>
        <w:rPr>
          <w:rFonts w:ascii="Arial" w:hAnsi="Arial"/>
        </w:rPr>
        <w:t xml:space="preserve">10. Changes</w:t>
      </w:r>
    </w:p>
    <w:p>
      <w:pPr>
        <w:pStyle w:val="FirstParagraph"/>
      </w:pPr>
      <w:r>
        <w:rPr>
          <w:rFonts w:ascii="Arial" w:hAnsi="Arial"/>
        </w:rPr>
        <w:t xml:space="preserve">When we change this policy in a way that matters, we will tell you in the app and, where the data collected changes, ask for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consent again. The date above shows the latest version.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before-publishing-not-part-of-the-policy"/>
    <w:p>
      <w:pPr>
        <w:pStyle w:val="Heading3"/>
      </w:pPr>
      <w:r>
        <w:rPr>
          <w:rFonts w:ascii="Arial" w:hAnsi="Arial"/>
        </w:rPr>
        <w:t xml:space="preserve">Before publishing (not part of the policy)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Counsel approves the text, in Mongolian first; the English text is a translation.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Fill in the controller/operator identity, contact, region and provider names (the pilot server is a DigitalOcean droplet; confirm its region).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☒ Retention in the product matches this text (coordinates 30 days, attendance and audit deletion jobs, anonymization action; checked in code and tests). Re-check if the periods change (</w:t>
      </w:r>
      <w:r>
        <w:rPr>
          <w:rStyle w:val="VerbatimChar"/>
          <w:rFonts w:ascii="Arial" w:hAnsi="Arial"/>
        </w:rPr>
        <w:t xml:space="preserve">ATTENDANCE_RETENTION_DAYS</w:t>
      </w:r>
      <w:r>
        <w:rPr>
          <w:rFonts w:ascii="Arial" w:hAnsi="Arial"/>
        </w:rPr>
        <w:t xml:space="preserve">,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AUDIT_RETENTION_DAYS</w:t>
      </w:r>
      <w:r>
        <w:rPr>
          <w:rFonts w:ascii="Arial" w:hAnsi="Arial"/>
        </w:rPr>
        <w:t xml:space="preserve">) and confirm the backup period on the real server.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Put it on a public web page (Play Console requires a URL) that does not need a sign-in.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Use the same facts in Play Console's Data safety form (location: collected, not shared, required, encrypted in transit, deletable on request; device ID; app activity).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2026-10-13T06:43:07Z</dcterms:created>
  <dcterms:modified xsi:type="dcterms:W3CDTF">2026-10-13T06:43:07Z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