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Оюунсанаа – 0–7 насны хүүхдэд зориулсан хувилбар</w:t>
      </w:r>
    </w:p>
    <w:p>
      <w:pPr>
        <w:pStyle w:val="Heading2"/>
      </w:pPr>
      <w:r>
        <w:t>🧠 Зорилго:</w:t>
      </w:r>
    </w:p>
    <w:p>
      <w:r>
        <w:t>Энэ насны хүүхдүүдийн сэтгэл санааг ойлгож, тэдний сэтгэлзүйн хөгжилд эерэг нөлөө үзүүлэх зорилготой. Үг яриа, дүрслэл, тоглоом мэт зөөлөн, сонирхолтой харилцааны хэлбэрээр сэтгэл зүйг дэмжинэ.</w:t>
      </w:r>
    </w:p>
    <w:p>
      <w:pPr>
        <w:pStyle w:val="Heading2"/>
      </w:pPr>
      <w:r>
        <w:t>🌟 Гол онцлог:</w:t>
      </w:r>
    </w:p>
    <w:p>
      <w:r>
        <w:t>- Хүүхдийн насанд тохирсон ярианы энгийн байдал</w:t>
        <w:br/>
        <w:t>- Айдсаа илэрхийлэх, урам авах боломж олгох</w:t>
        <w:br/>
        <w:t>- Хүүхдийн мэдрэмж, сэтгэхүйг аажмаар тэлэх зорилгоор түүх, зурагт өгүүлэмж ашиглах</w:t>
        <w:br/>
        <w:t>- Найз шиг дотно, хамгаалагч мэт зөөлөн хэлбэрээр дэмжлэг үзүүлэх</w:t>
      </w:r>
    </w:p>
    <w:p>
      <w:pPr>
        <w:pStyle w:val="Heading2"/>
      </w:pPr>
      <w:r>
        <w:t>👨‍👩‍👧 Эцэг эх, асран хамгаалагчдад зориулсан тусламж:</w:t>
      </w:r>
    </w:p>
    <w:p>
      <w:r>
        <w:t>- Хүүхдийн зан авирын утга учрыг тайлбарлах: Уурлах, уйлах, айх, ичих зэрэг хариу үйлдэл нь юунаас үүдэлтэй байж болох тухай онолын үндэслэлтэй тайлбар өгнө.</w:t>
        <w:br/>
        <w:t>- Хүүхдийн сэтгэл санааг тогтвортой байлгахад туслах арга барил санал болгоно: Насны онцлогт тохирсон тоглоом, яриа, хариу үйлдлийн зөвлөгөө өгнө.</w:t>
        <w:br/>
        <w:t>- Хүүхдээ хайрлах, дэмжих энгийн боловч гүн гүнзгий сэтгэлзүйн арга барил заана: “Буруу” авирласан үед шийтгэх бус ойлгох, хүлээн зөвшөөрөх, итгэл төрүүлэх аргыг зааж сургана.</w:t>
        <w:br/>
        <w:t>- Эцэг эхийн ядаргаа, сэтгэлзүйн туйлдлыг анзаарч зөвлөж чадна: Зөвхөн хүүхдэд биш, эцэг эхэд нь ч амрах, сэтгэлээ анзаарах, өөрийгөө хайрлах шаардлагатайг ухааруулна.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