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F7E" w14:textId="77777777" w:rsidR="003B05A2" w:rsidRDefault="003B05A2" w:rsidP="002D4CD3">
      <w:pPr>
        <w:spacing w:line="360" w:lineRule="auto"/>
        <w:jc w:val="center"/>
        <w:rPr>
          <w:rFonts w:ascii="Times New Roman" w:hAnsi="Times New Roman" w:cs="Times New Roman"/>
          <w:sz w:val="32"/>
          <w:szCs w:val="32"/>
        </w:rPr>
      </w:pPr>
      <w:bookmarkStart w:id="0" w:name="_Hlk8047165"/>
      <w:bookmarkStart w:id="1" w:name="OLE_LINK25"/>
      <w:bookmarkStart w:id="2" w:name="OLE_LINK26"/>
      <w:bookmarkEnd w:id="0"/>
    </w:p>
    <w:p w14:paraId="7DA502CE" w14:textId="77777777" w:rsidR="003B05A2" w:rsidRDefault="003B05A2" w:rsidP="002D4CD3">
      <w:pPr>
        <w:spacing w:line="360" w:lineRule="auto"/>
        <w:jc w:val="center"/>
        <w:rPr>
          <w:rFonts w:ascii="Times New Roman" w:hAnsi="Times New Roman" w:cs="Times New Roman"/>
          <w:sz w:val="32"/>
          <w:szCs w:val="32"/>
        </w:rPr>
      </w:pPr>
    </w:p>
    <w:bookmarkEnd w:id="1"/>
    <w:bookmarkEnd w:id="2"/>
    <w:p w14:paraId="1C4E7DA2" w14:textId="77777777" w:rsidR="002D4CD3" w:rsidRDefault="002D4CD3" w:rsidP="002D4CD3">
      <w:pPr>
        <w:spacing w:line="360" w:lineRule="auto"/>
        <w:jc w:val="center"/>
        <w:rPr>
          <w:rFonts w:ascii="Times New Roman" w:hAnsi="Times New Roman" w:cs="Times New Roman"/>
          <w:sz w:val="40"/>
          <w:szCs w:val="40"/>
        </w:rPr>
      </w:pPr>
    </w:p>
    <w:p w14:paraId="0A3673BD" w14:textId="77777777" w:rsidR="002D4CD3" w:rsidRPr="00D15D2A" w:rsidRDefault="002D4CD3" w:rsidP="002D4CD3">
      <w:pPr>
        <w:spacing w:line="360" w:lineRule="auto"/>
        <w:jc w:val="center"/>
        <w:rPr>
          <w:rFonts w:ascii="Times New Roman" w:hAnsi="Times New Roman" w:cs="Times New Roman"/>
          <w:sz w:val="40"/>
          <w:szCs w:val="40"/>
        </w:rPr>
      </w:pPr>
    </w:p>
    <w:p w14:paraId="17C623E3" w14:textId="1A35080A" w:rsidR="002D4CD3" w:rsidRPr="0033660C" w:rsidRDefault="00EC7985" w:rsidP="002D4CD3">
      <w:pPr>
        <w:spacing w:line="360" w:lineRule="auto"/>
        <w:jc w:val="center"/>
        <w:rPr>
          <w:rFonts w:ascii="Times New Roman" w:hAnsi="Times New Roman" w:cs="Times New Roman"/>
          <w:sz w:val="28"/>
          <w:szCs w:val="28"/>
        </w:rPr>
      </w:pPr>
      <w:bookmarkStart w:id="3" w:name="_Hlk527633606"/>
      <w:r>
        <w:rPr>
          <w:rFonts w:ascii="Times New Roman" w:hAnsi="Times New Roman" w:cs="Times New Roman"/>
          <w:sz w:val="28"/>
          <w:szCs w:val="28"/>
        </w:rPr>
        <w:t>Stock Trading with Machine Learning</w:t>
      </w:r>
    </w:p>
    <w:bookmarkEnd w:id="3"/>
    <w:p w14:paraId="275B68A6" w14:textId="77777777" w:rsidR="002D4CD3" w:rsidRPr="00843995" w:rsidRDefault="002D4CD3" w:rsidP="00843995">
      <w:pPr>
        <w:spacing w:line="360" w:lineRule="auto"/>
        <w:jc w:val="center"/>
        <w:rPr>
          <w:rFonts w:ascii="Times New Roman" w:hAnsi="Times New Roman" w:cs="Times New Roman"/>
          <w:sz w:val="28"/>
          <w:szCs w:val="28"/>
        </w:rPr>
      </w:pPr>
    </w:p>
    <w:p w14:paraId="42A8C001" w14:textId="4A4D7983" w:rsidR="002D4CD3" w:rsidRPr="00843995" w:rsidRDefault="00EC7985"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Wenye Ouyang</w:t>
      </w:r>
      <w:r w:rsidR="00843995">
        <w:rPr>
          <w:rFonts w:ascii="Times New Roman" w:hAnsi="Times New Roman" w:cs="Times New Roman"/>
          <w:sz w:val="28"/>
          <w:szCs w:val="28"/>
        </w:rPr>
        <w:t>, M.S.</w:t>
      </w:r>
    </w:p>
    <w:p w14:paraId="5EDABDE1" w14:textId="6970E49A" w:rsidR="002D4CD3" w:rsidRDefault="002D4CD3" w:rsidP="00843995">
      <w:pPr>
        <w:spacing w:line="360" w:lineRule="auto"/>
        <w:jc w:val="center"/>
        <w:rPr>
          <w:rFonts w:ascii="Times New Roman" w:hAnsi="Times New Roman" w:cs="Times New Roman"/>
          <w:sz w:val="28"/>
          <w:szCs w:val="28"/>
        </w:rPr>
      </w:pPr>
      <w:r w:rsidRPr="00843995">
        <w:rPr>
          <w:rFonts w:ascii="Times New Roman" w:hAnsi="Times New Roman" w:cs="Times New Roman"/>
          <w:sz w:val="28"/>
          <w:szCs w:val="28"/>
        </w:rPr>
        <w:t>Nima Zahadat</w:t>
      </w:r>
      <w:r w:rsidR="00843995">
        <w:rPr>
          <w:rFonts w:ascii="Times New Roman" w:hAnsi="Times New Roman" w:cs="Times New Roman"/>
          <w:sz w:val="28"/>
          <w:szCs w:val="28"/>
        </w:rPr>
        <w:t>, Ph.D.</w:t>
      </w:r>
    </w:p>
    <w:p w14:paraId="2AFEDD5C" w14:textId="05512440" w:rsidR="00843995" w:rsidRPr="00843995" w:rsidRDefault="00843995"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0EDAC88A" w14:textId="77777777" w:rsidR="002D4CD3" w:rsidRPr="00843995" w:rsidRDefault="002D4CD3" w:rsidP="00843995">
      <w:pPr>
        <w:widowControl/>
        <w:shd w:val="clear" w:color="auto" w:fill="FFFFFF"/>
        <w:jc w:val="center"/>
        <w:textAlignment w:val="baseline"/>
        <w:rPr>
          <w:rFonts w:ascii="Times New Roman" w:hAnsi="Times New Roman" w:cs="Times New Roman"/>
          <w:sz w:val="28"/>
          <w:szCs w:val="28"/>
        </w:rPr>
      </w:pPr>
    </w:p>
    <w:p w14:paraId="299F9BA6"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6B23077E"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39E364F6" w14:textId="45A0FF6B" w:rsidR="00843995" w:rsidRDefault="0084399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38CE6A24" w14:textId="64D2AB4F" w:rsidR="00EC6B2E" w:rsidRPr="00C260C9" w:rsidRDefault="004F7076" w:rsidP="00811D3E">
      <w:pPr>
        <w:widowControl/>
        <w:shd w:val="clear" w:color="auto" w:fill="FFFFFF"/>
        <w:jc w:val="center"/>
        <w:textAlignment w:val="baseline"/>
        <w:rPr>
          <w:rFonts w:ascii="Times New Roman" w:eastAsia="Times New Roman" w:hAnsi="Times New Roman" w:cs="Times New Roman"/>
          <w:b/>
          <w:bCs/>
          <w:color w:val="000000"/>
          <w:kern w:val="0"/>
          <w:sz w:val="28"/>
          <w:szCs w:val="28"/>
        </w:rPr>
      </w:pPr>
      <w:r w:rsidRPr="00C260C9">
        <w:rPr>
          <w:rFonts w:ascii="Times New Roman" w:eastAsia="Times New Roman" w:hAnsi="Times New Roman" w:cs="Times New Roman"/>
          <w:b/>
          <w:bCs/>
          <w:color w:val="000000"/>
          <w:kern w:val="0"/>
          <w:sz w:val="28"/>
          <w:szCs w:val="28"/>
        </w:rPr>
        <w:lastRenderedPageBreak/>
        <w:t>ABSTRACT</w:t>
      </w:r>
    </w:p>
    <w:p w14:paraId="34BA2767" w14:textId="3E1DA7D2" w:rsidR="00392685" w:rsidRPr="00392685" w:rsidRDefault="00EC7985" w:rsidP="00DE2DBC">
      <w:pPr>
        <w:widowControl/>
        <w:shd w:val="clear" w:color="auto" w:fill="FFFFFF"/>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 xml:space="preserve">Stock trading has been a very intriguing topic since the foundation of Amsterdam Stock Exchange (AEX) in the year 1602, when </w:t>
      </w:r>
      <w:r w:rsidR="006D5E4D">
        <w:rPr>
          <w:rFonts w:ascii="Times New Roman" w:eastAsia="Times New Roman" w:hAnsi="Times New Roman" w:cs="Times New Roman"/>
          <w:bCs/>
          <w:kern w:val="0"/>
        </w:rPr>
        <w:t xml:space="preserve">huge numbers of people </w:t>
      </w:r>
      <w:r w:rsidR="00AB4717">
        <w:rPr>
          <w:rFonts w:ascii="Times New Roman" w:eastAsia="Times New Roman" w:hAnsi="Times New Roman" w:cs="Times New Roman"/>
          <w:bCs/>
          <w:kern w:val="0"/>
        </w:rPr>
        <w:t xml:space="preserve">started </w:t>
      </w:r>
      <w:r w:rsidR="006D5E4D">
        <w:rPr>
          <w:rFonts w:ascii="Times New Roman" w:eastAsia="Times New Roman" w:hAnsi="Times New Roman" w:cs="Times New Roman"/>
          <w:bCs/>
          <w:kern w:val="0"/>
        </w:rPr>
        <w:t>trading</w:t>
      </w:r>
      <w:r w:rsidR="00AB4717">
        <w:rPr>
          <w:rFonts w:ascii="Times New Roman" w:eastAsia="Times New Roman" w:hAnsi="Times New Roman" w:cs="Times New Roman"/>
          <w:bCs/>
          <w:kern w:val="0"/>
        </w:rPr>
        <w:t xml:space="preserve"> with different kinds of strategies. The purpose of this project </w:t>
      </w:r>
      <w:r w:rsidR="00403E55">
        <w:rPr>
          <w:rFonts w:ascii="Times New Roman" w:eastAsia="Times New Roman" w:hAnsi="Times New Roman" w:cs="Times New Roman"/>
          <w:bCs/>
          <w:kern w:val="0"/>
        </w:rPr>
        <w:t>was</w:t>
      </w:r>
      <w:r w:rsidR="00AB4717">
        <w:rPr>
          <w:rFonts w:ascii="Times New Roman" w:eastAsia="Times New Roman" w:hAnsi="Times New Roman" w:cs="Times New Roman"/>
          <w:bCs/>
          <w:kern w:val="0"/>
        </w:rPr>
        <w:t xml:space="preserve"> to </w:t>
      </w:r>
      <w:r w:rsidR="002204A6">
        <w:rPr>
          <w:rFonts w:ascii="Times New Roman" w:eastAsia="Times New Roman" w:hAnsi="Times New Roman" w:cs="Times New Roman"/>
          <w:bCs/>
          <w:kern w:val="0"/>
        </w:rPr>
        <w:t>explore how</w:t>
      </w:r>
      <w:r w:rsidR="00190A5F">
        <w:rPr>
          <w:rFonts w:ascii="Times New Roman" w:eastAsia="Times New Roman" w:hAnsi="Times New Roman" w:cs="Times New Roman"/>
          <w:bCs/>
          <w:kern w:val="0"/>
        </w:rPr>
        <w:t xml:space="preserve"> well</w:t>
      </w:r>
      <w:r w:rsidR="00AB4717">
        <w:rPr>
          <w:rFonts w:ascii="Times New Roman" w:eastAsia="Times New Roman" w:hAnsi="Times New Roman" w:cs="Times New Roman"/>
          <w:bCs/>
          <w:kern w:val="0"/>
        </w:rPr>
        <w:t xml:space="preserve"> different machine learning</w:t>
      </w:r>
      <w:r w:rsidR="002204A6">
        <w:rPr>
          <w:rFonts w:ascii="Times New Roman" w:eastAsia="Times New Roman" w:hAnsi="Times New Roman" w:cs="Times New Roman"/>
          <w:bCs/>
          <w:kern w:val="0"/>
        </w:rPr>
        <w:t xml:space="preserve"> </w:t>
      </w:r>
      <w:r w:rsidR="00AB4717">
        <w:rPr>
          <w:rFonts w:ascii="Times New Roman" w:eastAsia="Times New Roman" w:hAnsi="Times New Roman" w:cs="Times New Roman"/>
          <w:bCs/>
          <w:kern w:val="0"/>
        </w:rPr>
        <w:t>algorithms</w:t>
      </w:r>
      <w:r w:rsidR="002204A6">
        <w:rPr>
          <w:rFonts w:ascii="Times New Roman" w:eastAsia="Times New Roman" w:hAnsi="Times New Roman" w:cs="Times New Roman"/>
          <w:bCs/>
          <w:kern w:val="0"/>
        </w:rPr>
        <w:t xml:space="preserve"> predict</w:t>
      </w:r>
      <w:r w:rsidR="00403E55">
        <w:rPr>
          <w:rFonts w:ascii="Times New Roman" w:eastAsia="Times New Roman" w:hAnsi="Times New Roman" w:cs="Times New Roman"/>
          <w:bCs/>
          <w:kern w:val="0"/>
        </w:rPr>
        <w:t>ed</w:t>
      </w:r>
      <w:r w:rsidR="002204A6">
        <w:rPr>
          <w:rFonts w:ascii="Times New Roman" w:eastAsia="Times New Roman" w:hAnsi="Times New Roman" w:cs="Times New Roman"/>
          <w:bCs/>
          <w:kern w:val="0"/>
        </w:rPr>
        <w:t xml:space="preserve"> the future trend</w:t>
      </w:r>
      <w:r w:rsidR="00403E55">
        <w:rPr>
          <w:rFonts w:ascii="Times New Roman" w:eastAsia="Times New Roman" w:hAnsi="Times New Roman" w:cs="Times New Roman"/>
          <w:bCs/>
          <w:kern w:val="0"/>
        </w:rPr>
        <w:t>s</w:t>
      </w:r>
      <w:r w:rsidR="002204A6">
        <w:rPr>
          <w:rFonts w:ascii="Times New Roman" w:eastAsia="Times New Roman" w:hAnsi="Times New Roman" w:cs="Times New Roman"/>
          <w:bCs/>
          <w:kern w:val="0"/>
        </w:rPr>
        <w:t xml:space="preserve"> of stock price. </w:t>
      </w:r>
      <w:r w:rsidR="00190A5F">
        <w:rPr>
          <w:rFonts w:ascii="Times New Roman" w:eastAsia="Times New Roman" w:hAnsi="Times New Roman" w:cs="Times New Roman"/>
          <w:bCs/>
          <w:kern w:val="0"/>
        </w:rPr>
        <w:t>The models used were support vector machines, random forest, k-nearest neighbors and voting classifier.</w:t>
      </w:r>
      <w:r w:rsidR="006F2E3C">
        <w:rPr>
          <w:rFonts w:ascii="Times New Roman" w:eastAsia="Times New Roman" w:hAnsi="Times New Roman" w:cs="Times New Roman"/>
          <w:bCs/>
          <w:kern w:val="0"/>
        </w:rPr>
        <w:t xml:space="preserve"> The predicting accuracy of the </w:t>
      </w:r>
      <w:r w:rsidR="00190A5F">
        <w:rPr>
          <w:rFonts w:ascii="Times New Roman" w:eastAsia="Times New Roman" w:hAnsi="Times New Roman" w:cs="Times New Roman"/>
          <w:bCs/>
          <w:kern w:val="0"/>
        </w:rPr>
        <w:t>v</w:t>
      </w:r>
      <w:r w:rsidR="006F2E3C">
        <w:rPr>
          <w:rFonts w:ascii="Times New Roman" w:eastAsia="Times New Roman" w:hAnsi="Times New Roman" w:cs="Times New Roman"/>
          <w:bCs/>
          <w:kern w:val="0"/>
        </w:rPr>
        <w:t>oting classifier</w:t>
      </w:r>
      <w:r w:rsidR="00190A5F">
        <w:rPr>
          <w:rFonts w:ascii="Times New Roman" w:eastAsia="Times New Roman" w:hAnsi="Times New Roman" w:cs="Times New Roman"/>
          <w:bCs/>
          <w:kern w:val="0"/>
        </w:rPr>
        <w:t xml:space="preserve"> on testing sets</w:t>
      </w:r>
      <w:r w:rsidR="006F2E3C">
        <w:rPr>
          <w:rFonts w:ascii="Times New Roman" w:eastAsia="Times New Roman" w:hAnsi="Times New Roman" w:cs="Times New Roman"/>
          <w:bCs/>
          <w:kern w:val="0"/>
        </w:rPr>
        <w:t xml:space="preserve"> </w:t>
      </w:r>
      <w:r w:rsidR="00190A5F">
        <w:rPr>
          <w:rFonts w:ascii="Times New Roman" w:eastAsia="Times New Roman" w:hAnsi="Times New Roman" w:cs="Times New Roman"/>
          <w:bCs/>
          <w:kern w:val="0"/>
        </w:rPr>
        <w:t>were</w:t>
      </w:r>
      <w:r w:rsidR="0036316A">
        <w:rPr>
          <w:rFonts w:ascii="Times New Roman" w:eastAsia="Times New Roman" w:hAnsi="Times New Roman" w:cs="Times New Roman"/>
          <w:bCs/>
          <w:kern w:val="0"/>
        </w:rPr>
        <w:t xml:space="preserve"> significantly better the other three training algorithms, which is 4</w:t>
      </w:r>
      <w:r w:rsidR="003F0269">
        <w:rPr>
          <w:rFonts w:ascii="Times New Roman" w:eastAsia="Times New Roman" w:hAnsi="Times New Roman" w:cs="Times New Roman"/>
          <w:bCs/>
          <w:kern w:val="0"/>
        </w:rPr>
        <w:t>0</w:t>
      </w:r>
      <w:r w:rsidR="0036316A">
        <w:rPr>
          <w:rFonts w:ascii="Times New Roman" w:eastAsia="Times New Roman" w:hAnsi="Times New Roman" w:cs="Times New Roman"/>
          <w:bCs/>
          <w:kern w:val="0"/>
        </w:rPr>
        <w:t xml:space="preserve">% accurate averaging the results from </w:t>
      </w:r>
      <w:r w:rsidR="003F0269">
        <w:rPr>
          <w:rFonts w:ascii="Times New Roman" w:eastAsia="Times New Roman" w:hAnsi="Times New Roman" w:cs="Times New Roman"/>
          <w:bCs/>
          <w:kern w:val="0"/>
        </w:rPr>
        <w:t>1</w:t>
      </w:r>
      <w:r w:rsidR="00DD590F">
        <w:rPr>
          <w:rFonts w:ascii="Times New Roman" w:eastAsia="Times New Roman" w:hAnsi="Times New Roman" w:cs="Times New Roman"/>
          <w:bCs/>
          <w:kern w:val="0"/>
        </w:rPr>
        <w:t>8</w:t>
      </w:r>
      <w:r w:rsidR="0036316A">
        <w:rPr>
          <w:rFonts w:ascii="Times New Roman" w:eastAsia="Times New Roman" w:hAnsi="Times New Roman" w:cs="Times New Roman"/>
          <w:bCs/>
          <w:kern w:val="0"/>
        </w:rPr>
        <w:t xml:space="preserve"> </w:t>
      </w:r>
      <w:r w:rsidR="00DD590F">
        <w:rPr>
          <w:rFonts w:ascii="Times New Roman" w:eastAsia="Times New Roman" w:hAnsi="Times New Roman" w:cs="Times New Roman"/>
          <w:bCs/>
          <w:kern w:val="0"/>
        </w:rPr>
        <w:t>stocks</w:t>
      </w:r>
      <w:r w:rsidR="0036316A">
        <w:rPr>
          <w:rFonts w:ascii="Times New Roman" w:eastAsia="Times New Roman" w:hAnsi="Times New Roman" w:cs="Times New Roman"/>
          <w:bCs/>
          <w:kern w:val="0"/>
        </w:rPr>
        <w:t xml:space="preserve">. </w:t>
      </w:r>
      <w:r w:rsidR="003F0269">
        <w:rPr>
          <w:rFonts w:ascii="Times New Roman" w:eastAsia="Times New Roman" w:hAnsi="Times New Roman" w:cs="Times New Roman"/>
          <w:bCs/>
          <w:kern w:val="0"/>
        </w:rPr>
        <w:t>The</w:t>
      </w:r>
      <w:r w:rsidR="00190A5F">
        <w:rPr>
          <w:rFonts w:ascii="Times New Roman" w:eastAsia="Times New Roman" w:hAnsi="Times New Roman" w:cs="Times New Roman"/>
          <w:bCs/>
          <w:kern w:val="0"/>
        </w:rPr>
        <w:t>n the</w:t>
      </w:r>
      <w:r w:rsidR="003F0269">
        <w:rPr>
          <w:rFonts w:ascii="Times New Roman" w:eastAsia="Times New Roman" w:hAnsi="Times New Roman" w:cs="Times New Roman"/>
          <w:bCs/>
          <w:kern w:val="0"/>
        </w:rPr>
        <w:t xml:space="preserve"> </w:t>
      </w:r>
      <w:r w:rsidR="00190A5F">
        <w:rPr>
          <w:rFonts w:ascii="Times New Roman" w:eastAsia="Times New Roman" w:hAnsi="Times New Roman" w:cs="Times New Roman"/>
          <w:bCs/>
          <w:kern w:val="0"/>
        </w:rPr>
        <w:t xml:space="preserve">four </w:t>
      </w:r>
      <w:r w:rsidR="003F0269">
        <w:rPr>
          <w:rFonts w:ascii="Times New Roman" w:eastAsia="Times New Roman" w:hAnsi="Times New Roman" w:cs="Times New Roman"/>
          <w:bCs/>
          <w:kern w:val="0"/>
        </w:rPr>
        <w:t xml:space="preserve">models were validated on </w:t>
      </w:r>
      <w:r w:rsidR="00190A5F">
        <w:rPr>
          <w:rFonts w:ascii="Times New Roman" w:eastAsia="Times New Roman" w:hAnsi="Times New Roman" w:cs="Times New Roman"/>
          <w:bCs/>
          <w:kern w:val="0"/>
        </w:rPr>
        <w:t xml:space="preserve">the </w:t>
      </w:r>
      <w:r w:rsidR="003F0269">
        <w:rPr>
          <w:rFonts w:ascii="Times New Roman" w:eastAsia="Times New Roman" w:hAnsi="Times New Roman" w:cs="Times New Roman"/>
          <w:bCs/>
          <w:kern w:val="0"/>
        </w:rPr>
        <w:t>recent data from 18 selected</w:t>
      </w:r>
      <w:r w:rsidR="00660E2F">
        <w:rPr>
          <w:rFonts w:ascii="Times New Roman" w:eastAsia="Times New Roman" w:hAnsi="Times New Roman" w:cs="Times New Roman"/>
          <w:bCs/>
          <w:kern w:val="0"/>
        </w:rPr>
        <w:t xml:space="preserve"> </w:t>
      </w:r>
      <w:r w:rsidR="003F0269">
        <w:rPr>
          <w:rFonts w:ascii="Times New Roman" w:eastAsia="Times New Roman" w:hAnsi="Times New Roman" w:cs="Times New Roman"/>
          <w:bCs/>
          <w:kern w:val="0"/>
        </w:rPr>
        <w:t>experimental</w:t>
      </w:r>
      <w:r w:rsidR="00660E2F">
        <w:rPr>
          <w:rFonts w:ascii="Times New Roman" w:eastAsia="Times New Roman" w:hAnsi="Times New Roman" w:cs="Times New Roman"/>
          <w:bCs/>
          <w:kern w:val="0"/>
        </w:rPr>
        <w:t xml:space="preserve"> stocks</w:t>
      </w:r>
      <w:bookmarkStart w:id="4" w:name="_GoBack"/>
      <w:bookmarkEnd w:id="4"/>
      <w:r w:rsidR="003F0269">
        <w:rPr>
          <w:rFonts w:ascii="Times New Roman" w:eastAsia="Times New Roman" w:hAnsi="Times New Roman" w:cs="Times New Roman"/>
          <w:bCs/>
          <w:kern w:val="0"/>
        </w:rPr>
        <w:t xml:space="preserve">. </w:t>
      </w:r>
      <w:r w:rsidR="00BC23F8">
        <w:rPr>
          <w:rFonts w:ascii="Times New Roman" w:eastAsia="Times New Roman" w:hAnsi="Times New Roman" w:cs="Times New Roman"/>
          <w:bCs/>
          <w:kern w:val="0"/>
        </w:rPr>
        <w:t xml:space="preserve">Finally, recommendations for further research were provided.   </w:t>
      </w:r>
      <w:r w:rsidR="0036316A">
        <w:rPr>
          <w:rFonts w:ascii="Times New Roman" w:eastAsia="Times New Roman" w:hAnsi="Times New Roman" w:cs="Times New Roman"/>
          <w:bCs/>
          <w:kern w:val="0"/>
        </w:rPr>
        <w:t xml:space="preserve"> </w:t>
      </w:r>
    </w:p>
    <w:p w14:paraId="57FEA4E9" w14:textId="77777777" w:rsidR="00F53B76" w:rsidRDefault="00F53B76" w:rsidP="00EC6B2E">
      <w:pPr>
        <w:widowControl/>
        <w:shd w:val="clear" w:color="auto" w:fill="FFFFFF"/>
        <w:textAlignment w:val="baseline"/>
        <w:rPr>
          <w:rFonts w:ascii="Times New Roman" w:eastAsiaTheme="majorEastAsia" w:hAnsi="Times New Roman" w:cs="Times New Roman"/>
          <w:kern w:val="0"/>
        </w:rPr>
      </w:pPr>
    </w:p>
    <w:p w14:paraId="38108EC8" w14:textId="078B9689" w:rsidR="00F53B76" w:rsidRDefault="00F53B76" w:rsidP="00F53B76">
      <w:pPr>
        <w:outlineLvl w:val="0"/>
        <w:rPr>
          <w:rFonts w:ascii="Times New Roman" w:hAnsi="Times New Roman" w:cs="Times New Roman"/>
        </w:rPr>
      </w:pPr>
      <w:r w:rsidRPr="002655A2">
        <w:rPr>
          <w:rFonts w:ascii="Times New Roman" w:hAnsi="Times New Roman" w:cs="Times New Roman"/>
          <w:i/>
        </w:rPr>
        <w:t>Keywords:</w:t>
      </w:r>
      <w:r>
        <w:rPr>
          <w:rFonts w:ascii="Times New Roman" w:hAnsi="Times New Roman" w:cs="Times New Roman"/>
        </w:rPr>
        <w:t xml:space="preserve"> </w:t>
      </w:r>
      <w:r w:rsidR="009C6A13">
        <w:rPr>
          <w:rFonts w:ascii="Times New Roman" w:hAnsi="Times New Roman" w:cs="Times New Roman"/>
        </w:rPr>
        <w:t>KNN, Random Forest, SVM, Voting Classifier, stock trading.</w:t>
      </w:r>
    </w:p>
    <w:p w14:paraId="1D090DD3" w14:textId="77777777" w:rsidR="00A67472" w:rsidRDefault="00A67472" w:rsidP="00EC6B2E">
      <w:pPr>
        <w:widowControl/>
        <w:shd w:val="clear" w:color="auto" w:fill="FFFFFF"/>
        <w:textAlignment w:val="baseline"/>
        <w:rPr>
          <w:rFonts w:ascii="Times New Roman" w:eastAsia="Times New Roman" w:hAnsi="Times New Roman" w:cs="Times New Roman"/>
          <w:bCs/>
          <w:color w:val="000000"/>
          <w:kern w:val="0"/>
        </w:rPr>
      </w:pPr>
    </w:p>
    <w:p w14:paraId="51E7BDDB" w14:textId="77777777" w:rsidR="003B2735" w:rsidRDefault="003B273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6FF0EF33" w14:textId="35AA1911" w:rsidR="007E7F66" w:rsidRPr="00C260C9" w:rsidRDefault="008B7CF7" w:rsidP="00811D3E">
      <w:pPr>
        <w:widowControl/>
        <w:shd w:val="clear" w:color="auto" w:fill="FFFFFF"/>
        <w:jc w:val="center"/>
        <w:textAlignment w:val="baseline"/>
        <w:rPr>
          <w:rFonts w:ascii="Times New Roman" w:eastAsia="Times New Roman" w:hAnsi="Times New Roman" w:cs="Times New Roman"/>
          <w:b/>
          <w:bCs/>
          <w:kern w:val="0"/>
          <w:sz w:val="28"/>
          <w:szCs w:val="28"/>
        </w:rPr>
      </w:pPr>
      <w:r w:rsidRPr="00C260C9">
        <w:rPr>
          <w:rFonts w:ascii="Times New Roman" w:eastAsia="Times New Roman" w:hAnsi="Times New Roman" w:cs="Times New Roman"/>
          <w:b/>
          <w:bCs/>
          <w:kern w:val="0"/>
          <w:sz w:val="28"/>
          <w:szCs w:val="28"/>
        </w:rPr>
        <w:lastRenderedPageBreak/>
        <w:t>INTRODUCTION</w:t>
      </w:r>
    </w:p>
    <w:p w14:paraId="5ABCE49B" w14:textId="7519ABA5" w:rsidR="006F61E1" w:rsidRPr="00091953" w:rsidRDefault="00E13D33" w:rsidP="000B5FE8">
      <w:pPr>
        <w:widowControl/>
        <w:shd w:val="clear" w:color="auto" w:fill="FFFFFF"/>
        <w:ind w:firstLine="420"/>
        <w:jc w:val="left"/>
        <w:textAlignment w:val="baseline"/>
        <w:rPr>
          <w:rFonts w:ascii="Times New Roman" w:eastAsia="Times New Roman" w:hAnsi="Times New Roman" w:cs="Times New Roman"/>
          <w:bCs/>
          <w:kern w:val="0"/>
        </w:rPr>
      </w:pPr>
      <w:r w:rsidRPr="00091953">
        <w:rPr>
          <w:rFonts w:ascii="Times New Roman" w:eastAsia="Times New Roman" w:hAnsi="Times New Roman" w:cs="Times New Roman"/>
          <w:bCs/>
          <w:kern w:val="0"/>
        </w:rPr>
        <w:t>For centuries, countless individuals, companies and organizations have been trying to come up with their own strategies of trading on the stock market, however, only few of those achieved considerable profits</w:t>
      </w:r>
      <w:r w:rsidR="006F61E1" w:rsidRPr="00091953">
        <w:rPr>
          <w:rFonts w:ascii="Times New Roman" w:eastAsia="Times New Roman" w:hAnsi="Times New Roman" w:cs="Times New Roman"/>
          <w:bCs/>
          <w:kern w:val="0"/>
        </w:rPr>
        <w:t>. R</w:t>
      </w:r>
      <w:r w:rsidRPr="00091953">
        <w:rPr>
          <w:rFonts w:ascii="Times New Roman" w:eastAsia="Times New Roman" w:hAnsi="Times New Roman" w:cs="Times New Roman"/>
          <w:bCs/>
          <w:kern w:val="0"/>
        </w:rPr>
        <w:t xml:space="preserve">unning with huge potential risks, </w:t>
      </w:r>
      <w:r w:rsidR="00091953" w:rsidRPr="00091953">
        <w:rPr>
          <w:rFonts w:ascii="Times New Roman" w:eastAsia="Times New Roman" w:hAnsi="Times New Roman" w:cs="Times New Roman"/>
          <w:bCs/>
          <w:kern w:val="0"/>
        </w:rPr>
        <w:t>most</w:t>
      </w:r>
      <w:r w:rsidRPr="00091953">
        <w:rPr>
          <w:rFonts w:ascii="Times New Roman" w:eastAsia="Times New Roman" w:hAnsi="Times New Roman" w:cs="Times New Roman"/>
          <w:bCs/>
          <w:kern w:val="0"/>
        </w:rPr>
        <w:t xml:space="preserve"> amateur traders were </w:t>
      </w:r>
      <w:r w:rsidR="006F61E1" w:rsidRPr="00091953">
        <w:rPr>
          <w:rFonts w:ascii="Times New Roman" w:eastAsia="Times New Roman" w:hAnsi="Times New Roman" w:cs="Times New Roman"/>
          <w:bCs/>
          <w:kern w:val="0"/>
        </w:rPr>
        <w:t xml:space="preserve">trading simply </w:t>
      </w:r>
      <w:r w:rsidR="00E87D1A" w:rsidRPr="00091953">
        <w:rPr>
          <w:rFonts w:ascii="Times New Roman" w:eastAsia="Times New Roman" w:hAnsi="Times New Roman" w:cs="Times New Roman"/>
          <w:bCs/>
          <w:kern w:val="0"/>
        </w:rPr>
        <w:t xml:space="preserve">based on their instincts that, most of the time, inaccurately. </w:t>
      </w:r>
      <w:r w:rsidR="000B548D" w:rsidRPr="00091953">
        <w:rPr>
          <w:rFonts w:ascii="Times New Roman" w:eastAsia="Times New Roman" w:hAnsi="Times New Roman" w:cs="Times New Roman"/>
          <w:bCs/>
          <w:kern w:val="0"/>
        </w:rPr>
        <w:t>The reason is, in order t</w:t>
      </w:r>
      <w:r w:rsidR="006F61E1" w:rsidRPr="00091953">
        <w:rPr>
          <w:rFonts w:ascii="Times New Roman" w:eastAsia="Times New Roman" w:hAnsi="Times New Roman" w:cs="Times New Roman"/>
          <w:bCs/>
          <w:kern w:val="0"/>
        </w:rPr>
        <w:t>o make</w:t>
      </w:r>
      <w:r w:rsidR="00E87D1A" w:rsidRPr="00091953">
        <w:rPr>
          <w:rFonts w:ascii="Times New Roman" w:eastAsia="Times New Roman" w:hAnsi="Times New Roman" w:cs="Times New Roman"/>
          <w:bCs/>
          <w:kern w:val="0"/>
        </w:rPr>
        <w:t xml:space="preserve"> </w:t>
      </w:r>
      <w:r w:rsidR="006F61E1" w:rsidRPr="00091953">
        <w:rPr>
          <w:rFonts w:ascii="Times New Roman" w:eastAsia="Times New Roman" w:hAnsi="Times New Roman" w:cs="Times New Roman"/>
          <w:bCs/>
          <w:kern w:val="0"/>
        </w:rPr>
        <w:t xml:space="preserve">profits </w:t>
      </w:r>
      <w:r w:rsidR="00E87D1A" w:rsidRPr="00091953">
        <w:rPr>
          <w:rFonts w:ascii="Times New Roman" w:eastAsia="Times New Roman" w:hAnsi="Times New Roman" w:cs="Times New Roman"/>
          <w:bCs/>
          <w:kern w:val="0"/>
        </w:rPr>
        <w:t>on stock market</w:t>
      </w:r>
      <w:r w:rsidR="006F61E1" w:rsidRPr="00091953">
        <w:rPr>
          <w:rFonts w:ascii="Times New Roman" w:eastAsia="Times New Roman" w:hAnsi="Times New Roman" w:cs="Times New Roman"/>
          <w:bCs/>
          <w:kern w:val="0"/>
        </w:rPr>
        <w:t>,</w:t>
      </w:r>
      <w:r w:rsidR="00E87D1A" w:rsidRPr="00091953">
        <w:rPr>
          <w:rFonts w:ascii="Times New Roman" w:eastAsia="Times New Roman" w:hAnsi="Times New Roman" w:cs="Times New Roman"/>
          <w:bCs/>
          <w:kern w:val="0"/>
        </w:rPr>
        <w:t xml:space="preserve"> </w:t>
      </w:r>
      <w:r w:rsidR="006F61E1" w:rsidRPr="00091953">
        <w:rPr>
          <w:rFonts w:ascii="Times New Roman" w:eastAsia="Times New Roman" w:hAnsi="Times New Roman" w:cs="Times New Roman"/>
          <w:bCs/>
          <w:kern w:val="0"/>
        </w:rPr>
        <w:t>the</w:t>
      </w:r>
      <w:r w:rsidR="00E87D1A" w:rsidRPr="00091953">
        <w:rPr>
          <w:rFonts w:ascii="Times New Roman" w:eastAsia="Times New Roman" w:hAnsi="Times New Roman" w:cs="Times New Roman"/>
          <w:bCs/>
          <w:kern w:val="0"/>
        </w:rPr>
        <w:t xml:space="preserve"> trader </w:t>
      </w:r>
      <w:r w:rsidR="006F61E1" w:rsidRPr="00091953">
        <w:rPr>
          <w:rFonts w:ascii="Times New Roman" w:eastAsia="Times New Roman" w:hAnsi="Times New Roman" w:cs="Times New Roman"/>
          <w:bCs/>
          <w:kern w:val="0"/>
        </w:rPr>
        <w:t>needed to successful</w:t>
      </w:r>
      <w:r w:rsidR="00E87D1A" w:rsidRPr="00091953">
        <w:rPr>
          <w:rFonts w:ascii="Times New Roman" w:eastAsia="Times New Roman" w:hAnsi="Times New Roman" w:cs="Times New Roman"/>
          <w:bCs/>
          <w:kern w:val="0"/>
        </w:rPr>
        <w:t xml:space="preserve">ly predict the future trend of certain </w:t>
      </w:r>
      <w:r w:rsidR="006F61E1" w:rsidRPr="00091953">
        <w:rPr>
          <w:rFonts w:ascii="Times New Roman" w:eastAsia="Times New Roman" w:hAnsi="Times New Roman" w:cs="Times New Roman"/>
          <w:bCs/>
          <w:kern w:val="0"/>
        </w:rPr>
        <w:t xml:space="preserve">stocks and made the correct moves and making predictions about future should be based on the information about the past, which, for instance, could be the movement of price in the past 20 days or the total trading volume on the prior day. </w:t>
      </w:r>
      <w:r w:rsidR="002E6937" w:rsidRPr="00091953">
        <w:rPr>
          <w:rFonts w:ascii="Times New Roman" w:eastAsia="Times New Roman" w:hAnsi="Times New Roman" w:cs="Times New Roman"/>
          <w:bCs/>
          <w:kern w:val="0"/>
        </w:rPr>
        <w:t>These categories of information were voluminous, complex, and dirty data sets which were almost impossible for human</w:t>
      </w:r>
      <w:r w:rsidR="000B548D" w:rsidRPr="00091953">
        <w:rPr>
          <w:rFonts w:ascii="Times New Roman" w:eastAsia="Times New Roman" w:hAnsi="Times New Roman" w:cs="Times New Roman"/>
          <w:bCs/>
          <w:kern w:val="0"/>
        </w:rPr>
        <w:t xml:space="preserve"> brains</w:t>
      </w:r>
      <w:r w:rsidR="002E6937" w:rsidRPr="00091953">
        <w:rPr>
          <w:rFonts w:ascii="Times New Roman" w:eastAsia="Times New Roman" w:hAnsi="Times New Roman" w:cs="Times New Roman"/>
          <w:bCs/>
          <w:kern w:val="0"/>
        </w:rPr>
        <w:t xml:space="preserve"> to </w:t>
      </w:r>
      <w:r w:rsidR="000B548D" w:rsidRPr="00091953">
        <w:rPr>
          <w:rFonts w:ascii="Times New Roman" w:eastAsia="Times New Roman" w:hAnsi="Times New Roman" w:cs="Times New Roman"/>
          <w:bCs/>
          <w:kern w:val="0"/>
        </w:rPr>
        <w:t xml:space="preserve">efficiently </w:t>
      </w:r>
      <w:r w:rsidR="002E6937" w:rsidRPr="00091953">
        <w:rPr>
          <w:rFonts w:ascii="Times New Roman" w:eastAsia="Times New Roman" w:hAnsi="Times New Roman" w:cs="Times New Roman"/>
          <w:bCs/>
          <w:kern w:val="0"/>
        </w:rPr>
        <w:t xml:space="preserve">process, </w:t>
      </w:r>
      <w:r w:rsidR="000B548D" w:rsidRPr="00091953">
        <w:rPr>
          <w:rFonts w:ascii="Times New Roman" w:eastAsia="Times New Roman" w:hAnsi="Times New Roman" w:cs="Times New Roman"/>
          <w:bCs/>
          <w:kern w:val="0"/>
        </w:rPr>
        <w:t xml:space="preserve">mine and </w:t>
      </w:r>
      <w:r w:rsidR="002E6937" w:rsidRPr="00091953">
        <w:rPr>
          <w:rFonts w:ascii="Times New Roman" w:eastAsia="Times New Roman" w:hAnsi="Times New Roman" w:cs="Times New Roman"/>
          <w:bCs/>
          <w:kern w:val="0"/>
        </w:rPr>
        <w:t>analyze</w:t>
      </w:r>
      <w:r w:rsidR="000B548D" w:rsidRPr="00091953">
        <w:rPr>
          <w:rFonts w:ascii="Times New Roman" w:eastAsia="Times New Roman" w:hAnsi="Times New Roman" w:cs="Times New Roman"/>
          <w:bCs/>
          <w:kern w:val="0"/>
        </w:rPr>
        <w:t>.</w:t>
      </w:r>
      <w:r w:rsidR="002E6937" w:rsidRPr="00091953">
        <w:rPr>
          <w:rFonts w:ascii="Times New Roman" w:eastAsia="Times New Roman" w:hAnsi="Times New Roman" w:cs="Times New Roman"/>
          <w:bCs/>
          <w:kern w:val="0"/>
        </w:rPr>
        <w:t xml:space="preserve"> </w:t>
      </w:r>
    </w:p>
    <w:p w14:paraId="2239AEBF" w14:textId="0BFB394F" w:rsidR="00444BCA" w:rsidRPr="00344A39" w:rsidRDefault="006F61E1" w:rsidP="00344A39">
      <w:pPr>
        <w:widowControl/>
        <w:shd w:val="clear" w:color="auto" w:fill="FFFFFF"/>
        <w:ind w:firstLine="420"/>
        <w:jc w:val="left"/>
        <w:textAlignment w:val="baseline"/>
        <w:rPr>
          <w:rFonts w:ascii="Times New Roman" w:hAnsi="Times New Roman" w:cs="Times New Roman"/>
          <w:shd w:val="clear" w:color="auto" w:fill="FFFFFF"/>
        </w:rPr>
      </w:pPr>
      <w:r w:rsidRPr="00091953">
        <w:rPr>
          <w:rFonts w:ascii="Times New Roman" w:eastAsia="Times New Roman" w:hAnsi="Times New Roman" w:cs="Times New Roman"/>
          <w:bCs/>
          <w:kern w:val="0"/>
        </w:rPr>
        <w:t xml:space="preserve"> </w:t>
      </w:r>
      <w:r w:rsidR="000B548D" w:rsidRPr="00091953">
        <w:rPr>
          <w:rFonts w:ascii="Times New Roman" w:eastAsia="Times New Roman" w:hAnsi="Times New Roman" w:cs="Times New Roman"/>
          <w:bCs/>
          <w:kern w:val="0"/>
        </w:rPr>
        <w:t>Fortunately</w:t>
      </w:r>
      <w:r w:rsidR="00E87D1A" w:rsidRPr="00091953">
        <w:rPr>
          <w:rFonts w:ascii="Times New Roman" w:eastAsia="Times New Roman" w:hAnsi="Times New Roman" w:cs="Times New Roman"/>
          <w:bCs/>
          <w:kern w:val="0"/>
        </w:rPr>
        <w:t xml:space="preserve">, as the improvement of computing power, </w:t>
      </w:r>
      <w:r w:rsidR="000B548D" w:rsidRPr="00091953">
        <w:rPr>
          <w:rFonts w:ascii="Times New Roman" w:eastAsia="Times New Roman" w:hAnsi="Times New Roman" w:cs="Times New Roman"/>
          <w:bCs/>
          <w:kern w:val="0"/>
        </w:rPr>
        <w:t>computers</w:t>
      </w:r>
      <w:r w:rsidR="00E87D1A" w:rsidRPr="00091953">
        <w:rPr>
          <w:rFonts w:ascii="Times New Roman" w:eastAsia="Times New Roman" w:hAnsi="Times New Roman" w:cs="Times New Roman"/>
          <w:bCs/>
          <w:kern w:val="0"/>
        </w:rPr>
        <w:t xml:space="preserve"> </w:t>
      </w:r>
      <w:r w:rsidR="000B548D" w:rsidRPr="00091953">
        <w:rPr>
          <w:rFonts w:ascii="Times New Roman" w:eastAsia="Times New Roman" w:hAnsi="Times New Roman" w:cs="Times New Roman"/>
          <w:bCs/>
          <w:kern w:val="0"/>
        </w:rPr>
        <w:t>were</w:t>
      </w:r>
      <w:r w:rsidR="00E87D1A" w:rsidRPr="00091953">
        <w:rPr>
          <w:rFonts w:ascii="Times New Roman" w:eastAsia="Times New Roman" w:hAnsi="Times New Roman" w:cs="Times New Roman"/>
          <w:bCs/>
          <w:kern w:val="0"/>
        </w:rPr>
        <w:t xml:space="preserve"> constantly changing </w:t>
      </w:r>
      <w:r w:rsidR="000B548D" w:rsidRPr="00091953">
        <w:rPr>
          <w:rFonts w:ascii="Times New Roman" w:eastAsia="Times New Roman" w:hAnsi="Times New Roman" w:cs="Times New Roman"/>
          <w:bCs/>
          <w:kern w:val="0"/>
        </w:rPr>
        <w:t>people’s</w:t>
      </w:r>
      <w:r w:rsidR="00E87D1A" w:rsidRPr="00091953">
        <w:rPr>
          <w:rFonts w:ascii="Times New Roman" w:eastAsia="Times New Roman" w:hAnsi="Times New Roman" w:cs="Times New Roman"/>
          <w:bCs/>
          <w:kern w:val="0"/>
        </w:rPr>
        <w:t xml:space="preserve"> lives</w:t>
      </w:r>
      <w:r w:rsidR="000B548D" w:rsidRPr="00091953">
        <w:rPr>
          <w:rFonts w:ascii="Times New Roman" w:eastAsia="Times New Roman" w:hAnsi="Times New Roman" w:cs="Times New Roman"/>
          <w:bCs/>
          <w:kern w:val="0"/>
        </w:rPr>
        <w:t xml:space="preserve"> by fast processing the voluminous data incompatible with humans themselves. </w:t>
      </w:r>
      <w:r w:rsidR="000B548D" w:rsidRPr="00091953">
        <w:rPr>
          <w:rFonts w:ascii="Times New Roman" w:hAnsi="Times New Roman" w:cs="Times New Roman"/>
          <w:shd w:val="clear" w:color="auto" w:fill="FFFFFF"/>
        </w:rPr>
        <w:t>Machine learning is a research field in artificial intelligence and statistics that aims to develop computational methods that can be used to learn from data and to predict with new data. Many machine learning methods, such as decision trees</w:t>
      </w:r>
      <w:r w:rsidR="001C726E" w:rsidRPr="00091953">
        <w:rPr>
          <w:rFonts w:ascii="Times New Roman" w:hAnsi="Times New Roman" w:cs="Times New Roman"/>
          <w:shd w:val="clear" w:color="auto" w:fill="FFFFFF"/>
        </w:rPr>
        <w:t>, k-nearest neighbors</w:t>
      </w:r>
      <w:r w:rsidR="000B548D" w:rsidRPr="00091953">
        <w:rPr>
          <w:rFonts w:ascii="Times New Roman" w:hAnsi="Times New Roman" w:cs="Times New Roman"/>
          <w:shd w:val="clear" w:color="auto" w:fill="FFFFFF"/>
        </w:rPr>
        <w:t xml:space="preserve"> and support vector machine, have been developed (Ningchuan Xiao, 2017).</w:t>
      </w:r>
      <w:r w:rsidR="001C726E" w:rsidRPr="00091953">
        <w:rPr>
          <w:rFonts w:ascii="Times New Roman" w:hAnsi="Times New Roman" w:cs="Times New Roman"/>
          <w:shd w:val="clear" w:color="auto" w:fill="FFFFFF"/>
        </w:rPr>
        <w:t xml:space="preserve"> The combination of human brains and machines </w:t>
      </w:r>
      <w:r w:rsidR="00EB7E20" w:rsidRPr="00091953">
        <w:rPr>
          <w:rFonts w:ascii="Times New Roman" w:hAnsi="Times New Roman" w:cs="Times New Roman" w:hint="eastAsia"/>
          <w:shd w:val="clear" w:color="auto" w:fill="FFFFFF"/>
        </w:rPr>
        <w:t>learning</w:t>
      </w:r>
      <w:r w:rsidR="00EB7E20" w:rsidRPr="00091953">
        <w:rPr>
          <w:rFonts w:ascii="Times New Roman" w:hAnsi="Times New Roman" w:cs="Times New Roman"/>
          <w:shd w:val="clear" w:color="auto" w:fill="FFFFFF"/>
        </w:rPr>
        <w:t xml:space="preserve"> </w:t>
      </w:r>
      <w:r w:rsidR="00EB7E20" w:rsidRPr="00091953">
        <w:rPr>
          <w:rFonts w:ascii="Times New Roman" w:hAnsi="Times New Roman" w:cs="Times New Roman" w:hint="eastAsia"/>
          <w:shd w:val="clear" w:color="auto" w:fill="FFFFFF"/>
        </w:rPr>
        <w:t>models</w:t>
      </w:r>
      <w:r w:rsidR="00EB7E20" w:rsidRPr="00091953">
        <w:rPr>
          <w:rFonts w:ascii="Times New Roman" w:hAnsi="Times New Roman" w:cs="Times New Roman"/>
          <w:shd w:val="clear" w:color="auto" w:fill="FFFFFF"/>
        </w:rPr>
        <w:t xml:space="preserve"> </w:t>
      </w:r>
      <w:r w:rsidR="001C726E" w:rsidRPr="00091953">
        <w:rPr>
          <w:rFonts w:ascii="Times New Roman" w:hAnsi="Times New Roman" w:cs="Times New Roman"/>
          <w:shd w:val="clear" w:color="auto" w:fill="FFFFFF"/>
        </w:rPr>
        <w:t>made the mystery behind stock market less ambiguous than before.</w:t>
      </w:r>
    </w:p>
    <w:p w14:paraId="5A4985AA" w14:textId="23A5945E" w:rsidR="007E7F66" w:rsidRPr="00C260C9" w:rsidRDefault="00206AED" w:rsidP="008B7CF7">
      <w:pPr>
        <w:spacing w:line="330" w:lineRule="atLeast"/>
        <w:jc w:val="center"/>
        <w:rPr>
          <w:rFonts w:ascii="Times New Roman" w:hAnsi="Times New Roman" w:cs="Times New Roman"/>
          <w:b/>
          <w:kern w:val="0"/>
          <w:sz w:val="28"/>
          <w:szCs w:val="28"/>
        </w:rPr>
      </w:pPr>
      <w:r w:rsidRPr="00C260C9">
        <w:rPr>
          <w:rFonts w:ascii="Times New Roman" w:hAnsi="Times New Roman" w:cs="Times New Roman"/>
          <w:b/>
          <w:kern w:val="0"/>
          <w:sz w:val="28"/>
          <w:szCs w:val="28"/>
        </w:rPr>
        <w:t>LITERATURE REVIEW</w:t>
      </w:r>
    </w:p>
    <w:p w14:paraId="35D48E2D" w14:textId="5266BBC0" w:rsidR="00EB7E20" w:rsidRPr="00091953" w:rsidRDefault="004B5C9B" w:rsidP="0036316A">
      <w:pPr>
        <w:widowControl/>
        <w:shd w:val="clear" w:color="auto" w:fill="FFFFFF"/>
        <w:ind w:firstLine="420"/>
        <w:jc w:val="left"/>
        <w:textAlignment w:val="baseline"/>
        <w:rPr>
          <w:rFonts w:ascii="Times New Roman" w:eastAsia="Times New Roman" w:hAnsi="Times New Roman" w:cs="Times New Roman"/>
          <w:bCs/>
          <w:kern w:val="0"/>
        </w:rPr>
      </w:pPr>
      <w:r w:rsidRPr="00091953">
        <w:rPr>
          <w:rFonts w:ascii="Times New Roman" w:eastAsia="Times New Roman" w:hAnsi="Times New Roman" w:cs="Times New Roman"/>
          <w:bCs/>
          <w:kern w:val="0"/>
        </w:rPr>
        <w:t xml:space="preserve">Stock prediction was attractive, extremely difficult but has been proved by many scholars to be achievable. It was extremely hard because of the numerous numbers of factors need to be considered during the work. </w:t>
      </w:r>
      <w:r w:rsidR="00F908F0" w:rsidRPr="00091953">
        <w:rPr>
          <w:rFonts w:ascii="Times New Roman" w:eastAsia="Times New Roman" w:hAnsi="Times New Roman" w:cs="Times New Roman"/>
          <w:bCs/>
          <w:kern w:val="0"/>
        </w:rPr>
        <w:t>In the study of Xiaodong Li, Haoran Xie, and Raymond Y. K</w:t>
      </w:r>
      <w:r w:rsidR="00F908F0" w:rsidRPr="00091953">
        <w:rPr>
          <w:rFonts w:ascii="Times New Roman" w:eastAsia="Times New Roman" w:hAnsi="Times New Roman" w:cs="Times New Roman"/>
          <w:bCs/>
          <w:kern w:val="0"/>
        </w:rPr>
        <w:tab/>
        <w:t xml:space="preserve"> Lau, based on the data of Hong Kong Stock Exchange stocks from year 2005 to year 2008, the sentiment transfer learnings can significantly improve the prediction performance of target stocks (2018). And an Indonesia research team lead by Santoso Murtiyanto, Sutjiadi Raymond and Lim Resmana published their work about how </w:t>
      </w:r>
      <w:r w:rsidR="0036316A" w:rsidRPr="00091953">
        <w:rPr>
          <w:rFonts w:ascii="Times New Roman" w:eastAsia="Times New Roman" w:hAnsi="Times New Roman" w:cs="Times New Roman"/>
          <w:bCs/>
          <w:kern w:val="0"/>
        </w:rPr>
        <w:t xml:space="preserve">the results created by </w:t>
      </w:r>
      <w:r w:rsidR="00F908F0" w:rsidRPr="00091953">
        <w:rPr>
          <w:rFonts w:ascii="Times New Roman" w:eastAsia="Times New Roman" w:hAnsi="Times New Roman" w:cs="Times New Roman"/>
          <w:bCs/>
          <w:kern w:val="0"/>
        </w:rPr>
        <w:t>Gaussian Mixture Model- Support Vector Machines c</w:t>
      </w:r>
      <w:r w:rsidR="0036316A" w:rsidRPr="00091953">
        <w:rPr>
          <w:rFonts w:ascii="Times New Roman" w:eastAsia="Times New Roman" w:hAnsi="Times New Roman" w:cs="Times New Roman"/>
          <w:bCs/>
          <w:kern w:val="0"/>
        </w:rPr>
        <w:t>ould</w:t>
      </w:r>
      <w:r w:rsidR="00F908F0" w:rsidRPr="00091953">
        <w:rPr>
          <w:rFonts w:ascii="Times New Roman" w:eastAsia="Times New Roman" w:hAnsi="Times New Roman" w:cs="Times New Roman"/>
          <w:bCs/>
          <w:kern w:val="0"/>
        </w:rPr>
        <w:t xml:space="preserve"> effectively </w:t>
      </w:r>
      <w:r w:rsidR="0036316A" w:rsidRPr="00091953">
        <w:rPr>
          <w:rFonts w:ascii="Times New Roman" w:eastAsia="Times New Roman" w:hAnsi="Times New Roman" w:cs="Times New Roman"/>
          <w:bCs/>
          <w:kern w:val="0"/>
        </w:rPr>
        <w:t xml:space="preserve">perform better than other predictive models by a sharp ration of 3.22 (2018). </w:t>
      </w:r>
    </w:p>
    <w:p w14:paraId="7D16F21F" w14:textId="5F6B21F5" w:rsidR="00EB7E20" w:rsidRPr="00091953" w:rsidRDefault="00573692" w:rsidP="0065067A">
      <w:pPr>
        <w:widowControl/>
        <w:shd w:val="clear" w:color="auto" w:fill="FFFFFF"/>
        <w:ind w:firstLine="420"/>
        <w:jc w:val="left"/>
        <w:textAlignment w:val="baseline"/>
        <w:rPr>
          <w:rFonts w:ascii="Times New Roman" w:hAnsi="Times New Roman" w:cs="Times New Roman"/>
          <w:bCs/>
          <w:kern w:val="0"/>
        </w:rPr>
      </w:pPr>
      <w:r w:rsidRPr="00091953">
        <w:rPr>
          <w:rFonts w:ascii="Times New Roman" w:eastAsia="Times New Roman" w:hAnsi="Times New Roman" w:cs="Times New Roman"/>
          <w:bCs/>
          <w:kern w:val="0"/>
        </w:rPr>
        <w:t xml:space="preserve">All water under the bridge is not a very </w:t>
      </w:r>
      <w:r w:rsidR="00CF364E" w:rsidRPr="00091953">
        <w:rPr>
          <w:rFonts w:ascii="Times New Roman" w:eastAsia="Times New Roman" w:hAnsi="Times New Roman" w:cs="Times New Roman"/>
          <w:bCs/>
          <w:kern w:val="0"/>
        </w:rPr>
        <w:t>correct</w:t>
      </w:r>
      <w:r w:rsidRPr="00091953">
        <w:rPr>
          <w:rFonts w:ascii="Times New Roman" w:eastAsia="Times New Roman" w:hAnsi="Times New Roman" w:cs="Times New Roman"/>
          <w:bCs/>
          <w:kern w:val="0"/>
        </w:rPr>
        <w:t xml:space="preserve"> saying for the case of stock market. </w:t>
      </w:r>
      <w:r w:rsidR="00CF364E" w:rsidRPr="00091953">
        <w:rPr>
          <w:rFonts w:ascii="Times New Roman" w:eastAsia="Times New Roman" w:hAnsi="Times New Roman" w:cs="Times New Roman"/>
          <w:bCs/>
          <w:kern w:val="0"/>
        </w:rPr>
        <w:t xml:space="preserve">Ever since the early 90s, Scholars has been publishing papers about how </w:t>
      </w:r>
      <w:r w:rsidRPr="00091953">
        <w:rPr>
          <w:rFonts w:ascii="Times New Roman" w:eastAsia="Times New Roman" w:hAnsi="Times New Roman" w:cs="Times New Roman"/>
          <w:bCs/>
          <w:kern w:val="0"/>
        </w:rPr>
        <w:t xml:space="preserve">exploring about the details of </w:t>
      </w:r>
      <w:r w:rsidR="00CF364E" w:rsidRPr="00091953">
        <w:rPr>
          <w:rFonts w:ascii="Times New Roman" w:eastAsia="Times New Roman" w:hAnsi="Times New Roman" w:cs="Times New Roman"/>
          <w:bCs/>
          <w:kern w:val="0"/>
        </w:rPr>
        <w:t>historical stock data</w:t>
      </w:r>
      <w:r w:rsidRPr="00091953">
        <w:rPr>
          <w:rFonts w:ascii="Times New Roman" w:eastAsia="Times New Roman" w:hAnsi="Times New Roman" w:cs="Times New Roman"/>
          <w:bCs/>
          <w:kern w:val="0"/>
        </w:rPr>
        <w:t xml:space="preserve"> would </w:t>
      </w:r>
      <w:r w:rsidR="00CF364E" w:rsidRPr="00091953">
        <w:rPr>
          <w:rFonts w:ascii="Times New Roman" w:eastAsia="Times New Roman" w:hAnsi="Times New Roman" w:cs="Times New Roman"/>
          <w:bCs/>
          <w:kern w:val="0"/>
        </w:rPr>
        <w:t>help discovering</w:t>
      </w:r>
      <w:r w:rsidRPr="00091953">
        <w:rPr>
          <w:rFonts w:ascii="Times New Roman" w:eastAsia="Times New Roman" w:hAnsi="Times New Roman" w:cs="Times New Roman"/>
          <w:bCs/>
          <w:kern w:val="0"/>
        </w:rPr>
        <w:t xml:space="preserve"> hints about what might happen in the future. </w:t>
      </w:r>
      <w:r w:rsidR="00CF364E" w:rsidRPr="00091953">
        <w:rPr>
          <w:rFonts w:ascii="Times New Roman" w:eastAsia="Times New Roman" w:hAnsi="Times New Roman" w:cs="Times New Roman"/>
          <w:bCs/>
          <w:kern w:val="0"/>
        </w:rPr>
        <w:t xml:space="preserve">John Y. Campbell, Sanford J. Grossman and Jiang Wang explain the phenomenon that </w:t>
      </w:r>
      <w:r w:rsidR="00CF364E" w:rsidRPr="00091953">
        <w:rPr>
          <w:rFonts w:ascii="Times New Roman" w:hAnsi="Times New Roman" w:cs="Times New Roman"/>
        </w:rPr>
        <w:t xml:space="preserve">stock return autocorrelations tend to decline with </w:t>
      </w:r>
      <w:r w:rsidR="00CF364E" w:rsidRPr="00091953">
        <w:rPr>
          <w:rFonts w:ascii="Times New Roman" w:hAnsi="Times New Roman" w:cs="Times New Roman"/>
        </w:rPr>
        <w:lastRenderedPageBreak/>
        <w:t xml:space="preserve">trading volume using a model in which risk-averse "market makers" accommodate buying or selling pressure from "liquidity" or "non-informational" traders (1993). They implied that </w:t>
      </w:r>
      <w:r w:rsidR="00CF364E" w:rsidRPr="00091953">
        <w:rPr>
          <w:rFonts w:ascii="Times New Roman" w:eastAsia="Times New Roman" w:hAnsi="Times New Roman" w:cs="Times New Roman"/>
          <w:bCs/>
          <w:kern w:val="0"/>
        </w:rPr>
        <w:t>a stock price decline on a high-volume day is more likely than a stock price decline on a low volume day to be associated with an increase in the expected stock return.</w:t>
      </w:r>
    </w:p>
    <w:p w14:paraId="61E05E26" w14:textId="3FD252A8" w:rsidR="00EB7E20" w:rsidRPr="00344A39" w:rsidRDefault="00A61C18" w:rsidP="00344A39">
      <w:pPr>
        <w:widowControl/>
        <w:shd w:val="clear" w:color="auto" w:fill="FFFFFF"/>
        <w:ind w:firstLine="420"/>
        <w:jc w:val="left"/>
        <w:textAlignment w:val="baseline"/>
        <w:rPr>
          <w:rFonts w:ascii="Times New Roman" w:eastAsia="Times New Roman" w:hAnsi="Times New Roman" w:cs="Times New Roman"/>
          <w:bCs/>
          <w:kern w:val="0"/>
        </w:rPr>
      </w:pPr>
      <w:r w:rsidRPr="00091953">
        <w:rPr>
          <w:rFonts w:ascii="Times New Roman" w:eastAsia="Times New Roman" w:hAnsi="Times New Roman" w:cs="Times New Roman"/>
          <w:bCs/>
          <w:kern w:val="0"/>
        </w:rPr>
        <w:t xml:space="preserve">Feature selection was also one of the most crucial parts that could influence the performance of a model. </w:t>
      </w:r>
      <w:r w:rsidR="00091953" w:rsidRPr="00091953">
        <w:rPr>
          <w:rFonts w:ascii="Times New Roman" w:eastAsia="Times New Roman" w:hAnsi="Times New Roman" w:cs="Times New Roman"/>
          <w:bCs/>
          <w:kern w:val="0"/>
        </w:rPr>
        <w:t xml:space="preserve">To quote from the study of Lahmiri Salim, </w:t>
      </w:r>
      <w:r w:rsidR="00091953" w:rsidRPr="00091953">
        <w:rPr>
          <w:rFonts w:ascii="Times New Roman" w:hAnsi="Times New Roman" w:cs="Times New Roman"/>
        </w:rPr>
        <w:t>several studies have adopted feature selection techniques to improve the classifier accuracy in predicting financial risk. Indeed, the goal of feature selection is to identify the most informative features used as patterns in the classification task and remove redundant ones. In this regard, selected features are expected to improve classification/prediction results and help in reducing the processing time of the classifier (2016).</w:t>
      </w:r>
      <w:r w:rsidR="00091953" w:rsidRPr="00091953">
        <w:rPr>
          <w:rFonts w:ascii="Helvetica" w:hAnsi="Helvetica" w:cs="Helvetica"/>
          <w:sz w:val="20"/>
          <w:szCs w:val="20"/>
        </w:rPr>
        <w:t> </w:t>
      </w:r>
    </w:p>
    <w:p w14:paraId="4A2EBDDD" w14:textId="19F18BA3" w:rsidR="006C10DE" w:rsidRPr="00C260C9" w:rsidRDefault="001B71C7" w:rsidP="008B7CF7">
      <w:pPr>
        <w:shd w:val="clear" w:color="auto" w:fill="FFFFFF"/>
        <w:jc w:val="center"/>
        <w:rPr>
          <w:rFonts w:ascii="Times New Roman" w:hAnsi="Times New Roman" w:cs="Times New Roman"/>
          <w:b/>
          <w:color w:val="000000"/>
          <w:kern w:val="0"/>
          <w:sz w:val="28"/>
          <w:szCs w:val="28"/>
        </w:rPr>
      </w:pPr>
      <w:r w:rsidRPr="00C260C9">
        <w:rPr>
          <w:rFonts w:ascii="Times New Roman" w:hAnsi="Times New Roman" w:cs="Times New Roman"/>
          <w:b/>
          <w:color w:val="000000"/>
          <w:kern w:val="0"/>
          <w:sz w:val="28"/>
          <w:szCs w:val="28"/>
        </w:rPr>
        <w:t>RESEARCH METHODOLOGY</w:t>
      </w:r>
    </w:p>
    <w:p w14:paraId="111CDB82" w14:textId="3C464585" w:rsidR="00BC7AFD" w:rsidRPr="00344A39" w:rsidRDefault="00444BCA" w:rsidP="00344A39">
      <w:pPr>
        <w:shd w:val="clear" w:color="auto" w:fill="FFFFFF"/>
        <w:rPr>
          <w:rFonts w:ascii="Times New Roman" w:hAnsi="Times New Roman" w:cs="Times New Roman"/>
          <w:color w:val="000000"/>
          <w:kern w:val="0"/>
        </w:rPr>
      </w:pPr>
      <w:r>
        <w:rPr>
          <w:rFonts w:ascii="Times New Roman" w:hAnsi="Times New Roman" w:cs="Times New Roman"/>
          <w:b/>
          <w:color w:val="000000"/>
          <w:kern w:val="0"/>
        </w:rPr>
        <w:tab/>
      </w:r>
      <w:r>
        <w:rPr>
          <w:rFonts w:ascii="Times New Roman" w:hAnsi="Times New Roman" w:cs="Times New Roman"/>
          <w:color w:val="000000"/>
          <w:kern w:val="0"/>
        </w:rPr>
        <w:t xml:space="preserve">Python 3.6 was the programming language that the whole analysis was based on. </w:t>
      </w:r>
      <w:r w:rsidR="00CF512A">
        <w:rPr>
          <w:rFonts w:ascii="Times New Roman" w:hAnsi="Times New Roman" w:cs="Times New Roman"/>
          <w:color w:val="000000"/>
          <w:kern w:val="0"/>
        </w:rPr>
        <w:t xml:space="preserve">Pandas, </w:t>
      </w:r>
      <w:r w:rsidR="00344A39">
        <w:rPr>
          <w:rFonts w:ascii="Times New Roman" w:hAnsi="Times New Roman" w:cs="Times New Roman"/>
          <w:color w:val="000000"/>
          <w:kern w:val="0"/>
        </w:rPr>
        <w:t>NumPy</w:t>
      </w:r>
      <w:r w:rsidR="00CF512A">
        <w:rPr>
          <w:rFonts w:ascii="Times New Roman" w:hAnsi="Times New Roman" w:cs="Times New Roman"/>
          <w:color w:val="000000"/>
          <w:kern w:val="0"/>
        </w:rPr>
        <w:t xml:space="preserve">, and </w:t>
      </w:r>
      <w:r w:rsidR="00344A39">
        <w:rPr>
          <w:rFonts w:ascii="Times New Roman" w:hAnsi="Times New Roman" w:cs="Times New Roman"/>
          <w:color w:val="000000"/>
          <w:kern w:val="0"/>
        </w:rPr>
        <w:t>B</w:t>
      </w:r>
      <w:r w:rsidR="00CF512A">
        <w:rPr>
          <w:rFonts w:ascii="Times New Roman" w:hAnsi="Times New Roman" w:cs="Times New Roman"/>
          <w:color w:val="000000"/>
          <w:kern w:val="0"/>
        </w:rPr>
        <w:t xml:space="preserve">eautifulsoup4 were the packages used to pull and compile the raw data into csv file. Data preprocessing techniques were also used to reshape the data structures in order to make the them applicable for the model, which included filling null values, </w:t>
      </w:r>
      <w:r w:rsidR="00D7099F">
        <w:rPr>
          <w:rFonts w:ascii="Times New Roman" w:hAnsi="Times New Roman" w:cs="Times New Roman"/>
          <w:color w:val="000000"/>
          <w:kern w:val="0"/>
        </w:rPr>
        <w:t xml:space="preserve">calculating correlations, </w:t>
      </w:r>
      <w:r w:rsidR="00CF512A">
        <w:rPr>
          <w:rFonts w:ascii="Times New Roman" w:hAnsi="Times New Roman" w:cs="Times New Roman"/>
          <w:color w:val="000000"/>
          <w:kern w:val="0"/>
        </w:rPr>
        <w:t xml:space="preserve">creating labels, </w:t>
      </w:r>
      <w:r w:rsidR="00D7099F">
        <w:rPr>
          <w:rFonts w:ascii="Times New Roman" w:hAnsi="Times New Roman" w:cs="Times New Roman"/>
          <w:color w:val="000000"/>
          <w:kern w:val="0"/>
        </w:rPr>
        <w:t xml:space="preserve">selecting features, and </w:t>
      </w:r>
      <w:r w:rsidR="00CF512A">
        <w:rPr>
          <w:rFonts w:ascii="Times New Roman" w:hAnsi="Times New Roman" w:cs="Times New Roman"/>
          <w:color w:val="000000"/>
          <w:kern w:val="0"/>
        </w:rPr>
        <w:t xml:space="preserve">train test split etc. </w:t>
      </w:r>
      <w:r w:rsidR="00D7099F">
        <w:rPr>
          <w:rFonts w:ascii="Times New Roman" w:hAnsi="Times New Roman" w:cs="Times New Roman"/>
          <w:color w:val="000000"/>
          <w:kern w:val="0"/>
        </w:rPr>
        <w:t>Exploratory Data Analysis was conducted both before and after the data preprocessing part, where the ma</w:t>
      </w:r>
      <w:r w:rsidR="00CF512A">
        <w:rPr>
          <w:rFonts w:ascii="Times New Roman" w:hAnsi="Times New Roman" w:cs="Times New Roman"/>
          <w:color w:val="000000"/>
          <w:kern w:val="0"/>
        </w:rPr>
        <w:t>tplotlib</w:t>
      </w:r>
      <w:r w:rsidR="00D7099F">
        <w:rPr>
          <w:rFonts w:ascii="Times New Roman" w:hAnsi="Times New Roman" w:cs="Times New Roman"/>
          <w:color w:val="000000"/>
          <w:kern w:val="0"/>
        </w:rPr>
        <w:t xml:space="preserve"> package</w:t>
      </w:r>
      <w:r w:rsidR="00CF512A">
        <w:rPr>
          <w:rFonts w:ascii="Times New Roman" w:hAnsi="Times New Roman" w:cs="Times New Roman"/>
          <w:color w:val="000000"/>
          <w:kern w:val="0"/>
        </w:rPr>
        <w:t xml:space="preserve"> was used to visualize the </w:t>
      </w:r>
      <w:r w:rsidR="00D7099F">
        <w:rPr>
          <w:rFonts w:ascii="Times New Roman" w:hAnsi="Times New Roman" w:cs="Times New Roman"/>
          <w:color w:val="000000"/>
          <w:kern w:val="0"/>
        </w:rPr>
        <w:t>historical price, volumes and correlation tables.</w:t>
      </w:r>
      <w:r w:rsidR="00CF512A">
        <w:rPr>
          <w:rFonts w:ascii="Times New Roman" w:hAnsi="Times New Roman" w:cs="Times New Roman"/>
          <w:color w:val="000000"/>
          <w:kern w:val="0"/>
        </w:rPr>
        <w:t xml:space="preserve"> </w:t>
      </w:r>
      <w:r w:rsidR="00D7099F">
        <w:rPr>
          <w:rFonts w:ascii="Times New Roman" w:hAnsi="Times New Roman" w:cs="Times New Roman"/>
          <w:color w:val="000000"/>
          <w:kern w:val="0"/>
        </w:rPr>
        <w:t xml:space="preserve">Finally, k-nearest neighbor, random forest, support vector machines and deep autoencoder were used to construct the machine learning models which predicted the trend of one stock in the future 7 days. </w:t>
      </w:r>
      <w:r w:rsidR="00162B65">
        <w:rPr>
          <w:rFonts w:ascii="Times New Roman" w:hAnsi="Times New Roman" w:cs="Times New Roman"/>
          <w:color w:val="000000"/>
          <w:kern w:val="0"/>
        </w:rPr>
        <w:t xml:space="preserve">Grid search method was applied while tweaking the models’ hyperparameters and input features in order to achieve the best performances. </w:t>
      </w:r>
      <w:r w:rsidR="00D7099F">
        <w:rPr>
          <w:rFonts w:ascii="Times New Roman" w:hAnsi="Times New Roman" w:cs="Times New Roman"/>
          <w:color w:val="000000"/>
          <w:kern w:val="0"/>
        </w:rPr>
        <w:t>Then the performance</w:t>
      </w:r>
      <w:r w:rsidR="00BC7AFD">
        <w:rPr>
          <w:rFonts w:ascii="Times New Roman" w:hAnsi="Times New Roman" w:cs="Times New Roman"/>
          <w:color w:val="000000"/>
          <w:kern w:val="0"/>
        </w:rPr>
        <w:t>s</w:t>
      </w:r>
      <w:r w:rsidR="00D7099F">
        <w:rPr>
          <w:rFonts w:ascii="Times New Roman" w:hAnsi="Times New Roman" w:cs="Times New Roman"/>
          <w:color w:val="000000"/>
          <w:kern w:val="0"/>
        </w:rPr>
        <w:t xml:space="preserve"> of each model </w:t>
      </w:r>
      <w:r w:rsidR="00BC7AFD">
        <w:rPr>
          <w:rFonts w:ascii="Times New Roman" w:hAnsi="Times New Roman" w:cs="Times New Roman"/>
          <w:color w:val="000000"/>
          <w:kern w:val="0"/>
        </w:rPr>
        <w:t>were evaluated in two different ways: accuracy and profit rates. Finally, conclusion and future recommendations were provided based on the results of all the processes above.</w:t>
      </w:r>
    </w:p>
    <w:p w14:paraId="37058260" w14:textId="2EB45CAA" w:rsidR="0072676B" w:rsidRPr="00C260C9" w:rsidRDefault="0072676B" w:rsidP="0072676B">
      <w:pPr>
        <w:shd w:val="clear" w:color="auto" w:fill="FFFFFF"/>
        <w:jc w:val="center"/>
        <w:rPr>
          <w:rFonts w:ascii="Times New Roman" w:hAnsi="Times New Roman" w:cs="Times New Roman"/>
          <w:b/>
          <w:color w:val="000000"/>
          <w:kern w:val="0"/>
          <w:sz w:val="28"/>
          <w:szCs w:val="28"/>
        </w:rPr>
      </w:pPr>
      <w:r w:rsidRPr="00C260C9">
        <w:rPr>
          <w:rFonts w:ascii="Times New Roman" w:hAnsi="Times New Roman" w:cs="Times New Roman"/>
          <w:b/>
          <w:color w:val="000000"/>
          <w:kern w:val="0"/>
          <w:sz w:val="28"/>
          <w:szCs w:val="28"/>
        </w:rPr>
        <w:t>DATA</w:t>
      </w:r>
      <w:r w:rsidR="00C014FF" w:rsidRPr="00C260C9">
        <w:rPr>
          <w:rFonts w:ascii="Times New Roman" w:hAnsi="Times New Roman" w:cs="Times New Roman"/>
          <w:b/>
          <w:color w:val="000000"/>
          <w:kern w:val="0"/>
          <w:sz w:val="28"/>
          <w:szCs w:val="28"/>
        </w:rPr>
        <w:t>SET</w:t>
      </w:r>
      <w:r w:rsidR="00C260C9">
        <w:rPr>
          <w:rFonts w:ascii="Times New Roman" w:hAnsi="Times New Roman" w:cs="Times New Roman"/>
          <w:b/>
          <w:color w:val="000000"/>
          <w:kern w:val="0"/>
          <w:sz w:val="28"/>
          <w:szCs w:val="28"/>
        </w:rPr>
        <w:t>S</w:t>
      </w:r>
    </w:p>
    <w:p w14:paraId="03C88434" w14:textId="32FE1303" w:rsidR="00C014FF" w:rsidRDefault="009D5D93" w:rsidP="001F03A0">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Two different datasets were used in my research. The first is </w:t>
      </w:r>
      <w:r w:rsidR="00226AB5">
        <w:rPr>
          <w:rFonts w:ascii="Times New Roman" w:hAnsi="Times New Roman" w:cs="Times New Roman"/>
          <w:color w:val="000000"/>
          <w:kern w:val="0"/>
        </w:rPr>
        <w:t>a</w:t>
      </w:r>
      <w:r>
        <w:rPr>
          <w:rFonts w:ascii="Times New Roman" w:hAnsi="Times New Roman" w:cs="Times New Roman"/>
          <w:color w:val="000000"/>
          <w:kern w:val="0"/>
        </w:rPr>
        <w:t xml:space="preserve"> dataset</w:t>
      </w:r>
      <w:r w:rsidR="00226AB5">
        <w:rPr>
          <w:rFonts w:ascii="Times New Roman" w:hAnsi="Times New Roman" w:cs="Times New Roman"/>
          <w:color w:val="000000"/>
          <w:kern w:val="0"/>
        </w:rPr>
        <w:t xml:space="preserve"> I</w:t>
      </w:r>
      <w:r>
        <w:rPr>
          <w:rFonts w:ascii="Times New Roman" w:hAnsi="Times New Roman" w:cs="Times New Roman"/>
          <w:color w:val="000000"/>
          <w:kern w:val="0"/>
        </w:rPr>
        <w:t xml:space="preserve"> web scraped from </w:t>
      </w:r>
      <w:hyperlink r:id="rId8" w:history="1">
        <w:r w:rsidRPr="006F7CE5">
          <w:rPr>
            <w:rStyle w:val="Hyperlink"/>
            <w:rFonts w:ascii="Times New Roman" w:hAnsi="Times New Roman" w:cs="Times New Roman"/>
            <w:i/>
            <w:kern w:val="0"/>
          </w:rPr>
          <w:t>https://finance.yahoo.com/</w:t>
        </w:r>
      </w:hyperlink>
      <w:r>
        <w:rPr>
          <w:rFonts w:ascii="Times New Roman" w:hAnsi="Times New Roman" w:cs="Times New Roman"/>
          <w:i/>
          <w:color w:val="000000"/>
          <w:kern w:val="0"/>
        </w:rPr>
        <w:t xml:space="preserve"> </w:t>
      </w:r>
      <w:r>
        <w:rPr>
          <w:rFonts w:ascii="Times New Roman" w:hAnsi="Times New Roman" w:cs="Times New Roman"/>
          <w:color w:val="000000"/>
          <w:kern w:val="0"/>
        </w:rPr>
        <w:t>utilizing beautifulsoup4. It contains the historical data of all the S&amp;P 500 from 2000-01-03 to 2019-04-10, with a total number of over 3 million data instances. Each data point has 5 features: opening price, highest price, lowest price, closing price and adjusted price</w:t>
      </w:r>
      <w:r w:rsidR="00226AB5">
        <w:rPr>
          <w:rFonts w:ascii="Times New Roman" w:hAnsi="Times New Roman" w:cs="Times New Roman"/>
          <w:color w:val="000000"/>
          <w:kern w:val="0"/>
        </w:rPr>
        <w:t>, with date being the index.</w:t>
      </w:r>
      <w:r w:rsidR="00C014FF">
        <w:rPr>
          <w:rFonts w:ascii="Times New Roman" w:hAnsi="Times New Roman" w:cs="Times New Roman"/>
          <w:color w:val="000000"/>
          <w:kern w:val="0"/>
        </w:rPr>
        <w:t xml:space="preserve"> This dataset was used in the k-nearest neighbors, random forest, support vector machines and deep learning part.</w:t>
      </w:r>
    </w:p>
    <w:p w14:paraId="0841705F" w14:textId="2DA2EBC8" w:rsidR="00C014FF" w:rsidRPr="00344A39" w:rsidRDefault="00226AB5" w:rsidP="00344A39">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lastRenderedPageBreak/>
        <w:t xml:space="preserve">The second one </w:t>
      </w:r>
      <w:r w:rsidR="00C014FF">
        <w:rPr>
          <w:rFonts w:ascii="Times New Roman" w:hAnsi="Times New Roman" w:cs="Times New Roman"/>
          <w:color w:val="000000"/>
          <w:kern w:val="0"/>
        </w:rPr>
        <w:t>was</w:t>
      </w:r>
      <w:r>
        <w:rPr>
          <w:rFonts w:ascii="Times New Roman" w:hAnsi="Times New Roman" w:cs="Times New Roman"/>
          <w:color w:val="000000"/>
          <w:kern w:val="0"/>
        </w:rPr>
        <w:t xml:space="preserve"> a more detailed dataset provided by Wharton business school</w:t>
      </w:r>
      <w:r w:rsidR="00C014FF">
        <w:rPr>
          <w:rFonts w:ascii="Times New Roman" w:hAnsi="Times New Roman" w:cs="Times New Roman"/>
          <w:color w:val="000000"/>
          <w:kern w:val="0"/>
        </w:rPr>
        <w:t xml:space="preserve">. </w:t>
      </w:r>
      <w:r>
        <w:rPr>
          <w:rFonts w:ascii="Times New Roman" w:hAnsi="Times New Roman" w:cs="Times New Roman"/>
          <w:color w:val="000000"/>
          <w:kern w:val="0"/>
        </w:rPr>
        <w:t>Each data point in the second dataset contains 40 different features, however, some of which are obviously not very necessary for predicting the future trends of stocks. After the data</w:t>
      </w:r>
      <w:r w:rsidR="003340EC">
        <w:rPr>
          <w:rFonts w:ascii="Times New Roman" w:hAnsi="Times New Roman" w:cs="Times New Roman"/>
          <w:color w:val="000000"/>
          <w:kern w:val="0"/>
        </w:rPr>
        <w:t>set refinement and</w:t>
      </w:r>
      <w:r>
        <w:rPr>
          <w:rFonts w:ascii="Times New Roman" w:hAnsi="Times New Roman" w:cs="Times New Roman"/>
          <w:color w:val="000000"/>
          <w:kern w:val="0"/>
        </w:rPr>
        <w:t xml:space="preserve"> preprocess</w:t>
      </w:r>
      <w:r w:rsidR="003340EC">
        <w:rPr>
          <w:rFonts w:ascii="Times New Roman" w:hAnsi="Times New Roman" w:cs="Times New Roman"/>
          <w:color w:val="000000"/>
          <w:kern w:val="0"/>
        </w:rPr>
        <w:t>ing</w:t>
      </w:r>
      <w:r>
        <w:rPr>
          <w:rFonts w:ascii="Times New Roman" w:hAnsi="Times New Roman" w:cs="Times New Roman"/>
          <w:color w:val="000000"/>
          <w:kern w:val="0"/>
        </w:rPr>
        <w:t xml:space="preserve">, </w:t>
      </w:r>
      <w:r w:rsidR="004842C7">
        <w:rPr>
          <w:rFonts w:ascii="Times New Roman" w:hAnsi="Times New Roman" w:cs="Times New Roman"/>
          <w:color w:val="000000"/>
          <w:kern w:val="0"/>
        </w:rPr>
        <w:t xml:space="preserve">25 features were left for </w:t>
      </w:r>
      <w:r w:rsidR="009A5D37">
        <w:rPr>
          <w:rFonts w:ascii="Times New Roman" w:hAnsi="Times New Roman" w:cs="Times New Roman"/>
          <w:color w:val="000000"/>
          <w:kern w:val="0"/>
        </w:rPr>
        <w:t>the following training process</w:t>
      </w:r>
      <w:r w:rsidR="00C014FF">
        <w:rPr>
          <w:rFonts w:ascii="Times New Roman" w:hAnsi="Times New Roman" w:cs="Times New Roman"/>
          <w:color w:val="000000"/>
          <w:kern w:val="0"/>
        </w:rPr>
        <w:t>. This dataset was used only in the deep learning training part.</w:t>
      </w:r>
    </w:p>
    <w:p w14:paraId="7BB9750A" w14:textId="17030DC6" w:rsidR="00D97DB0" w:rsidRPr="00C260C9" w:rsidRDefault="00EE1C3A" w:rsidP="00C014FF">
      <w:pPr>
        <w:shd w:val="clear" w:color="auto" w:fill="FFFFFF"/>
        <w:jc w:val="center"/>
        <w:rPr>
          <w:rFonts w:ascii="Times New Roman" w:hAnsi="Times New Roman" w:cs="Times New Roman"/>
          <w:b/>
          <w:color w:val="000000"/>
          <w:kern w:val="0"/>
          <w:sz w:val="28"/>
          <w:szCs w:val="28"/>
        </w:rPr>
      </w:pPr>
      <w:r w:rsidRPr="00C260C9">
        <w:rPr>
          <w:rFonts w:ascii="Times New Roman" w:hAnsi="Times New Roman" w:cs="Times New Roman"/>
          <w:b/>
          <w:color w:val="000000"/>
          <w:kern w:val="0"/>
          <w:sz w:val="28"/>
          <w:szCs w:val="28"/>
        </w:rPr>
        <w:t>Correlation Table</w:t>
      </w:r>
    </w:p>
    <w:p w14:paraId="396AE886" w14:textId="6A4DB8DD" w:rsidR="00645240" w:rsidRDefault="00D97DB0" w:rsidP="00D97DB0">
      <w:pPr>
        <w:shd w:val="clear" w:color="auto" w:fill="FFFFFF"/>
        <w:rPr>
          <w:rFonts w:ascii="Times New Roman" w:hAnsi="Times New Roman" w:cs="Times New Roman"/>
          <w:color w:val="000000"/>
          <w:kern w:val="0"/>
        </w:rPr>
      </w:pPr>
      <w:r>
        <w:rPr>
          <w:rFonts w:ascii="Times New Roman" w:hAnsi="Times New Roman" w:cs="Times New Roman"/>
          <w:b/>
          <w:color w:val="000000"/>
          <w:kern w:val="0"/>
        </w:rPr>
        <w:tab/>
      </w:r>
      <w:r w:rsidR="00EE1C3A">
        <w:rPr>
          <w:rFonts w:ascii="Times New Roman" w:hAnsi="Times New Roman" w:cs="Times New Roman"/>
          <w:color w:val="000000"/>
          <w:kern w:val="0"/>
        </w:rPr>
        <w:t xml:space="preserve">In order to explore the relationships between the price movement of all the companies, I visualized </w:t>
      </w:r>
      <w:r w:rsidR="00645240">
        <w:rPr>
          <w:rFonts w:ascii="Times New Roman" w:hAnsi="Times New Roman" w:cs="Times New Roman"/>
          <w:color w:val="000000"/>
          <w:kern w:val="0"/>
        </w:rPr>
        <w:t>the correlations between them using a heatmap table</w:t>
      </w:r>
      <w:r w:rsidR="00C03FFA">
        <w:rPr>
          <w:rFonts w:ascii="Times New Roman" w:hAnsi="Times New Roman" w:cs="Times New Roman"/>
          <w:color w:val="000000"/>
          <w:kern w:val="0"/>
        </w:rPr>
        <w:t xml:space="preserve"> </w:t>
      </w:r>
      <w:r w:rsidR="00FB2879">
        <w:rPr>
          <w:rFonts w:ascii="Times New Roman" w:hAnsi="Times New Roman" w:cs="Times New Roman" w:hint="eastAsia"/>
          <w:color w:val="000000"/>
          <w:kern w:val="0"/>
        </w:rPr>
        <w:t>with</w:t>
      </w:r>
      <w:r w:rsidR="00C03FFA">
        <w:rPr>
          <w:rFonts w:ascii="Times New Roman" w:hAnsi="Times New Roman" w:cs="Times New Roman"/>
          <w:color w:val="000000"/>
          <w:kern w:val="0"/>
        </w:rPr>
        <w:t xml:space="preserve"> the adjusted close price of each stock</w:t>
      </w:r>
      <w:r w:rsidR="00645240">
        <w:rPr>
          <w:rFonts w:ascii="Times New Roman" w:hAnsi="Times New Roman" w:cs="Times New Roman"/>
          <w:color w:val="000000"/>
          <w:kern w:val="0"/>
        </w:rPr>
        <w:t>. The following were two sections of it after being zoomed in.</w:t>
      </w:r>
    </w:p>
    <w:p w14:paraId="7242F84F" w14:textId="6AF6C25A" w:rsidR="00D97DB0" w:rsidRDefault="00645240" w:rsidP="00D97DB0">
      <w:pPr>
        <w:shd w:val="clear" w:color="auto" w:fill="FFFFFF"/>
        <w:rPr>
          <w:rFonts w:ascii="Times New Roman" w:hAnsi="Times New Roman" w:cs="Times New Roman"/>
          <w:color w:val="000000"/>
          <w:kern w:val="0"/>
        </w:rPr>
      </w:pPr>
      <w:r>
        <w:rPr>
          <w:rFonts w:ascii="Times New Roman" w:hAnsi="Times New Roman" w:cs="Times New Roman"/>
          <w:color w:val="000000"/>
          <w:kern w:val="0"/>
        </w:rPr>
        <w:t xml:space="preserve">   </w:t>
      </w:r>
      <w:r>
        <w:rPr>
          <w:rFonts w:ascii="Times New Roman" w:hAnsi="Times New Roman" w:cs="Times New Roman"/>
          <w:noProof/>
          <w:color w:val="000000"/>
          <w:kern w:val="0"/>
        </w:rPr>
        <w:drawing>
          <wp:inline distT="0" distB="0" distL="0" distR="0" wp14:anchorId="57F95E45" wp14:editId="183B5F1F">
            <wp:extent cx="2695575" cy="201191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862" cy="2021832"/>
                    </a:xfrm>
                    <a:prstGeom prst="rect">
                      <a:avLst/>
                    </a:prstGeom>
                    <a:noFill/>
                    <a:ln>
                      <a:noFill/>
                    </a:ln>
                  </pic:spPr>
                </pic:pic>
              </a:graphicData>
            </a:graphic>
          </wp:inline>
        </w:drawing>
      </w:r>
      <w:r>
        <w:rPr>
          <w:rFonts w:ascii="Times New Roman" w:hAnsi="Times New Roman" w:cs="Times New Roman"/>
          <w:color w:val="000000"/>
          <w:kern w:val="0"/>
        </w:rPr>
        <w:t xml:space="preserve">          </w:t>
      </w:r>
      <w:r>
        <w:rPr>
          <w:rFonts w:ascii="Times New Roman" w:hAnsi="Times New Roman" w:cs="Times New Roman"/>
          <w:noProof/>
          <w:color w:val="000000"/>
          <w:kern w:val="0"/>
        </w:rPr>
        <w:drawing>
          <wp:inline distT="0" distB="0" distL="0" distR="0" wp14:anchorId="169442E3" wp14:editId="2F3EF769">
            <wp:extent cx="2847975" cy="201714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4291" cy="2028699"/>
                    </a:xfrm>
                    <a:prstGeom prst="rect">
                      <a:avLst/>
                    </a:prstGeom>
                    <a:noFill/>
                    <a:ln>
                      <a:noFill/>
                    </a:ln>
                  </pic:spPr>
                </pic:pic>
              </a:graphicData>
            </a:graphic>
          </wp:inline>
        </w:drawing>
      </w:r>
    </w:p>
    <w:p w14:paraId="178AF10E" w14:textId="7475D7A4" w:rsidR="003F015E" w:rsidRDefault="003F015E" w:rsidP="003F015E">
      <w:pPr>
        <w:shd w:val="clear" w:color="auto" w:fill="FFFFFF"/>
        <w:jc w:val="center"/>
        <w:rPr>
          <w:rFonts w:ascii="Times New Roman" w:hAnsi="Times New Roman" w:cs="Times New Roman"/>
          <w:color w:val="000000"/>
          <w:kern w:val="0"/>
        </w:rPr>
      </w:pPr>
      <w:r w:rsidRPr="000F4559">
        <w:rPr>
          <w:rFonts w:ascii="Times New Roman" w:hAnsi="Times New Roman" w:cs="Times New Roman"/>
          <w:i/>
          <w:kern w:val="0"/>
          <w:sz w:val="20"/>
          <w:szCs w:val="20"/>
        </w:rPr>
        <w:t>Figure 1</w:t>
      </w:r>
      <w:r w:rsidRPr="000F4559">
        <w:rPr>
          <w:rFonts w:ascii="Times New Roman" w:hAnsi="Times New Roman" w:cs="Times New Roman"/>
          <w:kern w:val="0"/>
          <w:sz w:val="20"/>
          <w:szCs w:val="20"/>
        </w:rPr>
        <w:t xml:space="preserve">. </w:t>
      </w:r>
      <w:r>
        <w:rPr>
          <w:rFonts w:ascii="Times New Roman" w:hAnsi="Times New Roman" w:cs="Times New Roman"/>
          <w:kern w:val="0"/>
          <w:sz w:val="20"/>
          <w:szCs w:val="20"/>
        </w:rPr>
        <w:t>The correlation plot between stocks pair wisely</w:t>
      </w:r>
      <w:r w:rsidRPr="000F4559">
        <w:rPr>
          <w:rFonts w:ascii="Times New Roman" w:hAnsi="Times New Roman" w:cs="Times New Roman"/>
          <w:kern w:val="0"/>
          <w:sz w:val="20"/>
          <w:szCs w:val="20"/>
        </w:rPr>
        <w:t>.</w:t>
      </w:r>
    </w:p>
    <w:p w14:paraId="2AF4FA03" w14:textId="77777777" w:rsidR="00D272C8" w:rsidRDefault="00D272C8" w:rsidP="00864869">
      <w:pPr>
        <w:shd w:val="clear" w:color="auto" w:fill="FFFFFF"/>
        <w:rPr>
          <w:rFonts w:ascii="Times New Roman" w:hAnsi="Times New Roman" w:cs="Times New Roman"/>
          <w:color w:val="000000"/>
          <w:kern w:val="0"/>
        </w:rPr>
      </w:pPr>
    </w:p>
    <w:p w14:paraId="5F844E12" w14:textId="670E4EE1" w:rsidR="00864869" w:rsidRPr="00344A39" w:rsidRDefault="00645240" w:rsidP="00864869">
      <w:pPr>
        <w:shd w:val="clear" w:color="auto" w:fill="FFFFFF"/>
        <w:rPr>
          <w:rFonts w:ascii="Times New Roman" w:hAnsi="Times New Roman" w:cs="Times New Roman"/>
          <w:color w:val="000000"/>
          <w:kern w:val="0"/>
        </w:rPr>
      </w:pPr>
      <w:r>
        <w:rPr>
          <w:rFonts w:ascii="Times New Roman" w:hAnsi="Times New Roman" w:cs="Times New Roman"/>
          <w:color w:val="000000"/>
          <w:kern w:val="0"/>
        </w:rPr>
        <w:t>It could be discovered from the graphs that the correlation</w:t>
      </w:r>
      <w:r w:rsidR="00445C48">
        <w:rPr>
          <w:rFonts w:ascii="Times New Roman" w:hAnsi="Times New Roman" w:cs="Times New Roman"/>
          <w:color w:val="000000"/>
          <w:kern w:val="0"/>
        </w:rPr>
        <w:t xml:space="preserve">s between stocks did exist, and the statistics proved that more than </w:t>
      </w:r>
      <w:r w:rsidR="00864869">
        <w:rPr>
          <w:rFonts w:ascii="Times New Roman" w:hAnsi="Times New Roman" w:cs="Times New Roman"/>
          <w:color w:val="000000"/>
          <w:kern w:val="0"/>
        </w:rPr>
        <w:t>65</w:t>
      </w:r>
      <w:r w:rsidR="00445C48">
        <w:rPr>
          <w:rFonts w:ascii="Times New Roman" w:hAnsi="Times New Roman" w:cs="Times New Roman"/>
          <w:color w:val="000000"/>
          <w:kern w:val="0"/>
        </w:rPr>
        <w:t xml:space="preserve"> percent of pairs of stocks had a </w:t>
      </w:r>
      <w:r w:rsidR="00864869">
        <w:rPr>
          <w:rFonts w:ascii="Times New Roman" w:hAnsi="Times New Roman" w:cs="Times New Roman"/>
          <w:color w:val="000000"/>
          <w:kern w:val="0"/>
        </w:rPr>
        <w:t>correlation</w:t>
      </w:r>
      <w:r>
        <w:rPr>
          <w:rFonts w:ascii="Times New Roman" w:hAnsi="Times New Roman" w:cs="Times New Roman"/>
          <w:color w:val="000000"/>
          <w:kern w:val="0"/>
        </w:rPr>
        <w:t xml:space="preserve"> above 0.5 or below -0.5, which means they are highly correlated. As a result, it would be reasonably to </w:t>
      </w:r>
      <w:r w:rsidR="00B65681">
        <w:rPr>
          <w:rFonts w:ascii="Times New Roman" w:hAnsi="Times New Roman" w:cs="Times New Roman"/>
          <w:color w:val="000000"/>
          <w:kern w:val="0"/>
        </w:rPr>
        <w:t>predict the price of some certain stocks utilizing the price of some other stocks, including these stocks themselves, which are highly correlated with them.</w:t>
      </w:r>
    </w:p>
    <w:p w14:paraId="33520809" w14:textId="0E3CEF21" w:rsidR="00C014FF" w:rsidRPr="00C260C9" w:rsidRDefault="00C014FF" w:rsidP="00C014FF">
      <w:pPr>
        <w:shd w:val="clear" w:color="auto" w:fill="FFFFFF"/>
        <w:jc w:val="center"/>
        <w:rPr>
          <w:rFonts w:ascii="Times New Roman" w:hAnsi="Times New Roman" w:cs="Times New Roman"/>
          <w:b/>
          <w:color w:val="000000"/>
          <w:kern w:val="0"/>
          <w:sz w:val="28"/>
          <w:szCs w:val="28"/>
        </w:rPr>
      </w:pPr>
      <w:r w:rsidRPr="00C260C9">
        <w:rPr>
          <w:rFonts w:ascii="Times New Roman" w:hAnsi="Times New Roman" w:cs="Times New Roman"/>
          <w:b/>
          <w:color w:val="000000"/>
          <w:kern w:val="0"/>
          <w:sz w:val="28"/>
          <w:szCs w:val="28"/>
        </w:rPr>
        <w:t>DATA PRE-PROCESSING</w:t>
      </w:r>
    </w:p>
    <w:p w14:paraId="0AA1124F" w14:textId="1C13D5AE" w:rsidR="00C014FF" w:rsidRDefault="00C014FF" w:rsidP="00C014FF">
      <w:pPr>
        <w:shd w:val="clear" w:color="auto" w:fill="FFFFFF"/>
        <w:rPr>
          <w:rFonts w:ascii="Times New Roman" w:hAnsi="Times New Roman" w:cs="Times New Roman"/>
          <w:color w:val="000000"/>
          <w:kern w:val="0"/>
        </w:rPr>
      </w:pPr>
      <w:r>
        <w:rPr>
          <w:rFonts w:ascii="Times New Roman" w:hAnsi="Times New Roman" w:cs="Times New Roman"/>
          <w:color w:val="000000"/>
          <w:kern w:val="0"/>
        </w:rPr>
        <w:tab/>
      </w:r>
      <w:r w:rsidR="00212140">
        <w:rPr>
          <w:rFonts w:ascii="Times New Roman" w:hAnsi="Times New Roman" w:cs="Times New Roman"/>
          <w:color w:val="000000"/>
          <w:kern w:val="0"/>
        </w:rPr>
        <w:t>The data preprocessing was one of the most crucial and tricky part</w:t>
      </w:r>
      <w:r w:rsidR="00B631B0">
        <w:rPr>
          <w:rFonts w:ascii="Times New Roman" w:hAnsi="Times New Roman" w:cs="Times New Roman"/>
          <w:color w:val="000000"/>
          <w:kern w:val="0"/>
        </w:rPr>
        <w:t>s</w:t>
      </w:r>
      <w:r w:rsidR="00212140">
        <w:rPr>
          <w:rFonts w:ascii="Times New Roman" w:hAnsi="Times New Roman" w:cs="Times New Roman"/>
          <w:color w:val="000000"/>
          <w:kern w:val="0"/>
        </w:rPr>
        <w:t xml:space="preserve"> of this project. And since there were two datasets being used, I w</w:t>
      </w:r>
      <w:r w:rsidR="00123C7D">
        <w:rPr>
          <w:rFonts w:ascii="Times New Roman" w:hAnsi="Times New Roman" w:cs="Times New Roman"/>
          <w:color w:val="000000"/>
          <w:kern w:val="0"/>
        </w:rPr>
        <w:t>ould</w:t>
      </w:r>
      <w:r w:rsidR="00212140">
        <w:rPr>
          <w:rFonts w:ascii="Times New Roman" w:hAnsi="Times New Roman" w:cs="Times New Roman"/>
          <w:color w:val="000000"/>
          <w:kern w:val="0"/>
        </w:rPr>
        <w:t xml:space="preserve"> introduce the </w:t>
      </w:r>
      <w:r w:rsidR="00D97DB0">
        <w:rPr>
          <w:rFonts w:ascii="Times New Roman" w:hAnsi="Times New Roman" w:cs="Times New Roman"/>
          <w:color w:val="000000"/>
          <w:kern w:val="0"/>
        </w:rPr>
        <w:t xml:space="preserve">two </w:t>
      </w:r>
      <w:r w:rsidR="00212140">
        <w:rPr>
          <w:rFonts w:ascii="Times New Roman" w:hAnsi="Times New Roman" w:cs="Times New Roman"/>
          <w:color w:val="000000"/>
          <w:kern w:val="0"/>
        </w:rPr>
        <w:t>preprocessing part</w:t>
      </w:r>
      <w:r w:rsidR="00D97DB0">
        <w:rPr>
          <w:rFonts w:ascii="Times New Roman" w:hAnsi="Times New Roman" w:cs="Times New Roman"/>
          <w:color w:val="000000"/>
          <w:kern w:val="0"/>
        </w:rPr>
        <w:t>s</w:t>
      </w:r>
      <w:r w:rsidR="00212140">
        <w:rPr>
          <w:rFonts w:ascii="Times New Roman" w:hAnsi="Times New Roman" w:cs="Times New Roman"/>
          <w:color w:val="000000"/>
          <w:kern w:val="0"/>
        </w:rPr>
        <w:t xml:space="preserve"> separately.</w:t>
      </w:r>
    </w:p>
    <w:p w14:paraId="6216654A" w14:textId="5F2F1E43" w:rsidR="00C03FFA" w:rsidRDefault="00C03FFA" w:rsidP="00C014FF">
      <w:pPr>
        <w:shd w:val="clear" w:color="auto" w:fill="FFFFFF"/>
        <w:rPr>
          <w:rFonts w:ascii="Times New Roman" w:hAnsi="Times New Roman" w:cs="Times New Roman"/>
          <w:color w:val="000000"/>
          <w:kern w:val="0"/>
        </w:rPr>
      </w:pPr>
      <w:r>
        <w:rPr>
          <w:rFonts w:ascii="Times New Roman" w:hAnsi="Times New Roman" w:cs="Times New Roman"/>
          <w:color w:val="000000"/>
          <w:kern w:val="0"/>
        </w:rPr>
        <w:tab/>
        <w:t>Since some company would distribute cash dividends or issue stock splitting over periods of time, the price for recent days were not comparable directly with the price 10 years ago. That is why I choose to include only the adjusted close price for my first dataset analysis.</w:t>
      </w:r>
    </w:p>
    <w:p w14:paraId="2DA8D6C5" w14:textId="03BC03F4" w:rsidR="00C87D33" w:rsidRDefault="00C87D33" w:rsidP="00C87D33">
      <w:pPr>
        <w:shd w:val="clear" w:color="auto" w:fill="FFFFFF"/>
        <w:ind w:firstLine="480"/>
        <w:rPr>
          <w:rFonts w:ascii="Times New Roman" w:hAnsi="Times New Roman" w:cs="Times New Roman"/>
          <w:color w:val="000000"/>
          <w:kern w:val="0"/>
        </w:rPr>
      </w:pPr>
      <w:r>
        <w:rPr>
          <w:rFonts w:ascii="Times New Roman" w:hAnsi="Times New Roman" w:cs="Times New Roman"/>
          <w:color w:val="000000"/>
          <w:kern w:val="0"/>
        </w:rPr>
        <w:t xml:space="preserve">The next step was creating the training labels. The trading cycle I choose was future 5 days, 7 days and 10 days (The training results showed that labeling using 7 days trading cycle gave me the best accuracy). For </w:t>
      </w:r>
      <w:r>
        <w:rPr>
          <w:rFonts w:ascii="Times New Roman" w:hAnsi="Times New Roman" w:cs="Times New Roman"/>
          <w:color w:val="000000"/>
          <w:kern w:val="0"/>
        </w:rPr>
        <w:lastRenderedPageBreak/>
        <w:t>the price of every date in my dataset, what I did was that calculating its price percentage change in the future 5, 7 and 10 days, and it looks like below</w:t>
      </w:r>
      <w:r w:rsidR="001B5348">
        <w:rPr>
          <w:rFonts w:ascii="Times New Roman" w:hAnsi="Times New Roman" w:cs="Times New Roman"/>
          <w:color w:val="000000"/>
          <w:kern w:val="0"/>
        </w:rPr>
        <w:t xml:space="preserve"> (I used 7 days trading cycle here as a demonstration).</w:t>
      </w:r>
    </w:p>
    <w:p w14:paraId="37015CF8" w14:textId="62AD96B4" w:rsidR="001B5348" w:rsidRDefault="001B5348" w:rsidP="00D85997">
      <w:pPr>
        <w:shd w:val="clear" w:color="auto" w:fill="FFFFFF"/>
        <w:ind w:left="1620" w:firstLine="60"/>
        <w:rPr>
          <w:rFonts w:ascii="Times New Roman" w:hAnsi="Times New Roman" w:cs="Times New Roman"/>
          <w:color w:val="000000"/>
          <w:kern w:val="0"/>
        </w:rPr>
      </w:pPr>
      <w:r>
        <w:rPr>
          <w:rFonts w:ascii="Times New Roman" w:hAnsi="Times New Roman" w:cs="Times New Roman"/>
          <w:noProof/>
          <w:color w:val="000000"/>
          <w:kern w:val="0"/>
        </w:rPr>
        <w:drawing>
          <wp:inline distT="0" distB="0" distL="0" distR="0" wp14:anchorId="76CC0F44" wp14:editId="4A17D932">
            <wp:extent cx="325886" cy="174970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83" cy="2019754"/>
                    </a:xfrm>
                    <a:prstGeom prst="rect">
                      <a:avLst/>
                    </a:prstGeom>
                    <a:noFill/>
                    <a:ln>
                      <a:noFill/>
                    </a:ln>
                  </pic:spPr>
                </pic:pic>
              </a:graphicData>
            </a:graphic>
          </wp:inline>
        </w:drawing>
      </w:r>
      <w:r>
        <w:rPr>
          <w:rFonts w:ascii="Times New Roman" w:hAnsi="Times New Roman" w:cs="Times New Roman"/>
          <w:noProof/>
          <w:color w:val="000000"/>
          <w:kern w:val="0"/>
        </w:rPr>
        <w:drawing>
          <wp:inline distT="0" distB="0" distL="0" distR="0" wp14:anchorId="16A14F08" wp14:editId="5161CAFB">
            <wp:extent cx="3276600" cy="17785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789" cy="1866087"/>
                    </a:xfrm>
                    <a:prstGeom prst="rect">
                      <a:avLst/>
                    </a:prstGeom>
                    <a:noFill/>
                    <a:ln>
                      <a:noFill/>
                    </a:ln>
                  </pic:spPr>
                </pic:pic>
              </a:graphicData>
            </a:graphic>
          </wp:inline>
        </w:drawing>
      </w:r>
    </w:p>
    <w:p w14:paraId="0C5E7CA0" w14:textId="3C62F2E6" w:rsidR="003F015E" w:rsidRDefault="003F015E" w:rsidP="003F015E">
      <w:pPr>
        <w:shd w:val="clear" w:color="auto" w:fill="FFFFFF"/>
        <w:jc w:val="center"/>
        <w:rPr>
          <w:rFonts w:ascii="Times New Roman" w:hAnsi="Times New Roman" w:cs="Times New Roman"/>
          <w:color w:val="000000"/>
          <w:kern w:val="0"/>
        </w:rPr>
      </w:pPr>
      <w:r w:rsidRPr="000F4559">
        <w:rPr>
          <w:rFonts w:ascii="Times New Roman" w:hAnsi="Times New Roman" w:cs="Times New Roman"/>
          <w:i/>
          <w:kern w:val="0"/>
          <w:sz w:val="20"/>
          <w:szCs w:val="20"/>
        </w:rPr>
        <w:t xml:space="preserve">Figure </w:t>
      </w:r>
      <w:r>
        <w:rPr>
          <w:rFonts w:ascii="Times New Roman" w:hAnsi="Times New Roman" w:cs="Times New Roman"/>
          <w:i/>
          <w:kern w:val="0"/>
          <w:sz w:val="20"/>
          <w:szCs w:val="20"/>
        </w:rPr>
        <w:t>2</w:t>
      </w:r>
      <w:r w:rsidRPr="000F4559">
        <w:rPr>
          <w:rFonts w:ascii="Times New Roman" w:hAnsi="Times New Roman" w:cs="Times New Roman"/>
          <w:kern w:val="0"/>
          <w:sz w:val="20"/>
          <w:szCs w:val="20"/>
        </w:rPr>
        <w:t xml:space="preserve">. </w:t>
      </w:r>
      <w:r>
        <w:rPr>
          <w:rFonts w:ascii="Times New Roman" w:hAnsi="Times New Roman" w:cs="Times New Roman"/>
          <w:kern w:val="0"/>
          <w:sz w:val="20"/>
          <w:szCs w:val="20"/>
        </w:rPr>
        <w:t>The demonstrating samples of labeling based on Apple Inc.</w:t>
      </w:r>
    </w:p>
    <w:p w14:paraId="022C652F" w14:textId="77777777" w:rsidR="00D272C8" w:rsidRDefault="001B5348" w:rsidP="001B5348">
      <w:pPr>
        <w:shd w:val="clear" w:color="auto" w:fill="FFFFFF"/>
        <w:rPr>
          <w:rFonts w:ascii="Times New Roman" w:hAnsi="Times New Roman" w:cs="Times New Roman"/>
          <w:color w:val="000000"/>
          <w:kern w:val="0"/>
        </w:rPr>
      </w:pPr>
      <w:r>
        <w:rPr>
          <w:rFonts w:ascii="Times New Roman" w:hAnsi="Times New Roman" w:cs="Times New Roman"/>
          <w:color w:val="000000"/>
          <w:kern w:val="0"/>
        </w:rPr>
        <w:tab/>
      </w:r>
    </w:p>
    <w:p w14:paraId="03CED665" w14:textId="13280AA0" w:rsidR="001B5348" w:rsidRDefault="001B5348" w:rsidP="001B5348">
      <w:pPr>
        <w:shd w:val="clear" w:color="auto" w:fill="FFFFFF"/>
        <w:rPr>
          <w:rFonts w:ascii="Times New Roman" w:hAnsi="Times New Roman" w:cs="Times New Roman"/>
          <w:color w:val="000000"/>
          <w:kern w:val="0"/>
        </w:rPr>
      </w:pPr>
      <w:r>
        <w:rPr>
          <w:rFonts w:ascii="Times New Roman" w:hAnsi="Times New Roman" w:cs="Times New Roman"/>
          <w:color w:val="000000"/>
          <w:kern w:val="0"/>
        </w:rPr>
        <w:t>The label for every day was created based on the its future 7 days percentage change. Here I set up the requirement to be 0.02 and -0.02, which meant that in the future 7 days, if the price change of any date was above two percent, the target label would be 1, meant a move of buy. If the price change of any date was below negative two percent, the target label would be -1, meant a move of sell. If during the 7 days, none of them has a percentage change of above two percent or below negative two percent, the target label would be 0, meant holding it.</w:t>
      </w:r>
    </w:p>
    <w:p w14:paraId="7EB6B2F3" w14:textId="79913120" w:rsidR="00D97DB0" w:rsidRDefault="001E4415" w:rsidP="001B5348">
      <w:pPr>
        <w:shd w:val="clear" w:color="auto" w:fill="FFFFFF"/>
        <w:ind w:firstLine="420"/>
        <w:rPr>
          <w:rFonts w:ascii="Times New Roman" w:hAnsi="Times New Roman" w:cs="Times New Roman"/>
          <w:color w:val="000000"/>
          <w:kern w:val="0"/>
        </w:rPr>
      </w:pPr>
      <w:r>
        <w:rPr>
          <w:rFonts w:ascii="Times New Roman" w:hAnsi="Times New Roman" w:cs="Times New Roman"/>
          <w:color w:val="000000"/>
          <w:kern w:val="0"/>
        </w:rPr>
        <w:t>For</w:t>
      </w:r>
      <w:r w:rsidR="00212140">
        <w:rPr>
          <w:rFonts w:ascii="Times New Roman" w:hAnsi="Times New Roman" w:cs="Times New Roman"/>
          <w:color w:val="000000"/>
          <w:kern w:val="0"/>
        </w:rPr>
        <w:t xml:space="preserve"> different S&amp;P 500 companies, </w:t>
      </w:r>
      <w:r w:rsidR="00C03FFA">
        <w:rPr>
          <w:rFonts w:ascii="Times New Roman" w:hAnsi="Times New Roman" w:cs="Times New Roman"/>
          <w:color w:val="000000"/>
          <w:kern w:val="0"/>
        </w:rPr>
        <w:t>comparing the</w:t>
      </w:r>
      <w:r w:rsidR="00C87D33">
        <w:rPr>
          <w:rFonts w:ascii="Times New Roman" w:hAnsi="Times New Roman" w:cs="Times New Roman"/>
          <w:color w:val="000000"/>
          <w:kern w:val="0"/>
        </w:rPr>
        <w:t>ir</w:t>
      </w:r>
      <w:r w:rsidR="00C03FFA">
        <w:rPr>
          <w:rFonts w:ascii="Times New Roman" w:hAnsi="Times New Roman" w:cs="Times New Roman"/>
          <w:color w:val="000000"/>
          <w:kern w:val="0"/>
        </w:rPr>
        <w:t xml:space="preserve"> price</w:t>
      </w:r>
      <w:r w:rsidR="00C87D33">
        <w:rPr>
          <w:rFonts w:ascii="Times New Roman" w:hAnsi="Times New Roman" w:cs="Times New Roman"/>
          <w:color w:val="000000"/>
          <w:kern w:val="0"/>
        </w:rPr>
        <w:t>s</w:t>
      </w:r>
      <w:r w:rsidR="00C03FFA">
        <w:rPr>
          <w:rFonts w:ascii="Times New Roman" w:hAnsi="Times New Roman" w:cs="Times New Roman"/>
          <w:color w:val="000000"/>
          <w:kern w:val="0"/>
        </w:rPr>
        <w:t xml:space="preserve"> directly was not very informative</w:t>
      </w:r>
      <w:r w:rsidR="00212140">
        <w:rPr>
          <w:rFonts w:ascii="Times New Roman" w:hAnsi="Times New Roman" w:cs="Times New Roman"/>
          <w:color w:val="000000"/>
          <w:kern w:val="0"/>
        </w:rPr>
        <w:t>. For instance, a five dollar change in the price of Apple Inc did not mean the same thing as a five dollar change in the price of Citi Bank Group. To solve this problem, I normalized the price change into percentage change. Since the data starts from 2000-01-03, the price of that day would be the base value</w:t>
      </w:r>
      <w:r w:rsidR="00D97DB0">
        <w:rPr>
          <w:rFonts w:ascii="Times New Roman" w:hAnsi="Times New Roman" w:cs="Times New Roman"/>
          <w:color w:val="000000"/>
          <w:kern w:val="0"/>
        </w:rPr>
        <w:t xml:space="preserve">, and the price of future days was converted into percentage change compared to the price of its prior date. The following graphs showed the transformation clearly, with the left one being before the conversion and right one being the afterwards. </w:t>
      </w:r>
    </w:p>
    <w:p w14:paraId="6A734655" w14:textId="7328EC5F" w:rsidR="00212140" w:rsidRDefault="00D97DB0" w:rsidP="00DF103F">
      <w:pPr>
        <w:shd w:val="clear" w:color="auto" w:fill="FFFFFF"/>
        <w:ind w:firstLine="420"/>
        <w:rPr>
          <w:rFonts w:ascii="Times New Roman" w:hAnsi="Times New Roman" w:cs="Times New Roman"/>
          <w:color w:val="000000"/>
          <w:kern w:val="0"/>
        </w:rPr>
      </w:pPr>
      <w:r>
        <w:rPr>
          <w:rFonts w:ascii="Times New Roman" w:hAnsi="Times New Roman" w:cs="Times New Roman"/>
          <w:noProof/>
          <w:color w:val="000000"/>
          <w:kern w:val="0"/>
        </w:rPr>
        <w:drawing>
          <wp:inline distT="0" distB="0" distL="0" distR="0" wp14:anchorId="54CC6988" wp14:editId="6B7BC7DD">
            <wp:extent cx="2996531"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6" cy="1840684"/>
                    </a:xfrm>
                    <a:prstGeom prst="rect">
                      <a:avLst/>
                    </a:prstGeom>
                    <a:noFill/>
                    <a:ln>
                      <a:noFill/>
                    </a:ln>
                  </pic:spPr>
                </pic:pic>
              </a:graphicData>
            </a:graphic>
          </wp:inline>
        </w:drawing>
      </w:r>
      <w:r w:rsidR="00D85997">
        <w:rPr>
          <w:rFonts w:ascii="Times New Roman" w:hAnsi="Times New Roman" w:cs="Times New Roman"/>
          <w:color w:val="000000"/>
          <w:kern w:val="0"/>
        </w:rPr>
        <w:t xml:space="preserve"> </w:t>
      </w:r>
      <w:r w:rsidR="00DF103F">
        <w:rPr>
          <w:rFonts w:ascii="Times New Roman" w:hAnsi="Times New Roman" w:cs="Times New Roman"/>
          <w:color w:val="000000"/>
          <w:kern w:val="0"/>
        </w:rPr>
        <w:t xml:space="preserve">  </w:t>
      </w:r>
      <w:r>
        <w:rPr>
          <w:rFonts w:ascii="Times New Roman" w:hAnsi="Times New Roman" w:cs="Times New Roman"/>
          <w:noProof/>
          <w:color w:val="000000"/>
          <w:kern w:val="0"/>
        </w:rPr>
        <w:drawing>
          <wp:inline distT="0" distB="0" distL="0" distR="0" wp14:anchorId="30626FB8" wp14:editId="45776AE7">
            <wp:extent cx="2810263" cy="1819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PNG"/>
                    <pic:cNvPicPr/>
                  </pic:nvPicPr>
                  <pic:blipFill>
                    <a:blip r:embed="rId14"/>
                    <a:stretch>
                      <a:fillRect/>
                    </a:stretch>
                  </pic:blipFill>
                  <pic:spPr>
                    <a:xfrm>
                      <a:off x="0" y="0"/>
                      <a:ext cx="2816668" cy="1823421"/>
                    </a:xfrm>
                    <a:prstGeom prst="rect">
                      <a:avLst/>
                    </a:prstGeom>
                  </pic:spPr>
                </pic:pic>
              </a:graphicData>
            </a:graphic>
          </wp:inline>
        </w:drawing>
      </w:r>
    </w:p>
    <w:p w14:paraId="0295D108" w14:textId="123034AE" w:rsidR="003F015E" w:rsidRDefault="003F015E" w:rsidP="003F015E">
      <w:pPr>
        <w:shd w:val="clear" w:color="auto" w:fill="FFFFFF"/>
        <w:jc w:val="center"/>
        <w:rPr>
          <w:rFonts w:ascii="Times New Roman" w:hAnsi="Times New Roman" w:cs="Times New Roman"/>
          <w:i/>
          <w:kern w:val="0"/>
          <w:sz w:val="20"/>
          <w:szCs w:val="20"/>
        </w:rPr>
      </w:pPr>
      <w:r>
        <w:rPr>
          <w:rFonts w:ascii="Times New Roman" w:hAnsi="Times New Roman" w:cs="Times New Roman"/>
          <w:color w:val="000000"/>
          <w:kern w:val="0"/>
        </w:rPr>
        <w:lastRenderedPageBreak/>
        <w:tab/>
      </w:r>
      <w:r w:rsidRPr="000F4559">
        <w:rPr>
          <w:rFonts w:ascii="Times New Roman" w:hAnsi="Times New Roman" w:cs="Times New Roman"/>
          <w:i/>
          <w:kern w:val="0"/>
          <w:sz w:val="20"/>
          <w:szCs w:val="20"/>
        </w:rPr>
        <w:t xml:space="preserve">Figure </w:t>
      </w:r>
      <w:r>
        <w:rPr>
          <w:rFonts w:ascii="Times New Roman" w:hAnsi="Times New Roman" w:cs="Times New Roman"/>
          <w:i/>
          <w:kern w:val="0"/>
          <w:sz w:val="20"/>
          <w:szCs w:val="20"/>
        </w:rPr>
        <w:t>3. Demonstrations of before and after transformations</w:t>
      </w:r>
    </w:p>
    <w:p w14:paraId="5E61BFF7" w14:textId="77777777" w:rsidR="00D272C8" w:rsidRPr="005875BA" w:rsidRDefault="00D272C8" w:rsidP="003F015E">
      <w:pPr>
        <w:shd w:val="clear" w:color="auto" w:fill="FFFFFF"/>
        <w:jc w:val="center"/>
        <w:rPr>
          <w:rFonts w:ascii="Times New Roman" w:hAnsi="Times New Roman" w:cs="Times New Roman"/>
          <w:color w:val="000000"/>
          <w:kern w:val="0"/>
        </w:rPr>
      </w:pPr>
    </w:p>
    <w:p w14:paraId="5E731C85" w14:textId="6B1E3A94" w:rsidR="006E5A2B" w:rsidRDefault="001E4415" w:rsidP="006E5A2B">
      <w:pPr>
        <w:shd w:val="clear" w:color="auto" w:fill="FFFFFF"/>
        <w:ind w:firstLine="480"/>
        <w:rPr>
          <w:rFonts w:ascii="Times New Roman" w:hAnsi="Times New Roman" w:cs="Times New Roman"/>
          <w:color w:val="000000"/>
          <w:kern w:val="0"/>
        </w:rPr>
      </w:pPr>
      <w:r>
        <w:rPr>
          <w:rFonts w:ascii="Times New Roman" w:hAnsi="Times New Roman" w:cs="Times New Roman"/>
          <w:color w:val="000000"/>
          <w:kern w:val="0"/>
        </w:rPr>
        <w:t xml:space="preserve">After the normalization, there were some null values appeared in the dataset for two reasons. The first one was that the base value would be null since it had nothing else to compare with. The second reason was that some stocks has not started trading since year 2000. My strategy </w:t>
      </w:r>
      <w:r w:rsidR="00002321">
        <w:rPr>
          <w:rFonts w:ascii="Times New Roman" w:hAnsi="Times New Roman" w:cs="Times New Roman"/>
          <w:color w:val="000000"/>
          <w:kern w:val="0"/>
        </w:rPr>
        <w:t xml:space="preserve">of </w:t>
      </w:r>
      <w:r>
        <w:rPr>
          <w:rFonts w:ascii="Times New Roman" w:hAnsi="Times New Roman" w:cs="Times New Roman"/>
          <w:color w:val="000000"/>
          <w:kern w:val="0"/>
        </w:rPr>
        <w:t xml:space="preserve">dealing with these null values were filling them all with 0, which means that the percentage change for that </w:t>
      </w:r>
      <w:r w:rsidR="00F15F49">
        <w:rPr>
          <w:rFonts w:ascii="Times New Roman" w:hAnsi="Times New Roman" w:cs="Times New Roman"/>
          <w:color w:val="000000"/>
          <w:kern w:val="0"/>
        </w:rPr>
        <w:t>day</w:t>
      </w:r>
      <w:r>
        <w:rPr>
          <w:rFonts w:ascii="Times New Roman" w:hAnsi="Times New Roman" w:cs="Times New Roman"/>
          <w:color w:val="000000"/>
          <w:kern w:val="0"/>
        </w:rPr>
        <w:t xml:space="preserve"> was 0.</w:t>
      </w:r>
    </w:p>
    <w:p w14:paraId="13E1F656" w14:textId="13968BC2" w:rsidR="00501CB4" w:rsidRDefault="00F15F49" w:rsidP="00F15F49">
      <w:pPr>
        <w:widowControl/>
        <w:shd w:val="clear" w:color="auto" w:fill="FFFFFF"/>
        <w:jc w:val="left"/>
        <w:textAlignment w:val="baseline"/>
        <w:rPr>
          <w:rFonts w:ascii="Times New Roman" w:hAnsi="Times New Roman" w:cs="Times New Roman"/>
          <w:bCs/>
          <w:kern w:val="0"/>
        </w:rPr>
      </w:pPr>
      <w:r>
        <w:rPr>
          <w:rFonts w:ascii="Times New Roman" w:hAnsi="Times New Roman" w:cs="Times New Roman"/>
          <w:color w:val="000000"/>
          <w:kern w:val="0"/>
        </w:rPr>
        <w:tab/>
      </w:r>
      <w:r w:rsidR="00D97DB0" w:rsidRPr="00F15F49">
        <w:rPr>
          <w:rFonts w:ascii="Times New Roman" w:eastAsia="Times New Roman" w:hAnsi="Times New Roman" w:cs="Times New Roman"/>
          <w:bCs/>
          <w:kern w:val="0"/>
        </w:rPr>
        <w:t>It was a common sense for machine learning engineers that if too many features were included during the training, the performance of the model was always poor.</w:t>
      </w:r>
      <w:r w:rsidR="00600DCD">
        <w:rPr>
          <w:rFonts w:ascii="Times New Roman" w:eastAsia="Times New Roman" w:hAnsi="Times New Roman" w:cs="Times New Roman"/>
          <w:bCs/>
          <w:kern w:val="0"/>
        </w:rPr>
        <w:t xml:space="preserve"> The features of my data were the prices of all the other stocks on the same day. </w:t>
      </w:r>
      <w:r w:rsidR="00501CB4">
        <w:rPr>
          <w:rFonts w:ascii="Times New Roman" w:eastAsia="Times New Roman" w:hAnsi="Times New Roman" w:cs="Times New Roman"/>
          <w:bCs/>
          <w:kern w:val="0"/>
        </w:rPr>
        <w:t xml:space="preserve">My feature selection was based on the correlation </w:t>
      </w:r>
      <w:r w:rsidR="00600DCD">
        <w:rPr>
          <w:rFonts w:ascii="Times New Roman" w:eastAsia="Times New Roman" w:hAnsi="Times New Roman" w:cs="Times New Roman"/>
          <w:bCs/>
          <w:kern w:val="0"/>
        </w:rPr>
        <w:t>values</w:t>
      </w:r>
      <w:r w:rsidR="00501CB4">
        <w:rPr>
          <w:rFonts w:ascii="Times New Roman" w:eastAsia="Times New Roman" w:hAnsi="Times New Roman" w:cs="Times New Roman"/>
          <w:bCs/>
          <w:kern w:val="0"/>
        </w:rPr>
        <w:t xml:space="preserve"> visualized within the previous section. </w:t>
      </w:r>
      <w:r w:rsidR="00501CB4">
        <w:rPr>
          <w:rFonts w:ascii="Times New Roman" w:hAnsi="Times New Roman" w:cs="Times New Roman"/>
          <w:bCs/>
          <w:kern w:val="0"/>
        </w:rPr>
        <w:t xml:space="preserve">The final features I selected, after several training experiments, was the top 30 stocks that had the strongest correlations with my target stock. Therefore, for each target stock, there would also be a correlation score which was calculated by adding up the absolute values of correlation values from the top 30 correlated stocks. The correlation score </w:t>
      </w:r>
      <w:r w:rsidR="00600DCD">
        <w:rPr>
          <w:rFonts w:ascii="Times New Roman" w:hAnsi="Times New Roman" w:cs="Times New Roman"/>
          <w:bCs/>
          <w:kern w:val="0"/>
        </w:rPr>
        <w:t>would also contribute to part of my analysis during the following training step.</w:t>
      </w:r>
    </w:p>
    <w:p w14:paraId="73F35BDE" w14:textId="2894E83C" w:rsidR="00445C48" w:rsidRPr="00445C48" w:rsidRDefault="00600DCD" w:rsidP="00F15F49">
      <w:pPr>
        <w:widowControl/>
        <w:shd w:val="clear" w:color="auto" w:fill="FFFFFF"/>
        <w:jc w:val="left"/>
        <w:textAlignment w:val="baseline"/>
        <w:rPr>
          <w:rFonts w:ascii="Times New Roman" w:hAnsi="Times New Roman" w:cs="Times New Roman"/>
          <w:bCs/>
          <w:kern w:val="0"/>
        </w:rPr>
      </w:pPr>
      <w:r>
        <w:rPr>
          <w:rFonts w:ascii="Times New Roman" w:hAnsi="Times New Roman" w:cs="Times New Roman"/>
          <w:bCs/>
          <w:kern w:val="0"/>
        </w:rPr>
        <w:tab/>
        <w:t xml:space="preserve">The second dataset had 47 features originally. After the deletion of unnecessary ones, 25 features were left. The percentage change calculation and labeling were very similar to that of the first dataset, however, the processing for features like cash dividends and stock split factors were </w:t>
      </w:r>
      <w:r w:rsidR="00123C7D">
        <w:rPr>
          <w:rFonts w:ascii="Times New Roman" w:hAnsi="Times New Roman" w:cs="Times New Roman"/>
          <w:bCs/>
          <w:kern w:val="0"/>
        </w:rPr>
        <w:t>trickier</w:t>
      </w:r>
      <w:r>
        <w:rPr>
          <w:rFonts w:ascii="Times New Roman" w:hAnsi="Times New Roman" w:cs="Times New Roman"/>
          <w:bCs/>
          <w:kern w:val="0"/>
        </w:rPr>
        <w:t xml:space="preserve"> than I thought. </w:t>
      </w:r>
      <w:r w:rsidR="006717CF">
        <w:rPr>
          <w:rFonts w:ascii="Times New Roman" w:hAnsi="Times New Roman" w:cs="Times New Roman"/>
          <w:bCs/>
          <w:kern w:val="0"/>
        </w:rPr>
        <w:t>For instance, apple issued cash dividend of 2 dollars and 3 dollars per share on March 1</w:t>
      </w:r>
      <w:r w:rsidR="006717CF" w:rsidRPr="006717CF">
        <w:rPr>
          <w:rFonts w:ascii="Times New Roman" w:hAnsi="Times New Roman" w:cs="Times New Roman"/>
          <w:bCs/>
          <w:kern w:val="0"/>
          <w:vertAlign w:val="superscript"/>
        </w:rPr>
        <w:t>st</w:t>
      </w:r>
      <w:r w:rsidR="006717CF">
        <w:rPr>
          <w:rFonts w:ascii="Times New Roman" w:hAnsi="Times New Roman" w:cs="Times New Roman"/>
          <w:bCs/>
          <w:kern w:val="0"/>
        </w:rPr>
        <w:t xml:space="preserve"> and June 12</w:t>
      </w:r>
      <w:r w:rsidR="006717CF" w:rsidRPr="006717CF">
        <w:rPr>
          <w:rFonts w:ascii="Times New Roman" w:hAnsi="Times New Roman" w:cs="Times New Roman"/>
          <w:bCs/>
          <w:kern w:val="0"/>
          <w:vertAlign w:val="superscript"/>
        </w:rPr>
        <w:t>th</w:t>
      </w:r>
      <w:r w:rsidR="006717CF">
        <w:rPr>
          <w:rFonts w:ascii="Times New Roman" w:hAnsi="Times New Roman" w:cs="Times New Roman"/>
          <w:bCs/>
          <w:kern w:val="0"/>
        </w:rPr>
        <w:t xml:space="preserve">, for the time stamps between these two dates, the entity for cash dividends was 0. However, the cash dividends should still be considered as an important factor within this time period. My strategy of dealing with it was filling all the 0 entities under cash dividends with the value of its prior dividend value. </w:t>
      </w:r>
    </w:p>
    <w:p w14:paraId="0797C3DB" w14:textId="19F4E468" w:rsidR="006717CF" w:rsidRPr="00C260C9" w:rsidRDefault="00190A5F" w:rsidP="006717CF">
      <w:pPr>
        <w:shd w:val="clear" w:color="auto" w:fill="FFFFFF"/>
        <w:jc w:val="center"/>
        <w:rPr>
          <w:rFonts w:ascii="Times New Roman" w:hAnsi="Times New Roman" w:cs="Times New Roman"/>
          <w:b/>
          <w:color w:val="000000"/>
          <w:kern w:val="0"/>
          <w:sz w:val="28"/>
          <w:szCs w:val="28"/>
        </w:rPr>
      </w:pPr>
      <w:r>
        <w:rPr>
          <w:rFonts w:ascii="Times New Roman" w:hAnsi="Times New Roman" w:cs="Times New Roman"/>
          <w:b/>
          <w:color w:val="000000"/>
          <w:kern w:val="0"/>
          <w:sz w:val="28"/>
          <w:szCs w:val="28"/>
        </w:rPr>
        <w:t>DATA ANALYSIS</w:t>
      </w:r>
    </w:p>
    <w:p w14:paraId="208657F3" w14:textId="6FBDA5FE" w:rsidR="00921946" w:rsidRPr="006717CF" w:rsidRDefault="006717CF" w:rsidP="006717CF">
      <w:pPr>
        <w:shd w:val="clear" w:color="auto" w:fill="FFFFFF"/>
        <w:rPr>
          <w:rFonts w:ascii="Times New Roman" w:hAnsi="Times New Roman" w:cs="Times New Roman"/>
          <w:color w:val="000000"/>
          <w:kern w:val="0"/>
        </w:rPr>
      </w:pPr>
      <w:r>
        <w:rPr>
          <w:rFonts w:ascii="Times New Roman" w:hAnsi="Times New Roman" w:cs="Times New Roman"/>
          <w:b/>
          <w:color w:val="000000"/>
          <w:kern w:val="0"/>
        </w:rPr>
        <w:tab/>
      </w:r>
      <w:r>
        <w:rPr>
          <w:rFonts w:ascii="Times New Roman" w:hAnsi="Times New Roman" w:cs="Times New Roman"/>
          <w:color w:val="000000"/>
          <w:kern w:val="0"/>
        </w:rPr>
        <w:t xml:space="preserve">The </w:t>
      </w:r>
      <w:r w:rsidR="000C3D13">
        <w:rPr>
          <w:rFonts w:ascii="Times New Roman" w:hAnsi="Times New Roman" w:cs="Times New Roman"/>
          <w:color w:val="000000"/>
          <w:kern w:val="0"/>
        </w:rPr>
        <w:t>datasets were</w:t>
      </w:r>
      <w:r>
        <w:rPr>
          <w:rFonts w:ascii="Times New Roman" w:hAnsi="Times New Roman" w:cs="Times New Roman"/>
          <w:color w:val="000000"/>
          <w:kern w:val="0"/>
        </w:rPr>
        <w:t xml:space="preserve"> ready for training after the previous preparation step. </w:t>
      </w:r>
      <w:r w:rsidR="00445C48">
        <w:rPr>
          <w:rFonts w:ascii="Times New Roman" w:hAnsi="Times New Roman" w:cs="Times New Roman"/>
          <w:color w:val="000000"/>
          <w:kern w:val="0"/>
        </w:rPr>
        <w:t>75 percent of data was selected as the training set</w:t>
      </w:r>
      <w:r>
        <w:rPr>
          <w:rFonts w:ascii="Times New Roman" w:hAnsi="Times New Roman" w:cs="Times New Roman"/>
          <w:color w:val="000000"/>
          <w:kern w:val="0"/>
        </w:rPr>
        <w:t xml:space="preserve"> </w:t>
      </w:r>
      <w:r w:rsidR="00445C48">
        <w:rPr>
          <w:rFonts w:ascii="Times New Roman" w:hAnsi="Times New Roman" w:cs="Times New Roman"/>
          <w:color w:val="000000"/>
          <w:kern w:val="0"/>
        </w:rPr>
        <w:t xml:space="preserve">and 25 percent of data was selected as the testing set. One important thing to be noted here was that the selecting was not pure random. The reason was that if the dataset was shuffled randomly, then there would be a very high chance that the training set was highly unbalanced, which would cause a disaster for my model. </w:t>
      </w:r>
      <w:r w:rsidR="00864869">
        <w:rPr>
          <w:rFonts w:ascii="Times New Roman" w:hAnsi="Times New Roman" w:cs="Times New Roman"/>
          <w:color w:val="000000"/>
          <w:kern w:val="0"/>
        </w:rPr>
        <w:t xml:space="preserve">If the training dataset was highly unbalanced, we would finally get a seemingly very high accuracy rate on the training set but turns out our model to be overfitting. For example, if 80 percent of our data were with the label ‘Buy’, then our model would stop learning and simply predicting every new data to be ‘Buy’ without any considerations. As a result, the selection of training set should not be pure random, but </w:t>
      </w:r>
      <w:r w:rsidR="00864869">
        <w:rPr>
          <w:rFonts w:ascii="Times New Roman" w:hAnsi="Times New Roman" w:cs="Times New Roman"/>
          <w:color w:val="000000"/>
          <w:kern w:val="0"/>
        </w:rPr>
        <w:lastRenderedPageBreak/>
        <w:t xml:space="preserve">half random half manually interfered. </w:t>
      </w:r>
      <w:r w:rsidR="00921946">
        <w:rPr>
          <w:rFonts w:ascii="Times New Roman" w:hAnsi="Times New Roman" w:cs="Times New Roman"/>
          <w:color w:val="000000"/>
          <w:kern w:val="0"/>
        </w:rPr>
        <w:t xml:space="preserve">What I did was first randomly split 75 percent to be training set then check the data spread within. If it was highly unbalanced, swap some of it with the testing set until the percentage of each category lies within </w:t>
      </w:r>
      <w:r w:rsidR="00136D85">
        <w:rPr>
          <w:rFonts w:ascii="Times New Roman" w:hAnsi="Times New Roman" w:cs="Times New Roman"/>
          <w:color w:val="000000"/>
          <w:kern w:val="0"/>
        </w:rPr>
        <w:t>+-</w:t>
      </w:r>
      <w:r w:rsidR="00921946">
        <w:rPr>
          <w:rFonts w:ascii="Times New Roman" w:hAnsi="Times New Roman" w:cs="Times New Roman"/>
          <w:color w:val="000000"/>
          <w:kern w:val="0"/>
        </w:rPr>
        <w:t>5% of 33%.</w:t>
      </w:r>
    </w:p>
    <w:p w14:paraId="4018A9E7" w14:textId="33977A5D" w:rsidR="002F531F" w:rsidRDefault="003F6E39" w:rsidP="00C014FF">
      <w:pPr>
        <w:shd w:val="clear" w:color="auto" w:fill="FFFFFF"/>
        <w:rPr>
          <w:rFonts w:ascii="Times New Roman" w:hAnsi="Times New Roman" w:cs="Times New Roman"/>
          <w:color w:val="000000"/>
          <w:kern w:val="0"/>
        </w:rPr>
      </w:pPr>
      <w:r>
        <w:rPr>
          <w:rFonts w:ascii="Times New Roman" w:hAnsi="Times New Roman" w:cs="Times New Roman"/>
          <w:color w:val="000000"/>
          <w:kern w:val="0"/>
        </w:rPr>
        <w:tab/>
      </w:r>
      <w:r w:rsidR="005D1F31">
        <w:rPr>
          <w:rFonts w:ascii="Times New Roman" w:hAnsi="Times New Roman" w:cs="Times New Roman"/>
          <w:color w:val="000000"/>
          <w:kern w:val="0"/>
        </w:rPr>
        <w:t>K-nearest neighbors, random forest and support vector machines were trained on the first dataset. The hyper parameters were set up by comparing the accuracy rates utilizing the grid search method, and the final hyper parameters for k-nearest neighbors: neighbors = 20, random forest: max-leaf = 20, support vector machines: L1 regularization, one vs rest and C = 10.</w:t>
      </w:r>
      <w:r w:rsidR="002F531F">
        <w:rPr>
          <w:rFonts w:ascii="Times New Roman" w:hAnsi="Times New Roman" w:cs="Times New Roman"/>
          <w:color w:val="000000"/>
          <w:kern w:val="0"/>
        </w:rPr>
        <w:t xml:space="preserve"> The hyperparameters for every model were chosen using grid search based on the averaged testing accuracy of ten times.</w:t>
      </w:r>
    </w:p>
    <w:p w14:paraId="41AA6767" w14:textId="67AA482E" w:rsidR="00C014FF" w:rsidRPr="00C260C9" w:rsidRDefault="00190A5F" w:rsidP="0072676B">
      <w:pPr>
        <w:shd w:val="clear" w:color="auto" w:fill="FFFFFF"/>
        <w:jc w:val="center"/>
        <w:rPr>
          <w:rFonts w:ascii="Times New Roman" w:hAnsi="Times New Roman" w:cs="Times New Roman"/>
          <w:b/>
          <w:color w:val="000000"/>
          <w:kern w:val="0"/>
          <w:sz w:val="28"/>
          <w:szCs w:val="28"/>
        </w:rPr>
      </w:pPr>
      <w:r>
        <w:rPr>
          <w:rFonts w:ascii="Times New Roman" w:hAnsi="Times New Roman" w:cs="Times New Roman"/>
          <w:b/>
          <w:color w:val="000000"/>
          <w:kern w:val="0"/>
          <w:sz w:val="28"/>
          <w:szCs w:val="28"/>
        </w:rPr>
        <w:t>KEY FINGDINGS</w:t>
      </w:r>
    </w:p>
    <w:p w14:paraId="5330CEBF" w14:textId="65A0A705" w:rsidR="002F531F" w:rsidRDefault="002F531F" w:rsidP="002F531F">
      <w:pPr>
        <w:shd w:val="clear" w:color="auto" w:fill="FFFFFF"/>
        <w:rPr>
          <w:rFonts w:ascii="Times New Roman" w:hAnsi="Times New Roman" w:cs="Times New Roman"/>
          <w:color w:val="000000"/>
          <w:kern w:val="0"/>
        </w:rPr>
      </w:pPr>
      <w:r>
        <w:rPr>
          <w:rFonts w:ascii="Times New Roman" w:hAnsi="Times New Roman" w:cs="Times New Roman"/>
          <w:b/>
          <w:color w:val="000000"/>
          <w:kern w:val="0"/>
        </w:rPr>
        <w:tab/>
      </w:r>
      <w:r>
        <w:rPr>
          <w:rFonts w:ascii="Times New Roman" w:hAnsi="Times New Roman" w:cs="Times New Roman"/>
          <w:color w:val="000000"/>
          <w:kern w:val="0"/>
        </w:rPr>
        <w:t>The training results were interpreted in two different ways. The first was the accuracy based on my 25 percent testing set. After averaging the results 1</w:t>
      </w:r>
      <w:r w:rsidR="002E69A7">
        <w:rPr>
          <w:rFonts w:ascii="Times New Roman" w:hAnsi="Times New Roman" w:cs="Times New Roman"/>
          <w:color w:val="000000"/>
          <w:kern w:val="0"/>
        </w:rPr>
        <w:t>8</w:t>
      </w:r>
      <w:r>
        <w:rPr>
          <w:rFonts w:ascii="Times New Roman" w:hAnsi="Times New Roman" w:cs="Times New Roman"/>
          <w:color w:val="000000"/>
          <w:kern w:val="0"/>
        </w:rPr>
        <w:t xml:space="preserve"> times trained on different splitting of training and testing </w:t>
      </w:r>
      <w:r w:rsidR="00344A39">
        <w:rPr>
          <w:rFonts w:ascii="Times New Roman" w:hAnsi="Times New Roman" w:cs="Times New Roman"/>
          <w:color w:val="000000"/>
          <w:kern w:val="0"/>
        </w:rPr>
        <w:t>sets,</w:t>
      </w:r>
      <w:r>
        <w:rPr>
          <w:rFonts w:ascii="Times New Roman" w:hAnsi="Times New Roman" w:cs="Times New Roman"/>
          <w:color w:val="000000"/>
          <w:kern w:val="0"/>
        </w:rPr>
        <w:t xml:space="preserve"> I got the final accuracy of every model</w:t>
      </w:r>
      <w:r w:rsidR="00344A39">
        <w:rPr>
          <w:rFonts w:ascii="Times New Roman" w:hAnsi="Times New Roman" w:cs="Times New Roman"/>
          <w:color w:val="000000"/>
          <w:kern w:val="0"/>
        </w:rPr>
        <w:t>. For k-nearest neighbors, the averaged accuracy was 0.3523; For support vector machines, the averaged accuracy was 0.3605; For random forest model, the averaged accuracy was 0.3547; And finally, for the voting classifier, the averaged accuracy was 0.4092, which was the strongest among all the models.</w:t>
      </w:r>
    </w:p>
    <w:p w14:paraId="603B9796" w14:textId="77777777" w:rsidR="00344A39" w:rsidRDefault="00344A39" w:rsidP="002F531F">
      <w:pPr>
        <w:shd w:val="clear" w:color="auto" w:fill="FFFFFF"/>
        <w:rPr>
          <w:rFonts w:ascii="Times New Roman" w:hAnsi="Times New Roman" w:cs="Times New Roman"/>
          <w:color w:val="000000"/>
          <w:kern w:val="0"/>
        </w:rPr>
      </w:pPr>
      <w:r>
        <w:rPr>
          <w:rFonts w:ascii="Times New Roman" w:hAnsi="Times New Roman" w:cs="Times New Roman"/>
          <w:color w:val="000000"/>
          <w:kern w:val="0"/>
        </w:rPr>
        <w:tab/>
        <w:t>If we were investing based on random guesses, the probability for correctly predicting the future 7 days price value would be 0.3333, which meant that based on the results of all our models, the performances were only slightly better than the random guessing by around 2 to 5 percent. My machines were learning something, but not very much.</w:t>
      </w:r>
    </w:p>
    <w:p w14:paraId="5CF85102" w14:textId="77777777" w:rsidR="00E14C55" w:rsidRDefault="00344A39" w:rsidP="002F531F">
      <w:pPr>
        <w:shd w:val="clear" w:color="auto" w:fill="FFFFFF"/>
        <w:rPr>
          <w:rFonts w:ascii="Times New Roman" w:hAnsi="Times New Roman" w:cs="Times New Roman"/>
          <w:color w:val="000000"/>
          <w:kern w:val="0"/>
        </w:rPr>
      </w:pPr>
      <w:r>
        <w:rPr>
          <w:rFonts w:ascii="Times New Roman" w:hAnsi="Times New Roman" w:cs="Times New Roman"/>
          <w:color w:val="000000"/>
          <w:kern w:val="0"/>
        </w:rPr>
        <w:tab/>
        <w:t xml:space="preserve">On the other hand, things would </w:t>
      </w:r>
      <w:r w:rsidR="00E14C55">
        <w:rPr>
          <w:rFonts w:ascii="Times New Roman" w:hAnsi="Times New Roman" w:cs="Times New Roman"/>
          <w:color w:val="000000"/>
          <w:kern w:val="0"/>
        </w:rPr>
        <w:t>be</w:t>
      </w:r>
      <w:r>
        <w:rPr>
          <w:rFonts w:ascii="Times New Roman" w:hAnsi="Times New Roman" w:cs="Times New Roman"/>
          <w:color w:val="000000"/>
          <w:kern w:val="0"/>
        </w:rPr>
        <w:t xml:space="preserve"> very different </w:t>
      </w:r>
      <w:r w:rsidR="00E14C55">
        <w:rPr>
          <w:rFonts w:ascii="Times New Roman" w:hAnsi="Times New Roman" w:cs="Times New Roman"/>
          <w:color w:val="000000"/>
          <w:kern w:val="0"/>
        </w:rPr>
        <w:t>in</w:t>
      </w:r>
      <w:r>
        <w:rPr>
          <w:rFonts w:ascii="Times New Roman" w:hAnsi="Times New Roman" w:cs="Times New Roman"/>
          <w:color w:val="000000"/>
          <w:kern w:val="0"/>
        </w:rPr>
        <w:t xml:space="preserve"> practice. </w:t>
      </w:r>
      <w:r w:rsidR="00E14C55">
        <w:rPr>
          <w:rFonts w:ascii="Times New Roman" w:hAnsi="Times New Roman" w:cs="Times New Roman"/>
          <w:color w:val="000000"/>
          <w:kern w:val="0"/>
        </w:rPr>
        <w:t>The accuracy was just the numbers of correct predictions. Those wrong predictions, which were 20 percent more than the correct ones in numbers, might hurt the profits more than we thought. As a result, i</w:t>
      </w:r>
      <w:r>
        <w:rPr>
          <w:rFonts w:ascii="Times New Roman" w:hAnsi="Times New Roman" w:cs="Times New Roman"/>
          <w:color w:val="000000"/>
          <w:kern w:val="0"/>
        </w:rPr>
        <w:t xml:space="preserve">f </w:t>
      </w:r>
      <w:r w:rsidR="00E14C55">
        <w:rPr>
          <w:rFonts w:ascii="Times New Roman" w:hAnsi="Times New Roman" w:cs="Times New Roman"/>
          <w:color w:val="000000"/>
          <w:kern w:val="0"/>
        </w:rPr>
        <w:t>traders were</w:t>
      </w:r>
      <w:r>
        <w:rPr>
          <w:rFonts w:ascii="Times New Roman" w:hAnsi="Times New Roman" w:cs="Times New Roman"/>
          <w:color w:val="000000"/>
          <w:kern w:val="0"/>
        </w:rPr>
        <w:t xml:space="preserve"> trading completely based on the predictions of my model, </w:t>
      </w:r>
      <w:r w:rsidR="00E14C55">
        <w:rPr>
          <w:rFonts w:ascii="Times New Roman" w:hAnsi="Times New Roman" w:cs="Times New Roman"/>
          <w:color w:val="000000"/>
          <w:kern w:val="0"/>
        </w:rPr>
        <w:t>the risk would be huge because what the model predicted wrong could possibly make</w:t>
      </w:r>
      <w:r>
        <w:rPr>
          <w:rFonts w:ascii="Times New Roman" w:hAnsi="Times New Roman" w:cs="Times New Roman"/>
          <w:color w:val="000000"/>
          <w:kern w:val="0"/>
        </w:rPr>
        <w:t xml:space="preserve"> </w:t>
      </w:r>
      <w:r w:rsidR="00E14C55">
        <w:rPr>
          <w:rFonts w:ascii="Times New Roman" w:hAnsi="Times New Roman" w:cs="Times New Roman"/>
          <w:color w:val="000000"/>
          <w:kern w:val="0"/>
        </w:rPr>
        <w:t xml:space="preserve">the traders lost big amount of money. </w:t>
      </w:r>
    </w:p>
    <w:p w14:paraId="4D220606" w14:textId="153C6812" w:rsidR="00C260C9" w:rsidRDefault="00C260C9" w:rsidP="00C260C9">
      <w:pPr>
        <w:shd w:val="clear" w:color="auto" w:fill="FFFFFF"/>
        <w:rPr>
          <w:rFonts w:ascii="Times New Roman" w:hAnsi="Times New Roman" w:cs="Times New Roman"/>
          <w:color w:val="000000"/>
          <w:kern w:val="0"/>
        </w:rPr>
      </w:pPr>
      <w:r>
        <w:rPr>
          <w:rFonts w:ascii="Times New Roman" w:hAnsi="Times New Roman" w:cs="Times New Roman"/>
          <w:b/>
          <w:color w:val="000000"/>
          <w:kern w:val="0"/>
          <w:sz w:val="28"/>
          <w:szCs w:val="28"/>
        </w:rPr>
        <w:tab/>
      </w:r>
      <w:r>
        <w:rPr>
          <w:rFonts w:ascii="Times New Roman" w:hAnsi="Times New Roman" w:cs="Times New Roman"/>
          <w:color w:val="000000"/>
          <w:kern w:val="0"/>
        </w:rPr>
        <w:t xml:space="preserve">To validate what would be happening in practice, I gathered the most recent stock price data for all the S&amp;P500 companies from 2019-04-10 to 2019-04-30. Also, I picked 18 experimental stocks from different correlation scores regions </w:t>
      </w:r>
      <w:r w:rsidR="003F015E">
        <w:rPr>
          <w:rFonts w:ascii="Times New Roman" w:hAnsi="Times New Roman" w:cs="Times New Roman"/>
          <w:color w:val="000000"/>
          <w:kern w:val="0"/>
        </w:rPr>
        <w:t>and</w:t>
      </w:r>
      <w:r>
        <w:rPr>
          <w:rFonts w:ascii="Times New Roman" w:hAnsi="Times New Roman" w:cs="Times New Roman"/>
          <w:color w:val="000000"/>
          <w:kern w:val="0"/>
        </w:rPr>
        <w:t xml:space="preserve"> visualize</w:t>
      </w:r>
      <w:r w:rsidR="003F015E">
        <w:rPr>
          <w:rFonts w:ascii="Times New Roman" w:hAnsi="Times New Roman" w:cs="Times New Roman"/>
          <w:color w:val="000000"/>
          <w:kern w:val="0"/>
        </w:rPr>
        <w:t>d</w:t>
      </w:r>
      <w:r>
        <w:rPr>
          <w:rFonts w:ascii="Times New Roman" w:hAnsi="Times New Roman" w:cs="Times New Roman"/>
          <w:color w:val="000000"/>
          <w:kern w:val="0"/>
        </w:rPr>
        <w:t xml:space="preserve"> the profits if I invested </w:t>
      </w:r>
      <w:r w:rsidR="003F015E">
        <w:rPr>
          <w:rFonts w:ascii="Times New Roman" w:hAnsi="Times New Roman" w:cs="Times New Roman"/>
          <w:color w:val="000000"/>
          <w:kern w:val="0"/>
        </w:rPr>
        <w:t xml:space="preserve">on them </w:t>
      </w:r>
      <w:r>
        <w:rPr>
          <w:rFonts w:ascii="Times New Roman" w:hAnsi="Times New Roman" w:cs="Times New Roman"/>
          <w:color w:val="000000"/>
          <w:kern w:val="0"/>
        </w:rPr>
        <w:t>based on my models.</w:t>
      </w:r>
      <w:r w:rsidR="003F015E">
        <w:rPr>
          <w:rFonts w:ascii="Times New Roman" w:hAnsi="Times New Roman" w:cs="Times New Roman"/>
          <w:color w:val="000000"/>
          <w:kern w:val="0"/>
        </w:rPr>
        <w:t xml:space="preserve"> Their correlation scores were shown in the following graph:</w:t>
      </w:r>
    </w:p>
    <w:p w14:paraId="49713A01" w14:textId="3454BA06" w:rsidR="003F015E" w:rsidRPr="00C260C9" w:rsidRDefault="003F015E" w:rsidP="003F015E">
      <w:pPr>
        <w:shd w:val="clear" w:color="auto" w:fill="FFFFFF"/>
        <w:jc w:val="center"/>
        <w:rPr>
          <w:rFonts w:ascii="Times New Roman" w:hAnsi="Times New Roman" w:cs="Times New Roman"/>
          <w:color w:val="000000"/>
          <w:kern w:val="0"/>
        </w:rPr>
      </w:pPr>
      <w:r>
        <w:rPr>
          <w:rFonts w:ascii="Times New Roman" w:hAnsi="Times New Roman" w:cs="Times New Roman"/>
          <w:noProof/>
          <w:color w:val="000000"/>
          <w:kern w:val="0"/>
        </w:rPr>
        <w:lastRenderedPageBreak/>
        <w:drawing>
          <wp:inline distT="0" distB="0" distL="0" distR="0" wp14:anchorId="03904FBE" wp14:editId="3095C712">
            <wp:extent cx="3398894" cy="1889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0052" cy="1945601"/>
                    </a:xfrm>
                    <a:prstGeom prst="rect">
                      <a:avLst/>
                    </a:prstGeom>
                    <a:noFill/>
                    <a:ln>
                      <a:noFill/>
                    </a:ln>
                  </pic:spPr>
                </pic:pic>
              </a:graphicData>
            </a:graphic>
          </wp:inline>
        </w:drawing>
      </w:r>
    </w:p>
    <w:p w14:paraId="6F7E5A94" w14:textId="3E8CE1A7" w:rsidR="003F015E" w:rsidRDefault="00C260C9" w:rsidP="003F015E">
      <w:pPr>
        <w:shd w:val="clear" w:color="auto" w:fill="FFFFFF"/>
        <w:jc w:val="center"/>
        <w:rPr>
          <w:rFonts w:ascii="Times New Roman" w:hAnsi="Times New Roman" w:cs="Times New Roman"/>
          <w:kern w:val="0"/>
          <w:sz w:val="20"/>
          <w:szCs w:val="20"/>
        </w:rPr>
      </w:pPr>
      <w:r>
        <w:rPr>
          <w:rFonts w:ascii="Times New Roman" w:hAnsi="Times New Roman" w:cs="Times New Roman"/>
          <w:b/>
          <w:color w:val="000000"/>
          <w:kern w:val="0"/>
        </w:rPr>
        <w:tab/>
      </w:r>
      <w:r w:rsidR="002D05F5">
        <w:rPr>
          <w:rFonts w:ascii="Times New Roman" w:eastAsia="Times New Roman" w:hAnsi="Times New Roman" w:cs="Times New Roman"/>
          <w:bCs/>
          <w:kern w:val="0"/>
        </w:rPr>
        <w:t xml:space="preserve"> </w:t>
      </w:r>
      <w:r w:rsidR="003F015E" w:rsidRPr="000F4559">
        <w:rPr>
          <w:rFonts w:ascii="Times New Roman" w:hAnsi="Times New Roman" w:cs="Times New Roman"/>
          <w:i/>
          <w:kern w:val="0"/>
          <w:sz w:val="20"/>
          <w:szCs w:val="20"/>
        </w:rPr>
        <w:t xml:space="preserve">Figure </w:t>
      </w:r>
      <w:r w:rsidR="003F015E">
        <w:rPr>
          <w:rFonts w:ascii="Times New Roman" w:hAnsi="Times New Roman" w:cs="Times New Roman"/>
          <w:i/>
          <w:kern w:val="0"/>
          <w:sz w:val="20"/>
          <w:szCs w:val="20"/>
        </w:rPr>
        <w:t>4</w:t>
      </w:r>
      <w:r w:rsidR="003F015E" w:rsidRPr="000F4559">
        <w:rPr>
          <w:rFonts w:ascii="Times New Roman" w:hAnsi="Times New Roman" w:cs="Times New Roman"/>
          <w:kern w:val="0"/>
          <w:sz w:val="20"/>
          <w:szCs w:val="20"/>
        </w:rPr>
        <w:t xml:space="preserve">. </w:t>
      </w:r>
      <w:r w:rsidR="003F015E">
        <w:rPr>
          <w:rFonts w:ascii="Times New Roman" w:hAnsi="Times New Roman" w:cs="Times New Roman"/>
          <w:kern w:val="0"/>
          <w:sz w:val="20"/>
          <w:szCs w:val="20"/>
        </w:rPr>
        <w:t>The correlation scores of the selected experimental stocks</w:t>
      </w:r>
    </w:p>
    <w:p w14:paraId="3DB98BAD" w14:textId="77777777" w:rsidR="00D272C8" w:rsidRDefault="00D272C8" w:rsidP="003F015E">
      <w:pPr>
        <w:shd w:val="clear" w:color="auto" w:fill="FFFFFF"/>
        <w:jc w:val="center"/>
        <w:rPr>
          <w:rFonts w:ascii="Times New Roman" w:hAnsi="Times New Roman" w:cs="Times New Roman"/>
          <w:kern w:val="0"/>
          <w:sz w:val="20"/>
          <w:szCs w:val="20"/>
        </w:rPr>
      </w:pPr>
    </w:p>
    <w:p w14:paraId="09E664F3" w14:textId="094576A8" w:rsidR="003F0269" w:rsidRDefault="003F0269" w:rsidP="003F015E">
      <w:pPr>
        <w:shd w:val="clear" w:color="auto" w:fill="FFFFFF"/>
        <w:rPr>
          <w:rFonts w:ascii="Times New Roman" w:hAnsi="Times New Roman" w:cs="Times New Roman"/>
          <w:kern w:val="0"/>
        </w:rPr>
      </w:pPr>
      <w:r>
        <w:rPr>
          <w:rFonts w:ascii="Times New Roman" w:hAnsi="Times New Roman" w:cs="Times New Roman"/>
          <w:kern w:val="0"/>
          <w:sz w:val="40"/>
          <w:szCs w:val="40"/>
        </w:rPr>
        <w:tab/>
      </w:r>
      <w:r>
        <w:rPr>
          <w:rFonts w:ascii="Times New Roman" w:hAnsi="Times New Roman" w:cs="Times New Roman"/>
          <w:kern w:val="0"/>
        </w:rPr>
        <w:t xml:space="preserve">In order to compare whether there were some relations between the performance of my models and the correlation scores, the 18 experimental stocks were selected from different correlation scores regions. My way of selecting was first ranking all their correlation scores from low to high and then randomly pick one or two from every 30 stocks. </w:t>
      </w:r>
    </w:p>
    <w:p w14:paraId="4269E33E" w14:textId="4E7925E8" w:rsidR="003F0269" w:rsidRDefault="00D272C8" w:rsidP="00D272C8">
      <w:pPr>
        <w:shd w:val="clear" w:color="auto" w:fill="FFFFFF"/>
        <w:rPr>
          <w:rFonts w:ascii="Times New Roman" w:hAnsi="Times New Roman" w:cs="Times New Roman"/>
          <w:kern w:val="0"/>
        </w:rPr>
      </w:pPr>
      <w:r>
        <w:rPr>
          <w:rFonts w:ascii="Times New Roman" w:hAnsi="Times New Roman" w:cs="Times New Roman"/>
          <w:kern w:val="0"/>
        </w:rPr>
        <w:tab/>
        <w:t>The theatrical range of correlation scores would be from 0 to 30. However, it is impossible for any individual stock to be 100 percent correlated or 0 percent correlated with the other ones. As a result, the actual range was from 18.33 to 29.55. My hypothesis here was that for those stocks which were highly correlated with other ones, it might be easier for my models to capture their movements and provide good performances. And for those which were less correlated with other ones, it might be more difficult to capture their movement</w:t>
      </w:r>
      <w:r w:rsidR="00961B5D">
        <w:rPr>
          <w:rFonts w:ascii="Times New Roman" w:hAnsi="Times New Roman" w:cs="Times New Roman"/>
          <w:kern w:val="0"/>
        </w:rPr>
        <w:t xml:space="preserve">. </w:t>
      </w:r>
    </w:p>
    <w:p w14:paraId="4307BB7B" w14:textId="09874C47" w:rsidR="00477A80" w:rsidRDefault="00961B5D" w:rsidP="00D272C8">
      <w:pPr>
        <w:shd w:val="clear" w:color="auto" w:fill="FFFFFF"/>
        <w:rPr>
          <w:rFonts w:ascii="Times New Roman" w:hAnsi="Times New Roman" w:cs="Times New Roman"/>
          <w:kern w:val="0"/>
        </w:rPr>
      </w:pPr>
      <w:r>
        <w:rPr>
          <w:rFonts w:ascii="Times New Roman" w:hAnsi="Times New Roman" w:cs="Times New Roman"/>
          <w:kern w:val="0"/>
        </w:rPr>
        <w:tab/>
      </w:r>
      <w:r w:rsidR="00477A80">
        <w:rPr>
          <w:rFonts w:ascii="Times New Roman" w:hAnsi="Times New Roman" w:cs="Times New Roman"/>
          <w:kern w:val="0"/>
        </w:rPr>
        <w:t>The following graphs showed the profits I got if I invest 1000 dollars on these 18 experimental stocks started on April 10</w:t>
      </w:r>
      <w:r w:rsidR="00477A80" w:rsidRPr="00477A80">
        <w:rPr>
          <w:rFonts w:ascii="Times New Roman" w:hAnsi="Times New Roman" w:cs="Times New Roman"/>
          <w:kern w:val="0"/>
          <w:vertAlign w:val="superscript"/>
        </w:rPr>
        <w:t>th</w:t>
      </w:r>
      <w:r w:rsidR="00477A80">
        <w:rPr>
          <w:rFonts w:ascii="Times New Roman" w:hAnsi="Times New Roman" w:cs="Times New Roman"/>
          <w:kern w:val="0"/>
        </w:rPr>
        <w:t xml:space="preserve"> and ended April 30</w:t>
      </w:r>
      <w:r w:rsidR="00477A80" w:rsidRPr="00477A80">
        <w:rPr>
          <w:rFonts w:ascii="Times New Roman" w:hAnsi="Times New Roman" w:cs="Times New Roman"/>
          <w:kern w:val="0"/>
          <w:vertAlign w:val="superscript"/>
        </w:rPr>
        <w:t>th</w:t>
      </w:r>
      <w:r w:rsidR="00477A80">
        <w:rPr>
          <w:rFonts w:ascii="Times New Roman" w:hAnsi="Times New Roman" w:cs="Times New Roman"/>
          <w:kern w:val="0"/>
          <w:vertAlign w:val="superscript"/>
        </w:rPr>
        <w:t xml:space="preserve"> </w:t>
      </w:r>
      <w:r w:rsidR="00477A80">
        <w:rPr>
          <w:rFonts w:ascii="Times New Roman" w:hAnsi="Times New Roman" w:cs="Times New Roman"/>
          <w:kern w:val="0"/>
        </w:rPr>
        <w:t>based on my models.</w:t>
      </w:r>
    </w:p>
    <w:p w14:paraId="43B4DA94" w14:textId="0C322873" w:rsidR="00477A80" w:rsidRDefault="00477A80" w:rsidP="00477A80">
      <w:pPr>
        <w:shd w:val="clear" w:color="auto" w:fill="FFFFFF"/>
        <w:jc w:val="center"/>
        <w:rPr>
          <w:rFonts w:ascii="Times New Roman" w:hAnsi="Times New Roman" w:cs="Times New Roman"/>
          <w:kern w:val="0"/>
        </w:rPr>
      </w:pPr>
      <w:r>
        <w:rPr>
          <w:rFonts w:ascii="Times New Roman" w:hAnsi="Times New Roman" w:cs="Times New Roman"/>
          <w:noProof/>
          <w:kern w:val="0"/>
        </w:rPr>
        <w:drawing>
          <wp:inline distT="0" distB="0" distL="0" distR="0" wp14:anchorId="3DFDCEEB" wp14:editId="6ED055F6">
            <wp:extent cx="3329940" cy="1899370"/>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904" cy="1994034"/>
                    </a:xfrm>
                    <a:prstGeom prst="rect">
                      <a:avLst/>
                    </a:prstGeom>
                    <a:noFill/>
                    <a:ln>
                      <a:noFill/>
                    </a:ln>
                  </pic:spPr>
                </pic:pic>
              </a:graphicData>
            </a:graphic>
          </wp:inline>
        </w:drawing>
      </w:r>
    </w:p>
    <w:p w14:paraId="1A16564D" w14:textId="2630B7AC" w:rsidR="00477A80" w:rsidRDefault="00477A80" w:rsidP="00477A80">
      <w:pPr>
        <w:shd w:val="clear" w:color="auto" w:fill="FFFFFF"/>
        <w:jc w:val="center"/>
        <w:rPr>
          <w:rFonts w:ascii="Times New Roman" w:hAnsi="Times New Roman" w:cs="Times New Roman"/>
          <w:kern w:val="0"/>
          <w:sz w:val="20"/>
          <w:szCs w:val="20"/>
        </w:rPr>
      </w:pPr>
      <w:r w:rsidRPr="000F4559">
        <w:rPr>
          <w:rFonts w:ascii="Times New Roman" w:hAnsi="Times New Roman" w:cs="Times New Roman"/>
          <w:i/>
          <w:kern w:val="0"/>
          <w:sz w:val="20"/>
          <w:szCs w:val="20"/>
        </w:rPr>
        <w:lastRenderedPageBreak/>
        <w:t xml:space="preserve">Figure </w:t>
      </w:r>
      <w:r>
        <w:rPr>
          <w:rFonts w:ascii="Times New Roman" w:hAnsi="Times New Roman" w:cs="Times New Roman"/>
          <w:i/>
          <w:kern w:val="0"/>
          <w:sz w:val="20"/>
          <w:szCs w:val="20"/>
        </w:rPr>
        <w:t>5</w:t>
      </w:r>
      <w:r w:rsidRPr="000F4559">
        <w:rPr>
          <w:rFonts w:ascii="Times New Roman" w:hAnsi="Times New Roman" w:cs="Times New Roman"/>
          <w:kern w:val="0"/>
          <w:sz w:val="20"/>
          <w:szCs w:val="20"/>
        </w:rPr>
        <w:t xml:space="preserve">. </w:t>
      </w:r>
      <w:r>
        <w:rPr>
          <w:rFonts w:ascii="Times New Roman" w:hAnsi="Times New Roman" w:cs="Times New Roman"/>
          <w:kern w:val="0"/>
          <w:sz w:val="20"/>
          <w:szCs w:val="20"/>
        </w:rPr>
        <w:t>The profits of 1000 dollars based on the SVM model</w:t>
      </w:r>
    </w:p>
    <w:p w14:paraId="3054ED31" w14:textId="77777777" w:rsidR="00477A80" w:rsidRPr="00477A80" w:rsidRDefault="00477A80" w:rsidP="00477A80">
      <w:pPr>
        <w:shd w:val="clear" w:color="auto" w:fill="FFFFFF"/>
        <w:rPr>
          <w:rFonts w:ascii="Times New Roman" w:hAnsi="Times New Roman" w:cs="Times New Roman"/>
          <w:kern w:val="0"/>
        </w:rPr>
      </w:pPr>
    </w:p>
    <w:p w14:paraId="7B467E98" w14:textId="5E78786D" w:rsidR="00477A80" w:rsidRDefault="00477A80" w:rsidP="00477A80">
      <w:pPr>
        <w:shd w:val="clear" w:color="auto" w:fill="FFFFFF"/>
        <w:rPr>
          <w:rFonts w:ascii="Times New Roman" w:hAnsi="Times New Roman" w:cs="Times New Roman"/>
          <w:kern w:val="0"/>
        </w:rPr>
      </w:pPr>
      <w:r>
        <w:rPr>
          <w:rFonts w:ascii="Times New Roman" w:hAnsi="Times New Roman" w:cs="Times New Roman"/>
          <w:kern w:val="0"/>
        </w:rPr>
        <w:tab/>
        <w:t>Combined with the graphs of correlation scores, it was very clear that the performance of SVM model was related to the correlation scores of our target score</w:t>
      </w:r>
      <w:r w:rsidR="00D85997">
        <w:rPr>
          <w:rFonts w:ascii="Times New Roman" w:hAnsi="Times New Roman" w:cs="Times New Roman"/>
          <w:kern w:val="0"/>
        </w:rPr>
        <w:t>. The model successfully captured the up trending of AAPL, CRM and KMB but failed to capture the down trending of XRX, VIAB, WMB and HFC, which were less correlated with the stocks model used to predict their trends.</w:t>
      </w:r>
    </w:p>
    <w:p w14:paraId="2685F897" w14:textId="33BB66F8" w:rsidR="00477A80" w:rsidRDefault="00477A80" w:rsidP="00477A80">
      <w:pPr>
        <w:shd w:val="clear" w:color="auto" w:fill="FFFFFF"/>
        <w:jc w:val="center"/>
        <w:rPr>
          <w:rFonts w:ascii="Times New Roman" w:hAnsi="Times New Roman" w:cs="Times New Roman"/>
          <w:kern w:val="0"/>
        </w:rPr>
      </w:pPr>
      <w:r>
        <w:rPr>
          <w:rFonts w:ascii="Times New Roman" w:hAnsi="Times New Roman" w:cs="Times New Roman"/>
          <w:noProof/>
          <w:kern w:val="0"/>
        </w:rPr>
        <w:drawing>
          <wp:inline distT="0" distB="0" distL="0" distR="0" wp14:anchorId="647E5931" wp14:editId="57B5A73A">
            <wp:extent cx="3262313" cy="1914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3039" cy="1932557"/>
                    </a:xfrm>
                    <a:prstGeom prst="rect">
                      <a:avLst/>
                    </a:prstGeom>
                    <a:noFill/>
                    <a:ln>
                      <a:noFill/>
                    </a:ln>
                  </pic:spPr>
                </pic:pic>
              </a:graphicData>
            </a:graphic>
          </wp:inline>
        </w:drawing>
      </w:r>
    </w:p>
    <w:p w14:paraId="7A95371F" w14:textId="385FA762" w:rsidR="00D85997" w:rsidRDefault="00D85997" w:rsidP="00D85997">
      <w:pPr>
        <w:shd w:val="clear" w:color="auto" w:fill="FFFFFF"/>
        <w:jc w:val="center"/>
        <w:rPr>
          <w:rFonts w:ascii="Times New Roman" w:hAnsi="Times New Roman" w:cs="Times New Roman"/>
          <w:kern w:val="0"/>
          <w:sz w:val="20"/>
          <w:szCs w:val="20"/>
        </w:rPr>
      </w:pPr>
      <w:r w:rsidRPr="000F4559">
        <w:rPr>
          <w:rFonts w:ascii="Times New Roman" w:hAnsi="Times New Roman" w:cs="Times New Roman"/>
          <w:i/>
          <w:kern w:val="0"/>
          <w:sz w:val="20"/>
          <w:szCs w:val="20"/>
        </w:rPr>
        <w:t xml:space="preserve">Figure </w:t>
      </w:r>
      <w:r>
        <w:rPr>
          <w:rFonts w:ascii="Times New Roman" w:hAnsi="Times New Roman" w:cs="Times New Roman"/>
          <w:i/>
          <w:kern w:val="0"/>
          <w:sz w:val="20"/>
          <w:szCs w:val="20"/>
        </w:rPr>
        <w:t>6</w:t>
      </w:r>
      <w:r w:rsidRPr="000F4559">
        <w:rPr>
          <w:rFonts w:ascii="Times New Roman" w:hAnsi="Times New Roman" w:cs="Times New Roman"/>
          <w:kern w:val="0"/>
          <w:sz w:val="20"/>
          <w:szCs w:val="20"/>
        </w:rPr>
        <w:t xml:space="preserve">. </w:t>
      </w:r>
      <w:r>
        <w:rPr>
          <w:rFonts w:ascii="Times New Roman" w:hAnsi="Times New Roman" w:cs="Times New Roman"/>
          <w:kern w:val="0"/>
          <w:sz w:val="20"/>
          <w:szCs w:val="20"/>
        </w:rPr>
        <w:t>The profits of 1000 dollars based on the random forest model</w:t>
      </w:r>
    </w:p>
    <w:p w14:paraId="754B507F" w14:textId="77777777" w:rsidR="00D85997" w:rsidRDefault="00D85997" w:rsidP="00D85997">
      <w:pPr>
        <w:shd w:val="clear" w:color="auto" w:fill="FFFFFF"/>
        <w:rPr>
          <w:rFonts w:ascii="Times New Roman" w:hAnsi="Times New Roman" w:cs="Times New Roman"/>
          <w:kern w:val="0"/>
        </w:rPr>
      </w:pPr>
      <w:r>
        <w:rPr>
          <w:rFonts w:ascii="Times New Roman" w:hAnsi="Times New Roman" w:cs="Times New Roman"/>
          <w:kern w:val="0"/>
        </w:rPr>
        <w:tab/>
      </w:r>
    </w:p>
    <w:p w14:paraId="54DD4037" w14:textId="2562AA43" w:rsidR="00D85997" w:rsidRDefault="00D85997" w:rsidP="003D24A8">
      <w:pPr>
        <w:shd w:val="clear" w:color="auto" w:fill="FFFFFF"/>
        <w:ind w:firstLine="420"/>
        <w:rPr>
          <w:rFonts w:ascii="Times New Roman" w:hAnsi="Times New Roman" w:cs="Times New Roman"/>
          <w:kern w:val="0"/>
        </w:rPr>
      </w:pPr>
      <w:r>
        <w:rPr>
          <w:rFonts w:ascii="Times New Roman" w:hAnsi="Times New Roman" w:cs="Times New Roman"/>
          <w:kern w:val="0"/>
        </w:rPr>
        <w:t>The random forest model seemed to be more conservative than the SVM model. The good news was that it avoided the downward of VIAB and WMB, and capture the huge upward of CDNS, but it also failed to detect the upward of AAPL like the SVM did.</w:t>
      </w:r>
    </w:p>
    <w:p w14:paraId="18B016D7" w14:textId="526A8E78" w:rsidR="00961B5D" w:rsidRDefault="00D85997" w:rsidP="00D85997">
      <w:pPr>
        <w:shd w:val="clear" w:color="auto" w:fill="FFFFFF"/>
        <w:jc w:val="center"/>
        <w:rPr>
          <w:rFonts w:ascii="Times New Roman" w:hAnsi="Times New Roman" w:cs="Times New Roman"/>
          <w:kern w:val="0"/>
        </w:rPr>
      </w:pPr>
      <w:r>
        <w:rPr>
          <w:rFonts w:ascii="Times New Roman" w:hAnsi="Times New Roman" w:cs="Times New Roman"/>
          <w:noProof/>
          <w:kern w:val="0"/>
        </w:rPr>
        <w:drawing>
          <wp:inline distT="0" distB="0" distL="0" distR="0" wp14:anchorId="5666011E" wp14:editId="5A70686B">
            <wp:extent cx="3266301" cy="191521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0827" cy="1935464"/>
                    </a:xfrm>
                    <a:prstGeom prst="rect">
                      <a:avLst/>
                    </a:prstGeom>
                    <a:noFill/>
                    <a:ln>
                      <a:noFill/>
                    </a:ln>
                  </pic:spPr>
                </pic:pic>
              </a:graphicData>
            </a:graphic>
          </wp:inline>
        </w:drawing>
      </w:r>
    </w:p>
    <w:p w14:paraId="5CBBC3FE" w14:textId="497EC264" w:rsidR="00D85997" w:rsidRDefault="00D85997" w:rsidP="00D85997">
      <w:pPr>
        <w:shd w:val="clear" w:color="auto" w:fill="FFFFFF"/>
        <w:jc w:val="center"/>
        <w:rPr>
          <w:rFonts w:ascii="Times New Roman" w:hAnsi="Times New Roman" w:cs="Times New Roman"/>
          <w:kern w:val="0"/>
          <w:sz w:val="20"/>
          <w:szCs w:val="20"/>
        </w:rPr>
      </w:pPr>
      <w:r w:rsidRPr="000F4559">
        <w:rPr>
          <w:rFonts w:ascii="Times New Roman" w:hAnsi="Times New Roman" w:cs="Times New Roman"/>
          <w:i/>
          <w:kern w:val="0"/>
          <w:sz w:val="20"/>
          <w:szCs w:val="20"/>
        </w:rPr>
        <w:t xml:space="preserve">Figure </w:t>
      </w:r>
      <w:r>
        <w:rPr>
          <w:rFonts w:ascii="Times New Roman" w:hAnsi="Times New Roman" w:cs="Times New Roman"/>
          <w:i/>
          <w:kern w:val="0"/>
          <w:sz w:val="20"/>
          <w:szCs w:val="20"/>
        </w:rPr>
        <w:t>7</w:t>
      </w:r>
      <w:r w:rsidRPr="000F4559">
        <w:rPr>
          <w:rFonts w:ascii="Times New Roman" w:hAnsi="Times New Roman" w:cs="Times New Roman"/>
          <w:kern w:val="0"/>
          <w:sz w:val="20"/>
          <w:szCs w:val="20"/>
        </w:rPr>
        <w:t xml:space="preserve">. </w:t>
      </w:r>
      <w:r>
        <w:rPr>
          <w:rFonts w:ascii="Times New Roman" w:hAnsi="Times New Roman" w:cs="Times New Roman"/>
          <w:kern w:val="0"/>
          <w:sz w:val="20"/>
          <w:szCs w:val="20"/>
        </w:rPr>
        <w:t>The profits of 1000 dollars based on the KNN model</w:t>
      </w:r>
    </w:p>
    <w:p w14:paraId="5CE8741F" w14:textId="7019D844" w:rsidR="00D85997" w:rsidRDefault="00DF103F" w:rsidP="00403E55">
      <w:pPr>
        <w:shd w:val="clear" w:color="auto" w:fill="FFFFFF"/>
        <w:rPr>
          <w:rFonts w:ascii="Times New Roman" w:hAnsi="Times New Roman" w:cs="Times New Roman"/>
          <w:kern w:val="0"/>
        </w:rPr>
      </w:pPr>
      <w:r>
        <w:rPr>
          <w:rFonts w:ascii="Times New Roman" w:hAnsi="Times New Roman" w:cs="Times New Roman"/>
          <w:kern w:val="0"/>
        </w:rPr>
        <w:tab/>
        <w:t xml:space="preserve">The KNN model performed more progressively than the previous two models. It falsely predicted the movement of low correlated stocks as I expected and correctly predicted the upward of high correlated data. </w:t>
      </w:r>
      <w:r>
        <w:rPr>
          <w:rFonts w:ascii="Times New Roman" w:hAnsi="Times New Roman" w:cs="Times New Roman"/>
          <w:kern w:val="0"/>
        </w:rPr>
        <w:lastRenderedPageBreak/>
        <w:t xml:space="preserve">One exception was the </w:t>
      </w:r>
      <w:r w:rsidR="00403E55">
        <w:rPr>
          <w:rFonts w:ascii="Times New Roman" w:hAnsi="Times New Roman" w:cs="Times New Roman"/>
          <w:kern w:val="0"/>
        </w:rPr>
        <w:t>PKI which had a relative high correlation score, but the movement was failed to be predicted.</w:t>
      </w:r>
    </w:p>
    <w:p w14:paraId="0850D1B3" w14:textId="0C9CFA5E" w:rsidR="003F015E" w:rsidRDefault="00477A80" w:rsidP="00D85997">
      <w:pPr>
        <w:shd w:val="clear" w:color="auto" w:fill="FFFFFF"/>
        <w:jc w:val="center"/>
        <w:rPr>
          <w:rFonts w:ascii="Times New Roman" w:hAnsi="Times New Roman" w:cs="Times New Roman"/>
          <w:color w:val="000000"/>
          <w:kern w:val="0"/>
        </w:rPr>
      </w:pPr>
      <w:r>
        <w:rPr>
          <w:rFonts w:ascii="Times New Roman" w:hAnsi="Times New Roman" w:cs="Times New Roman"/>
          <w:noProof/>
          <w:kern w:val="0"/>
        </w:rPr>
        <w:drawing>
          <wp:inline distT="0" distB="0" distL="0" distR="0" wp14:anchorId="3FCE869B" wp14:editId="1E15DA51">
            <wp:extent cx="3338521" cy="19333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849" cy="1969433"/>
                    </a:xfrm>
                    <a:prstGeom prst="rect">
                      <a:avLst/>
                    </a:prstGeom>
                    <a:noFill/>
                    <a:ln>
                      <a:noFill/>
                    </a:ln>
                  </pic:spPr>
                </pic:pic>
              </a:graphicData>
            </a:graphic>
          </wp:inline>
        </w:drawing>
      </w:r>
    </w:p>
    <w:p w14:paraId="3DDEADF0" w14:textId="6AB2C486" w:rsidR="00D85997" w:rsidRDefault="00D85997" w:rsidP="00D85997">
      <w:pPr>
        <w:shd w:val="clear" w:color="auto" w:fill="FFFFFF"/>
        <w:jc w:val="center"/>
        <w:rPr>
          <w:rFonts w:ascii="Times New Roman" w:hAnsi="Times New Roman" w:cs="Times New Roman"/>
          <w:kern w:val="0"/>
          <w:sz w:val="20"/>
          <w:szCs w:val="20"/>
        </w:rPr>
      </w:pPr>
      <w:r w:rsidRPr="000F4559">
        <w:rPr>
          <w:rFonts w:ascii="Times New Roman" w:hAnsi="Times New Roman" w:cs="Times New Roman"/>
          <w:i/>
          <w:kern w:val="0"/>
          <w:sz w:val="20"/>
          <w:szCs w:val="20"/>
        </w:rPr>
        <w:t xml:space="preserve">Figure </w:t>
      </w:r>
      <w:r>
        <w:rPr>
          <w:rFonts w:ascii="Times New Roman" w:hAnsi="Times New Roman" w:cs="Times New Roman"/>
          <w:i/>
          <w:kern w:val="0"/>
          <w:sz w:val="20"/>
          <w:szCs w:val="20"/>
        </w:rPr>
        <w:t>8</w:t>
      </w:r>
      <w:r w:rsidRPr="000F4559">
        <w:rPr>
          <w:rFonts w:ascii="Times New Roman" w:hAnsi="Times New Roman" w:cs="Times New Roman"/>
          <w:kern w:val="0"/>
          <w:sz w:val="20"/>
          <w:szCs w:val="20"/>
        </w:rPr>
        <w:t xml:space="preserve">. </w:t>
      </w:r>
      <w:r>
        <w:rPr>
          <w:rFonts w:ascii="Times New Roman" w:hAnsi="Times New Roman" w:cs="Times New Roman"/>
          <w:kern w:val="0"/>
          <w:sz w:val="20"/>
          <w:szCs w:val="20"/>
        </w:rPr>
        <w:t>The profits of 1000 dollars based on the Voting classifier model</w:t>
      </w:r>
    </w:p>
    <w:p w14:paraId="0CAE6F88" w14:textId="77777777" w:rsidR="00486208" w:rsidRDefault="00403E55" w:rsidP="003D24A8">
      <w:pPr>
        <w:shd w:val="clear" w:color="auto" w:fill="FFFFFF"/>
        <w:rPr>
          <w:rFonts w:ascii="Times New Roman" w:hAnsi="Times New Roman" w:cs="Times New Roman"/>
          <w:color w:val="000000"/>
          <w:kern w:val="0"/>
        </w:rPr>
      </w:pPr>
      <w:r>
        <w:rPr>
          <w:rFonts w:ascii="Times New Roman" w:hAnsi="Times New Roman" w:cs="Times New Roman"/>
          <w:color w:val="000000"/>
          <w:kern w:val="0"/>
        </w:rPr>
        <w:tab/>
      </w:r>
    </w:p>
    <w:p w14:paraId="4580737A" w14:textId="0651D6E9" w:rsidR="00A17A1F" w:rsidRDefault="00403E55" w:rsidP="00486208">
      <w:pPr>
        <w:shd w:val="clear" w:color="auto" w:fill="FFFFFF"/>
        <w:ind w:firstLine="420"/>
        <w:rPr>
          <w:rFonts w:ascii="Times New Roman" w:eastAsia="Times New Roman" w:hAnsi="Times New Roman" w:cs="Times New Roman"/>
          <w:bCs/>
          <w:kern w:val="0"/>
        </w:rPr>
      </w:pPr>
      <w:r>
        <w:rPr>
          <w:rFonts w:ascii="Times New Roman" w:hAnsi="Times New Roman" w:cs="Times New Roman"/>
          <w:color w:val="000000"/>
          <w:kern w:val="0"/>
        </w:rPr>
        <w:t xml:space="preserve">Being the best model in testing accuracy, the voting classifier did not stand out too much more above the other algorithms. </w:t>
      </w:r>
      <w:r w:rsidR="00190A5F">
        <w:rPr>
          <w:rFonts w:ascii="Times New Roman" w:hAnsi="Times New Roman" w:cs="Times New Roman"/>
          <w:color w:val="000000"/>
          <w:kern w:val="0"/>
        </w:rPr>
        <w:t>From the graph we could tell that the</w:t>
      </w:r>
      <w:r>
        <w:rPr>
          <w:rFonts w:ascii="Times New Roman" w:hAnsi="Times New Roman" w:cs="Times New Roman"/>
          <w:color w:val="000000"/>
          <w:kern w:val="0"/>
        </w:rPr>
        <w:t xml:space="preserve"> performance was also related to the correlation scores of stocks.</w:t>
      </w:r>
      <w:r w:rsidR="00190A5F">
        <w:rPr>
          <w:rFonts w:ascii="Times New Roman" w:hAnsi="Times New Roman" w:cs="Times New Roman"/>
          <w:color w:val="000000"/>
          <w:kern w:val="0"/>
        </w:rPr>
        <w:t xml:space="preserve"> The predictions were more accurate on high score stocks.</w:t>
      </w:r>
    </w:p>
    <w:p w14:paraId="1B9BB6C3" w14:textId="0F9B21D1" w:rsidR="0072676B" w:rsidRPr="00190A5F" w:rsidRDefault="0072676B" w:rsidP="0072676B">
      <w:pPr>
        <w:shd w:val="clear" w:color="auto" w:fill="FFFFFF"/>
        <w:jc w:val="center"/>
        <w:rPr>
          <w:rFonts w:ascii="Times New Roman" w:hAnsi="Times New Roman" w:cs="Times New Roman"/>
          <w:b/>
          <w:color w:val="000000"/>
          <w:kern w:val="0"/>
          <w:sz w:val="28"/>
          <w:szCs w:val="28"/>
        </w:rPr>
      </w:pPr>
      <w:r w:rsidRPr="00190A5F">
        <w:rPr>
          <w:rFonts w:ascii="Times New Roman" w:hAnsi="Times New Roman" w:cs="Times New Roman"/>
          <w:b/>
          <w:color w:val="000000"/>
          <w:kern w:val="0"/>
          <w:sz w:val="28"/>
          <w:szCs w:val="28"/>
        </w:rPr>
        <w:t>RECOMME</w:t>
      </w:r>
      <w:r w:rsidR="00097850" w:rsidRPr="00190A5F">
        <w:rPr>
          <w:rFonts w:ascii="Times New Roman" w:hAnsi="Times New Roman" w:cs="Times New Roman"/>
          <w:b/>
          <w:color w:val="000000"/>
          <w:kern w:val="0"/>
          <w:sz w:val="28"/>
          <w:szCs w:val="28"/>
        </w:rPr>
        <w:t>N</w:t>
      </w:r>
      <w:r w:rsidRPr="00190A5F">
        <w:rPr>
          <w:rFonts w:ascii="Times New Roman" w:hAnsi="Times New Roman" w:cs="Times New Roman"/>
          <w:b/>
          <w:color w:val="000000"/>
          <w:kern w:val="0"/>
          <w:sz w:val="28"/>
          <w:szCs w:val="28"/>
        </w:rPr>
        <w:t>DATIONS</w:t>
      </w:r>
      <w:r w:rsidR="00190A5F">
        <w:rPr>
          <w:rFonts w:ascii="Times New Roman" w:hAnsi="Times New Roman" w:cs="Times New Roman"/>
          <w:b/>
          <w:color w:val="000000"/>
          <w:kern w:val="0"/>
          <w:sz w:val="28"/>
          <w:szCs w:val="28"/>
        </w:rPr>
        <w:t xml:space="preserve"> FOR FUTURE RESEARCH</w:t>
      </w:r>
    </w:p>
    <w:p w14:paraId="57C57B65" w14:textId="31F565BE" w:rsidR="00190A5F" w:rsidRDefault="003D24A8" w:rsidP="00190A5F">
      <w:pPr>
        <w:shd w:val="clear" w:color="auto" w:fill="FFFFFF"/>
        <w:ind w:firstLine="420"/>
        <w:rPr>
          <w:rFonts w:ascii="Times New Roman" w:hAnsi="Times New Roman" w:cs="Times New Roman"/>
          <w:color w:val="000000"/>
          <w:kern w:val="0"/>
        </w:rPr>
      </w:pPr>
      <w:r>
        <w:rPr>
          <w:rFonts w:ascii="Times New Roman" w:hAnsi="Times New Roman" w:cs="Times New Roman"/>
          <w:color w:val="000000"/>
          <w:kern w:val="0"/>
        </w:rPr>
        <w:t xml:space="preserve">To improve the accuracy of predictions, what </w:t>
      </w:r>
      <w:r w:rsidR="00801F8F">
        <w:rPr>
          <w:rFonts w:ascii="Times New Roman" w:hAnsi="Times New Roman" w:cs="Times New Roman"/>
          <w:color w:val="000000"/>
          <w:kern w:val="0"/>
        </w:rPr>
        <w:t xml:space="preserve">could be done </w:t>
      </w:r>
      <w:r>
        <w:rPr>
          <w:rFonts w:ascii="Times New Roman" w:hAnsi="Times New Roman" w:cs="Times New Roman"/>
          <w:color w:val="000000"/>
          <w:kern w:val="0"/>
        </w:rPr>
        <w:t xml:space="preserve">was </w:t>
      </w:r>
      <w:r w:rsidR="00801F8F">
        <w:rPr>
          <w:rFonts w:ascii="Times New Roman" w:hAnsi="Times New Roman" w:cs="Times New Roman"/>
          <w:color w:val="000000"/>
          <w:kern w:val="0"/>
        </w:rPr>
        <w:t>training the data</w:t>
      </w:r>
      <w:r>
        <w:rPr>
          <w:rFonts w:ascii="Times New Roman" w:hAnsi="Times New Roman" w:cs="Times New Roman"/>
          <w:color w:val="000000"/>
          <w:kern w:val="0"/>
        </w:rPr>
        <w:t xml:space="preserve"> on more complex models like deep neural networks which provided more reasonable and efficient way</w:t>
      </w:r>
      <w:r w:rsidR="00801F8F">
        <w:rPr>
          <w:rFonts w:ascii="Times New Roman" w:hAnsi="Times New Roman" w:cs="Times New Roman"/>
          <w:color w:val="000000"/>
          <w:kern w:val="0"/>
        </w:rPr>
        <w:t>s</w:t>
      </w:r>
      <w:r>
        <w:rPr>
          <w:rFonts w:ascii="Times New Roman" w:hAnsi="Times New Roman" w:cs="Times New Roman"/>
          <w:color w:val="000000"/>
          <w:kern w:val="0"/>
        </w:rPr>
        <w:t xml:space="preserve"> of doing dimensions reduction and features transformations. </w:t>
      </w:r>
    </w:p>
    <w:p w14:paraId="109D3645" w14:textId="77777777" w:rsidR="00801F8F" w:rsidRDefault="00801F8F" w:rsidP="00190A5F">
      <w:pPr>
        <w:shd w:val="clear" w:color="auto" w:fill="FFFFFF"/>
        <w:ind w:firstLine="420"/>
        <w:rPr>
          <w:rFonts w:ascii="Times New Roman" w:hAnsi="Times New Roman" w:cs="Times New Roman"/>
          <w:color w:val="000000"/>
          <w:kern w:val="0"/>
        </w:rPr>
      </w:pPr>
      <w:r>
        <w:rPr>
          <w:rFonts w:ascii="Times New Roman" w:hAnsi="Times New Roman" w:cs="Times New Roman"/>
          <w:color w:val="000000"/>
          <w:kern w:val="0"/>
        </w:rPr>
        <w:t xml:space="preserve">The second suggestion was gathering more informative data with a lot more features, since my current model used only the adjusted closing price as features. My second dataset would be a very good example for this. Features like cash dividends, splitting factors and trading volume were also very important factors needed to be considered while trading the stocks. </w:t>
      </w:r>
    </w:p>
    <w:p w14:paraId="1AEF7589" w14:textId="748EF0A6" w:rsidR="00801F8F" w:rsidRDefault="004519A9" w:rsidP="00190A5F">
      <w:pPr>
        <w:shd w:val="clear" w:color="auto" w:fill="FFFFFF"/>
        <w:ind w:firstLine="420"/>
        <w:rPr>
          <w:rFonts w:ascii="Times New Roman" w:hAnsi="Times New Roman" w:cs="Times New Roman"/>
          <w:color w:val="000000"/>
          <w:kern w:val="0"/>
        </w:rPr>
      </w:pPr>
      <w:r>
        <w:rPr>
          <w:rFonts w:ascii="Times New Roman" w:hAnsi="Times New Roman" w:cs="Times New Roman"/>
          <w:color w:val="000000"/>
          <w:kern w:val="0"/>
        </w:rPr>
        <w:t>There were two obstacles for my suggestions above as well. Firstly,</w:t>
      </w:r>
      <w:r w:rsidR="00801F8F">
        <w:rPr>
          <w:rFonts w:ascii="Times New Roman" w:hAnsi="Times New Roman" w:cs="Times New Roman"/>
          <w:color w:val="000000"/>
          <w:kern w:val="0"/>
        </w:rPr>
        <w:t xml:space="preserve"> </w:t>
      </w:r>
      <w:r>
        <w:rPr>
          <w:rFonts w:ascii="Times New Roman" w:hAnsi="Times New Roman" w:cs="Times New Roman"/>
          <w:color w:val="000000"/>
          <w:kern w:val="0"/>
        </w:rPr>
        <w:t>t</w:t>
      </w:r>
      <w:r w:rsidR="00801F8F">
        <w:rPr>
          <w:rFonts w:ascii="Times New Roman" w:hAnsi="Times New Roman" w:cs="Times New Roman"/>
          <w:color w:val="000000"/>
          <w:kern w:val="0"/>
        </w:rPr>
        <w:t xml:space="preserve">o train with more informative datasets, it required much more work and time to preprocess the whole dataset. </w:t>
      </w:r>
      <w:r>
        <w:rPr>
          <w:rFonts w:ascii="Times New Roman" w:hAnsi="Times New Roman" w:cs="Times New Roman"/>
          <w:color w:val="000000"/>
          <w:kern w:val="0"/>
        </w:rPr>
        <w:t>F</w:t>
      </w:r>
      <w:r w:rsidR="00801F8F">
        <w:rPr>
          <w:rFonts w:ascii="Times New Roman" w:hAnsi="Times New Roman" w:cs="Times New Roman"/>
          <w:color w:val="000000"/>
          <w:kern w:val="0"/>
        </w:rPr>
        <w:t xml:space="preserve">inancial </w:t>
      </w:r>
      <w:r>
        <w:rPr>
          <w:rFonts w:ascii="Times New Roman" w:hAnsi="Times New Roman" w:cs="Times New Roman"/>
          <w:color w:val="000000"/>
          <w:kern w:val="0"/>
        </w:rPr>
        <w:t xml:space="preserve">companies normally paid lots of money to </w:t>
      </w:r>
      <w:r w:rsidR="00801F8F">
        <w:rPr>
          <w:rFonts w:ascii="Times New Roman" w:hAnsi="Times New Roman" w:cs="Times New Roman"/>
          <w:color w:val="000000"/>
          <w:kern w:val="0"/>
        </w:rPr>
        <w:t>hire</w:t>
      </w:r>
      <w:r>
        <w:rPr>
          <w:rFonts w:ascii="Times New Roman" w:hAnsi="Times New Roman" w:cs="Times New Roman"/>
          <w:color w:val="000000"/>
          <w:kern w:val="0"/>
        </w:rPr>
        <w:t xml:space="preserve"> </w:t>
      </w:r>
      <w:r w:rsidR="00801F8F">
        <w:rPr>
          <w:rFonts w:ascii="Times New Roman" w:hAnsi="Times New Roman" w:cs="Times New Roman"/>
          <w:color w:val="000000"/>
          <w:kern w:val="0"/>
        </w:rPr>
        <w:t>more than one database engineer</w:t>
      </w:r>
      <w:r>
        <w:rPr>
          <w:rFonts w:ascii="Times New Roman" w:hAnsi="Times New Roman" w:cs="Times New Roman"/>
          <w:color w:val="000000"/>
          <w:kern w:val="0"/>
        </w:rPr>
        <w:t xml:space="preserve"> to clean and preprocess the dataset, and the task was almost impossible for one person alone to finish them.</w:t>
      </w:r>
      <w:r w:rsidR="00801F8F">
        <w:rPr>
          <w:rFonts w:ascii="Times New Roman" w:hAnsi="Times New Roman" w:cs="Times New Roman"/>
          <w:color w:val="000000"/>
          <w:kern w:val="0"/>
        </w:rPr>
        <w:t xml:space="preserve"> </w:t>
      </w:r>
    </w:p>
    <w:p w14:paraId="2AB2F66F" w14:textId="7004B31C" w:rsidR="004519A9" w:rsidRDefault="004519A9" w:rsidP="00190A5F">
      <w:pPr>
        <w:shd w:val="clear" w:color="auto" w:fill="FFFFFF"/>
        <w:ind w:firstLine="420"/>
        <w:rPr>
          <w:rFonts w:ascii="Times New Roman" w:hAnsi="Times New Roman" w:cs="Times New Roman"/>
          <w:color w:val="000000"/>
          <w:kern w:val="0"/>
        </w:rPr>
      </w:pPr>
      <w:r>
        <w:rPr>
          <w:rFonts w:ascii="Times New Roman" w:hAnsi="Times New Roman" w:cs="Times New Roman"/>
          <w:color w:val="000000"/>
          <w:kern w:val="0"/>
        </w:rPr>
        <w:t xml:space="preserve">Secondly, the designing of a perfect deep learning structures that fit the data was very challenging. With all the possibilities out there, I need to do a lot more research studies in order to finally find out a good deep neural network structure for this topic.  </w:t>
      </w:r>
    </w:p>
    <w:p w14:paraId="20874F90" w14:textId="0ED68BFF" w:rsidR="0072676B" w:rsidRPr="00190A5F" w:rsidRDefault="0072676B" w:rsidP="00190A5F">
      <w:pPr>
        <w:shd w:val="clear" w:color="auto" w:fill="FFFFFF"/>
        <w:jc w:val="center"/>
        <w:rPr>
          <w:rFonts w:ascii="Times New Roman" w:hAnsi="Times New Roman" w:cs="Times New Roman"/>
          <w:b/>
          <w:color w:val="000000"/>
          <w:kern w:val="0"/>
          <w:sz w:val="28"/>
          <w:szCs w:val="28"/>
        </w:rPr>
      </w:pPr>
      <w:r w:rsidRPr="00190A5F">
        <w:rPr>
          <w:rFonts w:ascii="Times New Roman" w:hAnsi="Times New Roman" w:cs="Times New Roman"/>
          <w:b/>
          <w:color w:val="000000"/>
          <w:kern w:val="0"/>
          <w:sz w:val="28"/>
          <w:szCs w:val="28"/>
        </w:rPr>
        <w:lastRenderedPageBreak/>
        <w:t>CONCLUSION</w:t>
      </w:r>
    </w:p>
    <w:p w14:paraId="2F00D1CE" w14:textId="258E92A2" w:rsidR="00DD0B53" w:rsidRDefault="004519A9" w:rsidP="006C5146">
      <w:pPr>
        <w:jc w:val="left"/>
        <w:rPr>
          <w:rFonts w:ascii="Times New Roman" w:hAnsi="Times New Roman" w:cs="Times New Roman"/>
          <w:color w:val="000000"/>
          <w:kern w:val="0"/>
        </w:rPr>
      </w:pPr>
      <w:r>
        <w:rPr>
          <w:rFonts w:ascii="Times New Roman" w:hAnsi="Times New Roman" w:cs="Times New Roman"/>
          <w:color w:val="000000"/>
          <w:kern w:val="0"/>
        </w:rPr>
        <w:tab/>
      </w:r>
      <w:r w:rsidR="00486208">
        <w:rPr>
          <w:rFonts w:ascii="Times New Roman" w:hAnsi="Times New Roman" w:cs="Times New Roman"/>
          <w:color w:val="000000"/>
          <w:kern w:val="0"/>
        </w:rPr>
        <w:t>The data stated the fact that correlations did exist between different pairs of stocks even though two companies might seem not related intuitively. The results of four machine learning models proved that they would p</w:t>
      </w:r>
      <w:r w:rsidR="00DD0B53">
        <w:rPr>
          <w:rFonts w:ascii="Times New Roman" w:hAnsi="Times New Roman" w:cs="Times New Roman"/>
          <w:color w:val="000000"/>
          <w:kern w:val="0"/>
        </w:rPr>
        <w:t>erform better on the stocks with high correlation scores. The accuracies from the models on the testing set were all better than random choosing, with the 40 percent of voting classifier being the best. The profits based on the four models on highly correlated stocks were good but not very stable.</w:t>
      </w:r>
    </w:p>
    <w:p w14:paraId="2E29C932" w14:textId="6C40FD1F" w:rsidR="00895B6B" w:rsidRDefault="00DD0B53" w:rsidP="006C5146">
      <w:pPr>
        <w:jc w:val="left"/>
        <w:rPr>
          <w:rFonts w:ascii="Times New Roman" w:hAnsi="Times New Roman" w:cs="Times New Roman"/>
        </w:rPr>
      </w:pPr>
      <w:r>
        <w:rPr>
          <w:rFonts w:ascii="Times New Roman" w:hAnsi="Times New Roman" w:cs="Times New Roman"/>
          <w:color w:val="000000"/>
          <w:kern w:val="0"/>
        </w:rPr>
        <w:tab/>
        <w:t xml:space="preserve"> The four models still needed improvement and were all far away from being used in practice. But if more informative datasets and more reasonable deep learning models were applied, </w:t>
      </w:r>
      <w:r w:rsidR="002E56B6">
        <w:rPr>
          <w:rFonts w:ascii="Times New Roman" w:hAnsi="Times New Roman" w:cs="Times New Roman"/>
          <w:color w:val="000000"/>
          <w:kern w:val="0"/>
        </w:rPr>
        <w:t>it would be easier to detect the correlations between the stocks and more likely to guarantee the profits.</w:t>
      </w:r>
    </w:p>
    <w:p w14:paraId="75DC7408" w14:textId="77777777" w:rsidR="006C5146" w:rsidRDefault="006C5146">
      <w:pPr>
        <w:widowControl/>
        <w:jc w:val="left"/>
        <w:rPr>
          <w:rFonts w:ascii="Times New Roman" w:hAnsi="Times New Roman" w:cs="Times New Roman"/>
        </w:rPr>
      </w:pPr>
      <w:r>
        <w:rPr>
          <w:rFonts w:ascii="Times New Roman" w:hAnsi="Times New Roman" w:cs="Times New Roman"/>
        </w:rPr>
        <w:br w:type="page"/>
      </w:r>
    </w:p>
    <w:p w14:paraId="64E27510" w14:textId="13A73E57" w:rsidR="00932C89" w:rsidRPr="008B7CF7" w:rsidRDefault="008B7CF7" w:rsidP="005A7DA3">
      <w:pPr>
        <w:ind w:firstLine="420"/>
        <w:jc w:val="center"/>
        <w:rPr>
          <w:rFonts w:ascii="Times New Roman" w:hAnsi="Times New Roman" w:cs="Times New Roman"/>
          <w:b/>
        </w:rPr>
      </w:pPr>
      <w:r w:rsidRPr="008B7CF7">
        <w:rPr>
          <w:rFonts w:ascii="Times New Roman" w:hAnsi="Times New Roman" w:cs="Times New Roman"/>
          <w:b/>
        </w:rPr>
        <w:lastRenderedPageBreak/>
        <w:t>BIOGRAPHY</w:t>
      </w:r>
    </w:p>
    <w:p w14:paraId="3809788C" w14:textId="77777777" w:rsidR="002E56B6" w:rsidRDefault="002E56B6" w:rsidP="00B54608">
      <w:pPr>
        <w:rPr>
          <w:rFonts w:ascii="Times New Roman" w:eastAsia="Times New Roman" w:hAnsi="Times New Roman" w:cs="Times New Roman"/>
          <w:kern w:val="0"/>
        </w:rPr>
      </w:pPr>
      <w:r>
        <w:rPr>
          <w:rFonts w:ascii="Times New Roman" w:hAnsi="Times New Roman" w:cs="Times New Roman"/>
          <w:b/>
        </w:rPr>
        <w:t>Wenye Ouyang</w:t>
      </w:r>
      <w:r w:rsidR="003D5704" w:rsidRPr="00143050">
        <w:rPr>
          <w:rFonts w:ascii="Times New Roman" w:hAnsi="Times New Roman" w:cs="Times New Roman"/>
        </w:rPr>
        <w:t xml:space="preserve"> </w:t>
      </w:r>
      <w:r w:rsidR="003D5704" w:rsidRPr="00B54608">
        <w:rPr>
          <w:rFonts w:ascii="Times New Roman" w:eastAsia="Times New Roman" w:hAnsi="Times New Roman" w:cs="Times New Roman"/>
          <w:kern w:val="0"/>
        </w:rPr>
        <w:t xml:space="preserve">is </w:t>
      </w:r>
      <w:r w:rsidR="00FA55E7" w:rsidRPr="00B54608">
        <w:rPr>
          <w:rFonts w:ascii="Times New Roman" w:eastAsia="Times New Roman" w:hAnsi="Times New Roman" w:cs="Times New Roman" w:hint="eastAsia"/>
          <w:kern w:val="0"/>
        </w:rPr>
        <w:t>a</w:t>
      </w:r>
      <w:r w:rsidR="00FA55E7" w:rsidRPr="00B54608">
        <w:rPr>
          <w:rFonts w:ascii="Times New Roman" w:eastAsia="Times New Roman" w:hAnsi="Times New Roman" w:cs="Times New Roman"/>
          <w:kern w:val="0"/>
        </w:rPr>
        <w:t xml:space="preserve"> </w:t>
      </w:r>
      <w:r w:rsidR="003D5704" w:rsidRPr="00B54608">
        <w:rPr>
          <w:rFonts w:ascii="Times New Roman" w:eastAsia="Times New Roman" w:hAnsi="Times New Roman" w:cs="Times New Roman"/>
          <w:kern w:val="0"/>
        </w:rPr>
        <w:t xml:space="preserve">graduate student </w:t>
      </w:r>
      <w:bookmarkStart w:id="5" w:name="OLE_LINK9"/>
      <w:bookmarkStart w:id="6" w:name="OLE_LINK10"/>
      <w:r w:rsidR="008E7678" w:rsidRPr="00B54608">
        <w:rPr>
          <w:rFonts w:ascii="Times New Roman" w:eastAsia="Times New Roman" w:hAnsi="Times New Roman" w:cs="Times New Roman"/>
          <w:kern w:val="0"/>
        </w:rPr>
        <w:t xml:space="preserve">in the Data Science Program </w:t>
      </w:r>
      <w:r w:rsidR="003D5704" w:rsidRPr="00B54608">
        <w:rPr>
          <w:rFonts w:ascii="Times New Roman" w:eastAsia="Times New Roman" w:hAnsi="Times New Roman" w:cs="Times New Roman" w:hint="eastAsia"/>
          <w:kern w:val="0"/>
        </w:rPr>
        <w:t>at</w:t>
      </w:r>
      <w:r w:rsidR="008E7678" w:rsidRPr="00B54608">
        <w:rPr>
          <w:rFonts w:ascii="Times New Roman" w:eastAsia="Times New Roman" w:hAnsi="Times New Roman" w:cs="Times New Roman"/>
          <w:kern w:val="0"/>
        </w:rPr>
        <w:t xml:space="preserve"> T</w:t>
      </w:r>
      <w:r w:rsidR="003D5704" w:rsidRPr="00B54608">
        <w:rPr>
          <w:rFonts w:ascii="Times New Roman" w:eastAsia="Times New Roman" w:hAnsi="Times New Roman" w:cs="Times New Roman"/>
          <w:kern w:val="0"/>
        </w:rPr>
        <w:t>he George Wa</w:t>
      </w:r>
      <w:r w:rsidR="003D5704" w:rsidRPr="00B54608">
        <w:rPr>
          <w:rFonts w:ascii="Times New Roman" w:eastAsia="Times New Roman" w:hAnsi="Times New Roman" w:cs="Times New Roman" w:hint="eastAsia"/>
          <w:kern w:val="0"/>
        </w:rPr>
        <w:t xml:space="preserve">shington </w:t>
      </w:r>
      <w:r w:rsidR="003D5704" w:rsidRPr="00B54608">
        <w:rPr>
          <w:rFonts w:ascii="Times New Roman" w:eastAsia="Times New Roman" w:hAnsi="Times New Roman" w:cs="Times New Roman"/>
          <w:kern w:val="0"/>
        </w:rPr>
        <w:t>University</w:t>
      </w:r>
      <w:r w:rsidR="009755DF" w:rsidRPr="00B54608">
        <w:rPr>
          <w:rFonts w:ascii="Times New Roman" w:eastAsia="Times New Roman" w:hAnsi="Times New Roman" w:cs="Times New Roman"/>
          <w:kern w:val="0"/>
        </w:rPr>
        <w:t>.</w:t>
      </w:r>
      <w:r w:rsidR="005D49D0">
        <w:rPr>
          <w:rFonts w:ascii="Times New Roman" w:eastAsia="Times New Roman" w:hAnsi="Times New Roman" w:cs="Times New Roman"/>
          <w:kern w:val="0"/>
        </w:rPr>
        <w:t xml:space="preserve"> </w:t>
      </w:r>
      <w:bookmarkEnd w:id="5"/>
      <w:bookmarkEnd w:id="6"/>
    </w:p>
    <w:p w14:paraId="7EA67B14" w14:textId="15406134" w:rsidR="002E56B6" w:rsidRDefault="002E56B6" w:rsidP="00B54608">
      <w:pPr>
        <w:rPr>
          <w:rFonts w:ascii="Times New Roman" w:eastAsia="Times New Roman" w:hAnsi="Times New Roman" w:cs="Times New Roman"/>
          <w:kern w:val="0"/>
        </w:rPr>
      </w:pPr>
      <w:r>
        <w:rPr>
          <w:rFonts w:ascii="Times New Roman" w:eastAsia="Times New Roman" w:hAnsi="Times New Roman" w:cs="Times New Roman"/>
          <w:kern w:val="0"/>
        </w:rPr>
        <w:t>He used to work as a data analytics consultant with Deloitte Consulting LLP and Standard Chartered Bank.</w:t>
      </w:r>
    </w:p>
    <w:p w14:paraId="195388BF" w14:textId="5E625D69" w:rsidR="003D5704" w:rsidRDefault="002E56B6" w:rsidP="00B54608">
      <w:pPr>
        <w:rPr>
          <w:rFonts w:ascii="Times New Roman" w:eastAsia="Times New Roman" w:hAnsi="Times New Roman" w:cs="Times New Roman"/>
          <w:kern w:val="0"/>
        </w:rPr>
      </w:pPr>
      <w:r>
        <w:rPr>
          <w:rFonts w:ascii="Times New Roman" w:eastAsia="Times New Roman" w:hAnsi="Times New Roman" w:cs="Times New Roman"/>
          <w:kern w:val="0"/>
        </w:rPr>
        <w:t>His interests include researching financial market and voice recognition with artificial intelligence. He enjoys basketball, music and chess.</w:t>
      </w:r>
    </w:p>
    <w:p w14:paraId="5B43275C" w14:textId="77777777" w:rsidR="002E56B6" w:rsidRDefault="002E56B6" w:rsidP="00B54608">
      <w:pPr>
        <w:rPr>
          <w:rFonts w:ascii="Times New Roman" w:eastAsia="Times New Roman" w:hAnsi="Times New Roman" w:cs="Times New Roman"/>
          <w:kern w:val="0"/>
        </w:rPr>
      </w:pPr>
    </w:p>
    <w:p w14:paraId="7B91DF53" w14:textId="77777777" w:rsidR="009E7CC7" w:rsidRPr="00CC1D32" w:rsidRDefault="009E7CC7" w:rsidP="00B54608">
      <w:pPr>
        <w:rPr>
          <w:rFonts w:ascii="Times New Roman" w:hAnsi="Times New Roman" w:cs="Times New Roman"/>
        </w:rPr>
      </w:pPr>
    </w:p>
    <w:p w14:paraId="3796BCA7" w14:textId="43E1C828" w:rsidR="008B7CF7" w:rsidRDefault="008E7678" w:rsidP="008B7CF7">
      <w:pPr>
        <w:widowControl/>
        <w:rPr>
          <w:rFonts w:ascii="Times New Roman" w:eastAsia="Times New Roman" w:hAnsi="Times New Roman" w:cs="Times New Roman"/>
          <w:kern w:val="0"/>
        </w:rPr>
      </w:pPr>
      <w:r w:rsidRPr="008E7678">
        <w:rPr>
          <w:rFonts w:ascii="Times New Roman" w:eastAsia="Times New Roman" w:hAnsi="Times New Roman" w:cs="Times New Roman"/>
          <w:b/>
          <w:bCs/>
          <w:kern w:val="0"/>
          <w:bdr w:val="none" w:sz="0" w:space="0" w:color="auto" w:frame="1"/>
        </w:rPr>
        <w:t>Dr. Nima Zahadat</w:t>
      </w:r>
      <w:r w:rsidRPr="008E7678">
        <w:rPr>
          <w:rFonts w:ascii="Times New Roman" w:eastAsia="Times New Roman" w:hAnsi="Times New Roman" w:cs="Times New Roman"/>
          <w:kern w:val="0"/>
        </w:rPr>
        <w:t> is a professor of data science, information systems security, and digital forensics. His research focus is on studying the Internet of Things, data mining, information visualization, mobile security, security policy management, and memory forensics. He has been teaching since 2001 and has developed and taught over 100 topics. Dr. Zahadat has also been consultant with the federal government agencies, the US Air Force, Navy, Marines, and the Coast Guard. He enjoys teaching, biking, reading, and writing.</w:t>
      </w:r>
    </w:p>
    <w:p w14:paraId="47C87AC0" w14:textId="77777777" w:rsidR="008B7CF7" w:rsidRDefault="008B7CF7">
      <w:pPr>
        <w:widowControl/>
        <w:jc w:val="left"/>
        <w:rPr>
          <w:rFonts w:ascii="Times New Roman" w:eastAsia="Times New Roman" w:hAnsi="Times New Roman" w:cs="Times New Roman"/>
          <w:kern w:val="0"/>
        </w:rPr>
      </w:pPr>
      <w:r>
        <w:rPr>
          <w:rFonts w:ascii="Times New Roman" w:eastAsia="Times New Roman" w:hAnsi="Times New Roman" w:cs="Times New Roman"/>
          <w:kern w:val="0"/>
        </w:rPr>
        <w:br w:type="page"/>
      </w:r>
    </w:p>
    <w:p w14:paraId="49470042" w14:textId="77777777" w:rsidR="00C36EC3" w:rsidRPr="008B7CF7" w:rsidRDefault="00C36EC3" w:rsidP="008B7CF7">
      <w:pPr>
        <w:widowControl/>
        <w:rPr>
          <w:rFonts w:ascii="Times New Roman" w:eastAsia="Times New Roman" w:hAnsi="Times New Roman" w:cs="Times New Roman"/>
          <w:kern w:val="0"/>
        </w:rPr>
      </w:pPr>
    </w:p>
    <w:p w14:paraId="21FABA84" w14:textId="402A3B86" w:rsidR="001C726E" w:rsidRDefault="008B7CF7" w:rsidP="00E14C55">
      <w:pPr>
        <w:jc w:val="center"/>
        <w:rPr>
          <w:rFonts w:ascii="Times New Roman" w:hAnsi="Times New Roman" w:cs="Times New Roman"/>
          <w:b/>
        </w:rPr>
      </w:pPr>
      <w:r w:rsidRPr="008B7CF7">
        <w:rPr>
          <w:rFonts w:ascii="Times New Roman" w:hAnsi="Times New Roman" w:cs="Times New Roman"/>
          <w:b/>
        </w:rPr>
        <w:t>REFERENCES</w:t>
      </w:r>
    </w:p>
    <w:p w14:paraId="3C873F54" w14:textId="4B9C2452" w:rsidR="0063445C" w:rsidRPr="00E14C55" w:rsidRDefault="001C726E" w:rsidP="001C726E">
      <w:pPr>
        <w:rPr>
          <w:rFonts w:ascii="Times New Roman" w:hAnsi="Times New Roman" w:cs="Times New Roman"/>
        </w:rPr>
      </w:pPr>
      <w:r w:rsidRPr="00E14C55">
        <w:rPr>
          <w:rFonts w:ascii="Times New Roman" w:hAnsi="Times New Roman" w:cs="Times New Roman"/>
        </w:rPr>
        <w:t xml:space="preserve">Xiao, </w:t>
      </w:r>
      <w:proofErr w:type="spellStart"/>
      <w:r w:rsidRPr="00E14C55">
        <w:rPr>
          <w:rFonts w:ascii="Times New Roman" w:hAnsi="Times New Roman" w:cs="Times New Roman"/>
        </w:rPr>
        <w:t>Ningchuan</w:t>
      </w:r>
      <w:proofErr w:type="spellEnd"/>
      <w:r w:rsidRPr="00E14C55">
        <w:rPr>
          <w:rFonts w:ascii="Times New Roman" w:hAnsi="Times New Roman" w:cs="Times New Roman"/>
        </w:rPr>
        <w:t>. “Machine Learning.” </w:t>
      </w:r>
      <w:r w:rsidRPr="00E14C55">
        <w:rPr>
          <w:rFonts w:ascii="Times New Roman" w:hAnsi="Times New Roman" w:cs="Times New Roman"/>
          <w:i/>
          <w:iCs/>
        </w:rPr>
        <w:t>Wiley Online Library</w:t>
      </w:r>
      <w:r w:rsidRPr="00E14C55">
        <w:rPr>
          <w:rFonts w:ascii="Times New Roman" w:hAnsi="Times New Roman" w:cs="Times New Roman"/>
        </w:rPr>
        <w:t>, American Cancer Society, 6 Mar. 2017, onlinelibrary.wiley.com/</w:t>
      </w:r>
      <w:proofErr w:type="spellStart"/>
      <w:r w:rsidRPr="00E14C55">
        <w:rPr>
          <w:rFonts w:ascii="Times New Roman" w:hAnsi="Times New Roman" w:cs="Times New Roman"/>
        </w:rPr>
        <w:t>doi</w:t>
      </w:r>
      <w:proofErr w:type="spellEnd"/>
      <w:r w:rsidRPr="00E14C55">
        <w:rPr>
          <w:rFonts w:ascii="Times New Roman" w:hAnsi="Times New Roman" w:cs="Times New Roman"/>
        </w:rPr>
        <w:t>/abs/10.1002/9781118786352.wbieg0673.</w:t>
      </w:r>
    </w:p>
    <w:p w14:paraId="6E789999" w14:textId="77777777" w:rsidR="00E14C55" w:rsidRPr="00E14C55" w:rsidRDefault="00E14C55" w:rsidP="001C726E">
      <w:pPr>
        <w:rPr>
          <w:rFonts w:ascii="Times New Roman" w:hAnsi="Times New Roman" w:cs="Times New Roman"/>
          <w:shd w:val="clear" w:color="auto" w:fill="FFFFFF"/>
        </w:rPr>
      </w:pPr>
    </w:p>
    <w:p w14:paraId="1A21A1F1" w14:textId="2F3A6670" w:rsidR="0063445C" w:rsidRPr="00E14C55" w:rsidRDefault="0063445C" w:rsidP="001C726E">
      <w:pPr>
        <w:rPr>
          <w:rFonts w:ascii="Times New Roman" w:hAnsi="Times New Roman" w:cs="Times New Roman"/>
          <w:shd w:val="clear" w:color="auto" w:fill="FFFFFF"/>
        </w:rPr>
      </w:pPr>
      <w:r w:rsidRPr="00E14C55">
        <w:rPr>
          <w:rFonts w:ascii="Times New Roman" w:hAnsi="Times New Roman" w:cs="Times New Roman"/>
          <w:shd w:val="clear" w:color="auto" w:fill="FFFFFF"/>
        </w:rPr>
        <w:t xml:space="preserve">Li, </w:t>
      </w:r>
      <w:proofErr w:type="spellStart"/>
      <w:r w:rsidRPr="00E14C55">
        <w:rPr>
          <w:rFonts w:ascii="Times New Roman" w:hAnsi="Times New Roman" w:cs="Times New Roman"/>
          <w:shd w:val="clear" w:color="auto" w:fill="FFFFFF"/>
        </w:rPr>
        <w:t>Xiaodong</w:t>
      </w:r>
      <w:proofErr w:type="spellEnd"/>
      <w:r w:rsidRPr="00E14C55">
        <w:rPr>
          <w:rFonts w:ascii="Times New Roman" w:hAnsi="Times New Roman" w:cs="Times New Roman"/>
          <w:shd w:val="clear" w:color="auto" w:fill="FFFFFF"/>
        </w:rPr>
        <w:t xml:space="preserve"> et al. “Stock Prediction via Sentimental Transfer Learning.” </w:t>
      </w:r>
      <w:r w:rsidRPr="00E14C55">
        <w:rPr>
          <w:rFonts w:ascii="Times New Roman" w:hAnsi="Times New Roman" w:cs="Times New Roman"/>
          <w:i/>
          <w:iCs/>
          <w:shd w:val="clear" w:color="auto" w:fill="FFFFFF"/>
        </w:rPr>
        <w:t>IEEE Access</w:t>
      </w:r>
      <w:r w:rsidRPr="00E14C55">
        <w:rPr>
          <w:rFonts w:ascii="Times New Roman" w:hAnsi="Times New Roman" w:cs="Times New Roman"/>
          <w:shd w:val="clear" w:color="auto" w:fill="FFFFFF"/>
        </w:rPr>
        <w:t> 6 (2018): 73110–73118. Web.</w:t>
      </w:r>
    </w:p>
    <w:p w14:paraId="34793F54" w14:textId="77777777" w:rsidR="00E14C55" w:rsidRPr="00E14C55" w:rsidRDefault="00E14C55" w:rsidP="001C726E">
      <w:pPr>
        <w:rPr>
          <w:rFonts w:ascii="Times New Roman" w:hAnsi="Times New Roman" w:cs="Times New Roman"/>
          <w:shd w:val="clear" w:color="auto" w:fill="FEF1D2"/>
        </w:rPr>
      </w:pPr>
    </w:p>
    <w:p w14:paraId="0534A3C3" w14:textId="08BE332A" w:rsidR="0063445C" w:rsidRPr="00E14C55" w:rsidRDefault="0021350F" w:rsidP="001C726E">
      <w:pPr>
        <w:rPr>
          <w:rFonts w:ascii="Times New Roman" w:hAnsi="Times New Roman" w:cs="Times New Roman"/>
          <w:shd w:val="clear" w:color="auto" w:fill="FFFFFF"/>
        </w:rPr>
      </w:pPr>
      <w:r>
        <w:rPr>
          <w:rFonts w:ascii="Times New Roman" w:hAnsi="Times New Roman" w:cs="Times New Roman"/>
          <w:iCs/>
          <w:shd w:val="clear" w:color="auto" w:fill="FFFFFF"/>
        </w:rPr>
        <w:t>Campbell, John Y, et al. “</w:t>
      </w:r>
      <w:r w:rsidR="0063445C" w:rsidRPr="00E14C55">
        <w:rPr>
          <w:rFonts w:ascii="Times New Roman" w:hAnsi="Times New Roman" w:cs="Times New Roman"/>
          <w:iCs/>
          <w:shd w:val="clear" w:color="auto" w:fill="FFFFFF"/>
        </w:rPr>
        <w:t>Trading Volume and Serial Correlation in Stock Returns</w:t>
      </w:r>
      <w:r w:rsidR="0063445C" w:rsidRPr="00E14C55">
        <w:rPr>
          <w:rFonts w:ascii="Times New Roman" w:hAnsi="Times New Roman" w:cs="Times New Roman"/>
          <w:shd w:val="clear" w:color="auto" w:fill="FFFFFF"/>
        </w:rPr>
        <w:t>.</w:t>
      </w:r>
      <w:r>
        <w:rPr>
          <w:rFonts w:ascii="Times New Roman" w:hAnsi="Times New Roman" w:cs="Times New Roman"/>
          <w:shd w:val="clear" w:color="auto" w:fill="FFFFFF"/>
        </w:rPr>
        <w:t>”</w:t>
      </w:r>
      <w:r w:rsidR="0063445C" w:rsidRPr="00E14C55">
        <w:rPr>
          <w:rFonts w:ascii="Times New Roman" w:hAnsi="Times New Roman" w:cs="Times New Roman"/>
          <w:shd w:val="clear" w:color="auto" w:fill="FFFFFF"/>
        </w:rPr>
        <w:t xml:space="preserve"> Cambridge, Mass: National Bureau of Economic Research, 1992. Print.</w:t>
      </w:r>
    </w:p>
    <w:p w14:paraId="70014EFF" w14:textId="77777777" w:rsidR="00E14C55" w:rsidRPr="00E14C55" w:rsidRDefault="00E14C55" w:rsidP="001C726E">
      <w:pPr>
        <w:rPr>
          <w:rFonts w:ascii="Times New Roman" w:hAnsi="Times New Roman" w:cs="Times New Roman"/>
          <w:shd w:val="clear" w:color="auto" w:fill="FFFFFF"/>
        </w:rPr>
      </w:pPr>
    </w:p>
    <w:p w14:paraId="0D025317" w14:textId="2A7F4831" w:rsidR="00091953" w:rsidRPr="00E14C55" w:rsidRDefault="0063445C" w:rsidP="001C726E">
      <w:pPr>
        <w:rPr>
          <w:rFonts w:ascii="Times New Roman" w:hAnsi="Times New Roman" w:cs="Times New Roman"/>
          <w:shd w:val="clear" w:color="auto" w:fill="FFFFFF"/>
        </w:rPr>
      </w:pPr>
      <w:proofErr w:type="spellStart"/>
      <w:r w:rsidRPr="00E14C55">
        <w:rPr>
          <w:rFonts w:ascii="Times New Roman" w:hAnsi="Times New Roman" w:cs="Times New Roman"/>
          <w:shd w:val="clear" w:color="auto" w:fill="FFFFFF"/>
        </w:rPr>
        <w:t>Santoso</w:t>
      </w:r>
      <w:proofErr w:type="spellEnd"/>
      <w:r w:rsidRPr="00E14C55">
        <w:rPr>
          <w:rFonts w:ascii="Times New Roman" w:hAnsi="Times New Roman" w:cs="Times New Roman"/>
          <w:shd w:val="clear" w:color="auto" w:fill="FFFFFF"/>
        </w:rPr>
        <w:t xml:space="preserve"> </w:t>
      </w:r>
      <w:proofErr w:type="spellStart"/>
      <w:r w:rsidRPr="00E14C55">
        <w:rPr>
          <w:rFonts w:ascii="Times New Roman" w:hAnsi="Times New Roman" w:cs="Times New Roman"/>
          <w:shd w:val="clear" w:color="auto" w:fill="FFFFFF"/>
        </w:rPr>
        <w:t>Murtiyanto</w:t>
      </w:r>
      <w:proofErr w:type="spellEnd"/>
      <w:r w:rsidRPr="00E14C55">
        <w:rPr>
          <w:rFonts w:ascii="Times New Roman" w:hAnsi="Times New Roman" w:cs="Times New Roman"/>
          <w:shd w:val="clear" w:color="auto" w:fill="FFFFFF"/>
        </w:rPr>
        <w:t xml:space="preserve">, </w:t>
      </w:r>
      <w:proofErr w:type="spellStart"/>
      <w:r w:rsidRPr="00E14C55">
        <w:rPr>
          <w:rFonts w:ascii="Times New Roman" w:hAnsi="Times New Roman" w:cs="Times New Roman"/>
          <w:shd w:val="clear" w:color="auto" w:fill="FFFFFF"/>
        </w:rPr>
        <w:t>Sutjiadi</w:t>
      </w:r>
      <w:proofErr w:type="spellEnd"/>
      <w:r w:rsidRPr="00E14C55">
        <w:rPr>
          <w:rFonts w:ascii="Times New Roman" w:hAnsi="Times New Roman" w:cs="Times New Roman"/>
          <w:shd w:val="clear" w:color="auto" w:fill="FFFFFF"/>
        </w:rPr>
        <w:t xml:space="preserve"> Raymond, and Lim Resmana. “Indonesian Stock Prediction Using Support Vector Machine (SVM).” </w:t>
      </w:r>
      <w:r w:rsidRPr="00E14C55">
        <w:rPr>
          <w:rFonts w:ascii="Times New Roman" w:hAnsi="Times New Roman" w:cs="Times New Roman"/>
          <w:i/>
          <w:iCs/>
          <w:shd w:val="clear" w:color="auto" w:fill="FFFFFF"/>
        </w:rPr>
        <w:t>MATEC Web of Conferences</w:t>
      </w:r>
      <w:r w:rsidRPr="00E14C55">
        <w:rPr>
          <w:rFonts w:ascii="Times New Roman" w:hAnsi="Times New Roman" w:cs="Times New Roman"/>
          <w:shd w:val="clear" w:color="auto" w:fill="FFFFFF"/>
        </w:rPr>
        <w:t xml:space="preserve"> 164 (2018): n. </w:t>
      </w:r>
      <w:proofErr w:type="spellStart"/>
      <w:r w:rsidRPr="00E14C55">
        <w:rPr>
          <w:rFonts w:ascii="Times New Roman" w:hAnsi="Times New Roman" w:cs="Times New Roman"/>
          <w:shd w:val="clear" w:color="auto" w:fill="FFFFFF"/>
        </w:rPr>
        <w:t>pag</w:t>
      </w:r>
      <w:proofErr w:type="spellEnd"/>
      <w:r w:rsidRPr="00E14C55">
        <w:rPr>
          <w:rFonts w:ascii="Times New Roman" w:hAnsi="Times New Roman" w:cs="Times New Roman"/>
          <w:shd w:val="clear" w:color="auto" w:fill="FFFFFF"/>
        </w:rPr>
        <w:t>. Web.</w:t>
      </w:r>
    </w:p>
    <w:p w14:paraId="305F462B" w14:textId="77777777" w:rsidR="00E14C55" w:rsidRPr="00E14C55" w:rsidRDefault="00E14C55" w:rsidP="001C726E">
      <w:pPr>
        <w:rPr>
          <w:rFonts w:ascii="Times New Roman" w:hAnsi="Times New Roman" w:cs="Times New Roman"/>
          <w:shd w:val="clear" w:color="auto" w:fill="FFFFFF"/>
        </w:rPr>
      </w:pPr>
    </w:p>
    <w:p w14:paraId="31E16AB2" w14:textId="52139F16" w:rsidR="00091953" w:rsidRPr="00E14C55" w:rsidRDefault="00091953" w:rsidP="001C726E">
      <w:pPr>
        <w:rPr>
          <w:rFonts w:ascii="Times New Roman" w:hAnsi="Times New Roman" w:cs="Times New Roman"/>
          <w:shd w:val="clear" w:color="auto" w:fill="FEF1D2"/>
        </w:rPr>
      </w:pPr>
      <w:proofErr w:type="spellStart"/>
      <w:r w:rsidRPr="00E14C55">
        <w:rPr>
          <w:rFonts w:ascii="Times New Roman" w:hAnsi="Times New Roman" w:cs="Times New Roman"/>
          <w:shd w:val="clear" w:color="auto" w:fill="FFFFFF"/>
        </w:rPr>
        <w:t>Lahmiri</w:t>
      </w:r>
      <w:proofErr w:type="spellEnd"/>
      <w:r w:rsidRPr="00E14C55">
        <w:rPr>
          <w:rFonts w:ascii="Times New Roman" w:hAnsi="Times New Roman" w:cs="Times New Roman"/>
          <w:shd w:val="clear" w:color="auto" w:fill="FFFFFF"/>
        </w:rPr>
        <w:t xml:space="preserve">, Salim. “Features Selection, Data Mining and </w:t>
      </w:r>
      <w:proofErr w:type="spellStart"/>
      <w:r w:rsidRPr="00E14C55">
        <w:rPr>
          <w:rFonts w:ascii="Times New Roman" w:hAnsi="Times New Roman" w:cs="Times New Roman"/>
          <w:shd w:val="clear" w:color="auto" w:fill="FFFFFF"/>
        </w:rPr>
        <w:t>Finacial</w:t>
      </w:r>
      <w:proofErr w:type="spellEnd"/>
      <w:r w:rsidRPr="00E14C55">
        <w:rPr>
          <w:rFonts w:ascii="Times New Roman" w:hAnsi="Times New Roman" w:cs="Times New Roman"/>
          <w:shd w:val="clear" w:color="auto" w:fill="FFFFFF"/>
        </w:rPr>
        <w:t xml:space="preserve"> Risk Classification: </w:t>
      </w:r>
      <w:proofErr w:type="gramStart"/>
      <w:r w:rsidRPr="00E14C55">
        <w:rPr>
          <w:rFonts w:ascii="Times New Roman" w:hAnsi="Times New Roman" w:cs="Times New Roman"/>
          <w:shd w:val="clear" w:color="auto" w:fill="FFFFFF"/>
        </w:rPr>
        <w:t>a</w:t>
      </w:r>
      <w:proofErr w:type="gramEnd"/>
      <w:r w:rsidRPr="00E14C55">
        <w:rPr>
          <w:rFonts w:ascii="Times New Roman" w:hAnsi="Times New Roman" w:cs="Times New Roman"/>
          <w:shd w:val="clear" w:color="auto" w:fill="FFFFFF"/>
        </w:rPr>
        <w:t xml:space="preserve"> Comparative Study.” </w:t>
      </w:r>
      <w:r w:rsidRPr="00E14C55">
        <w:rPr>
          <w:rFonts w:ascii="Times New Roman" w:hAnsi="Times New Roman" w:cs="Times New Roman"/>
          <w:i/>
          <w:iCs/>
          <w:shd w:val="clear" w:color="auto" w:fill="FFFFFF"/>
        </w:rPr>
        <w:t>Intelligent Systems in Accounting, Finance and Management</w:t>
      </w:r>
      <w:r w:rsidRPr="00E14C55">
        <w:rPr>
          <w:rFonts w:ascii="Times New Roman" w:hAnsi="Times New Roman" w:cs="Times New Roman"/>
          <w:shd w:val="clear" w:color="auto" w:fill="FFFFFF"/>
        </w:rPr>
        <w:t> 23, no. 4 (October 2016): 265–275.</w:t>
      </w:r>
    </w:p>
    <w:p w14:paraId="37EA8661" w14:textId="3B321A98" w:rsidR="001C726E" w:rsidRPr="00E14C55" w:rsidRDefault="001C726E" w:rsidP="001C726E">
      <w:pPr>
        <w:rPr>
          <w:shd w:val="clear" w:color="auto" w:fill="FEF1D2"/>
        </w:rPr>
      </w:pPr>
    </w:p>
    <w:p w14:paraId="39ACAFB6" w14:textId="77777777" w:rsidR="00E14C55" w:rsidRDefault="00E14C55" w:rsidP="00D10EC4">
      <w:pPr>
        <w:widowControl/>
        <w:autoSpaceDE w:val="0"/>
        <w:autoSpaceDN w:val="0"/>
        <w:adjustRightInd w:val="0"/>
        <w:ind w:left="708" w:hangingChars="295" w:hanging="708"/>
        <w:jc w:val="center"/>
        <w:rPr>
          <w:rFonts w:ascii="Times New Roman" w:hAnsi="Times New Roman" w:cs="Times New Roman"/>
          <w:kern w:val="0"/>
          <w:szCs w:val="20"/>
        </w:rPr>
      </w:pPr>
    </w:p>
    <w:p w14:paraId="43583BFD"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0CC993CA"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64C9BC8E"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6170D40A"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0C15AC14"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16A7B0EC"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03FDCE0D"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53E5A57D"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2B9C0D9D"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7F7A6972"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39F40F98"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p w14:paraId="34C7C388" w14:textId="77777777" w:rsidR="00E14C55" w:rsidRDefault="00E14C55" w:rsidP="00D10EC4">
      <w:pPr>
        <w:widowControl/>
        <w:autoSpaceDE w:val="0"/>
        <w:autoSpaceDN w:val="0"/>
        <w:adjustRightInd w:val="0"/>
        <w:ind w:left="711" w:hangingChars="295" w:hanging="711"/>
        <w:jc w:val="center"/>
        <w:rPr>
          <w:rFonts w:ascii="Times New Roman" w:hAnsi="Times New Roman" w:cs="Times New Roman"/>
          <w:b/>
          <w:kern w:val="0"/>
          <w:szCs w:val="20"/>
        </w:rPr>
      </w:pPr>
    </w:p>
    <w:sectPr w:rsidR="00E14C55" w:rsidSect="0033660C">
      <w:headerReference w:type="default" r:id="rId20"/>
      <w:footerReference w:type="even" r:id="rId21"/>
      <w:headerReference w:type="first" r:id="rId22"/>
      <w:pgSz w:w="12240" w:h="15840"/>
      <w:pgMar w:top="1440" w:right="900" w:bottom="1440" w:left="993" w:header="720" w:footer="720" w:gutter="0"/>
      <w:cols w:space="720"/>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FADA4" w14:textId="77777777" w:rsidR="000535A3" w:rsidRDefault="000535A3" w:rsidP="00932C89">
      <w:r>
        <w:separator/>
      </w:r>
    </w:p>
  </w:endnote>
  <w:endnote w:type="continuationSeparator" w:id="0">
    <w:p w14:paraId="6C7169B4" w14:textId="77777777" w:rsidR="000535A3" w:rsidRDefault="000535A3" w:rsidP="0093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A655" w14:textId="77777777" w:rsidR="002E69A7" w:rsidRDefault="002E69A7" w:rsidP="00932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29D53E" w14:textId="77777777" w:rsidR="002E69A7" w:rsidRDefault="002E6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36D66" w14:textId="77777777" w:rsidR="000535A3" w:rsidRDefault="000535A3" w:rsidP="00932C89">
      <w:r>
        <w:separator/>
      </w:r>
    </w:p>
  </w:footnote>
  <w:footnote w:type="continuationSeparator" w:id="0">
    <w:p w14:paraId="7D21F833" w14:textId="77777777" w:rsidR="000535A3" w:rsidRDefault="000535A3" w:rsidP="00932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44185"/>
      <w:docPartObj>
        <w:docPartGallery w:val="Page Numbers (Top of Page)"/>
        <w:docPartUnique/>
      </w:docPartObj>
    </w:sdtPr>
    <w:sdtEndPr>
      <w:rPr>
        <w:noProof/>
      </w:rPr>
    </w:sdtEndPr>
    <w:sdtContent>
      <w:p w14:paraId="3BCB537D" w14:textId="77777777" w:rsidR="002E69A7" w:rsidRDefault="002E69A7" w:rsidP="009D572D">
        <w:pPr>
          <w:pStyle w:val="Header"/>
          <w:jc w:val="both"/>
        </w:pPr>
        <w:r>
          <w:t>STOCK TRADING WITH MACHINE LEARNING</w:t>
        </w:r>
        <w:r>
          <w:tab/>
        </w: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B8DF8C1" w14:textId="795D27C9" w:rsidR="002E69A7" w:rsidRDefault="002E69A7" w:rsidP="0033660C">
    <w:pPr>
      <w:pStyle w:val="Header"/>
      <w:tabs>
        <w:tab w:val="left" w:pos="348"/>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413D8" w14:textId="0742D7A5" w:rsidR="002E69A7" w:rsidRDefault="002E69A7" w:rsidP="0033660C">
    <w:pPr>
      <w:pStyle w:val="Header"/>
      <w:jc w:val="both"/>
    </w:pPr>
    <w:r>
      <w:t>Running head:</w:t>
    </w:r>
    <w:r w:rsidRPr="008F39D7">
      <w:t xml:space="preserve"> </w:t>
    </w:r>
    <w:r>
      <w:t>STOCK TRADING WITH MACHINE LEARNING</w:t>
    </w:r>
    <w:r>
      <w:tab/>
    </w:r>
    <w:r>
      <w:tab/>
    </w:r>
    <w:r>
      <w:tab/>
    </w:r>
    <w:r>
      <w:tab/>
    </w:r>
    <w:r>
      <w:tab/>
    </w:r>
    <w:r>
      <w:tab/>
    </w:r>
  </w:p>
  <w:p w14:paraId="4101C92F" w14:textId="5EE1EB13" w:rsidR="002E69A7" w:rsidRDefault="002E69A7" w:rsidP="0033660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70A2"/>
    <w:multiLevelType w:val="hybridMultilevel"/>
    <w:tmpl w:val="5382310C"/>
    <w:lvl w:ilvl="0" w:tplc="DA44F0D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66"/>
    <w:rsid w:val="00001F16"/>
    <w:rsid w:val="000020A1"/>
    <w:rsid w:val="00002321"/>
    <w:rsid w:val="000032AD"/>
    <w:rsid w:val="00003798"/>
    <w:rsid w:val="00004975"/>
    <w:rsid w:val="00007F83"/>
    <w:rsid w:val="00010890"/>
    <w:rsid w:val="00010891"/>
    <w:rsid w:val="00013AA2"/>
    <w:rsid w:val="0001490F"/>
    <w:rsid w:val="00015039"/>
    <w:rsid w:val="00015934"/>
    <w:rsid w:val="00016826"/>
    <w:rsid w:val="0001691D"/>
    <w:rsid w:val="00017D78"/>
    <w:rsid w:val="00021234"/>
    <w:rsid w:val="00022809"/>
    <w:rsid w:val="00023D0A"/>
    <w:rsid w:val="00024C1F"/>
    <w:rsid w:val="0002600E"/>
    <w:rsid w:val="00026333"/>
    <w:rsid w:val="00027519"/>
    <w:rsid w:val="00027A3E"/>
    <w:rsid w:val="00033E33"/>
    <w:rsid w:val="00037020"/>
    <w:rsid w:val="00037517"/>
    <w:rsid w:val="0003777D"/>
    <w:rsid w:val="00041129"/>
    <w:rsid w:val="00041277"/>
    <w:rsid w:val="00041445"/>
    <w:rsid w:val="0004248E"/>
    <w:rsid w:val="000425F1"/>
    <w:rsid w:val="00045A21"/>
    <w:rsid w:val="0004734F"/>
    <w:rsid w:val="00047EF1"/>
    <w:rsid w:val="000511F6"/>
    <w:rsid w:val="000535A3"/>
    <w:rsid w:val="000542B1"/>
    <w:rsid w:val="0005524C"/>
    <w:rsid w:val="00056CA6"/>
    <w:rsid w:val="0006071A"/>
    <w:rsid w:val="00061100"/>
    <w:rsid w:val="0006206E"/>
    <w:rsid w:val="000648A1"/>
    <w:rsid w:val="000651FD"/>
    <w:rsid w:val="0006606C"/>
    <w:rsid w:val="0006690C"/>
    <w:rsid w:val="00070403"/>
    <w:rsid w:val="0007101B"/>
    <w:rsid w:val="00072E0D"/>
    <w:rsid w:val="0007341D"/>
    <w:rsid w:val="00073EAB"/>
    <w:rsid w:val="00074CA8"/>
    <w:rsid w:val="000765A2"/>
    <w:rsid w:val="00076FB5"/>
    <w:rsid w:val="0008131D"/>
    <w:rsid w:val="0008368B"/>
    <w:rsid w:val="000851F9"/>
    <w:rsid w:val="00086026"/>
    <w:rsid w:val="0008650A"/>
    <w:rsid w:val="000869DB"/>
    <w:rsid w:val="00091953"/>
    <w:rsid w:val="00092E66"/>
    <w:rsid w:val="000935C2"/>
    <w:rsid w:val="00093D0B"/>
    <w:rsid w:val="00097850"/>
    <w:rsid w:val="000A1A53"/>
    <w:rsid w:val="000A1EB9"/>
    <w:rsid w:val="000A2FDD"/>
    <w:rsid w:val="000A7021"/>
    <w:rsid w:val="000B1848"/>
    <w:rsid w:val="000B1B9D"/>
    <w:rsid w:val="000B2728"/>
    <w:rsid w:val="000B4951"/>
    <w:rsid w:val="000B4A6B"/>
    <w:rsid w:val="000B548D"/>
    <w:rsid w:val="000B5FE8"/>
    <w:rsid w:val="000B694E"/>
    <w:rsid w:val="000C1DFC"/>
    <w:rsid w:val="000C3C84"/>
    <w:rsid w:val="000C3D13"/>
    <w:rsid w:val="000C3EFA"/>
    <w:rsid w:val="000C44ED"/>
    <w:rsid w:val="000C4578"/>
    <w:rsid w:val="000C765A"/>
    <w:rsid w:val="000C7772"/>
    <w:rsid w:val="000D0896"/>
    <w:rsid w:val="000D0E12"/>
    <w:rsid w:val="000D1863"/>
    <w:rsid w:val="000D250C"/>
    <w:rsid w:val="000D60B6"/>
    <w:rsid w:val="000D6BD6"/>
    <w:rsid w:val="000E03A3"/>
    <w:rsid w:val="000E151D"/>
    <w:rsid w:val="000E2CB1"/>
    <w:rsid w:val="000E3A85"/>
    <w:rsid w:val="000E6B36"/>
    <w:rsid w:val="000F07FB"/>
    <w:rsid w:val="000F080D"/>
    <w:rsid w:val="000F1931"/>
    <w:rsid w:val="000F320A"/>
    <w:rsid w:val="000F4559"/>
    <w:rsid w:val="000F4943"/>
    <w:rsid w:val="000F6606"/>
    <w:rsid w:val="00100264"/>
    <w:rsid w:val="0010241E"/>
    <w:rsid w:val="001071EE"/>
    <w:rsid w:val="0011171E"/>
    <w:rsid w:val="001163A4"/>
    <w:rsid w:val="00122829"/>
    <w:rsid w:val="00123178"/>
    <w:rsid w:val="00123C54"/>
    <w:rsid w:val="00123C7D"/>
    <w:rsid w:val="00127733"/>
    <w:rsid w:val="00131B80"/>
    <w:rsid w:val="001323FB"/>
    <w:rsid w:val="00133CA7"/>
    <w:rsid w:val="00136935"/>
    <w:rsid w:val="00136D85"/>
    <w:rsid w:val="00137177"/>
    <w:rsid w:val="00137D8C"/>
    <w:rsid w:val="0014149A"/>
    <w:rsid w:val="0014272D"/>
    <w:rsid w:val="001441E9"/>
    <w:rsid w:val="00145D7E"/>
    <w:rsid w:val="001464F0"/>
    <w:rsid w:val="00151F39"/>
    <w:rsid w:val="00154226"/>
    <w:rsid w:val="00154E47"/>
    <w:rsid w:val="00155532"/>
    <w:rsid w:val="00160D85"/>
    <w:rsid w:val="00160F61"/>
    <w:rsid w:val="00161322"/>
    <w:rsid w:val="00161734"/>
    <w:rsid w:val="00162B65"/>
    <w:rsid w:val="00162BC8"/>
    <w:rsid w:val="001702E6"/>
    <w:rsid w:val="00172BC0"/>
    <w:rsid w:val="001815E8"/>
    <w:rsid w:val="001842EA"/>
    <w:rsid w:val="00190A5F"/>
    <w:rsid w:val="00191766"/>
    <w:rsid w:val="00194047"/>
    <w:rsid w:val="00194F6E"/>
    <w:rsid w:val="0019501D"/>
    <w:rsid w:val="001960E4"/>
    <w:rsid w:val="00196E0F"/>
    <w:rsid w:val="001A0086"/>
    <w:rsid w:val="001A092F"/>
    <w:rsid w:val="001A09C4"/>
    <w:rsid w:val="001A30EF"/>
    <w:rsid w:val="001A6350"/>
    <w:rsid w:val="001A7AAA"/>
    <w:rsid w:val="001B5348"/>
    <w:rsid w:val="001B71C7"/>
    <w:rsid w:val="001C1BAE"/>
    <w:rsid w:val="001C2337"/>
    <w:rsid w:val="001C3FA1"/>
    <w:rsid w:val="001C5844"/>
    <w:rsid w:val="001C5B28"/>
    <w:rsid w:val="001C726E"/>
    <w:rsid w:val="001C737C"/>
    <w:rsid w:val="001D0FF5"/>
    <w:rsid w:val="001D3BC6"/>
    <w:rsid w:val="001D3CC4"/>
    <w:rsid w:val="001D5FCD"/>
    <w:rsid w:val="001E18ED"/>
    <w:rsid w:val="001E272C"/>
    <w:rsid w:val="001E2C96"/>
    <w:rsid w:val="001E351D"/>
    <w:rsid w:val="001E4415"/>
    <w:rsid w:val="001E5E02"/>
    <w:rsid w:val="001E648E"/>
    <w:rsid w:val="001E69BB"/>
    <w:rsid w:val="001E761B"/>
    <w:rsid w:val="001F03A0"/>
    <w:rsid w:val="001F0543"/>
    <w:rsid w:val="001F24CF"/>
    <w:rsid w:val="001F359B"/>
    <w:rsid w:val="001F5302"/>
    <w:rsid w:val="001F6A75"/>
    <w:rsid w:val="001F76D8"/>
    <w:rsid w:val="00202414"/>
    <w:rsid w:val="00204206"/>
    <w:rsid w:val="002044D5"/>
    <w:rsid w:val="00206AED"/>
    <w:rsid w:val="00207A4E"/>
    <w:rsid w:val="0021128C"/>
    <w:rsid w:val="00212140"/>
    <w:rsid w:val="0021350F"/>
    <w:rsid w:val="002169A7"/>
    <w:rsid w:val="00217FDB"/>
    <w:rsid w:val="002204A6"/>
    <w:rsid w:val="00220BDA"/>
    <w:rsid w:val="002223BC"/>
    <w:rsid w:val="0022322C"/>
    <w:rsid w:val="00224D93"/>
    <w:rsid w:val="0022569B"/>
    <w:rsid w:val="00226AB5"/>
    <w:rsid w:val="002330DD"/>
    <w:rsid w:val="0023471E"/>
    <w:rsid w:val="00234EC8"/>
    <w:rsid w:val="0023588C"/>
    <w:rsid w:val="00235CEB"/>
    <w:rsid w:val="0023639B"/>
    <w:rsid w:val="002364A5"/>
    <w:rsid w:val="002430A5"/>
    <w:rsid w:val="00243235"/>
    <w:rsid w:val="002436A9"/>
    <w:rsid w:val="00244F14"/>
    <w:rsid w:val="0025429C"/>
    <w:rsid w:val="00254C7B"/>
    <w:rsid w:val="00256039"/>
    <w:rsid w:val="0025651E"/>
    <w:rsid w:val="00260A4E"/>
    <w:rsid w:val="002621F3"/>
    <w:rsid w:val="00263342"/>
    <w:rsid w:val="0026344C"/>
    <w:rsid w:val="00267ABD"/>
    <w:rsid w:val="00275D5E"/>
    <w:rsid w:val="00275EBA"/>
    <w:rsid w:val="00276FAB"/>
    <w:rsid w:val="00277530"/>
    <w:rsid w:val="00281DE2"/>
    <w:rsid w:val="00287CD9"/>
    <w:rsid w:val="0029124B"/>
    <w:rsid w:val="00291CAE"/>
    <w:rsid w:val="00292009"/>
    <w:rsid w:val="00292487"/>
    <w:rsid w:val="00294DB3"/>
    <w:rsid w:val="00294F7A"/>
    <w:rsid w:val="00295D46"/>
    <w:rsid w:val="002A2F35"/>
    <w:rsid w:val="002A42E3"/>
    <w:rsid w:val="002A4F82"/>
    <w:rsid w:val="002A521F"/>
    <w:rsid w:val="002A5FF9"/>
    <w:rsid w:val="002A7F34"/>
    <w:rsid w:val="002B034E"/>
    <w:rsid w:val="002B03B5"/>
    <w:rsid w:val="002B0408"/>
    <w:rsid w:val="002B13D3"/>
    <w:rsid w:val="002B1F65"/>
    <w:rsid w:val="002B2C3C"/>
    <w:rsid w:val="002B667A"/>
    <w:rsid w:val="002B6D1F"/>
    <w:rsid w:val="002B7834"/>
    <w:rsid w:val="002B7CD7"/>
    <w:rsid w:val="002C22D2"/>
    <w:rsid w:val="002C4681"/>
    <w:rsid w:val="002C5F31"/>
    <w:rsid w:val="002C62A1"/>
    <w:rsid w:val="002D05F5"/>
    <w:rsid w:val="002D16D3"/>
    <w:rsid w:val="002D4CD3"/>
    <w:rsid w:val="002E2738"/>
    <w:rsid w:val="002E2A3F"/>
    <w:rsid w:val="002E4A56"/>
    <w:rsid w:val="002E50ED"/>
    <w:rsid w:val="002E56B6"/>
    <w:rsid w:val="002E6937"/>
    <w:rsid w:val="002E69A7"/>
    <w:rsid w:val="002F023C"/>
    <w:rsid w:val="002F0D30"/>
    <w:rsid w:val="002F124E"/>
    <w:rsid w:val="002F1C62"/>
    <w:rsid w:val="002F2202"/>
    <w:rsid w:val="002F4EC0"/>
    <w:rsid w:val="002F531F"/>
    <w:rsid w:val="002F7329"/>
    <w:rsid w:val="003002F5"/>
    <w:rsid w:val="003020E5"/>
    <w:rsid w:val="00302138"/>
    <w:rsid w:val="00302F9A"/>
    <w:rsid w:val="00302FF1"/>
    <w:rsid w:val="0030344C"/>
    <w:rsid w:val="00303955"/>
    <w:rsid w:val="003043E3"/>
    <w:rsid w:val="00305C78"/>
    <w:rsid w:val="00307EEF"/>
    <w:rsid w:val="0031056E"/>
    <w:rsid w:val="003113F5"/>
    <w:rsid w:val="0031161C"/>
    <w:rsid w:val="00312116"/>
    <w:rsid w:val="0031374A"/>
    <w:rsid w:val="003143C3"/>
    <w:rsid w:val="00314572"/>
    <w:rsid w:val="00314B64"/>
    <w:rsid w:val="00314D73"/>
    <w:rsid w:val="0031633C"/>
    <w:rsid w:val="00324A54"/>
    <w:rsid w:val="00330513"/>
    <w:rsid w:val="003310CC"/>
    <w:rsid w:val="00332158"/>
    <w:rsid w:val="00332804"/>
    <w:rsid w:val="003338E1"/>
    <w:rsid w:val="00333DE3"/>
    <w:rsid w:val="00333E80"/>
    <w:rsid w:val="003340EC"/>
    <w:rsid w:val="003341B6"/>
    <w:rsid w:val="0033660C"/>
    <w:rsid w:val="00337FE6"/>
    <w:rsid w:val="00341239"/>
    <w:rsid w:val="003414D7"/>
    <w:rsid w:val="00344A39"/>
    <w:rsid w:val="003532ED"/>
    <w:rsid w:val="00353CF3"/>
    <w:rsid w:val="00354483"/>
    <w:rsid w:val="00354D44"/>
    <w:rsid w:val="00355C36"/>
    <w:rsid w:val="0035718E"/>
    <w:rsid w:val="00357363"/>
    <w:rsid w:val="00357675"/>
    <w:rsid w:val="0036316A"/>
    <w:rsid w:val="00365338"/>
    <w:rsid w:val="003661CD"/>
    <w:rsid w:val="003675E3"/>
    <w:rsid w:val="003703E2"/>
    <w:rsid w:val="003707F4"/>
    <w:rsid w:val="00371A12"/>
    <w:rsid w:val="003758EE"/>
    <w:rsid w:val="00375DF2"/>
    <w:rsid w:val="00380B99"/>
    <w:rsid w:val="003819C9"/>
    <w:rsid w:val="003829D6"/>
    <w:rsid w:val="00383485"/>
    <w:rsid w:val="003845C6"/>
    <w:rsid w:val="003855A8"/>
    <w:rsid w:val="00385779"/>
    <w:rsid w:val="00385B2F"/>
    <w:rsid w:val="00387C6C"/>
    <w:rsid w:val="0039138A"/>
    <w:rsid w:val="00392685"/>
    <w:rsid w:val="0039327B"/>
    <w:rsid w:val="00393520"/>
    <w:rsid w:val="00394553"/>
    <w:rsid w:val="003947F3"/>
    <w:rsid w:val="00394CB5"/>
    <w:rsid w:val="0039537E"/>
    <w:rsid w:val="00395D74"/>
    <w:rsid w:val="00396E79"/>
    <w:rsid w:val="00397DFC"/>
    <w:rsid w:val="003A17EF"/>
    <w:rsid w:val="003A2E50"/>
    <w:rsid w:val="003A3865"/>
    <w:rsid w:val="003A5026"/>
    <w:rsid w:val="003A5DD0"/>
    <w:rsid w:val="003A69C5"/>
    <w:rsid w:val="003A7B4A"/>
    <w:rsid w:val="003B05A2"/>
    <w:rsid w:val="003B0A04"/>
    <w:rsid w:val="003B2735"/>
    <w:rsid w:val="003B4330"/>
    <w:rsid w:val="003B48C6"/>
    <w:rsid w:val="003B64A5"/>
    <w:rsid w:val="003C6587"/>
    <w:rsid w:val="003C6A88"/>
    <w:rsid w:val="003C6D7F"/>
    <w:rsid w:val="003D005E"/>
    <w:rsid w:val="003D1F36"/>
    <w:rsid w:val="003D24A8"/>
    <w:rsid w:val="003D54E1"/>
    <w:rsid w:val="003D5704"/>
    <w:rsid w:val="003D5715"/>
    <w:rsid w:val="003E0104"/>
    <w:rsid w:val="003E0449"/>
    <w:rsid w:val="003E2040"/>
    <w:rsid w:val="003E2749"/>
    <w:rsid w:val="003E37D6"/>
    <w:rsid w:val="003E4C84"/>
    <w:rsid w:val="003F015E"/>
    <w:rsid w:val="003F01F7"/>
    <w:rsid w:val="003F0269"/>
    <w:rsid w:val="003F154E"/>
    <w:rsid w:val="003F22A5"/>
    <w:rsid w:val="003F44D2"/>
    <w:rsid w:val="003F4CFA"/>
    <w:rsid w:val="003F5878"/>
    <w:rsid w:val="003F6601"/>
    <w:rsid w:val="003F6E39"/>
    <w:rsid w:val="00400717"/>
    <w:rsid w:val="00400E6B"/>
    <w:rsid w:val="00400FB3"/>
    <w:rsid w:val="00403A4C"/>
    <w:rsid w:val="00403C6F"/>
    <w:rsid w:val="00403E55"/>
    <w:rsid w:val="00404091"/>
    <w:rsid w:val="004046E0"/>
    <w:rsid w:val="004058C3"/>
    <w:rsid w:val="00405BEC"/>
    <w:rsid w:val="00406FF5"/>
    <w:rsid w:val="00407075"/>
    <w:rsid w:val="004076D6"/>
    <w:rsid w:val="00410202"/>
    <w:rsid w:val="004118C4"/>
    <w:rsid w:val="004127F4"/>
    <w:rsid w:val="00413DF8"/>
    <w:rsid w:val="004143EC"/>
    <w:rsid w:val="00414F28"/>
    <w:rsid w:val="00415ADC"/>
    <w:rsid w:val="00417EE5"/>
    <w:rsid w:val="004202FA"/>
    <w:rsid w:val="004203B0"/>
    <w:rsid w:val="00421365"/>
    <w:rsid w:val="004214EA"/>
    <w:rsid w:val="004251EC"/>
    <w:rsid w:val="00425659"/>
    <w:rsid w:val="00425A61"/>
    <w:rsid w:val="00426573"/>
    <w:rsid w:val="00427618"/>
    <w:rsid w:val="00430189"/>
    <w:rsid w:val="00430A95"/>
    <w:rsid w:val="00432882"/>
    <w:rsid w:val="00434EF6"/>
    <w:rsid w:val="00435820"/>
    <w:rsid w:val="00435846"/>
    <w:rsid w:val="00436595"/>
    <w:rsid w:val="00440758"/>
    <w:rsid w:val="004433ED"/>
    <w:rsid w:val="00444BCA"/>
    <w:rsid w:val="00445C48"/>
    <w:rsid w:val="00450778"/>
    <w:rsid w:val="004519A9"/>
    <w:rsid w:val="004532D3"/>
    <w:rsid w:val="00454564"/>
    <w:rsid w:val="004556F9"/>
    <w:rsid w:val="00463A29"/>
    <w:rsid w:val="004652F1"/>
    <w:rsid w:val="00465AF0"/>
    <w:rsid w:val="00466F39"/>
    <w:rsid w:val="0047106D"/>
    <w:rsid w:val="00472B98"/>
    <w:rsid w:val="00474089"/>
    <w:rsid w:val="00474526"/>
    <w:rsid w:val="00477A80"/>
    <w:rsid w:val="00477C37"/>
    <w:rsid w:val="004802F6"/>
    <w:rsid w:val="0048210E"/>
    <w:rsid w:val="004842C7"/>
    <w:rsid w:val="004845B5"/>
    <w:rsid w:val="004845D9"/>
    <w:rsid w:val="004860C8"/>
    <w:rsid w:val="00486208"/>
    <w:rsid w:val="00486E1B"/>
    <w:rsid w:val="0049148C"/>
    <w:rsid w:val="004926FC"/>
    <w:rsid w:val="004928EA"/>
    <w:rsid w:val="004931C7"/>
    <w:rsid w:val="004957F8"/>
    <w:rsid w:val="00495872"/>
    <w:rsid w:val="0049795C"/>
    <w:rsid w:val="004A0F61"/>
    <w:rsid w:val="004A101C"/>
    <w:rsid w:val="004A1CA0"/>
    <w:rsid w:val="004A3DAF"/>
    <w:rsid w:val="004A3F11"/>
    <w:rsid w:val="004A4E63"/>
    <w:rsid w:val="004A57CB"/>
    <w:rsid w:val="004A6F80"/>
    <w:rsid w:val="004A77AD"/>
    <w:rsid w:val="004B1365"/>
    <w:rsid w:val="004B148D"/>
    <w:rsid w:val="004B17ED"/>
    <w:rsid w:val="004B3395"/>
    <w:rsid w:val="004B56C7"/>
    <w:rsid w:val="004B5C9B"/>
    <w:rsid w:val="004B657B"/>
    <w:rsid w:val="004B7918"/>
    <w:rsid w:val="004B7F4F"/>
    <w:rsid w:val="004C1B53"/>
    <w:rsid w:val="004C237C"/>
    <w:rsid w:val="004C4650"/>
    <w:rsid w:val="004C5ACB"/>
    <w:rsid w:val="004C5D6D"/>
    <w:rsid w:val="004C65CB"/>
    <w:rsid w:val="004C7D2F"/>
    <w:rsid w:val="004D0E80"/>
    <w:rsid w:val="004D2551"/>
    <w:rsid w:val="004D31DB"/>
    <w:rsid w:val="004D3F42"/>
    <w:rsid w:val="004D66D0"/>
    <w:rsid w:val="004D7105"/>
    <w:rsid w:val="004E1B6D"/>
    <w:rsid w:val="004E34BB"/>
    <w:rsid w:val="004E44C9"/>
    <w:rsid w:val="004E6B10"/>
    <w:rsid w:val="004F09CD"/>
    <w:rsid w:val="004F0C50"/>
    <w:rsid w:val="004F17FD"/>
    <w:rsid w:val="004F2AA1"/>
    <w:rsid w:val="004F2D4C"/>
    <w:rsid w:val="004F3DC1"/>
    <w:rsid w:val="004F45EA"/>
    <w:rsid w:val="004F5A36"/>
    <w:rsid w:val="004F6CF2"/>
    <w:rsid w:val="004F6E8F"/>
    <w:rsid w:val="004F7076"/>
    <w:rsid w:val="00500176"/>
    <w:rsid w:val="00501CB4"/>
    <w:rsid w:val="00502C61"/>
    <w:rsid w:val="00506830"/>
    <w:rsid w:val="00511755"/>
    <w:rsid w:val="00511902"/>
    <w:rsid w:val="00511F5A"/>
    <w:rsid w:val="00514435"/>
    <w:rsid w:val="00515AE2"/>
    <w:rsid w:val="00515E55"/>
    <w:rsid w:val="005177C5"/>
    <w:rsid w:val="00520722"/>
    <w:rsid w:val="00520837"/>
    <w:rsid w:val="00520D46"/>
    <w:rsid w:val="00520E72"/>
    <w:rsid w:val="005210EE"/>
    <w:rsid w:val="00521BF1"/>
    <w:rsid w:val="00522AD9"/>
    <w:rsid w:val="005256C5"/>
    <w:rsid w:val="005263D3"/>
    <w:rsid w:val="00526649"/>
    <w:rsid w:val="00530FC5"/>
    <w:rsid w:val="005314B7"/>
    <w:rsid w:val="00533259"/>
    <w:rsid w:val="00536E3C"/>
    <w:rsid w:val="00536E6B"/>
    <w:rsid w:val="00540666"/>
    <w:rsid w:val="00540B6B"/>
    <w:rsid w:val="005415C1"/>
    <w:rsid w:val="00543810"/>
    <w:rsid w:val="005445C6"/>
    <w:rsid w:val="00544990"/>
    <w:rsid w:val="00544A3B"/>
    <w:rsid w:val="0054563F"/>
    <w:rsid w:val="00545F8A"/>
    <w:rsid w:val="005503F4"/>
    <w:rsid w:val="00550708"/>
    <w:rsid w:val="00551C2E"/>
    <w:rsid w:val="00554CA9"/>
    <w:rsid w:val="00555CC7"/>
    <w:rsid w:val="00560760"/>
    <w:rsid w:val="0056108F"/>
    <w:rsid w:val="00561093"/>
    <w:rsid w:val="00565AB7"/>
    <w:rsid w:val="00565B17"/>
    <w:rsid w:val="005673E8"/>
    <w:rsid w:val="00567FFB"/>
    <w:rsid w:val="0057105A"/>
    <w:rsid w:val="00571628"/>
    <w:rsid w:val="00571D58"/>
    <w:rsid w:val="00572240"/>
    <w:rsid w:val="0057279C"/>
    <w:rsid w:val="00573326"/>
    <w:rsid w:val="00573692"/>
    <w:rsid w:val="00575074"/>
    <w:rsid w:val="00575B57"/>
    <w:rsid w:val="00577944"/>
    <w:rsid w:val="00577BE3"/>
    <w:rsid w:val="00581160"/>
    <w:rsid w:val="00582F79"/>
    <w:rsid w:val="00584943"/>
    <w:rsid w:val="005852B9"/>
    <w:rsid w:val="00585B4A"/>
    <w:rsid w:val="005875BA"/>
    <w:rsid w:val="00587A09"/>
    <w:rsid w:val="00591868"/>
    <w:rsid w:val="00591AC7"/>
    <w:rsid w:val="0059334B"/>
    <w:rsid w:val="0059581E"/>
    <w:rsid w:val="00596266"/>
    <w:rsid w:val="00596E27"/>
    <w:rsid w:val="005A1095"/>
    <w:rsid w:val="005A1E3B"/>
    <w:rsid w:val="005A23DB"/>
    <w:rsid w:val="005A4BDC"/>
    <w:rsid w:val="005A7DA3"/>
    <w:rsid w:val="005B1891"/>
    <w:rsid w:val="005B21BE"/>
    <w:rsid w:val="005C00E2"/>
    <w:rsid w:val="005C0101"/>
    <w:rsid w:val="005C0BAB"/>
    <w:rsid w:val="005C41C0"/>
    <w:rsid w:val="005C4BA9"/>
    <w:rsid w:val="005C55D5"/>
    <w:rsid w:val="005D13EC"/>
    <w:rsid w:val="005D1F31"/>
    <w:rsid w:val="005D2E3D"/>
    <w:rsid w:val="005D49D0"/>
    <w:rsid w:val="005D4CC4"/>
    <w:rsid w:val="005D55D5"/>
    <w:rsid w:val="005E06E2"/>
    <w:rsid w:val="005E1780"/>
    <w:rsid w:val="005E2F02"/>
    <w:rsid w:val="005E72F3"/>
    <w:rsid w:val="005F06B2"/>
    <w:rsid w:val="005F3169"/>
    <w:rsid w:val="005F3829"/>
    <w:rsid w:val="005F78F2"/>
    <w:rsid w:val="006007E4"/>
    <w:rsid w:val="00600DCD"/>
    <w:rsid w:val="00603CB1"/>
    <w:rsid w:val="00603EEE"/>
    <w:rsid w:val="006040DA"/>
    <w:rsid w:val="0060663C"/>
    <w:rsid w:val="00606903"/>
    <w:rsid w:val="00612194"/>
    <w:rsid w:val="006132D9"/>
    <w:rsid w:val="00614815"/>
    <w:rsid w:val="00614CD6"/>
    <w:rsid w:val="00615280"/>
    <w:rsid w:val="00616712"/>
    <w:rsid w:val="0062284D"/>
    <w:rsid w:val="00624C66"/>
    <w:rsid w:val="00624E78"/>
    <w:rsid w:val="0062529A"/>
    <w:rsid w:val="0062553E"/>
    <w:rsid w:val="00626CB7"/>
    <w:rsid w:val="00627C9E"/>
    <w:rsid w:val="00627DA9"/>
    <w:rsid w:val="006307C2"/>
    <w:rsid w:val="0063445C"/>
    <w:rsid w:val="0063515D"/>
    <w:rsid w:val="00635F0C"/>
    <w:rsid w:val="00636E9A"/>
    <w:rsid w:val="006408F9"/>
    <w:rsid w:val="00641723"/>
    <w:rsid w:val="00645240"/>
    <w:rsid w:val="00646F5F"/>
    <w:rsid w:val="0065067A"/>
    <w:rsid w:val="00650861"/>
    <w:rsid w:val="0065180F"/>
    <w:rsid w:val="00654B44"/>
    <w:rsid w:val="0065561C"/>
    <w:rsid w:val="00655DE1"/>
    <w:rsid w:val="0065681B"/>
    <w:rsid w:val="00656CDB"/>
    <w:rsid w:val="00657CB0"/>
    <w:rsid w:val="00657FD9"/>
    <w:rsid w:val="00660B1D"/>
    <w:rsid w:val="00660E2F"/>
    <w:rsid w:val="00662E84"/>
    <w:rsid w:val="0066772E"/>
    <w:rsid w:val="006717CF"/>
    <w:rsid w:val="00676C7A"/>
    <w:rsid w:val="006803EE"/>
    <w:rsid w:val="00681A69"/>
    <w:rsid w:val="00682796"/>
    <w:rsid w:val="00683CF6"/>
    <w:rsid w:val="00685AEB"/>
    <w:rsid w:val="006870E9"/>
    <w:rsid w:val="00687FD5"/>
    <w:rsid w:val="00690166"/>
    <w:rsid w:val="0069050B"/>
    <w:rsid w:val="00691F38"/>
    <w:rsid w:val="00693A1A"/>
    <w:rsid w:val="006942EF"/>
    <w:rsid w:val="006946A1"/>
    <w:rsid w:val="00694DF1"/>
    <w:rsid w:val="0069530E"/>
    <w:rsid w:val="006955ED"/>
    <w:rsid w:val="006973D1"/>
    <w:rsid w:val="006A01B9"/>
    <w:rsid w:val="006A0767"/>
    <w:rsid w:val="006A4E71"/>
    <w:rsid w:val="006A4F07"/>
    <w:rsid w:val="006A5177"/>
    <w:rsid w:val="006B1081"/>
    <w:rsid w:val="006B13A7"/>
    <w:rsid w:val="006B4F17"/>
    <w:rsid w:val="006B58E5"/>
    <w:rsid w:val="006B730C"/>
    <w:rsid w:val="006C00B6"/>
    <w:rsid w:val="006C0AF2"/>
    <w:rsid w:val="006C10DE"/>
    <w:rsid w:val="006C3D7B"/>
    <w:rsid w:val="006C445D"/>
    <w:rsid w:val="006C458B"/>
    <w:rsid w:val="006C5146"/>
    <w:rsid w:val="006C59BA"/>
    <w:rsid w:val="006C6968"/>
    <w:rsid w:val="006C7089"/>
    <w:rsid w:val="006D17BC"/>
    <w:rsid w:val="006D2CB5"/>
    <w:rsid w:val="006D488D"/>
    <w:rsid w:val="006D5094"/>
    <w:rsid w:val="006D561E"/>
    <w:rsid w:val="006D5E4D"/>
    <w:rsid w:val="006D620C"/>
    <w:rsid w:val="006D70FE"/>
    <w:rsid w:val="006D7536"/>
    <w:rsid w:val="006E0431"/>
    <w:rsid w:val="006E184E"/>
    <w:rsid w:val="006E1B58"/>
    <w:rsid w:val="006E2303"/>
    <w:rsid w:val="006E2726"/>
    <w:rsid w:val="006E2C5F"/>
    <w:rsid w:val="006E3F94"/>
    <w:rsid w:val="006E5A2B"/>
    <w:rsid w:val="006E6CA2"/>
    <w:rsid w:val="006E738B"/>
    <w:rsid w:val="006E7C17"/>
    <w:rsid w:val="006F1060"/>
    <w:rsid w:val="006F2CA4"/>
    <w:rsid w:val="006F2E3C"/>
    <w:rsid w:val="006F3A3A"/>
    <w:rsid w:val="006F4D88"/>
    <w:rsid w:val="006F50AF"/>
    <w:rsid w:val="006F61E1"/>
    <w:rsid w:val="006F7EF6"/>
    <w:rsid w:val="007002BE"/>
    <w:rsid w:val="007006DA"/>
    <w:rsid w:val="007009C7"/>
    <w:rsid w:val="00700B1A"/>
    <w:rsid w:val="00702E09"/>
    <w:rsid w:val="00704D11"/>
    <w:rsid w:val="00707BAC"/>
    <w:rsid w:val="00713C6A"/>
    <w:rsid w:val="00714571"/>
    <w:rsid w:val="00714D13"/>
    <w:rsid w:val="007171AC"/>
    <w:rsid w:val="00721BD2"/>
    <w:rsid w:val="0072277E"/>
    <w:rsid w:val="0072297E"/>
    <w:rsid w:val="00722E31"/>
    <w:rsid w:val="0072629F"/>
    <w:rsid w:val="0072676B"/>
    <w:rsid w:val="00727548"/>
    <w:rsid w:val="00727E1B"/>
    <w:rsid w:val="00731260"/>
    <w:rsid w:val="00731A19"/>
    <w:rsid w:val="0073250B"/>
    <w:rsid w:val="00732DA2"/>
    <w:rsid w:val="00733761"/>
    <w:rsid w:val="007350A5"/>
    <w:rsid w:val="00736D4E"/>
    <w:rsid w:val="00737442"/>
    <w:rsid w:val="00740449"/>
    <w:rsid w:val="00743C9E"/>
    <w:rsid w:val="007462AB"/>
    <w:rsid w:val="00746DD4"/>
    <w:rsid w:val="0075261A"/>
    <w:rsid w:val="00757728"/>
    <w:rsid w:val="00763447"/>
    <w:rsid w:val="007666B8"/>
    <w:rsid w:val="007700CB"/>
    <w:rsid w:val="007717A5"/>
    <w:rsid w:val="00772B3B"/>
    <w:rsid w:val="00773806"/>
    <w:rsid w:val="00774745"/>
    <w:rsid w:val="00775C83"/>
    <w:rsid w:val="00776605"/>
    <w:rsid w:val="007810F4"/>
    <w:rsid w:val="007814F4"/>
    <w:rsid w:val="007817AC"/>
    <w:rsid w:val="007867CF"/>
    <w:rsid w:val="00786BB2"/>
    <w:rsid w:val="0079047F"/>
    <w:rsid w:val="00791CCF"/>
    <w:rsid w:val="00795D9A"/>
    <w:rsid w:val="00796A41"/>
    <w:rsid w:val="00796D90"/>
    <w:rsid w:val="00797867"/>
    <w:rsid w:val="00797CF4"/>
    <w:rsid w:val="007A25AB"/>
    <w:rsid w:val="007A2FB4"/>
    <w:rsid w:val="007A2FF8"/>
    <w:rsid w:val="007A4112"/>
    <w:rsid w:val="007A6A1C"/>
    <w:rsid w:val="007A7C30"/>
    <w:rsid w:val="007B1B6F"/>
    <w:rsid w:val="007B5803"/>
    <w:rsid w:val="007B63D0"/>
    <w:rsid w:val="007B793F"/>
    <w:rsid w:val="007C11EB"/>
    <w:rsid w:val="007C30AB"/>
    <w:rsid w:val="007C3A1C"/>
    <w:rsid w:val="007C51D5"/>
    <w:rsid w:val="007C52B1"/>
    <w:rsid w:val="007C747F"/>
    <w:rsid w:val="007D2430"/>
    <w:rsid w:val="007D375A"/>
    <w:rsid w:val="007E26B5"/>
    <w:rsid w:val="007E46C2"/>
    <w:rsid w:val="007E791F"/>
    <w:rsid w:val="007E7F66"/>
    <w:rsid w:val="007F04CA"/>
    <w:rsid w:val="007F1E8D"/>
    <w:rsid w:val="007F4FF1"/>
    <w:rsid w:val="00800048"/>
    <w:rsid w:val="00800E5D"/>
    <w:rsid w:val="00801F8F"/>
    <w:rsid w:val="008037B2"/>
    <w:rsid w:val="00806102"/>
    <w:rsid w:val="00806504"/>
    <w:rsid w:val="00806A58"/>
    <w:rsid w:val="00810755"/>
    <w:rsid w:val="0081194C"/>
    <w:rsid w:val="00811A88"/>
    <w:rsid w:val="00811D3E"/>
    <w:rsid w:val="00812A0B"/>
    <w:rsid w:val="008135DC"/>
    <w:rsid w:val="008141DC"/>
    <w:rsid w:val="008147A0"/>
    <w:rsid w:val="00815762"/>
    <w:rsid w:val="00815F0C"/>
    <w:rsid w:val="008162DD"/>
    <w:rsid w:val="00817DCB"/>
    <w:rsid w:val="0082017C"/>
    <w:rsid w:val="008203A1"/>
    <w:rsid w:val="00820BA2"/>
    <w:rsid w:val="00821540"/>
    <w:rsid w:val="00822B3A"/>
    <w:rsid w:val="00823472"/>
    <w:rsid w:val="008257A7"/>
    <w:rsid w:val="00825AA3"/>
    <w:rsid w:val="00826207"/>
    <w:rsid w:val="00826577"/>
    <w:rsid w:val="00826A2F"/>
    <w:rsid w:val="00826B48"/>
    <w:rsid w:val="00830C65"/>
    <w:rsid w:val="00831EE2"/>
    <w:rsid w:val="0083307B"/>
    <w:rsid w:val="008338FC"/>
    <w:rsid w:val="00836344"/>
    <w:rsid w:val="0084268F"/>
    <w:rsid w:val="00843995"/>
    <w:rsid w:val="00843EBA"/>
    <w:rsid w:val="00843F23"/>
    <w:rsid w:val="00845D1C"/>
    <w:rsid w:val="00852455"/>
    <w:rsid w:val="00853F32"/>
    <w:rsid w:val="0085611B"/>
    <w:rsid w:val="00856208"/>
    <w:rsid w:val="00856E11"/>
    <w:rsid w:val="00861EAB"/>
    <w:rsid w:val="008628CA"/>
    <w:rsid w:val="008645ED"/>
    <w:rsid w:val="00864869"/>
    <w:rsid w:val="0086596E"/>
    <w:rsid w:val="008672A0"/>
    <w:rsid w:val="00867F8A"/>
    <w:rsid w:val="008709CD"/>
    <w:rsid w:val="00873ED8"/>
    <w:rsid w:val="00873F9C"/>
    <w:rsid w:val="00874D5C"/>
    <w:rsid w:val="00875E46"/>
    <w:rsid w:val="00875E62"/>
    <w:rsid w:val="00877238"/>
    <w:rsid w:val="0088321C"/>
    <w:rsid w:val="008837A4"/>
    <w:rsid w:val="008845F9"/>
    <w:rsid w:val="00885C5B"/>
    <w:rsid w:val="00885EA6"/>
    <w:rsid w:val="00887882"/>
    <w:rsid w:val="00887C16"/>
    <w:rsid w:val="00890C11"/>
    <w:rsid w:val="00893E4B"/>
    <w:rsid w:val="00894EAB"/>
    <w:rsid w:val="00895B6B"/>
    <w:rsid w:val="00895F42"/>
    <w:rsid w:val="00896BC1"/>
    <w:rsid w:val="008A2320"/>
    <w:rsid w:val="008A2E5C"/>
    <w:rsid w:val="008A495D"/>
    <w:rsid w:val="008A6AC1"/>
    <w:rsid w:val="008B0413"/>
    <w:rsid w:val="008B0DE1"/>
    <w:rsid w:val="008B4DF5"/>
    <w:rsid w:val="008B52FD"/>
    <w:rsid w:val="008B568B"/>
    <w:rsid w:val="008B7CF7"/>
    <w:rsid w:val="008C0F03"/>
    <w:rsid w:val="008C12ED"/>
    <w:rsid w:val="008C24CA"/>
    <w:rsid w:val="008C39BD"/>
    <w:rsid w:val="008C4A7E"/>
    <w:rsid w:val="008D12B4"/>
    <w:rsid w:val="008D299A"/>
    <w:rsid w:val="008D340E"/>
    <w:rsid w:val="008D66B7"/>
    <w:rsid w:val="008D6BE9"/>
    <w:rsid w:val="008E0743"/>
    <w:rsid w:val="008E2C40"/>
    <w:rsid w:val="008E4FDD"/>
    <w:rsid w:val="008E59AD"/>
    <w:rsid w:val="008E657A"/>
    <w:rsid w:val="008E715D"/>
    <w:rsid w:val="008E7678"/>
    <w:rsid w:val="008E7ADD"/>
    <w:rsid w:val="008E7CF7"/>
    <w:rsid w:val="008F062E"/>
    <w:rsid w:val="008F0EEB"/>
    <w:rsid w:val="008F1F88"/>
    <w:rsid w:val="008F2238"/>
    <w:rsid w:val="008F2FDF"/>
    <w:rsid w:val="008F39D7"/>
    <w:rsid w:val="008F3F52"/>
    <w:rsid w:val="009005B4"/>
    <w:rsid w:val="00904087"/>
    <w:rsid w:val="00904539"/>
    <w:rsid w:val="0090461F"/>
    <w:rsid w:val="0090549D"/>
    <w:rsid w:val="00905E33"/>
    <w:rsid w:val="00907335"/>
    <w:rsid w:val="009078B3"/>
    <w:rsid w:val="00910010"/>
    <w:rsid w:val="0091146C"/>
    <w:rsid w:val="00913AF0"/>
    <w:rsid w:val="00914CF1"/>
    <w:rsid w:val="00914EC6"/>
    <w:rsid w:val="0091573D"/>
    <w:rsid w:val="00915F40"/>
    <w:rsid w:val="00916165"/>
    <w:rsid w:val="0091702A"/>
    <w:rsid w:val="00920815"/>
    <w:rsid w:val="00921946"/>
    <w:rsid w:val="00923534"/>
    <w:rsid w:val="00924338"/>
    <w:rsid w:val="00930CC4"/>
    <w:rsid w:val="0093272A"/>
    <w:rsid w:val="009327EC"/>
    <w:rsid w:val="00932C89"/>
    <w:rsid w:val="00937584"/>
    <w:rsid w:val="00940BA7"/>
    <w:rsid w:val="0094136F"/>
    <w:rsid w:val="00941E4F"/>
    <w:rsid w:val="00945DD7"/>
    <w:rsid w:val="009462B9"/>
    <w:rsid w:val="0094686B"/>
    <w:rsid w:val="009475E6"/>
    <w:rsid w:val="00953ECE"/>
    <w:rsid w:val="0095418B"/>
    <w:rsid w:val="00954AA0"/>
    <w:rsid w:val="00956F9F"/>
    <w:rsid w:val="00957299"/>
    <w:rsid w:val="00957D9D"/>
    <w:rsid w:val="00960540"/>
    <w:rsid w:val="009611AE"/>
    <w:rsid w:val="00961B5D"/>
    <w:rsid w:val="00963430"/>
    <w:rsid w:val="00966D16"/>
    <w:rsid w:val="00971433"/>
    <w:rsid w:val="009732B8"/>
    <w:rsid w:val="00974DCC"/>
    <w:rsid w:val="0097530E"/>
    <w:rsid w:val="009755DF"/>
    <w:rsid w:val="009812CF"/>
    <w:rsid w:val="0098190C"/>
    <w:rsid w:val="00981F92"/>
    <w:rsid w:val="00982D3F"/>
    <w:rsid w:val="00983B1A"/>
    <w:rsid w:val="00984816"/>
    <w:rsid w:val="009851A6"/>
    <w:rsid w:val="00985E36"/>
    <w:rsid w:val="00986262"/>
    <w:rsid w:val="00994936"/>
    <w:rsid w:val="00994D94"/>
    <w:rsid w:val="009956B5"/>
    <w:rsid w:val="00995768"/>
    <w:rsid w:val="009966B5"/>
    <w:rsid w:val="00997D3F"/>
    <w:rsid w:val="009A2C35"/>
    <w:rsid w:val="009A4429"/>
    <w:rsid w:val="009A5CD8"/>
    <w:rsid w:val="009A5D37"/>
    <w:rsid w:val="009A7BAF"/>
    <w:rsid w:val="009B1C81"/>
    <w:rsid w:val="009B1F1F"/>
    <w:rsid w:val="009B2787"/>
    <w:rsid w:val="009B31E5"/>
    <w:rsid w:val="009B40F7"/>
    <w:rsid w:val="009B474C"/>
    <w:rsid w:val="009B4D32"/>
    <w:rsid w:val="009C24EC"/>
    <w:rsid w:val="009C3B8D"/>
    <w:rsid w:val="009C41B0"/>
    <w:rsid w:val="009C47AB"/>
    <w:rsid w:val="009C6A13"/>
    <w:rsid w:val="009C6FD4"/>
    <w:rsid w:val="009D058B"/>
    <w:rsid w:val="009D1050"/>
    <w:rsid w:val="009D2667"/>
    <w:rsid w:val="009D3621"/>
    <w:rsid w:val="009D3648"/>
    <w:rsid w:val="009D572D"/>
    <w:rsid w:val="009D5D93"/>
    <w:rsid w:val="009D6125"/>
    <w:rsid w:val="009D6C18"/>
    <w:rsid w:val="009D7817"/>
    <w:rsid w:val="009E1237"/>
    <w:rsid w:val="009E1986"/>
    <w:rsid w:val="009E1B42"/>
    <w:rsid w:val="009E38B1"/>
    <w:rsid w:val="009E3E4F"/>
    <w:rsid w:val="009E4EF2"/>
    <w:rsid w:val="009E63B3"/>
    <w:rsid w:val="009E7AB6"/>
    <w:rsid w:val="009E7CC7"/>
    <w:rsid w:val="009F0D67"/>
    <w:rsid w:val="009F47D3"/>
    <w:rsid w:val="009F5A6A"/>
    <w:rsid w:val="009F5B9E"/>
    <w:rsid w:val="009F6B85"/>
    <w:rsid w:val="00A00C13"/>
    <w:rsid w:val="00A03095"/>
    <w:rsid w:val="00A03723"/>
    <w:rsid w:val="00A12757"/>
    <w:rsid w:val="00A13A40"/>
    <w:rsid w:val="00A1408D"/>
    <w:rsid w:val="00A140C2"/>
    <w:rsid w:val="00A1699B"/>
    <w:rsid w:val="00A17A1F"/>
    <w:rsid w:val="00A20677"/>
    <w:rsid w:val="00A20E12"/>
    <w:rsid w:val="00A20F82"/>
    <w:rsid w:val="00A21383"/>
    <w:rsid w:val="00A21657"/>
    <w:rsid w:val="00A22151"/>
    <w:rsid w:val="00A23303"/>
    <w:rsid w:val="00A3025C"/>
    <w:rsid w:val="00A30E55"/>
    <w:rsid w:val="00A32F76"/>
    <w:rsid w:val="00A34591"/>
    <w:rsid w:val="00A359AD"/>
    <w:rsid w:val="00A36351"/>
    <w:rsid w:val="00A3705B"/>
    <w:rsid w:val="00A37723"/>
    <w:rsid w:val="00A420F8"/>
    <w:rsid w:val="00A45059"/>
    <w:rsid w:val="00A51C77"/>
    <w:rsid w:val="00A5384B"/>
    <w:rsid w:val="00A547C1"/>
    <w:rsid w:val="00A5625B"/>
    <w:rsid w:val="00A567CC"/>
    <w:rsid w:val="00A56C27"/>
    <w:rsid w:val="00A61C18"/>
    <w:rsid w:val="00A64762"/>
    <w:rsid w:val="00A667EC"/>
    <w:rsid w:val="00A67307"/>
    <w:rsid w:val="00A67472"/>
    <w:rsid w:val="00A73F92"/>
    <w:rsid w:val="00A77F0E"/>
    <w:rsid w:val="00A801AD"/>
    <w:rsid w:val="00A82E31"/>
    <w:rsid w:val="00A843D2"/>
    <w:rsid w:val="00A84F92"/>
    <w:rsid w:val="00A85074"/>
    <w:rsid w:val="00A868C3"/>
    <w:rsid w:val="00A86A78"/>
    <w:rsid w:val="00A87749"/>
    <w:rsid w:val="00A87A8B"/>
    <w:rsid w:val="00A900B4"/>
    <w:rsid w:val="00A90EB1"/>
    <w:rsid w:val="00A90EFA"/>
    <w:rsid w:val="00A93C9A"/>
    <w:rsid w:val="00A9697D"/>
    <w:rsid w:val="00A9777F"/>
    <w:rsid w:val="00A97CC2"/>
    <w:rsid w:val="00AA3B7C"/>
    <w:rsid w:val="00AA4745"/>
    <w:rsid w:val="00AB1C4C"/>
    <w:rsid w:val="00AB341A"/>
    <w:rsid w:val="00AB4717"/>
    <w:rsid w:val="00AB5057"/>
    <w:rsid w:val="00AB654A"/>
    <w:rsid w:val="00AB68E6"/>
    <w:rsid w:val="00AB758D"/>
    <w:rsid w:val="00AC1243"/>
    <w:rsid w:val="00AC284B"/>
    <w:rsid w:val="00AC3295"/>
    <w:rsid w:val="00AC4502"/>
    <w:rsid w:val="00AC45DE"/>
    <w:rsid w:val="00AC4DAA"/>
    <w:rsid w:val="00AC5295"/>
    <w:rsid w:val="00AC564F"/>
    <w:rsid w:val="00AC593F"/>
    <w:rsid w:val="00AC68B3"/>
    <w:rsid w:val="00AD118C"/>
    <w:rsid w:val="00AD2975"/>
    <w:rsid w:val="00AD2AD5"/>
    <w:rsid w:val="00AD2D0B"/>
    <w:rsid w:val="00AD330D"/>
    <w:rsid w:val="00AD3A77"/>
    <w:rsid w:val="00AD3DD8"/>
    <w:rsid w:val="00AD433C"/>
    <w:rsid w:val="00AD4E1A"/>
    <w:rsid w:val="00AD5829"/>
    <w:rsid w:val="00AD5B3F"/>
    <w:rsid w:val="00AD632E"/>
    <w:rsid w:val="00AD6628"/>
    <w:rsid w:val="00AD6F74"/>
    <w:rsid w:val="00AE090A"/>
    <w:rsid w:val="00AE3328"/>
    <w:rsid w:val="00AE4345"/>
    <w:rsid w:val="00AE4F56"/>
    <w:rsid w:val="00AE575D"/>
    <w:rsid w:val="00AE5CBD"/>
    <w:rsid w:val="00AE6257"/>
    <w:rsid w:val="00AE7D10"/>
    <w:rsid w:val="00AE7D3B"/>
    <w:rsid w:val="00AF1444"/>
    <w:rsid w:val="00AF1A3D"/>
    <w:rsid w:val="00AF2E33"/>
    <w:rsid w:val="00AF337C"/>
    <w:rsid w:val="00AF4FE3"/>
    <w:rsid w:val="00B042B6"/>
    <w:rsid w:val="00B10006"/>
    <w:rsid w:val="00B1188C"/>
    <w:rsid w:val="00B1304C"/>
    <w:rsid w:val="00B13147"/>
    <w:rsid w:val="00B1375A"/>
    <w:rsid w:val="00B1547B"/>
    <w:rsid w:val="00B2064E"/>
    <w:rsid w:val="00B21249"/>
    <w:rsid w:val="00B23C15"/>
    <w:rsid w:val="00B23F75"/>
    <w:rsid w:val="00B266CB"/>
    <w:rsid w:val="00B26E8E"/>
    <w:rsid w:val="00B2762A"/>
    <w:rsid w:val="00B3217B"/>
    <w:rsid w:val="00B35B78"/>
    <w:rsid w:val="00B36364"/>
    <w:rsid w:val="00B40E91"/>
    <w:rsid w:val="00B4165D"/>
    <w:rsid w:val="00B4196F"/>
    <w:rsid w:val="00B41ADB"/>
    <w:rsid w:val="00B445FC"/>
    <w:rsid w:val="00B44BA6"/>
    <w:rsid w:val="00B471C4"/>
    <w:rsid w:val="00B47ADA"/>
    <w:rsid w:val="00B50391"/>
    <w:rsid w:val="00B5092D"/>
    <w:rsid w:val="00B51F84"/>
    <w:rsid w:val="00B5243D"/>
    <w:rsid w:val="00B5308D"/>
    <w:rsid w:val="00B53862"/>
    <w:rsid w:val="00B54194"/>
    <w:rsid w:val="00B54608"/>
    <w:rsid w:val="00B55E8E"/>
    <w:rsid w:val="00B57A0A"/>
    <w:rsid w:val="00B614CE"/>
    <w:rsid w:val="00B61985"/>
    <w:rsid w:val="00B61E63"/>
    <w:rsid w:val="00B631B0"/>
    <w:rsid w:val="00B65490"/>
    <w:rsid w:val="00B65681"/>
    <w:rsid w:val="00B67AA1"/>
    <w:rsid w:val="00B67FEC"/>
    <w:rsid w:val="00B70771"/>
    <w:rsid w:val="00B70A2E"/>
    <w:rsid w:val="00B75C9E"/>
    <w:rsid w:val="00B76E90"/>
    <w:rsid w:val="00B8095E"/>
    <w:rsid w:val="00B813CD"/>
    <w:rsid w:val="00B81DD8"/>
    <w:rsid w:val="00B82C49"/>
    <w:rsid w:val="00B86E25"/>
    <w:rsid w:val="00B87AC0"/>
    <w:rsid w:val="00B92737"/>
    <w:rsid w:val="00B95442"/>
    <w:rsid w:val="00B962CF"/>
    <w:rsid w:val="00B96AA4"/>
    <w:rsid w:val="00B96C0C"/>
    <w:rsid w:val="00BA3FA4"/>
    <w:rsid w:val="00BA633C"/>
    <w:rsid w:val="00BA6EA5"/>
    <w:rsid w:val="00BB10D6"/>
    <w:rsid w:val="00BB4D29"/>
    <w:rsid w:val="00BB7728"/>
    <w:rsid w:val="00BC0FF1"/>
    <w:rsid w:val="00BC131C"/>
    <w:rsid w:val="00BC1DBA"/>
    <w:rsid w:val="00BC23F8"/>
    <w:rsid w:val="00BC2E3C"/>
    <w:rsid w:val="00BC6C24"/>
    <w:rsid w:val="00BC7AFD"/>
    <w:rsid w:val="00BD00A0"/>
    <w:rsid w:val="00BD0D6D"/>
    <w:rsid w:val="00BD1293"/>
    <w:rsid w:val="00BD4E1D"/>
    <w:rsid w:val="00BE0877"/>
    <w:rsid w:val="00BE144A"/>
    <w:rsid w:val="00BE1A18"/>
    <w:rsid w:val="00BE20C2"/>
    <w:rsid w:val="00BE24DE"/>
    <w:rsid w:val="00BE2B9D"/>
    <w:rsid w:val="00BE3D44"/>
    <w:rsid w:val="00BE4AD5"/>
    <w:rsid w:val="00BE5C00"/>
    <w:rsid w:val="00BF4202"/>
    <w:rsid w:val="00BF4250"/>
    <w:rsid w:val="00BF4B56"/>
    <w:rsid w:val="00BF60DC"/>
    <w:rsid w:val="00BF6918"/>
    <w:rsid w:val="00C011EC"/>
    <w:rsid w:val="00C01260"/>
    <w:rsid w:val="00C014FF"/>
    <w:rsid w:val="00C02C70"/>
    <w:rsid w:val="00C03FFA"/>
    <w:rsid w:val="00C05CA9"/>
    <w:rsid w:val="00C065D3"/>
    <w:rsid w:val="00C103A9"/>
    <w:rsid w:val="00C10DCE"/>
    <w:rsid w:val="00C10F51"/>
    <w:rsid w:val="00C120F5"/>
    <w:rsid w:val="00C12435"/>
    <w:rsid w:val="00C13DD6"/>
    <w:rsid w:val="00C155EC"/>
    <w:rsid w:val="00C15ED6"/>
    <w:rsid w:val="00C1624C"/>
    <w:rsid w:val="00C165B9"/>
    <w:rsid w:val="00C1682A"/>
    <w:rsid w:val="00C17357"/>
    <w:rsid w:val="00C17423"/>
    <w:rsid w:val="00C20025"/>
    <w:rsid w:val="00C201FF"/>
    <w:rsid w:val="00C21D7A"/>
    <w:rsid w:val="00C23A82"/>
    <w:rsid w:val="00C24646"/>
    <w:rsid w:val="00C24D0C"/>
    <w:rsid w:val="00C24ED6"/>
    <w:rsid w:val="00C260C9"/>
    <w:rsid w:val="00C26254"/>
    <w:rsid w:val="00C26301"/>
    <w:rsid w:val="00C31C5E"/>
    <w:rsid w:val="00C32637"/>
    <w:rsid w:val="00C3368F"/>
    <w:rsid w:val="00C33F32"/>
    <w:rsid w:val="00C34203"/>
    <w:rsid w:val="00C36472"/>
    <w:rsid w:val="00C36EC3"/>
    <w:rsid w:val="00C37512"/>
    <w:rsid w:val="00C3790D"/>
    <w:rsid w:val="00C421E9"/>
    <w:rsid w:val="00C45396"/>
    <w:rsid w:val="00C45486"/>
    <w:rsid w:val="00C45A3E"/>
    <w:rsid w:val="00C45CD6"/>
    <w:rsid w:val="00C46E29"/>
    <w:rsid w:val="00C52597"/>
    <w:rsid w:val="00C52795"/>
    <w:rsid w:val="00C531DC"/>
    <w:rsid w:val="00C5396D"/>
    <w:rsid w:val="00C53C06"/>
    <w:rsid w:val="00C54E79"/>
    <w:rsid w:val="00C568D3"/>
    <w:rsid w:val="00C57420"/>
    <w:rsid w:val="00C57694"/>
    <w:rsid w:val="00C57B21"/>
    <w:rsid w:val="00C616A1"/>
    <w:rsid w:val="00C62866"/>
    <w:rsid w:val="00C64AF9"/>
    <w:rsid w:val="00C65755"/>
    <w:rsid w:val="00C7014A"/>
    <w:rsid w:val="00C70B9E"/>
    <w:rsid w:val="00C71547"/>
    <w:rsid w:val="00C7269F"/>
    <w:rsid w:val="00C72714"/>
    <w:rsid w:val="00C72C1F"/>
    <w:rsid w:val="00C736A4"/>
    <w:rsid w:val="00C8035B"/>
    <w:rsid w:val="00C813DA"/>
    <w:rsid w:val="00C82BA2"/>
    <w:rsid w:val="00C84097"/>
    <w:rsid w:val="00C84897"/>
    <w:rsid w:val="00C869E3"/>
    <w:rsid w:val="00C86D4F"/>
    <w:rsid w:val="00C87D33"/>
    <w:rsid w:val="00C9083A"/>
    <w:rsid w:val="00C94714"/>
    <w:rsid w:val="00C94E1D"/>
    <w:rsid w:val="00C95B50"/>
    <w:rsid w:val="00C96758"/>
    <w:rsid w:val="00C96AF4"/>
    <w:rsid w:val="00C97E67"/>
    <w:rsid w:val="00CA0871"/>
    <w:rsid w:val="00CA0DC8"/>
    <w:rsid w:val="00CA23DE"/>
    <w:rsid w:val="00CA3659"/>
    <w:rsid w:val="00CA4E41"/>
    <w:rsid w:val="00CA5BD9"/>
    <w:rsid w:val="00CA69F6"/>
    <w:rsid w:val="00CB1337"/>
    <w:rsid w:val="00CB4F99"/>
    <w:rsid w:val="00CB655E"/>
    <w:rsid w:val="00CC0303"/>
    <w:rsid w:val="00CC3B3F"/>
    <w:rsid w:val="00CC5CE3"/>
    <w:rsid w:val="00CD0E56"/>
    <w:rsid w:val="00CD20AC"/>
    <w:rsid w:val="00CD3F10"/>
    <w:rsid w:val="00CD5232"/>
    <w:rsid w:val="00CD5968"/>
    <w:rsid w:val="00CD6E11"/>
    <w:rsid w:val="00CE2A7F"/>
    <w:rsid w:val="00CE5AD6"/>
    <w:rsid w:val="00CE6A90"/>
    <w:rsid w:val="00CE6F65"/>
    <w:rsid w:val="00CE72E0"/>
    <w:rsid w:val="00CF1B4B"/>
    <w:rsid w:val="00CF22D8"/>
    <w:rsid w:val="00CF2A30"/>
    <w:rsid w:val="00CF364E"/>
    <w:rsid w:val="00CF4507"/>
    <w:rsid w:val="00CF4FCE"/>
    <w:rsid w:val="00CF512A"/>
    <w:rsid w:val="00D01885"/>
    <w:rsid w:val="00D04802"/>
    <w:rsid w:val="00D070BB"/>
    <w:rsid w:val="00D102AE"/>
    <w:rsid w:val="00D10EC4"/>
    <w:rsid w:val="00D112D8"/>
    <w:rsid w:val="00D17983"/>
    <w:rsid w:val="00D179F6"/>
    <w:rsid w:val="00D21DCD"/>
    <w:rsid w:val="00D23144"/>
    <w:rsid w:val="00D233D7"/>
    <w:rsid w:val="00D25884"/>
    <w:rsid w:val="00D263A8"/>
    <w:rsid w:val="00D272C8"/>
    <w:rsid w:val="00D275CF"/>
    <w:rsid w:val="00D300E5"/>
    <w:rsid w:val="00D316EA"/>
    <w:rsid w:val="00D31CB9"/>
    <w:rsid w:val="00D35AD3"/>
    <w:rsid w:val="00D4106D"/>
    <w:rsid w:val="00D41377"/>
    <w:rsid w:val="00D41C70"/>
    <w:rsid w:val="00D41CD3"/>
    <w:rsid w:val="00D43304"/>
    <w:rsid w:val="00D45534"/>
    <w:rsid w:val="00D4614E"/>
    <w:rsid w:val="00D473B9"/>
    <w:rsid w:val="00D50544"/>
    <w:rsid w:val="00D51C9B"/>
    <w:rsid w:val="00D53231"/>
    <w:rsid w:val="00D544F4"/>
    <w:rsid w:val="00D564F2"/>
    <w:rsid w:val="00D57489"/>
    <w:rsid w:val="00D606BD"/>
    <w:rsid w:val="00D63C85"/>
    <w:rsid w:val="00D63E6C"/>
    <w:rsid w:val="00D64AD4"/>
    <w:rsid w:val="00D64DC5"/>
    <w:rsid w:val="00D67FFA"/>
    <w:rsid w:val="00D7055F"/>
    <w:rsid w:val="00D7099F"/>
    <w:rsid w:val="00D74000"/>
    <w:rsid w:val="00D74611"/>
    <w:rsid w:val="00D76260"/>
    <w:rsid w:val="00D775E9"/>
    <w:rsid w:val="00D77F35"/>
    <w:rsid w:val="00D8031B"/>
    <w:rsid w:val="00D82052"/>
    <w:rsid w:val="00D8310F"/>
    <w:rsid w:val="00D83255"/>
    <w:rsid w:val="00D8379C"/>
    <w:rsid w:val="00D84981"/>
    <w:rsid w:val="00D84E65"/>
    <w:rsid w:val="00D85997"/>
    <w:rsid w:val="00D92C4F"/>
    <w:rsid w:val="00D92E32"/>
    <w:rsid w:val="00D95F5A"/>
    <w:rsid w:val="00D971CB"/>
    <w:rsid w:val="00D97DB0"/>
    <w:rsid w:val="00DA0F03"/>
    <w:rsid w:val="00DA216D"/>
    <w:rsid w:val="00DA2B4D"/>
    <w:rsid w:val="00DA2F33"/>
    <w:rsid w:val="00DA384E"/>
    <w:rsid w:val="00DA5EF6"/>
    <w:rsid w:val="00DB18C0"/>
    <w:rsid w:val="00DB2FD8"/>
    <w:rsid w:val="00DB3742"/>
    <w:rsid w:val="00DB5562"/>
    <w:rsid w:val="00DB5F82"/>
    <w:rsid w:val="00DB7510"/>
    <w:rsid w:val="00DC0D8D"/>
    <w:rsid w:val="00DC24CD"/>
    <w:rsid w:val="00DC35F8"/>
    <w:rsid w:val="00DC416C"/>
    <w:rsid w:val="00DC4FDA"/>
    <w:rsid w:val="00DC5A3D"/>
    <w:rsid w:val="00DC65B8"/>
    <w:rsid w:val="00DC75E6"/>
    <w:rsid w:val="00DD0B53"/>
    <w:rsid w:val="00DD1825"/>
    <w:rsid w:val="00DD2183"/>
    <w:rsid w:val="00DD34CD"/>
    <w:rsid w:val="00DD4600"/>
    <w:rsid w:val="00DD590F"/>
    <w:rsid w:val="00DE2DBC"/>
    <w:rsid w:val="00DE4818"/>
    <w:rsid w:val="00DE4A2C"/>
    <w:rsid w:val="00DE5C73"/>
    <w:rsid w:val="00DE7890"/>
    <w:rsid w:val="00DF103F"/>
    <w:rsid w:val="00DF1DEB"/>
    <w:rsid w:val="00DF3561"/>
    <w:rsid w:val="00DF4AEB"/>
    <w:rsid w:val="00DF5206"/>
    <w:rsid w:val="00DF7E78"/>
    <w:rsid w:val="00E02375"/>
    <w:rsid w:val="00E03D7D"/>
    <w:rsid w:val="00E05247"/>
    <w:rsid w:val="00E05F65"/>
    <w:rsid w:val="00E11F4A"/>
    <w:rsid w:val="00E11F79"/>
    <w:rsid w:val="00E13D33"/>
    <w:rsid w:val="00E14C55"/>
    <w:rsid w:val="00E150D8"/>
    <w:rsid w:val="00E15ACE"/>
    <w:rsid w:val="00E173F5"/>
    <w:rsid w:val="00E20A79"/>
    <w:rsid w:val="00E212EB"/>
    <w:rsid w:val="00E22EFE"/>
    <w:rsid w:val="00E23C33"/>
    <w:rsid w:val="00E23EB1"/>
    <w:rsid w:val="00E26976"/>
    <w:rsid w:val="00E30C7A"/>
    <w:rsid w:val="00E32C7F"/>
    <w:rsid w:val="00E33063"/>
    <w:rsid w:val="00E34059"/>
    <w:rsid w:val="00E345BC"/>
    <w:rsid w:val="00E3515F"/>
    <w:rsid w:val="00E35F63"/>
    <w:rsid w:val="00E37B5E"/>
    <w:rsid w:val="00E37C06"/>
    <w:rsid w:val="00E44E85"/>
    <w:rsid w:val="00E4594A"/>
    <w:rsid w:val="00E4751D"/>
    <w:rsid w:val="00E503D4"/>
    <w:rsid w:val="00E5139D"/>
    <w:rsid w:val="00E5182B"/>
    <w:rsid w:val="00E51B0D"/>
    <w:rsid w:val="00E52397"/>
    <w:rsid w:val="00E551F9"/>
    <w:rsid w:val="00E60681"/>
    <w:rsid w:val="00E6247B"/>
    <w:rsid w:val="00E63F57"/>
    <w:rsid w:val="00E64DAB"/>
    <w:rsid w:val="00E6510E"/>
    <w:rsid w:val="00E67389"/>
    <w:rsid w:val="00E7071B"/>
    <w:rsid w:val="00E745AF"/>
    <w:rsid w:val="00E7568A"/>
    <w:rsid w:val="00E76084"/>
    <w:rsid w:val="00E772C1"/>
    <w:rsid w:val="00E77AEE"/>
    <w:rsid w:val="00E80872"/>
    <w:rsid w:val="00E80B4E"/>
    <w:rsid w:val="00E80B9A"/>
    <w:rsid w:val="00E8270E"/>
    <w:rsid w:val="00E8303C"/>
    <w:rsid w:val="00E831FB"/>
    <w:rsid w:val="00E84AAC"/>
    <w:rsid w:val="00E85DE9"/>
    <w:rsid w:val="00E87AA6"/>
    <w:rsid w:val="00E87D1A"/>
    <w:rsid w:val="00E9024D"/>
    <w:rsid w:val="00E90CDD"/>
    <w:rsid w:val="00E92001"/>
    <w:rsid w:val="00E92D91"/>
    <w:rsid w:val="00E957C5"/>
    <w:rsid w:val="00EA17C7"/>
    <w:rsid w:val="00EA284E"/>
    <w:rsid w:val="00EA2D51"/>
    <w:rsid w:val="00EA324C"/>
    <w:rsid w:val="00EA5C86"/>
    <w:rsid w:val="00EA5E34"/>
    <w:rsid w:val="00EB0B1F"/>
    <w:rsid w:val="00EB23D2"/>
    <w:rsid w:val="00EB28B8"/>
    <w:rsid w:val="00EB2B7E"/>
    <w:rsid w:val="00EB4ABE"/>
    <w:rsid w:val="00EB4D63"/>
    <w:rsid w:val="00EB6548"/>
    <w:rsid w:val="00EB702D"/>
    <w:rsid w:val="00EB7E20"/>
    <w:rsid w:val="00EC128D"/>
    <w:rsid w:val="00EC3CBE"/>
    <w:rsid w:val="00EC3F9E"/>
    <w:rsid w:val="00EC6B2E"/>
    <w:rsid w:val="00EC76BE"/>
    <w:rsid w:val="00EC7985"/>
    <w:rsid w:val="00ED1276"/>
    <w:rsid w:val="00ED2626"/>
    <w:rsid w:val="00ED29E3"/>
    <w:rsid w:val="00ED37A9"/>
    <w:rsid w:val="00ED47CE"/>
    <w:rsid w:val="00ED5EFD"/>
    <w:rsid w:val="00ED6E47"/>
    <w:rsid w:val="00ED74B8"/>
    <w:rsid w:val="00ED7B4D"/>
    <w:rsid w:val="00EE1C3A"/>
    <w:rsid w:val="00EE1EC5"/>
    <w:rsid w:val="00EE307F"/>
    <w:rsid w:val="00EE49BB"/>
    <w:rsid w:val="00EE5ACB"/>
    <w:rsid w:val="00EF116C"/>
    <w:rsid w:val="00EF38CB"/>
    <w:rsid w:val="00EF3A7B"/>
    <w:rsid w:val="00EF45C9"/>
    <w:rsid w:val="00EF4AB4"/>
    <w:rsid w:val="00EF4CE4"/>
    <w:rsid w:val="00EF506D"/>
    <w:rsid w:val="00EF69CE"/>
    <w:rsid w:val="00EF7177"/>
    <w:rsid w:val="00F0369F"/>
    <w:rsid w:val="00F0371E"/>
    <w:rsid w:val="00F03BC1"/>
    <w:rsid w:val="00F04930"/>
    <w:rsid w:val="00F04AB9"/>
    <w:rsid w:val="00F050A1"/>
    <w:rsid w:val="00F06EE7"/>
    <w:rsid w:val="00F11BEF"/>
    <w:rsid w:val="00F15F49"/>
    <w:rsid w:val="00F167CE"/>
    <w:rsid w:val="00F1754B"/>
    <w:rsid w:val="00F17CBB"/>
    <w:rsid w:val="00F21718"/>
    <w:rsid w:val="00F22B3F"/>
    <w:rsid w:val="00F239B3"/>
    <w:rsid w:val="00F23CFC"/>
    <w:rsid w:val="00F24D0B"/>
    <w:rsid w:val="00F25660"/>
    <w:rsid w:val="00F25EE3"/>
    <w:rsid w:val="00F2766E"/>
    <w:rsid w:val="00F3102C"/>
    <w:rsid w:val="00F334D2"/>
    <w:rsid w:val="00F33855"/>
    <w:rsid w:val="00F35D86"/>
    <w:rsid w:val="00F403E2"/>
    <w:rsid w:val="00F41650"/>
    <w:rsid w:val="00F41E55"/>
    <w:rsid w:val="00F44CDD"/>
    <w:rsid w:val="00F45E15"/>
    <w:rsid w:val="00F468EF"/>
    <w:rsid w:val="00F51A2B"/>
    <w:rsid w:val="00F52A81"/>
    <w:rsid w:val="00F53520"/>
    <w:rsid w:val="00F53B76"/>
    <w:rsid w:val="00F5404F"/>
    <w:rsid w:val="00F540D0"/>
    <w:rsid w:val="00F57072"/>
    <w:rsid w:val="00F57C6F"/>
    <w:rsid w:val="00F603DE"/>
    <w:rsid w:val="00F608D2"/>
    <w:rsid w:val="00F616B6"/>
    <w:rsid w:val="00F62EA1"/>
    <w:rsid w:val="00F62FE5"/>
    <w:rsid w:val="00F63130"/>
    <w:rsid w:val="00F6491F"/>
    <w:rsid w:val="00F66073"/>
    <w:rsid w:val="00F7048B"/>
    <w:rsid w:val="00F71B57"/>
    <w:rsid w:val="00F7215E"/>
    <w:rsid w:val="00F72171"/>
    <w:rsid w:val="00F72572"/>
    <w:rsid w:val="00F74B73"/>
    <w:rsid w:val="00F77994"/>
    <w:rsid w:val="00F8279E"/>
    <w:rsid w:val="00F860A9"/>
    <w:rsid w:val="00F865CA"/>
    <w:rsid w:val="00F908F0"/>
    <w:rsid w:val="00F9298D"/>
    <w:rsid w:val="00F93FE5"/>
    <w:rsid w:val="00F954CE"/>
    <w:rsid w:val="00F957A6"/>
    <w:rsid w:val="00F95C8F"/>
    <w:rsid w:val="00F96C54"/>
    <w:rsid w:val="00F96FA3"/>
    <w:rsid w:val="00F97675"/>
    <w:rsid w:val="00FA0537"/>
    <w:rsid w:val="00FA0B6F"/>
    <w:rsid w:val="00FA55E7"/>
    <w:rsid w:val="00FA736D"/>
    <w:rsid w:val="00FB04DA"/>
    <w:rsid w:val="00FB1B59"/>
    <w:rsid w:val="00FB22CC"/>
    <w:rsid w:val="00FB2879"/>
    <w:rsid w:val="00FB40B8"/>
    <w:rsid w:val="00FB52B4"/>
    <w:rsid w:val="00FB6CB5"/>
    <w:rsid w:val="00FB7F5E"/>
    <w:rsid w:val="00FD021D"/>
    <w:rsid w:val="00FD023F"/>
    <w:rsid w:val="00FD1C67"/>
    <w:rsid w:val="00FD1D62"/>
    <w:rsid w:val="00FD6823"/>
    <w:rsid w:val="00FE07BF"/>
    <w:rsid w:val="00FE3C33"/>
    <w:rsid w:val="00FE48E5"/>
    <w:rsid w:val="00FE4C0F"/>
    <w:rsid w:val="00FE5E53"/>
    <w:rsid w:val="00FE5F2A"/>
    <w:rsid w:val="00FE6AF2"/>
    <w:rsid w:val="00FF01C6"/>
    <w:rsid w:val="00FF19BF"/>
    <w:rsid w:val="00FF1CD5"/>
    <w:rsid w:val="00FF1FBB"/>
    <w:rsid w:val="00FF33AF"/>
    <w:rsid w:val="00FF3C90"/>
    <w:rsid w:val="00FF5224"/>
    <w:rsid w:val="00FF6015"/>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85F9F"/>
  <w14:defaultImageDpi w14:val="300"/>
  <w15:docId w15:val="{1F5BA61B-1125-024E-ACD7-4EFA6A93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66"/>
    <w:pPr>
      <w:widowControl w:val="0"/>
      <w:jc w:val="both"/>
    </w:pPr>
  </w:style>
  <w:style w:type="paragraph" w:styleId="Heading1">
    <w:name w:val="heading 1"/>
    <w:basedOn w:val="Normal"/>
    <w:link w:val="Heading1Char"/>
    <w:uiPriority w:val="9"/>
    <w:qFormat/>
    <w:rsid w:val="00302FF1"/>
    <w:pPr>
      <w:widowControl/>
      <w:spacing w:before="100" w:beforeAutospacing="1" w:after="100" w:afterAutospacing="1"/>
      <w:jc w:val="left"/>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66"/>
    <w:rPr>
      <w:color w:val="0000FF" w:themeColor="hyperlink"/>
      <w:u w:val="single"/>
    </w:rPr>
  </w:style>
  <w:style w:type="character" w:customStyle="1" w:styleId="Heading1Char">
    <w:name w:val="Heading 1 Char"/>
    <w:basedOn w:val="DefaultParagraphFont"/>
    <w:link w:val="Heading1"/>
    <w:uiPriority w:val="9"/>
    <w:rsid w:val="00302FF1"/>
    <w:rPr>
      <w:rFonts w:ascii="Times" w:hAnsi="Times"/>
      <w:b/>
      <w:bCs/>
      <w:kern w:val="36"/>
      <w:sz w:val="48"/>
      <w:szCs w:val="48"/>
    </w:rPr>
  </w:style>
  <w:style w:type="character" w:customStyle="1" w:styleId="Title1">
    <w:name w:val="Title1"/>
    <w:basedOn w:val="DefaultParagraphFont"/>
    <w:rsid w:val="00302FF1"/>
  </w:style>
  <w:style w:type="paragraph" w:customStyle="1" w:styleId="contrib-group">
    <w:name w:val="contrib-group"/>
    <w:basedOn w:val="Normal"/>
    <w:rsid w:val="00302FF1"/>
    <w:pPr>
      <w:widowControl/>
      <w:spacing w:before="100" w:beforeAutospacing="1" w:after="100" w:afterAutospacing="1"/>
      <w:jc w:val="left"/>
    </w:pPr>
    <w:rPr>
      <w:rFonts w:ascii="Times" w:hAnsi="Times"/>
      <w:kern w:val="0"/>
      <w:sz w:val="20"/>
      <w:szCs w:val="20"/>
    </w:rPr>
  </w:style>
  <w:style w:type="paragraph" w:styleId="BalloonText">
    <w:name w:val="Balloon Text"/>
    <w:basedOn w:val="Normal"/>
    <w:link w:val="BalloonTextChar"/>
    <w:uiPriority w:val="99"/>
    <w:semiHidden/>
    <w:unhideWhenUsed/>
    <w:rsid w:val="000C457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C4578"/>
    <w:rPr>
      <w:rFonts w:ascii="Heiti SC Light" w:eastAsia="Heiti SC Light"/>
      <w:sz w:val="18"/>
      <w:szCs w:val="18"/>
    </w:rPr>
  </w:style>
  <w:style w:type="paragraph" w:styleId="Footer">
    <w:name w:val="footer"/>
    <w:basedOn w:val="Normal"/>
    <w:link w:val="FooterChar"/>
    <w:uiPriority w:val="99"/>
    <w:unhideWhenUsed/>
    <w:rsid w:val="00932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C89"/>
    <w:rPr>
      <w:sz w:val="18"/>
      <w:szCs w:val="18"/>
    </w:rPr>
  </w:style>
  <w:style w:type="character" w:styleId="PageNumber">
    <w:name w:val="page number"/>
    <w:basedOn w:val="DefaultParagraphFont"/>
    <w:uiPriority w:val="99"/>
    <w:semiHidden/>
    <w:unhideWhenUsed/>
    <w:rsid w:val="00932C89"/>
  </w:style>
  <w:style w:type="character" w:styleId="Strong">
    <w:name w:val="Strong"/>
    <w:basedOn w:val="DefaultParagraphFont"/>
    <w:uiPriority w:val="22"/>
    <w:qFormat/>
    <w:rsid w:val="008E7678"/>
    <w:rPr>
      <w:b/>
      <w:bCs/>
    </w:rPr>
  </w:style>
  <w:style w:type="paragraph" w:styleId="Header">
    <w:name w:val="header"/>
    <w:basedOn w:val="Normal"/>
    <w:link w:val="HeaderChar"/>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48E"/>
    <w:rPr>
      <w:sz w:val="18"/>
      <w:szCs w:val="18"/>
    </w:rPr>
  </w:style>
  <w:style w:type="character" w:styleId="UnresolvedMention">
    <w:name w:val="Unresolved Mention"/>
    <w:basedOn w:val="DefaultParagraphFont"/>
    <w:uiPriority w:val="99"/>
    <w:semiHidden/>
    <w:unhideWhenUsed/>
    <w:rsid w:val="005D13EC"/>
    <w:rPr>
      <w:color w:val="605E5C"/>
      <w:shd w:val="clear" w:color="auto" w:fill="E1DFDD"/>
    </w:rPr>
  </w:style>
  <w:style w:type="paragraph" w:styleId="ListParagraph">
    <w:name w:val="List Paragraph"/>
    <w:basedOn w:val="Normal"/>
    <w:uiPriority w:val="34"/>
    <w:qFormat/>
    <w:rsid w:val="00877238"/>
    <w:pPr>
      <w:ind w:left="720"/>
      <w:contextualSpacing/>
    </w:pPr>
  </w:style>
  <w:style w:type="table" w:styleId="TableGrid">
    <w:name w:val="Table Grid"/>
    <w:basedOn w:val="TableNormal"/>
    <w:uiPriority w:val="59"/>
    <w:rsid w:val="00F5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488">
      <w:bodyDiv w:val="1"/>
      <w:marLeft w:val="0"/>
      <w:marRight w:val="0"/>
      <w:marTop w:val="0"/>
      <w:marBottom w:val="0"/>
      <w:divBdr>
        <w:top w:val="none" w:sz="0" w:space="0" w:color="auto"/>
        <w:left w:val="none" w:sz="0" w:space="0" w:color="auto"/>
        <w:bottom w:val="none" w:sz="0" w:space="0" w:color="auto"/>
        <w:right w:val="none" w:sz="0" w:space="0" w:color="auto"/>
      </w:divBdr>
    </w:div>
    <w:div w:id="322126197">
      <w:bodyDiv w:val="1"/>
      <w:marLeft w:val="0"/>
      <w:marRight w:val="0"/>
      <w:marTop w:val="0"/>
      <w:marBottom w:val="0"/>
      <w:divBdr>
        <w:top w:val="none" w:sz="0" w:space="0" w:color="auto"/>
        <w:left w:val="none" w:sz="0" w:space="0" w:color="auto"/>
        <w:bottom w:val="none" w:sz="0" w:space="0" w:color="auto"/>
        <w:right w:val="none" w:sz="0" w:space="0" w:color="auto"/>
      </w:divBdr>
    </w:div>
    <w:div w:id="343365555">
      <w:bodyDiv w:val="1"/>
      <w:marLeft w:val="0"/>
      <w:marRight w:val="0"/>
      <w:marTop w:val="0"/>
      <w:marBottom w:val="0"/>
      <w:divBdr>
        <w:top w:val="none" w:sz="0" w:space="0" w:color="auto"/>
        <w:left w:val="none" w:sz="0" w:space="0" w:color="auto"/>
        <w:bottom w:val="none" w:sz="0" w:space="0" w:color="auto"/>
        <w:right w:val="none" w:sz="0" w:space="0" w:color="auto"/>
      </w:divBdr>
      <w:divsChild>
        <w:div w:id="699166156">
          <w:marLeft w:val="0"/>
          <w:marRight w:val="0"/>
          <w:marTop w:val="0"/>
          <w:marBottom w:val="48"/>
          <w:divBdr>
            <w:top w:val="none" w:sz="0" w:space="0" w:color="auto"/>
            <w:left w:val="none" w:sz="0" w:space="0" w:color="auto"/>
            <w:bottom w:val="none" w:sz="0" w:space="0" w:color="auto"/>
            <w:right w:val="none" w:sz="0" w:space="0" w:color="auto"/>
          </w:divBdr>
          <w:divsChild>
            <w:div w:id="877624944">
              <w:marLeft w:val="0"/>
              <w:marRight w:val="0"/>
              <w:marTop w:val="0"/>
              <w:marBottom w:val="0"/>
              <w:divBdr>
                <w:top w:val="none" w:sz="0" w:space="0" w:color="auto"/>
                <w:left w:val="none" w:sz="0" w:space="0" w:color="auto"/>
                <w:bottom w:val="none" w:sz="0" w:space="0" w:color="auto"/>
                <w:right w:val="none" w:sz="0" w:space="0" w:color="auto"/>
              </w:divBdr>
              <w:divsChild>
                <w:div w:id="1887834164">
                  <w:marLeft w:val="0"/>
                  <w:marRight w:val="0"/>
                  <w:marTop w:val="0"/>
                  <w:marBottom w:val="0"/>
                  <w:divBdr>
                    <w:top w:val="none" w:sz="0" w:space="0" w:color="auto"/>
                    <w:left w:val="none" w:sz="0" w:space="0" w:color="auto"/>
                    <w:bottom w:val="none" w:sz="0" w:space="0" w:color="auto"/>
                    <w:right w:val="none" w:sz="0" w:space="0" w:color="auto"/>
                  </w:divBdr>
                  <w:divsChild>
                    <w:div w:id="1547181771">
                      <w:marLeft w:val="0"/>
                      <w:marRight w:val="0"/>
                      <w:marTop w:val="0"/>
                      <w:marBottom w:val="0"/>
                      <w:divBdr>
                        <w:top w:val="none" w:sz="0" w:space="0" w:color="auto"/>
                        <w:left w:val="none" w:sz="0" w:space="0" w:color="auto"/>
                        <w:bottom w:val="none" w:sz="0" w:space="0" w:color="auto"/>
                        <w:right w:val="none" w:sz="0" w:space="0" w:color="auto"/>
                      </w:divBdr>
                      <w:divsChild>
                        <w:div w:id="9117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780018">
          <w:marLeft w:val="0"/>
          <w:marRight w:val="0"/>
          <w:marTop w:val="0"/>
          <w:marBottom w:val="48"/>
          <w:divBdr>
            <w:top w:val="none" w:sz="0" w:space="0" w:color="auto"/>
            <w:left w:val="none" w:sz="0" w:space="0" w:color="auto"/>
            <w:bottom w:val="none" w:sz="0" w:space="0" w:color="auto"/>
            <w:right w:val="none" w:sz="0" w:space="0" w:color="auto"/>
          </w:divBdr>
          <w:divsChild>
            <w:div w:id="1620185996">
              <w:marLeft w:val="0"/>
              <w:marRight w:val="0"/>
              <w:marTop w:val="0"/>
              <w:marBottom w:val="0"/>
              <w:divBdr>
                <w:top w:val="none" w:sz="0" w:space="0" w:color="auto"/>
                <w:left w:val="none" w:sz="0" w:space="0" w:color="auto"/>
                <w:bottom w:val="none" w:sz="0" w:space="0" w:color="auto"/>
                <w:right w:val="none" w:sz="0" w:space="0" w:color="auto"/>
              </w:divBdr>
            </w:div>
            <w:div w:id="2116170136">
              <w:marLeft w:val="0"/>
              <w:marRight w:val="0"/>
              <w:marTop w:val="0"/>
              <w:marBottom w:val="0"/>
              <w:divBdr>
                <w:top w:val="none" w:sz="0" w:space="0" w:color="auto"/>
                <w:left w:val="none" w:sz="0" w:space="0" w:color="auto"/>
                <w:bottom w:val="none" w:sz="0" w:space="0" w:color="auto"/>
                <w:right w:val="none" w:sz="0" w:space="0" w:color="auto"/>
              </w:divBdr>
              <w:divsChild>
                <w:div w:id="1594509987">
                  <w:marLeft w:val="0"/>
                  <w:marRight w:val="0"/>
                  <w:marTop w:val="0"/>
                  <w:marBottom w:val="0"/>
                  <w:divBdr>
                    <w:top w:val="none" w:sz="0" w:space="0" w:color="auto"/>
                    <w:left w:val="none" w:sz="0" w:space="0" w:color="auto"/>
                    <w:bottom w:val="none" w:sz="0" w:space="0" w:color="auto"/>
                    <w:right w:val="none" w:sz="0" w:space="0" w:color="auto"/>
                  </w:divBdr>
                  <w:divsChild>
                    <w:div w:id="213347658">
                      <w:marLeft w:val="0"/>
                      <w:marRight w:val="0"/>
                      <w:marTop w:val="0"/>
                      <w:marBottom w:val="0"/>
                      <w:divBdr>
                        <w:top w:val="none" w:sz="0" w:space="0" w:color="auto"/>
                        <w:left w:val="none" w:sz="0" w:space="0" w:color="auto"/>
                        <w:bottom w:val="none" w:sz="0" w:space="0" w:color="auto"/>
                        <w:right w:val="none" w:sz="0" w:space="0" w:color="auto"/>
                      </w:divBdr>
                      <w:divsChild>
                        <w:div w:id="16381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41454">
      <w:bodyDiv w:val="1"/>
      <w:marLeft w:val="0"/>
      <w:marRight w:val="0"/>
      <w:marTop w:val="0"/>
      <w:marBottom w:val="0"/>
      <w:divBdr>
        <w:top w:val="none" w:sz="0" w:space="0" w:color="auto"/>
        <w:left w:val="none" w:sz="0" w:space="0" w:color="auto"/>
        <w:bottom w:val="none" w:sz="0" w:space="0" w:color="auto"/>
        <w:right w:val="none" w:sz="0" w:space="0" w:color="auto"/>
      </w:divBdr>
    </w:div>
    <w:div w:id="880634132">
      <w:bodyDiv w:val="1"/>
      <w:marLeft w:val="0"/>
      <w:marRight w:val="0"/>
      <w:marTop w:val="0"/>
      <w:marBottom w:val="0"/>
      <w:divBdr>
        <w:top w:val="none" w:sz="0" w:space="0" w:color="auto"/>
        <w:left w:val="none" w:sz="0" w:space="0" w:color="auto"/>
        <w:bottom w:val="none" w:sz="0" w:space="0" w:color="auto"/>
        <w:right w:val="none" w:sz="0" w:space="0" w:color="auto"/>
      </w:divBdr>
      <w:divsChild>
        <w:div w:id="142740562">
          <w:marLeft w:val="446"/>
          <w:marRight w:val="0"/>
          <w:marTop w:val="0"/>
          <w:marBottom w:val="0"/>
          <w:divBdr>
            <w:top w:val="none" w:sz="0" w:space="0" w:color="auto"/>
            <w:left w:val="none" w:sz="0" w:space="0" w:color="auto"/>
            <w:bottom w:val="none" w:sz="0" w:space="0" w:color="auto"/>
            <w:right w:val="none" w:sz="0" w:space="0" w:color="auto"/>
          </w:divBdr>
        </w:div>
      </w:divsChild>
    </w:div>
    <w:div w:id="941105574">
      <w:bodyDiv w:val="1"/>
      <w:marLeft w:val="0"/>
      <w:marRight w:val="0"/>
      <w:marTop w:val="0"/>
      <w:marBottom w:val="0"/>
      <w:divBdr>
        <w:top w:val="none" w:sz="0" w:space="0" w:color="auto"/>
        <w:left w:val="none" w:sz="0" w:space="0" w:color="auto"/>
        <w:bottom w:val="none" w:sz="0" w:space="0" w:color="auto"/>
        <w:right w:val="none" w:sz="0" w:space="0" w:color="auto"/>
      </w:divBdr>
    </w:div>
    <w:div w:id="996349223">
      <w:bodyDiv w:val="1"/>
      <w:marLeft w:val="0"/>
      <w:marRight w:val="0"/>
      <w:marTop w:val="0"/>
      <w:marBottom w:val="0"/>
      <w:divBdr>
        <w:top w:val="none" w:sz="0" w:space="0" w:color="auto"/>
        <w:left w:val="none" w:sz="0" w:space="0" w:color="auto"/>
        <w:bottom w:val="none" w:sz="0" w:space="0" w:color="auto"/>
        <w:right w:val="none" w:sz="0" w:space="0" w:color="auto"/>
      </w:divBdr>
    </w:div>
    <w:div w:id="1040862180">
      <w:bodyDiv w:val="1"/>
      <w:marLeft w:val="0"/>
      <w:marRight w:val="0"/>
      <w:marTop w:val="0"/>
      <w:marBottom w:val="0"/>
      <w:divBdr>
        <w:top w:val="none" w:sz="0" w:space="0" w:color="auto"/>
        <w:left w:val="none" w:sz="0" w:space="0" w:color="auto"/>
        <w:bottom w:val="none" w:sz="0" w:space="0" w:color="auto"/>
        <w:right w:val="none" w:sz="0" w:space="0" w:color="auto"/>
      </w:divBdr>
    </w:div>
    <w:div w:id="1279681097">
      <w:bodyDiv w:val="1"/>
      <w:marLeft w:val="0"/>
      <w:marRight w:val="0"/>
      <w:marTop w:val="0"/>
      <w:marBottom w:val="0"/>
      <w:divBdr>
        <w:top w:val="none" w:sz="0" w:space="0" w:color="auto"/>
        <w:left w:val="none" w:sz="0" w:space="0" w:color="auto"/>
        <w:bottom w:val="none" w:sz="0" w:space="0" w:color="auto"/>
        <w:right w:val="none" w:sz="0" w:space="0" w:color="auto"/>
      </w:divBdr>
    </w:div>
    <w:div w:id="1316035560">
      <w:bodyDiv w:val="1"/>
      <w:marLeft w:val="0"/>
      <w:marRight w:val="0"/>
      <w:marTop w:val="0"/>
      <w:marBottom w:val="0"/>
      <w:divBdr>
        <w:top w:val="none" w:sz="0" w:space="0" w:color="auto"/>
        <w:left w:val="none" w:sz="0" w:space="0" w:color="auto"/>
        <w:bottom w:val="none" w:sz="0" w:space="0" w:color="auto"/>
        <w:right w:val="none" w:sz="0" w:space="0" w:color="auto"/>
      </w:divBdr>
    </w:div>
    <w:div w:id="1479688795">
      <w:bodyDiv w:val="1"/>
      <w:marLeft w:val="0"/>
      <w:marRight w:val="0"/>
      <w:marTop w:val="0"/>
      <w:marBottom w:val="0"/>
      <w:divBdr>
        <w:top w:val="none" w:sz="0" w:space="0" w:color="auto"/>
        <w:left w:val="none" w:sz="0" w:space="0" w:color="auto"/>
        <w:bottom w:val="none" w:sz="0" w:space="0" w:color="auto"/>
        <w:right w:val="none" w:sz="0" w:space="0" w:color="auto"/>
      </w:divBdr>
      <w:divsChild>
        <w:div w:id="1803691281">
          <w:marLeft w:val="0"/>
          <w:marRight w:val="0"/>
          <w:marTop w:val="0"/>
          <w:marBottom w:val="48"/>
          <w:divBdr>
            <w:top w:val="none" w:sz="0" w:space="0" w:color="auto"/>
            <w:left w:val="none" w:sz="0" w:space="0" w:color="auto"/>
            <w:bottom w:val="none" w:sz="0" w:space="0" w:color="auto"/>
            <w:right w:val="none" w:sz="0" w:space="0" w:color="auto"/>
          </w:divBdr>
          <w:divsChild>
            <w:div w:id="1708409463">
              <w:marLeft w:val="0"/>
              <w:marRight w:val="0"/>
              <w:marTop w:val="0"/>
              <w:marBottom w:val="0"/>
              <w:divBdr>
                <w:top w:val="none" w:sz="0" w:space="0" w:color="auto"/>
                <w:left w:val="none" w:sz="0" w:space="0" w:color="auto"/>
                <w:bottom w:val="none" w:sz="0" w:space="0" w:color="auto"/>
                <w:right w:val="none" w:sz="0" w:space="0" w:color="auto"/>
              </w:divBdr>
              <w:divsChild>
                <w:div w:id="2103526924">
                  <w:marLeft w:val="0"/>
                  <w:marRight w:val="0"/>
                  <w:marTop w:val="0"/>
                  <w:marBottom w:val="0"/>
                  <w:divBdr>
                    <w:top w:val="none" w:sz="0" w:space="0" w:color="auto"/>
                    <w:left w:val="none" w:sz="0" w:space="0" w:color="auto"/>
                    <w:bottom w:val="none" w:sz="0" w:space="0" w:color="auto"/>
                    <w:right w:val="none" w:sz="0" w:space="0" w:color="auto"/>
                  </w:divBdr>
                  <w:divsChild>
                    <w:div w:id="2074692773">
                      <w:marLeft w:val="0"/>
                      <w:marRight w:val="0"/>
                      <w:marTop w:val="0"/>
                      <w:marBottom w:val="0"/>
                      <w:divBdr>
                        <w:top w:val="none" w:sz="0" w:space="0" w:color="auto"/>
                        <w:left w:val="none" w:sz="0" w:space="0" w:color="auto"/>
                        <w:bottom w:val="none" w:sz="0" w:space="0" w:color="auto"/>
                        <w:right w:val="none" w:sz="0" w:space="0" w:color="auto"/>
                      </w:divBdr>
                      <w:divsChild>
                        <w:div w:id="19839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324225">
          <w:marLeft w:val="0"/>
          <w:marRight w:val="0"/>
          <w:marTop w:val="0"/>
          <w:marBottom w:val="48"/>
          <w:divBdr>
            <w:top w:val="none" w:sz="0" w:space="0" w:color="auto"/>
            <w:left w:val="none" w:sz="0" w:space="0" w:color="auto"/>
            <w:bottom w:val="none" w:sz="0" w:space="0" w:color="auto"/>
            <w:right w:val="none" w:sz="0" w:space="0" w:color="auto"/>
          </w:divBdr>
          <w:divsChild>
            <w:div w:id="567497390">
              <w:marLeft w:val="0"/>
              <w:marRight w:val="0"/>
              <w:marTop w:val="0"/>
              <w:marBottom w:val="0"/>
              <w:divBdr>
                <w:top w:val="none" w:sz="0" w:space="0" w:color="auto"/>
                <w:left w:val="none" w:sz="0" w:space="0" w:color="auto"/>
                <w:bottom w:val="none" w:sz="0" w:space="0" w:color="auto"/>
                <w:right w:val="none" w:sz="0" w:space="0" w:color="auto"/>
              </w:divBdr>
            </w:div>
            <w:div w:id="1125193166">
              <w:marLeft w:val="0"/>
              <w:marRight w:val="0"/>
              <w:marTop w:val="0"/>
              <w:marBottom w:val="0"/>
              <w:divBdr>
                <w:top w:val="none" w:sz="0" w:space="0" w:color="auto"/>
                <w:left w:val="none" w:sz="0" w:space="0" w:color="auto"/>
                <w:bottom w:val="none" w:sz="0" w:space="0" w:color="auto"/>
                <w:right w:val="none" w:sz="0" w:space="0" w:color="auto"/>
              </w:divBdr>
              <w:divsChild>
                <w:div w:id="316109236">
                  <w:marLeft w:val="0"/>
                  <w:marRight w:val="0"/>
                  <w:marTop w:val="0"/>
                  <w:marBottom w:val="0"/>
                  <w:divBdr>
                    <w:top w:val="none" w:sz="0" w:space="0" w:color="auto"/>
                    <w:left w:val="none" w:sz="0" w:space="0" w:color="auto"/>
                    <w:bottom w:val="none" w:sz="0" w:space="0" w:color="auto"/>
                    <w:right w:val="none" w:sz="0" w:space="0" w:color="auto"/>
                  </w:divBdr>
                  <w:divsChild>
                    <w:div w:id="768738608">
                      <w:marLeft w:val="0"/>
                      <w:marRight w:val="0"/>
                      <w:marTop w:val="0"/>
                      <w:marBottom w:val="0"/>
                      <w:divBdr>
                        <w:top w:val="none" w:sz="0" w:space="0" w:color="auto"/>
                        <w:left w:val="none" w:sz="0" w:space="0" w:color="auto"/>
                        <w:bottom w:val="none" w:sz="0" w:space="0" w:color="auto"/>
                        <w:right w:val="none" w:sz="0" w:space="0" w:color="auto"/>
                      </w:divBdr>
                      <w:divsChild>
                        <w:div w:id="2071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303392">
      <w:bodyDiv w:val="1"/>
      <w:marLeft w:val="0"/>
      <w:marRight w:val="0"/>
      <w:marTop w:val="0"/>
      <w:marBottom w:val="0"/>
      <w:divBdr>
        <w:top w:val="none" w:sz="0" w:space="0" w:color="auto"/>
        <w:left w:val="none" w:sz="0" w:space="0" w:color="auto"/>
        <w:bottom w:val="none" w:sz="0" w:space="0" w:color="auto"/>
        <w:right w:val="none" w:sz="0" w:space="0" w:color="auto"/>
      </w:divBdr>
    </w:div>
    <w:div w:id="1594632921">
      <w:bodyDiv w:val="1"/>
      <w:marLeft w:val="0"/>
      <w:marRight w:val="0"/>
      <w:marTop w:val="0"/>
      <w:marBottom w:val="0"/>
      <w:divBdr>
        <w:top w:val="none" w:sz="0" w:space="0" w:color="auto"/>
        <w:left w:val="none" w:sz="0" w:space="0" w:color="auto"/>
        <w:bottom w:val="none" w:sz="0" w:space="0" w:color="auto"/>
        <w:right w:val="none" w:sz="0" w:space="0" w:color="auto"/>
      </w:divBdr>
    </w:div>
    <w:div w:id="1650359811">
      <w:bodyDiv w:val="1"/>
      <w:marLeft w:val="0"/>
      <w:marRight w:val="0"/>
      <w:marTop w:val="0"/>
      <w:marBottom w:val="0"/>
      <w:divBdr>
        <w:top w:val="none" w:sz="0" w:space="0" w:color="auto"/>
        <w:left w:val="none" w:sz="0" w:space="0" w:color="auto"/>
        <w:bottom w:val="none" w:sz="0" w:space="0" w:color="auto"/>
        <w:right w:val="none" w:sz="0" w:space="0" w:color="auto"/>
      </w:divBdr>
    </w:div>
    <w:div w:id="2141334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D148-4B82-4A34-B39D-EE8D653B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14</Pages>
  <Words>3228</Words>
  <Characters>18404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 </cp:lastModifiedBy>
  <cp:revision>332</cp:revision>
  <dcterms:created xsi:type="dcterms:W3CDTF">2018-11-06T00:14:00Z</dcterms:created>
  <dcterms:modified xsi:type="dcterms:W3CDTF">2019-05-06T20:40:00Z</dcterms:modified>
</cp:coreProperties>
</file>