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9BDCD">
      <w:pPr>
        <w:pBdr>
          <w:bottom w:val="single" w:color="0C4B33" w:sz="4" w:space="6"/>
        </w:pBdr>
        <w:spacing w:before="200" w:after="300"/>
        <w:rPr>
          <w:i w:val="0"/>
          <w:iCs w:val="0"/>
          <w:u w:val="none"/>
        </w:rPr>
      </w:pPr>
      <w:r>
        <w:rPr>
          <w:rFonts w:ascii="Verdana" w:hAnsi="Verdana" w:eastAsia="Verdana" w:cs="Verdana"/>
          <w:b/>
          <w:bCs/>
          <w:i w:val="0"/>
          <w:iCs w:val="0"/>
          <w:color w:val="0C4B33"/>
          <w:sz w:val="46"/>
          <w:szCs w:val="46"/>
          <w:u w:val="none"/>
        </w:rPr>
        <w:t>Veritabanı işlemleri</w:t>
      </w:r>
    </w:p>
    <w:p w14:paraId="2F92BA23">
      <w:pPr>
        <w:spacing w:before="100" w:after="100"/>
        <w:jc w:val="left"/>
      </w:pPr>
      <w:r>
        <w:rPr>
          <w:rFonts w:ascii="Georgia" w:hAnsi="Georgia" w:eastAsia="Georgia" w:cs="Georgia"/>
          <w:b w:val="0"/>
          <w:bCs w:val="0"/>
          <w:i w:val="0"/>
          <w:iCs w:val="0"/>
          <w:color w:val="333333"/>
          <w:sz w:val="20"/>
          <w:szCs w:val="20"/>
        </w:rPr>
        <w:t>Django, veritabanı işlemlerinin nasıl yönetileceğini kontrol etmeniz için birkaç yol sunar.</w:t>
      </w:r>
      <w:bookmarkStart w:id="0" w:name="_GoBack"/>
      <w:bookmarkEnd w:id="0"/>
    </w:p>
    <w:p w14:paraId="3C65C278">
      <w:pPr>
        <w:spacing w:before="100" w:after="100"/>
      </w:pPr>
    </w:p>
    <w:p w14:paraId="225D6C5A">
      <w:pPr>
        <w:pStyle w:val="2"/>
        <w:pBdr>
          <w:bottom w:val="single" w:color="0C4B33" w:sz="2" w:space="4"/>
        </w:pBdr>
        <w:spacing w:before="400" w:after="200"/>
      </w:pPr>
      <w:r>
        <w:rPr>
          <w:rFonts w:ascii="Verdana" w:hAnsi="Verdana" w:eastAsia="Verdana" w:cs="Verdana"/>
          <w:b/>
          <w:bCs/>
          <w:color w:val="0C4B33"/>
          <w:sz w:val="34"/>
          <w:szCs w:val="34"/>
        </w:rPr>
        <w:t>Veritabanı işlemlerini yönetme</w:t>
      </w:r>
    </w:p>
    <w:p w14:paraId="6AC9BBE1">
      <w:pPr>
        <w:pStyle w:val="3"/>
        <w:spacing w:before="320" w:after="140"/>
      </w:pPr>
      <w:r>
        <w:rPr>
          <w:rFonts w:ascii="Verdana" w:hAnsi="Verdana" w:eastAsia="Verdana" w:cs="Verdana"/>
          <w:b/>
          <w:bCs/>
          <w:color w:val="0C4B33"/>
          <w:sz w:val="26"/>
          <w:szCs w:val="26"/>
        </w:rPr>
        <w:t>Django'nun varsayılan işlem davranışı</w:t>
      </w:r>
    </w:p>
    <w:p w14:paraId="13765F51">
      <w:pPr>
        <w:spacing w:before="100" w:after="100"/>
        <w:jc w:val="left"/>
      </w:pPr>
      <w:r>
        <w:rPr>
          <w:rFonts w:ascii="Georgia" w:hAnsi="Georgia" w:eastAsia="Georgia" w:cs="Georgia"/>
          <w:b w:val="0"/>
          <w:bCs w:val="0"/>
          <w:i w:val="0"/>
          <w:iCs w:val="0"/>
          <w:color w:val="333333"/>
          <w:sz w:val="20"/>
          <w:szCs w:val="20"/>
        </w:rPr>
        <w:t>Django'nun varsayılan davranışı, otomatik onay modunda çalışmaktır. Aktif bir işlem olmadığı sürece, her sorgu hemen veritabanına kaydedilir. Ayrıntılar için aşağıya bakın.</w:t>
      </w:r>
    </w:p>
    <w:p w14:paraId="22DA1572">
      <w:pPr>
        <w:spacing w:before="100" w:after="100"/>
        <w:jc w:val="left"/>
      </w:pPr>
      <w:r>
        <w:rPr>
          <w:rFonts w:ascii="Georgia" w:hAnsi="Georgia" w:eastAsia="Georgia" w:cs="Georgia"/>
          <w:b w:val="0"/>
          <w:bCs w:val="0"/>
          <w:i w:val="0"/>
          <w:iCs w:val="0"/>
          <w:color w:val="333333"/>
          <w:sz w:val="20"/>
          <w:szCs w:val="20"/>
        </w:rPr>
        <w:t xml:space="preserve">Django, birden fazla sorgu gerektiren ORM işlemlerinin, özellikle de </w:t>
      </w:r>
      <w:r>
        <w:rPr>
          <w:rFonts w:ascii="Consolas" w:hAnsi="Consolas" w:eastAsia="Consolas" w:cs="Consolas"/>
          <w:color w:val="E74C3C"/>
          <w:sz w:val="18"/>
          <w:szCs w:val="18"/>
          <w:highlight w:val="lightGray"/>
        </w:rPr>
        <w:t xml:space="preserve">delete() </w:t>
      </w:r>
      <w:r>
        <w:rPr>
          <w:rFonts w:ascii="Georgia" w:hAnsi="Georgia" w:eastAsia="Georgia" w:cs="Georgia"/>
          <w:b w:val="0"/>
          <w:bCs w:val="0"/>
          <w:i w:val="0"/>
          <w:iCs w:val="0"/>
          <w:color w:val="333333"/>
          <w:sz w:val="20"/>
          <w:szCs w:val="20"/>
        </w:rPr>
        <w:t xml:space="preserve">ve </w:t>
      </w:r>
      <w:r>
        <w:rPr>
          <w:rFonts w:ascii="Consolas" w:hAnsi="Consolas" w:eastAsia="Consolas" w:cs="Consolas"/>
          <w:color w:val="E74C3C"/>
          <w:sz w:val="18"/>
          <w:szCs w:val="18"/>
          <w:highlight w:val="lightGray"/>
        </w:rPr>
        <w:t xml:space="preserve">update() </w:t>
      </w:r>
      <w:r>
        <w:rPr>
          <w:rFonts w:ascii="Georgia" w:hAnsi="Georgia" w:eastAsia="Georgia" w:cs="Georgia"/>
          <w:b w:val="0"/>
          <w:bCs w:val="0"/>
          <w:i w:val="0"/>
          <w:iCs w:val="0"/>
          <w:color w:val="333333"/>
          <w:sz w:val="20"/>
          <w:szCs w:val="20"/>
        </w:rPr>
        <w:t>sorgularının bütünlüğünü garanti etmek için otomatik olarak işlemler veya kaydetme noktaları kullanır.</w:t>
      </w:r>
    </w:p>
    <w:p w14:paraId="2EE4D5EF">
      <w:pPr>
        <w:spacing w:before="100" w:after="100"/>
        <w:jc w:val="left"/>
      </w:pPr>
      <w:r>
        <w:rPr>
          <w:rFonts w:ascii="Georgia" w:hAnsi="Georgia" w:eastAsia="Georgia" w:cs="Georgia"/>
          <w:b w:val="0"/>
          <w:bCs w:val="0"/>
          <w:i w:val="0"/>
          <w:iCs w:val="0"/>
          <w:color w:val="333333"/>
          <w:sz w:val="20"/>
          <w:szCs w:val="20"/>
        </w:rPr>
        <w:t xml:space="preserve">Django'nun </w:t>
      </w:r>
      <w:r>
        <w:rPr>
          <w:rFonts w:ascii="Consolas" w:hAnsi="Consolas" w:eastAsia="Consolas" w:cs="Consolas"/>
          <w:color w:val="E74C3C"/>
          <w:sz w:val="18"/>
          <w:szCs w:val="18"/>
          <w:highlight w:val="lightGray"/>
        </w:rPr>
        <w:t xml:space="preserve">TestCase </w:t>
      </w:r>
      <w:r>
        <w:rPr>
          <w:rFonts w:ascii="Georgia" w:hAnsi="Georgia" w:eastAsia="Georgia" w:cs="Georgia"/>
          <w:b w:val="0"/>
          <w:bCs w:val="0"/>
          <w:i w:val="0"/>
          <w:iCs w:val="0"/>
          <w:color w:val="333333"/>
          <w:sz w:val="20"/>
          <w:szCs w:val="20"/>
        </w:rPr>
        <w:t>sınıfı da performans nedenleriyle her testi bir işlem içine alır.</w:t>
      </w:r>
    </w:p>
    <w:p w14:paraId="1C78DF58">
      <w:pPr>
        <w:spacing w:before="80" w:after="80"/>
      </w:pPr>
    </w:p>
    <w:p w14:paraId="636EBFC8">
      <w:pPr>
        <w:pStyle w:val="3"/>
        <w:spacing w:before="320" w:after="140"/>
      </w:pPr>
      <w:r>
        <w:rPr>
          <w:rFonts w:ascii="Verdana" w:hAnsi="Verdana" w:eastAsia="Verdana" w:cs="Verdana"/>
          <w:b/>
          <w:bCs/>
          <w:color w:val="0C4B33"/>
          <w:sz w:val="26"/>
          <w:szCs w:val="26"/>
        </w:rPr>
        <w:t>İşlemleri HTTP isteklerine bağlama</w:t>
      </w:r>
    </w:p>
    <w:p w14:paraId="35A2E010">
      <w:pPr>
        <w:spacing w:before="100" w:after="100"/>
        <w:jc w:val="left"/>
      </w:pPr>
      <w:r>
        <w:rPr>
          <w:rFonts w:ascii="Georgia" w:hAnsi="Georgia" w:eastAsia="Georgia" w:cs="Georgia"/>
          <w:b w:val="0"/>
          <w:bCs w:val="0"/>
          <w:i w:val="0"/>
          <w:iCs w:val="0"/>
          <w:color w:val="333333"/>
          <w:sz w:val="20"/>
          <w:szCs w:val="20"/>
        </w:rPr>
        <w:t xml:space="preserve">Web'de işlemleri yönetmenin yaygın bir yolu, her isteği bir işlem içine almaktır. Bu davranışı etkinleştirmek istediğiniz her veritabanının yapılandırmasında </w:t>
      </w:r>
      <w:r>
        <w:rPr>
          <w:rFonts w:ascii="Consolas" w:hAnsi="Consolas" w:eastAsia="Consolas" w:cs="Consolas"/>
          <w:color w:val="E74C3C"/>
          <w:sz w:val="18"/>
          <w:szCs w:val="18"/>
          <w:highlight w:val="lightGray"/>
        </w:rPr>
        <w:t>ATOMIC_REQUESTS değerini True</w:t>
      </w:r>
      <w:r>
        <w:rPr>
          <w:rFonts w:ascii="Georgia" w:hAnsi="Georgia" w:eastAsia="Georgia" w:cs="Georgia"/>
          <w:b w:val="0"/>
          <w:bCs w:val="0"/>
          <w:i w:val="0"/>
          <w:iCs w:val="0"/>
          <w:color w:val="333333"/>
          <w:sz w:val="20"/>
          <w:szCs w:val="20"/>
        </w:rPr>
        <w:t xml:space="preserve"> olarak ayarlayın.</w:t>
      </w:r>
    </w:p>
    <w:p w14:paraId="5DB95723">
      <w:pPr>
        <w:spacing w:before="100" w:after="100"/>
        <w:jc w:val="left"/>
      </w:pPr>
      <w:r>
        <w:rPr>
          <w:rFonts w:ascii="Georgia" w:hAnsi="Georgia" w:eastAsia="Georgia" w:cs="Georgia"/>
          <w:b w:val="0"/>
          <w:bCs w:val="0"/>
          <w:i w:val="0"/>
          <w:iCs w:val="0"/>
          <w:color w:val="333333"/>
          <w:sz w:val="20"/>
          <w:szCs w:val="20"/>
        </w:rPr>
        <w:t>Bu şu şekilde çalışır. Bir görünüm işlevini çağırmadan önce, Django bir işlem başlatır. Yanıt sorunsuz bir şekilde üretilirse, Django işlemi tamamlar. Görünüm bir istisna üretirse, Django işlemi geri alır.</w:t>
      </w:r>
    </w:p>
    <w:p w14:paraId="6940A06B">
      <w:pPr>
        <w:spacing w:before="100" w:after="100"/>
        <w:jc w:val="left"/>
      </w:pPr>
      <w:r>
        <w:rPr>
          <w:rFonts w:ascii="Georgia" w:hAnsi="Georgia" w:eastAsia="Georgia" w:cs="Georgia"/>
          <w:b w:val="0"/>
          <w:bCs w:val="0"/>
          <w:i w:val="0"/>
          <w:iCs w:val="0"/>
          <w:color w:val="333333"/>
          <w:sz w:val="20"/>
          <w:szCs w:val="20"/>
        </w:rPr>
        <w:t xml:space="preserve">Görünüm kodunuzda, genellikle </w:t>
      </w:r>
      <w:r>
        <w:rPr>
          <w:rFonts w:ascii="Consolas" w:hAnsi="Consolas" w:eastAsia="Consolas" w:cs="Consolas"/>
          <w:color w:val="E74C3C"/>
          <w:sz w:val="18"/>
          <w:szCs w:val="18"/>
          <w:highlight w:val="lightGray"/>
        </w:rPr>
        <w:t xml:space="preserve">atomic() </w:t>
      </w:r>
      <w:r>
        <w:rPr>
          <w:rFonts w:ascii="Georgia" w:hAnsi="Georgia" w:eastAsia="Georgia" w:cs="Georgia"/>
          <w:b w:val="0"/>
          <w:bCs w:val="0"/>
          <w:i w:val="0"/>
          <w:iCs w:val="0"/>
          <w:color w:val="333333"/>
          <w:sz w:val="20"/>
          <w:szCs w:val="20"/>
        </w:rPr>
        <w:t>bağlam yöneticisiyle, kaydetme noktalarını kullanarak alt işlemler gerçekleştirebilirsiniz. Ancak, görünümün sonunda değişikliklerin tamamı ya da hiçbiri onaylanacaktır.</w:t>
      </w:r>
    </w:p>
    <w:p w14:paraId="05FDEBCB">
      <w:pPr>
        <w:spacing w:before="60" w:after="60"/>
      </w:pPr>
    </w:p>
    <w:tbl>
      <w:tblPr>
        <w:tblStyle w:val="9"/>
        <w:tblW w:w="9200" w:type="dxa"/>
        <w:tblInd w:w="0" w:type="dxa"/>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6EC4576">
        <w:tblPrEx>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FF8E1"/>
            <w:tcMar>
              <w:top w:w="120" w:type="dxa"/>
              <w:left w:w="180" w:type="dxa"/>
              <w:bottom w:w="120" w:type="dxa"/>
              <w:right w:w="180" w:type="dxa"/>
            </w:tcMar>
          </w:tcPr>
          <w:p w14:paraId="1FF56DAD">
            <w:pPr>
              <w:spacing w:before="0" w:after="60"/>
            </w:pPr>
            <w:r>
              <w:rPr>
                <w:rFonts w:ascii="Verdana" w:hAnsi="Verdana" w:eastAsia="Verdana" w:cs="Verdana"/>
                <w:b/>
                <w:bCs/>
                <w:color w:val="F9A825"/>
                <w:sz w:val="20"/>
                <w:szCs w:val="20"/>
              </w:rPr>
              <w:t>Uyarı</w:t>
            </w:r>
          </w:p>
          <w:p w14:paraId="1EA8F1DC">
            <w:pPr>
              <w:spacing w:before="40" w:after="40"/>
            </w:pPr>
            <w:r>
              <w:rPr>
                <w:rFonts w:ascii="Georgia" w:hAnsi="Georgia" w:eastAsia="Georgia" w:cs="Georgia"/>
                <w:color w:val="333333"/>
                <w:sz w:val="19"/>
                <w:szCs w:val="19"/>
              </w:rPr>
              <w:t>Bu işlem modelinin basitliği çekici olsa da, trafik arttığında verimsiz hale gelir. Her görünüm için bir işlem açmak bazı ek yükler getirir. Performans üzerindeki etkisi, uygulamanızın sorgu modellerine ve veritabanınızın kilitlemeyi ne kadar iyi işlediğine bağlıdır.</w:t>
            </w:r>
          </w:p>
        </w:tc>
      </w:tr>
    </w:tbl>
    <w:p w14:paraId="4CF03B06">
      <w:pPr>
        <w:spacing w:before="80" w:after="80"/>
      </w:pPr>
    </w:p>
    <w:tbl>
      <w:tblPr>
        <w:tblStyle w:val="9"/>
        <w:tblW w:w="9200" w:type="dxa"/>
        <w:tblInd w:w="0" w:type="dxa"/>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85E83D9">
        <w:tblPrEx>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8F4FD"/>
            <w:tcMar>
              <w:top w:w="120" w:type="dxa"/>
              <w:left w:w="180" w:type="dxa"/>
              <w:bottom w:w="120" w:type="dxa"/>
              <w:right w:w="180" w:type="dxa"/>
            </w:tcMar>
          </w:tcPr>
          <w:p w14:paraId="5FC533DE">
            <w:pPr>
              <w:spacing w:before="0" w:after="60"/>
            </w:pPr>
            <w:r>
              <w:rPr>
                <w:rFonts w:ascii="Verdana" w:hAnsi="Verdana" w:eastAsia="Verdana" w:cs="Verdana"/>
                <w:b/>
                <w:bCs/>
                <w:color w:val="1976D2"/>
                <w:sz w:val="20"/>
                <w:szCs w:val="20"/>
              </w:rPr>
              <w:t>İstek başına işlemler ve akış yanıtları</w:t>
            </w:r>
          </w:p>
          <w:p w14:paraId="64617D44">
            <w:pPr>
              <w:spacing w:before="40" w:after="40"/>
            </w:pPr>
            <w:r>
              <w:rPr>
                <w:rFonts w:ascii="Georgia" w:hAnsi="Georgia" w:eastAsia="Georgia" w:cs="Georgia"/>
                <w:color w:val="333333"/>
                <w:sz w:val="19"/>
                <w:szCs w:val="19"/>
              </w:rPr>
              <w:t>Bir görünüm StreamingHttpResponse döndürdüğünde, yanıtın içeriğini okumak genellikle içeriği oluşturmak için kodu çalıştırır. Görünüm zaten döndüğü için, bu tür kod işlem dışında çalışır.</w:t>
            </w:r>
          </w:p>
          <w:p w14:paraId="053F4F9E">
            <w:pPr>
              <w:spacing w:before="40" w:after="40"/>
            </w:pPr>
          </w:p>
          <w:p w14:paraId="5D4C76AB">
            <w:pPr>
              <w:spacing w:before="40" w:after="40"/>
            </w:pPr>
            <w:r>
              <w:rPr>
                <w:rFonts w:ascii="Georgia" w:hAnsi="Georgia" w:eastAsia="Georgia" w:cs="Georgia"/>
                <w:color w:val="333333"/>
                <w:sz w:val="19"/>
                <w:szCs w:val="19"/>
              </w:rPr>
              <w:t>Genel olarak, akış yanıtı oluşturulurken veritabanına yazmak tavsiye edilmez, çünkü yanıtın gönderilmeye başlanmasından sonra hataları yönetmenin mantıklı bir yolu yoktur.</w:t>
            </w:r>
          </w:p>
        </w:tc>
      </w:tr>
    </w:tbl>
    <w:p w14:paraId="04210197">
      <w:pPr>
        <w:spacing w:before="80" w:after="80"/>
      </w:pPr>
    </w:p>
    <w:p w14:paraId="6CD0DFAB">
      <w:pPr>
        <w:spacing w:before="100" w:after="100"/>
        <w:jc w:val="left"/>
      </w:pPr>
      <w:r>
        <w:rPr>
          <w:rFonts w:ascii="Georgia" w:hAnsi="Georgia" w:eastAsia="Georgia" w:cs="Georgia"/>
          <w:b w:val="0"/>
          <w:bCs w:val="0"/>
          <w:i w:val="0"/>
          <w:iCs w:val="0"/>
          <w:color w:val="333333"/>
          <w:sz w:val="20"/>
          <w:szCs w:val="20"/>
        </w:rPr>
        <w:t xml:space="preserve">Uygulamada, bu özellik her görünüm işlevini aşağıda açıklanan </w:t>
      </w:r>
      <w:r>
        <w:rPr>
          <w:rFonts w:ascii="Consolas" w:hAnsi="Consolas" w:eastAsia="Consolas" w:cs="Consolas"/>
          <w:color w:val="E74C3C"/>
          <w:sz w:val="18"/>
          <w:szCs w:val="18"/>
          <w:highlight w:val="lightGray"/>
        </w:rPr>
        <w:t>atomic()</w:t>
      </w:r>
      <w:r>
        <w:rPr>
          <w:rFonts w:ascii="Georgia" w:hAnsi="Georgia" w:eastAsia="Georgia" w:cs="Georgia"/>
          <w:b w:val="0"/>
          <w:bCs w:val="0"/>
          <w:i w:val="0"/>
          <w:iCs w:val="0"/>
          <w:color w:val="333333"/>
          <w:sz w:val="20"/>
          <w:szCs w:val="20"/>
        </w:rPr>
        <w:t xml:space="preserve"> dekoratörüne sarar.</w:t>
      </w:r>
    </w:p>
    <w:p w14:paraId="23108973">
      <w:pPr>
        <w:spacing w:before="100" w:after="100"/>
        <w:jc w:val="left"/>
      </w:pPr>
      <w:r>
        <w:rPr>
          <w:rFonts w:ascii="Georgia" w:hAnsi="Georgia" w:eastAsia="Georgia" w:cs="Georgia"/>
          <w:b w:val="0"/>
          <w:bCs w:val="0"/>
          <w:i w:val="0"/>
          <w:iCs w:val="0"/>
          <w:color w:val="333333"/>
          <w:sz w:val="20"/>
          <w:szCs w:val="20"/>
        </w:rPr>
        <w:t>Yalnızca görünümünüzün yürütülmesinin işlemlerin içine alındığını unutmayın. Ara yazılım işlem dışında çalışır ve şablon yanıtlarının oluşturulması da öyle.</w:t>
      </w:r>
    </w:p>
    <w:p w14:paraId="0445BE76">
      <w:pPr>
        <w:spacing w:before="100" w:after="100"/>
        <w:jc w:val="left"/>
      </w:pPr>
      <w:r>
        <w:rPr>
          <w:rFonts w:ascii="Consolas" w:hAnsi="Consolas" w:eastAsia="Consolas" w:cs="Consolas"/>
          <w:color w:val="E74C3C"/>
          <w:sz w:val="18"/>
          <w:szCs w:val="18"/>
          <w:highlight w:val="lightGray"/>
        </w:rPr>
        <w:t>ATOMIC_REQUESTS</w:t>
      </w:r>
      <w:r>
        <w:rPr>
          <w:rFonts w:ascii="Georgia" w:hAnsi="Georgia" w:eastAsia="Georgia" w:cs="Georgia"/>
          <w:b w:val="0"/>
          <w:bCs w:val="0"/>
          <w:i w:val="0"/>
          <w:iCs w:val="0"/>
          <w:color w:val="333333"/>
          <w:sz w:val="20"/>
          <w:szCs w:val="20"/>
        </w:rPr>
        <w:t xml:space="preserve"> etkinleştirildiğinde, görünümlerin işlem içinde çalışmasını engellemek hala mümkündür.</w:t>
      </w:r>
    </w:p>
    <w:p w14:paraId="13C035EA">
      <w:pPr>
        <w:spacing w:before="80" w:after="80"/>
      </w:pPr>
    </w:p>
    <w:p w14:paraId="3F8B8791">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non_atomic_requests</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4FF4674C">
      <w:pPr>
        <w:spacing w:before="100" w:after="100"/>
        <w:jc w:val="left"/>
      </w:pPr>
      <w:r>
        <w:rPr>
          <w:rFonts w:ascii="Georgia" w:hAnsi="Georgia" w:eastAsia="Georgia" w:cs="Georgia"/>
          <w:b w:val="0"/>
          <w:bCs w:val="0"/>
          <w:i w:val="0"/>
          <w:iCs w:val="0"/>
          <w:color w:val="333333"/>
          <w:sz w:val="20"/>
          <w:szCs w:val="20"/>
        </w:rPr>
        <w:t xml:space="preserve">Bu dekoratör, belirli bir görünüm için </w:t>
      </w:r>
      <w:r>
        <w:rPr>
          <w:rFonts w:ascii="Consolas" w:hAnsi="Consolas" w:eastAsia="Consolas" w:cs="Consolas"/>
          <w:color w:val="E74C3C"/>
          <w:sz w:val="18"/>
          <w:szCs w:val="18"/>
          <w:highlight w:val="lightGray"/>
        </w:rPr>
        <w:t>ATOMIC_REQUESTS</w:t>
      </w:r>
      <w:r>
        <w:rPr>
          <w:rFonts w:ascii="Georgia" w:hAnsi="Georgia" w:eastAsia="Georgia" w:cs="Georgia"/>
          <w:b w:val="0"/>
          <w:bCs w:val="0"/>
          <w:i w:val="0"/>
          <w:iCs w:val="0"/>
          <w:color w:val="333333"/>
          <w:sz w:val="20"/>
          <w:szCs w:val="20"/>
        </w:rPr>
        <w:t>'in etkisini ortadan kaldırır: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E567FD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6C2D98C">
            <w:pPr>
              <w:spacing w:before="20" w:after="20"/>
            </w:pPr>
            <w:r>
              <w:rPr>
                <w:rFonts w:ascii="Consolas" w:hAnsi="Consolas" w:eastAsia="Consolas" w:cs="Consolas"/>
                <w:color w:val="2D2D2D"/>
                <w:sz w:val="18"/>
                <w:szCs w:val="18"/>
              </w:rPr>
              <w:t>from django.db import transaction</w:t>
            </w:r>
          </w:p>
        </w:tc>
      </w:tr>
      <w:tr w14:paraId="445CDAA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E30B445">
            <w:pPr>
              <w:spacing w:before="20" w:after="20"/>
            </w:pPr>
            <w:r>
              <w:rPr>
                <w:rFonts w:ascii="Consolas" w:hAnsi="Consolas" w:eastAsia="Consolas" w:cs="Consolas"/>
                <w:color w:val="2D2D2D"/>
                <w:sz w:val="18"/>
                <w:szCs w:val="18"/>
              </w:rPr>
              <w:t xml:space="preserve"> </w:t>
            </w:r>
          </w:p>
        </w:tc>
      </w:tr>
      <w:tr w14:paraId="28E8C20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CE6F8CC">
            <w:pPr>
              <w:spacing w:before="20" w:after="20"/>
            </w:pPr>
            <w:r>
              <w:rPr>
                <w:rFonts w:ascii="Consolas" w:hAnsi="Consolas" w:eastAsia="Consolas" w:cs="Consolas"/>
                <w:color w:val="2D2D2D"/>
                <w:sz w:val="18"/>
                <w:szCs w:val="18"/>
              </w:rPr>
              <w:t xml:space="preserve"> </w:t>
            </w:r>
          </w:p>
        </w:tc>
      </w:tr>
      <w:tr w14:paraId="6C7F285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A152250">
            <w:pPr>
              <w:spacing w:before="20" w:after="20"/>
            </w:pPr>
            <w:r>
              <w:rPr>
                <w:rFonts w:ascii="Consolas" w:hAnsi="Consolas" w:eastAsia="Consolas" w:cs="Consolas"/>
                <w:color w:val="2D2D2D"/>
                <w:sz w:val="18"/>
                <w:szCs w:val="18"/>
              </w:rPr>
              <w:t>@transaction.non_atomic_requests</w:t>
            </w:r>
          </w:p>
        </w:tc>
      </w:tr>
      <w:tr w14:paraId="62946B3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013DA2E">
            <w:pPr>
              <w:spacing w:before="20" w:after="20"/>
            </w:pPr>
            <w:r>
              <w:rPr>
                <w:rFonts w:ascii="Consolas" w:hAnsi="Consolas" w:eastAsia="Consolas" w:cs="Consolas"/>
                <w:color w:val="2D2D2D"/>
                <w:sz w:val="18"/>
                <w:szCs w:val="18"/>
              </w:rPr>
              <w:t>def my_view(request):</w:t>
            </w:r>
          </w:p>
        </w:tc>
      </w:tr>
      <w:tr w14:paraId="14A7175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F9FC6A9">
            <w:pPr>
              <w:spacing w:before="20" w:after="20"/>
            </w:pPr>
            <w:r>
              <w:rPr>
                <w:rFonts w:ascii="Consolas" w:hAnsi="Consolas" w:eastAsia="Consolas" w:cs="Consolas"/>
                <w:color w:val="2D2D2D"/>
                <w:sz w:val="18"/>
                <w:szCs w:val="18"/>
              </w:rPr>
              <w:t xml:space="preserve">    do_stuff()</w:t>
            </w:r>
          </w:p>
        </w:tc>
      </w:tr>
      <w:tr w14:paraId="206BE64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56BD745">
            <w:pPr>
              <w:spacing w:before="20" w:after="20"/>
            </w:pPr>
            <w:r>
              <w:rPr>
                <w:rFonts w:ascii="Consolas" w:hAnsi="Consolas" w:eastAsia="Consolas" w:cs="Consolas"/>
                <w:color w:val="2D2D2D"/>
                <w:sz w:val="18"/>
                <w:szCs w:val="18"/>
              </w:rPr>
              <w:t xml:space="preserve"> </w:t>
            </w:r>
          </w:p>
        </w:tc>
      </w:tr>
      <w:tr w14:paraId="7A93389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CED365A">
            <w:pPr>
              <w:spacing w:before="20" w:after="20"/>
            </w:pPr>
            <w:r>
              <w:rPr>
                <w:rFonts w:ascii="Consolas" w:hAnsi="Consolas" w:eastAsia="Consolas" w:cs="Consolas"/>
                <w:color w:val="2D2D2D"/>
                <w:sz w:val="18"/>
                <w:szCs w:val="18"/>
              </w:rPr>
              <w:t xml:space="preserve"> </w:t>
            </w:r>
          </w:p>
        </w:tc>
      </w:tr>
      <w:tr w14:paraId="3B5B165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B0D5647">
            <w:pPr>
              <w:spacing w:before="20" w:after="20"/>
            </w:pPr>
            <w:r>
              <w:rPr>
                <w:rFonts w:ascii="Consolas" w:hAnsi="Consolas" w:eastAsia="Consolas" w:cs="Consolas"/>
                <w:color w:val="2D2D2D"/>
                <w:sz w:val="18"/>
                <w:szCs w:val="18"/>
              </w:rPr>
              <w:t>@transaction.non_atomic_requests(using="other")</w:t>
            </w:r>
          </w:p>
        </w:tc>
      </w:tr>
      <w:tr w14:paraId="4CBA926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815C4DC">
            <w:pPr>
              <w:spacing w:before="20" w:after="20"/>
            </w:pPr>
            <w:r>
              <w:rPr>
                <w:rFonts w:ascii="Consolas" w:hAnsi="Consolas" w:eastAsia="Consolas" w:cs="Consolas"/>
                <w:color w:val="2D2D2D"/>
                <w:sz w:val="18"/>
                <w:szCs w:val="18"/>
              </w:rPr>
              <w:t>def my_other_view(request):</w:t>
            </w:r>
          </w:p>
        </w:tc>
      </w:tr>
      <w:tr w14:paraId="269160A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0B8B415">
            <w:pPr>
              <w:spacing w:before="20" w:after="20"/>
            </w:pPr>
            <w:r>
              <w:rPr>
                <w:rFonts w:ascii="Consolas" w:hAnsi="Consolas" w:eastAsia="Consolas" w:cs="Consolas"/>
                <w:color w:val="2D2D2D"/>
                <w:sz w:val="18"/>
                <w:szCs w:val="18"/>
              </w:rPr>
              <w:t xml:space="preserve">    diğer_veritabanında_işlem_yap()</w:t>
            </w:r>
          </w:p>
        </w:tc>
      </w:tr>
    </w:tbl>
    <w:p w14:paraId="41B72802">
      <w:pPr>
        <w:spacing w:before="60" w:after="60"/>
      </w:pPr>
    </w:p>
    <w:p w14:paraId="69CDA20B">
      <w:pPr>
        <w:spacing w:before="100" w:after="100"/>
        <w:jc w:val="left"/>
      </w:pPr>
      <w:r>
        <w:rPr>
          <w:rFonts w:ascii="Georgia" w:hAnsi="Georgia" w:eastAsia="Georgia" w:cs="Georgia"/>
          <w:b w:val="0"/>
          <w:bCs w:val="0"/>
          <w:i w:val="0"/>
          <w:iCs w:val="0"/>
          <w:color w:val="333333"/>
          <w:sz w:val="20"/>
          <w:szCs w:val="20"/>
        </w:rPr>
        <w:t>Bu, yalnızca görünümün kendisine uygulandığında çalışır.</w:t>
      </w:r>
    </w:p>
    <w:p w14:paraId="3B9BECDA">
      <w:pPr>
        <w:spacing w:before="100" w:after="100"/>
      </w:pPr>
    </w:p>
    <w:p w14:paraId="4C354BD1">
      <w:pPr>
        <w:pStyle w:val="3"/>
        <w:spacing w:before="320" w:after="140"/>
      </w:pPr>
      <w:r>
        <w:rPr>
          <w:rFonts w:ascii="Verdana" w:hAnsi="Verdana" w:eastAsia="Verdana" w:cs="Verdana"/>
          <w:b/>
          <w:bCs/>
          <w:color w:val="0C4B33"/>
          <w:sz w:val="26"/>
          <w:szCs w:val="26"/>
        </w:rPr>
        <w:t>İşlemleri açıkça kontrol etme</w:t>
      </w:r>
    </w:p>
    <w:p w14:paraId="7B5BA191">
      <w:pPr>
        <w:spacing w:before="100" w:after="100"/>
        <w:jc w:val="left"/>
      </w:pPr>
      <w:r>
        <w:rPr>
          <w:rFonts w:ascii="Georgia" w:hAnsi="Georgia" w:eastAsia="Georgia" w:cs="Georgia"/>
          <w:b w:val="0"/>
          <w:bCs w:val="0"/>
          <w:i w:val="0"/>
          <w:iCs w:val="0"/>
          <w:color w:val="333333"/>
          <w:sz w:val="20"/>
          <w:szCs w:val="20"/>
        </w:rPr>
        <w:t>Django, veritabanı işlemlerini kontrol etmek için tek bir API sağlar.</w:t>
      </w:r>
    </w:p>
    <w:p w14:paraId="37922086">
      <w:pPr>
        <w:spacing w:before="60" w:after="60"/>
      </w:pPr>
    </w:p>
    <w:p w14:paraId="0BA17042">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atomic</w:t>
      </w:r>
      <w:r>
        <w:rPr>
          <w:rFonts w:ascii="Consolas" w:hAnsi="Consolas" w:eastAsia="Consolas" w:cs="Consolas"/>
          <w:color w:val="555555"/>
          <w:sz w:val="20"/>
          <w:szCs w:val="20"/>
        </w:rPr>
        <w:t xml:space="preserve">(using=None, savepoint=True, durable=False) </w:t>
      </w:r>
      <w:r>
        <w:rPr>
          <w:rFonts w:ascii="Georgia" w:hAnsi="Georgia" w:eastAsia="Georgia" w:cs="Georgia"/>
          <w:i/>
          <w:iCs/>
          <w:color w:val="1565C0"/>
          <w:sz w:val="16"/>
          <w:szCs w:val="16"/>
        </w:rPr>
        <w:t>[kaynak]</w:t>
      </w:r>
    </w:p>
    <w:p w14:paraId="08EF2408">
      <w:pPr>
        <w:spacing w:before="100" w:after="100"/>
        <w:jc w:val="left"/>
      </w:pPr>
      <w:r>
        <w:rPr>
          <w:rFonts w:ascii="Georgia" w:hAnsi="Georgia" w:eastAsia="Georgia" w:cs="Georgia"/>
          <w:b w:val="0"/>
          <w:bCs w:val="0"/>
          <w:i w:val="0"/>
          <w:iCs w:val="0"/>
          <w:color w:val="333333"/>
          <w:sz w:val="20"/>
          <w:szCs w:val="20"/>
        </w:rPr>
        <w:t xml:space="preserve">Atomiklik, veritabanı işlemlerinin belirleyici özelliğidir. </w:t>
      </w:r>
      <w:r>
        <w:rPr>
          <w:rFonts w:ascii="Consolas" w:hAnsi="Consolas" w:eastAsia="Consolas" w:cs="Consolas"/>
          <w:color w:val="E74C3C"/>
          <w:sz w:val="18"/>
          <w:szCs w:val="18"/>
          <w:highlight w:val="lightGray"/>
        </w:rPr>
        <w:t xml:space="preserve">atomic, </w:t>
      </w:r>
      <w:r>
        <w:rPr>
          <w:rFonts w:ascii="Georgia" w:hAnsi="Georgia" w:eastAsia="Georgia" w:cs="Georgia"/>
          <w:b w:val="0"/>
          <w:bCs w:val="0"/>
          <w:i w:val="0"/>
          <w:iCs w:val="0"/>
          <w:color w:val="333333"/>
          <w:sz w:val="20"/>
          <w:szCs w:val="20"/>
        </w:rPr>
        <w:t>veritabanında atomikliğin garanti edildiği bir kod bloğu oluşturmamızı sağlar. Kod bloğu başarıyla tamamlanırsa, değişiklikler veritabanına kaydedilir. Bir istisna varsa, değişiklikler geri alınır.</w:t>
      </w:r>
    </w:p>
    <w:p w14:paraId="4FC20903">
      <w:pPr>
        <w:spacing w:before="100" w:after="100"/>
        <w:jc w:val="left"/>
      </w:pPr>
      <w:r>
        <w:rPr>
          <w:rFonts w:ascii="Consolas" w:hAnsi="Consolas" w:eastAsia="Consolas" w:cs="Consolas"/>
          <w:color w:val="E74C3C"/>
          <w:sz w:val="18"/>
          <w:szCs w:val="18"/>
          <w:highlight w:val="lightGray"/>
        </w:rPr>
        <w:t xml:space="preserve">atomic </w:t>
      </w:r>
      <w:r>
        <w:rPr>
          <w:rFonts w:ascii="Georgia" w:hAnsi="Georgia" w:eastAsia="Georgia" w:cs="Georgia"/>
          <w:b w:val="0"/>
          <w:bCs w:val="0"/>
          <w:i w:val="0"/>
          <w:iCs w:val="0"/>
          <w:color w:val="333333"/>
          <w:sz w:val="20"/>
          <w:szCs w:val="20"/>
        </w:rPr>
        <w:t>blokları iç içe yerleştirilebilir. Bu durumda, iç blok başarıyla tamamlandığında, daha sonra dış blokta bir istisna ortaya çıkarsa, iç bloğun etkileri yine de geri alınabilir.</w:t>
      </w:r>
    </w:p>
    <w:p w14:paraId="3CDA1B46">
      <w:pPr>
        <w:spacing w:before="100" w:after="100"/>
        <w:jc w:val="left"/>
      </w:pPr>
      <w:r>
        <w:rPr>
          <w:rFonts w:ascii="Georgia" w:hAnsi="Georgia" w:eastAsia="Georgia" w:cs="Georgia"/>
          <w:b w:val="0"/>
          <w:bCs w:val="0"/>
          <w:i w:val="0"/>
          <w:iCs w:val="0"/>
          <w:color w:val="333333"/>
          <w:sz w:val="20"/>
          <w:szCs w:val="20"/>
        </w:rPr>
        <w:t xml:space="preserve">Bazen, bir </w:t>
      </w:r>
      <w:r>
        <w:rPr>
          <w:rFonts w:ascii="Consolas" w:hAnsi="Consolas" w:eastAsia="Consolas" w:cs="Consolas"/>
          <w:color w:val="E74C3C"/>
          <w:sz w:val="18"/>
          <w:szCs w:val="18"/>
          <w:highlight w:val="lightGray"/>
        </w:rPr>
        <w:t>atomik</w:t>
      </w:r>
      <w:r>
        <w:rPr>
          <w:rFonts w:ascii="Georgia" w:hAnsi="Georgia" w:eastAsia="Georgia" w:cs="Georgia"/>
          <w:b w:val="0"/>
          <w:bCs w:val="0"/>
          <w:i w:val="0"/>
          <w:iCs w:val="0"/>
          <w:color w:val="333333"/>
          <w:sz w:val="20"/>
          <w:szCs w:val="20"/>
        </w:rPr>
        <w:t xml:space="preserve"> bloğun her zaman en dıştaki </w:t>
      </w:r>
      <w:r>
        <w:rPr>
          <w:rFonts w:ascii="Consolas" w:hAnsi="Consolas" w:eastAsia="Consolas" w:cs="Consolas"/>
          <w:color w:val="E74C3C"/>
          <w:sz w:val="18"/>
          <w:szCs w:val="18"/>
          <w:highlight w:val="lightGray"/>
        </w:rPr>
        <w:t>atomik</w:t>
      </w:r>
      <w:r>
        <w:rPr>
          <w:rFonts w:ascii="Georgia" w:hAnsi="Georgia" w:eastAsia="Georgia" w:cs="Georgia"/>
          <w:b w:val="0"/>
          <w:bCs w:val="0"/>
          <w:i w:val="0"/>
          <w:iCs w:val="0"/>
          <w:color w:val="333333"/>
          <w:sz w:val="20"/>
          <w:szCs w:val="20"/>
        </w:rPr>
        <w:t xml:space="preserve"> blok olmasını sağlamak yararlı olabilir; bu, bloktan hata olmadan çıkıldığında tüm veritabanı değişikliklerinin kaydedilmesini garanti eder. Bu, dayanıklılık olarak bilinir ve </w:t>
      </w:r>
      <w:r>
        <w:rPr>
          <w:rFonts w:ascii="Consolas" w:hAnsi="Consolas" w:eastAsia="Consolas" w:cs="Consolas"/>
          <w:color w:val="E74C3C"/>
          <w:sz w:val="18"/>
          <w:szCs w:val="18"/>
          <w:highlight w:val="lightGray"/>
        </w:rPr>
        <w:t>durable=True</w:t>
      </w:r>
      <w:r>
        <w:rPr>
          <w:rFonts w:ascii="Georgia" w:hAnsi="Georgia" w:eastAsia="Georgia" w:cs="Georgia"/>
          <w:b w:val="0"/>
          <w:bCs w:val="0"/>
          <w:i w:val="0"/>
          <w:iCs w:val="0"/>
          <w:color w:val="333333"/>
          <w:sz w:val="20"/>
          <w:szCs w:val="20"/>
        </w:rPr>
        <w:t xml:space="preserve"> ayarıyla sağlanabilir. </w:t>
      </w:r>
      <w:r>
        <w:rPr>
          <w:rFonts w:ascii="Consolas" w:hAnsi="Consolas" w:eastAsia="Consolas" w:cs="Consolas"/>
          <w:color w:val="E74C3C"/>
          <w:sz w:val="18"/>
          <w:szCs w:val="18"/>
          <w:highlight w:val="lightGray"/>
        </w:rPr>
        <w:t>Atomik</w:t>
      </w:r>
      <w:r>
        <w:rPr>
          <w:rFonts w:ascii="Georgia" w:hAnsi="Georgia" w:eastAsia="Georgia" w:cs="Georgia"/>
          <w:b w:val="0"/>
          <w:bCs w:val="0"/>
          <w:i w:val="0"/>
          <w:iCs w:val="0"/>
          <w:color w:val="333333"/>
          <w:sz w:val="20"/>
          <w:szCs w:val="20"/>
        </w:rPr>
        <w:t xml:space="preserve"> blok başka bir bloğun içine yerleştirilirse, bir </w:t>
      </w:r>
      <w:r>
        <w:rPr>
          <w:rFonts w:ascii="Consolas" w:hAnsi="Consolas" w:eastAsia="Consolas" w:cs="Consolas"/>
          <w:color w:val="E74C3C"/>
          <w:sz w:val="18"/>
          <w:szCs w:val="18"/>
          <w:highlight w:val="lightGray"/>
        </w:rPr>
        <w:t>RuntimeError hatası</w:t>
      </w:r>
      <w:r>
        <w:rPr>
          <w:rFonts w:ascii="Georgia" w:hAnsi="Georgia" w:eastAsia="Georgia" w:cs="Georgia"/>
          <w:b w:val="0"/>
          <w:bCs w:val="0"/>
          <w:i w:val="0"/>
          <w:iCs w:val="0"/>
          <w:color w:val="333333"/>
          <w:sz w:val="20"/>
          <w:szCs w:val="20"/>
        </w:rPr>
        <w:t xml:space="preserve"> verir.</w:t>
      </w:r>
    </w:p>
    <w:p w14:paraId="5201C33F">
      <w:pPr>
        <w:spacing w:before="100" w:after="100"/>
        <w:jc w:val="left"/>
      </w:pPr>
      <w:r>
        <w:rPr>
          <w:rFonts w:ascii="Consolas" w:hAnsi="Consolas" w:eastAsia="Consolas" w:cs="Consolas"/>
          <w:color w:val="E74C3C"/>
          <w:sz w:val="18"/>
          <w:szCs w:val="18"/>
          <w:highlight w:val="lightGray"/>
        </w:rPr>
        <w:t xml:space="preserve">atomic, </w:t>
      </w:r>
      <w:r>
        <w:rPr>
          <w:rFonts w:ascii="Georgia" w:hAnsi="Georgia" w:eastAsia="Georgia" w:cs="Georgia"/>
          <w:b w:val="0"/>
          <w:bCs w:val="0"/>
          <w:i w:val="0"/>
          <w:iCs w:val="0"/>
          <w:color w:val="333333"/>
          <w:sz w:val="20"/>
          <w:szCs w:val="20"/>
        </w:rPr>
        <w:t>hem dekoratör olarak kullanılabilir: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BE9CED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39E6FDF">
            <w:pPr>
              <w:spacing w:before="20" w:after="20"/>
            </w:pPr>
            <w:r>
              <w:rPr>
                <w:rFonts w:ascii="Consolas" w:hAnsi="Consolas" w:eastAsia="Consolas" w:cs="Consolas"/>
                <w:color w:val="2D2D2D"/>
                <w:sz w:val="18"/>
                <w:szCs w:val="18"/>
              </w:rPr>
              <w:t>from django.db import transaction</w:t>
            </w:r>
          </w:p>
        </w:tc>
      </w:tr>
      <w:tr w14:paraId="78F3D5A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B058FB7">
            <w:pPr>
              <w:spacing w:before="20" w:after="20"/>
            </w:pPr>
            <w:r>
              <w:rPr>
                <w:rFonts w:ascii="Consolas" w:hAnsi="Consolas" w:eastAsia="Consolas" w:cs="Consolas"/>
                <w:color w:val="2D2D2D"/>
                <w:sz w:val="18"/>
                <w:szCs w:val="18"/>
              </w:rPr>
              <w:t xml:space="preserve"> </w:t>
            </w:r>
          </w:p>
        </w:tc>
      </w:tr>
      <w:tr w14:paraId="4A15163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0914EFF">
            <w:pPr>
              <w:spacing w:before="20" w:after="20"/>
            </w:pPr>
            <w:r>
              <w:rPr>
                <w:rFonts w:ascii="Consolas" w:hAnsi="Consolas" w:eastAsia="Consolas" w:cs="Consolas"/>
                <w:color w:val="2D2D2D"/>
                <w:sz w:val="18"/>
                <w:szCs w:val="18"/>
              </w:rPr>
              <w:t xml:space="preserve"> </w:t>
            </w:r>
          </w:p>
        </w:tc>
      </w:tr>
      <w:tr w14:paraId="3A68624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CD26F2F">
            <w:pPr>
              <w:spacing w:before="20" w:after="20"/>
            </w:pPr>
            <w:r>
              <w:rPr>
                <w:rFonts w:ascii="Consolas" w:hAnsi="Consolas" w:eastAsia="Consolas" w:cs="Consolas"/>
                <w:color w:val="2D2D2D"/>
                <w:sz w:val="18"/>
                <w:szCs w:val="18"/>
              </w:rPr>
              <w:t>@transaction.atomic</w:t>
            </w:r>
          </w:p>
        </w:tc>
      </w:tr>
      <w:tr w14:paraId="03825D9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ADA8608">
            <w:pPr>
              <w:spacing w:before="20" w:after="20"/>
            </w:pPr>
            <w:r>
              <w:rPr>
                <w:rFonts w:ascii="Consolas" w:hAnsi="Consolas" w:eastAsia="Consolas" w:cs="Consolas"/>
                <w:color w:val="2D2D2D"/>
                <w:sz w:val="18"/>
                <w:szCs w:val="18"/>
              </w:rPr>
              <w:t>def viewfunc(request):</w:t>
            </w:r>
          </w:p>
        </w:tc>
      </w:tr>
      <w:tr w14:paraId="62478D4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6F6C3D7">
            <w:pPr>
              <w:spacing w:before="20" w:after="20"/>
            </w:pPr>
            <w:r>
              <w:rPr>
                <w:rFonts w:ascii="Consolas" w:hAnsi="Consolas" w:eastAsia="Consolas" w:cs="Consolas"/>
                <w:color w:val="2D2D2D"/>
                <w:sz w:val="18"/>
                <w:szCs w:val="18"/>
              </w:rPr>
              <w:t xml:space="preserve">    # Bu kod bir işlem içinde yürütülür.</w:t>
            </w:r>
          </w:p>
        </w:tc>
      </w:tr>
      <w:tr w14:paraId="4414C22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0D01939">
            <w:pPr>
              <w:spacing w:before="20" w:after="20"/>
            </w:pPr>
            <w:r>
              <w:rPr>
                <w:rFonts w:ascii="Consolas" w:hAnsi="Consolas" w:eastAsia="Consolas" w:cs="Consolas"/>
                <w:color w:val="2D2D2D"/>
                <w:sz w:val="18"/>
                <w:szCs w:val="18"/>
              </w:rPr>
              <w:t xml:space="preserve">    do_stuff()</w:t>
            </w:r>
          </w:p>
        </w:tc>
      </w:tr>
    </w:tbl>
    <w:p w14:paraId="24E9F4B7">
      <w:pPr>
        <w:spacing w:before="60" w:after="60"/>
      </w:pPr>
    </w:p>
    <w:p w14:paraId="40216F0D">
      <w:pPr>
        <w:spacing w:before="100" w:after="100"/>
        <w:jc w:val="left"/>
      </w:pPr>
      <w:r>
        <w:rPr>
          <w:rFonts w:ascii="Georgia" w:hAnsi="Georgia" w:eastAsia="Georgia" w:cs="Georgia"/>
          <w:b w:val="0"/>
          <w:bCs w:val="0"/>
          <w:i w:val="0"/>
          <w:iCs w:val="0"/>
          <w:color w:val="333333"/>
          <w:sz w:val="20"/>
          <w:szCs w:val="20"/>
        </w:rPr>
        <w:t>ve bir bağlam yöneticisi olarak:</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0D6E50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DEC5357">
            <w:pPr>
              <w:spacing w:before="20" w:after="20"/>
            </w:pPr>
            <w:r>
              <w:rPr>
                <w:rFonts w:ascii="Consolas" w:hAnsi="Consolas" w:eastAsia="Consolas" w:cs="Consolas"/>
                <w:color w:val="2D2D2D"/>
                <w:sz w:val="18"/>
                <w:szCs w:val="18"/>
              </w:rPr>
              <w:t>from django.db import transaction</w:t>
            </w:r>
          </w:p>
        </w:tc>
      </w:tr>
      <w:tr w14:paraId="683A33B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B072385">
            <w:pPr>
              <w:spacing w:before="20" w:after="20"/>
            </w:pPr>
            <w:r>
              <w:rPr>
                <w:rFonts w:ascii="Consolas" w:hAnsi="Consolas" w:eastAsia="Consolas" w:cs="Consolas"/>
                <w:color w:val="2D2D2D"/>
                <w:sz w:val="18"/>
                <w:szCs w:val="18"/>
              </w:rPr>
              <w:t xml:space="preserve"> </w:t>
            </w:r>
          </w:p>
        </w:tc>
      </w:tr>
      <w:tr w14:paraId="1CFEF7D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F531D3B">
            <w:pPr>
              <w:spacing w:before="20" w:after="20"/>
            </w:pPr>
            <w:r>
              <w:rPr>
                <w:rFonts w:ascii="Consolas" w:hAnsi="Consolas" w:eastAsia="Consolas" w:cs="Consolas"/>
                <w:color w:val="2D2D2D"/>
                <w:sz w:val="18"/>
                <w:szCs w:val="18"/>
              </w:rPr>
              <w:t xml:space="preserve"> </w:t>
            </w:r>
          </w:p>
        </w:tc>
      </w:tr>
      <w:tr w14:paraId="162D6CA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AE11169">
            <w:pPr>
              <w:spacing w:before="20" w:after="20"/>
            </w:pPr>
            <w:r>
              <w:rPr>
                <w:rFonts w:ascii="Consolas" w:hAnsi="Consolas" w:eastAsia="Consolas" w:cs="Consolas"/>
                <w:color w:val="2D2D2D"/>
                <w:sz w:val="18"/>
                <w:szCs w:val="18"/>
              </w:rPr>
              <w:t>def viewfunc(request):</w:t>
            </w:r>
          </w:p>
        </w:tc>
      </w:tr>
      <w:tr w14:paraId="4DF569E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D3734B5">
            <w:pPr>
              <w:spacing w:before="20" w:after="20"/>
            </w:pPr>
            <w:r>
              <w:rPr>
                <w:rFonts w:ascii="Consolas" w:hAnsi="Consolas" w:eastAsia="Consolas" w:cs="Consolas"/>
                <w:color w:val="2D2D2D"/>
                <w:sz w:val="18"/>
                <w:szCs w:val="18"/>
              </w:rPr>
              <w:t xml:space="preserve">    # Bu kod otomatik onay modunda (Django'nun varsayılanı) çalışır.</w:t>
            </w:r>
          </w:p>
        </w:tc>
      </w:tr>
      <w:tr w14:paraId="73024B3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E443537">
            <w:pPr>
              <w:spacing w:before="20" w:after="20"/>
            </w:pPr>
            <w:r>
              <w:rPr>
                <w:rFonts w:ascii="Consolas" w:hAnsi="Consolas" w:eastAsia="Consolas" w:cs="Consolas"/>
                <w:color w:val="2D2D2D"/>
                <w:sz w:val="18"/>
                <w:szCs w:val="18"/>
              </w:rPr>
              <w:t xml:space="preserve">    do_stuff()</w:t>
            </w:r>
          </w:p>
        </w:tc>
      </w:tr>
      <w:tr w14:paraId="09DA696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478436E">
            <w:pPr>
              <w:spacing w:before="20" w:after="20"/>
            </w:pPr>
            <w:r>
              <w:rPr>
                <w:rFonts w:ascii="Consolas" w:hAnsi="Consolas" w:eastAsia="Consolas" w:cs="Consolas"/>
                <w:color w:val="2D2D2D"/>
                <w:sz w:val="18"/>
                <w:szCs w:val="18"/>
              </w:rPr>
              <w:t xml:space="preserve"> </w:t>
            </w:r>
          </w:p>
        </w:tc>
      </w:tr>
      <w:tr w14:paraId="3DB0287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57E1283">
            <w:pPr>
              <w:spacing w:before="20" w:after="20"/>
            </w:pPr>
            <w:r>
              <w:rPr>
                <w:rFonts w:ascii="Consolas" w:hAnsi="Consolas" w:eastAsia="Consolas" w:cs="Consolas"/>
                <w:color w:val="2D2D2D"/>
                <w:sz w:val="18"/>
                <w:szCs w:val="18"/>
              </w:rPr>
              <w:t xml:space="preserve">    with transaction.atomic():</w:t>
            </w:r>
          </w:p>
        </w:tc>
      </w:tr>
      <w:tr w14:paraId="011B314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A4BDBA6">
            <w:pPr>
              <w:spacing w:before="20" w:after="20"/>
            </w:pPr>
            <w:r>
              <w:rPr>
                <w:rFonts w:ascii="Consolas" w:hAnsi="Consolas" w:eastAsia="Consolas" w:cs="Consolas"/>
                <w:color w:val="2D2D2D"/>
                <w:sz w:val="18"/>
                <w:szCs w:val="18"/>
              </w:rPr>
              <w:t xml:space="preserve">        # Bu kod bir işlem içinde çalışır.</w:t>
            </w:r>
          </w:p>
        </w:tc>
      </w:tr>
      <w:tr w14:paraId="745E71B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D35D65C">
            <w:pPr>
              <w:spacing w:before="20" w:after="20"/>
            </w:pPr>
            <w:r>
              <w:rPr>
                <w:rFonts w:ascii="Consolas" w:hAnsi="Consolas" w:eastAsia="Consolas" w:cs="Consolas"/>
                <w:color w:val="2D2D2D"/>
                <w:sz w:val="18"/>
                <w:szCs w:val="18"/>
              </w:rPr>
              <w:t xml:space="preserve">        do_more_stuff()</w:t>
            </w:r>
          </w:p>
        </w:tc>
      </w:tr>
    </w:tbl>
    <w:p w14:paraId="6FE97AE5">
      <w:pPr>
        <w:spacing w:before="60" w:after="60"/>
      </w:pPr>
    </w:p>
    <w:p w14:paraId="692C1528">
      <w:pPr>
        <w:spacing w:before="100" w:after="100"/>
        <w:jc w:val="left"/>
      </w:pPr>
      <w:r>
        <w:rPr>
          <w:rFonts w:ascii="Consolas" w:hAnsi="Consolas" w:eastAsia="Consolas" w:cs="Consolas"/>
          <w:color w:val="E74C3C"/>
          <w:sz w:val="18"/>
          <w:szCs w:val="18"/>
          <w:highlight w:val="lightGray"/>
        </w:rPr>
        <w:t xml:space="preserve">Atomic'i </w:t>
      </w:r>
      <w:r>
        <w:rPr>
          <w:rFonts w:ascii="Georgia" w:hAnsi="Georgia" w:eastAsia="Georgia" w:cs="Georgia"/>
          <w:b w:val="0"/>
          <w:bCs w:val="0"/>
          <w:i w:val="0"/>
          <w:iCs w:val="0"/>
          <w:color w:val="333333"/>
          <w:sz w:val="20"/>
          <w:szCs w:val="20"/>
        </w:rPr>
        <w:t>bir try/except bloğuna almak, bütünlük hatalarının doğal bir şekilde işlenmesini sağlar: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15ACCB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8DC8233">
            <w:pPr>
              <w:spacing w:before="20" w:after="20"/>
            </w:pPr>
            <w:r>
              <w:rPr>
                <w:rFonts w:ascii="Consolas" w:hAnsi="Consolas" w:eastAsia="Consolas" w:cs="Consolas"/>
                <w:color w:val="2D2D2D"/>
                <w:sz w:val="18"/>
                <w:szCs w:val="18"/>
              </w:rPr>
              <w:t>from django.db import IntegrityError, transaction</w:t>
            </w:r>
          </w:p>
        </w:tc>
      </w:tr>
      <w:tr w14:paraId="5E2DB44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3DAB03C">
            <w:pPr>
              <w:spacing w:before="20" w:after="20"/>
            </w:pPr>
            <w:r>
              <w:rPr>
                <w:rFonts w:ascii="Consolas" w:hAnsi="Consolas" w:eastAsia="Consolas" w:cs="Consolas"/>
                <w:color w:val="2D2D2D"/>
                <w:sz w:val="18"/>
                <w:szCs w:val="18"/>
              </w:rPr>
              <w:t xml:space="preserve"> </w:t>
            </w:r>
          </w:p>
        </w:tc>
      </w:tr>
      <w:tr w14:paraId="4D5BD3D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AB2122D">
            <w:pPr>
              <w:spacing w:before="20" w:after="20"/>
            </w:pPr>
            <w:r>
              <w:rPr>
                <w:rFonts w:ascii="Consolas" w:hAnsi="Consolas" w:eastAsia="Consolas" w:cs="Consolas"/>
                <w:color w:val="2D2D2D"/>
                <w:sz w:val="18"/>
                <w:szCs w:val="18"/>
              </w:rPr>
              <w:t xml:space="preserve"> </w:t>
            </w:r>
          </w:p>
        </w:tc>
      </w:tr>
      <w:tr w14:paraId="42F7736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E50CCD9">
            <w:pPr>
              <w:spacing w:before="20" w:after="20"/>
            </w:pPr>
            <w:r>
              <w:rPr>
                <w:rFonts w:ascii="Consolas" w:hAnsi="Consolas" w:eastAsia="Consolas" w:cs="Consolas"/>
                <w:color w:val="2D2D2D"/>
                <w:sz w:val="18"/>
                <w:szCs w:val="18"/>
              </w:rPr>
              <w:t>@transaction.atomic</w:t>
            </w:r>
          </w:p>
        </w:tc>
      </w:tr>
      <w:tr w14:paraId="436B460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A87BFDE">
            <w:pPr>
              <w:spacing w:before="20" w:after="20"/>
            </w:pPr>
            <w:r>
              <w:rPr>
                <w:rFonts w:ascii="Consolas" w:hAnsi="Consolas" w:eastAsia="Consolas" w:cs="Consolas"/>
                <w:color w:val="2D2D2D"/>
                <w:sz w:val="18"/>
                <w:szCs w:val="18"/>
              </w:rPr>
              <w:t>def viewfunc(request):</w:t>
            </w:r>
          </w:p>
        </w:tc>
      </w:tr>
      <w:tr w14:paraId="0791870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C17D949">
            <w:pPr>
              <w:spacing w:before="20" w:after="20"/>
            </w:pPr>
            <w:r>
              <w:rPr>
                <w:rFonts w:ascii="Consolas" w:hAnsi="Consolas" w:eastAsia="Consolas" w:cs="Consolas"/>
                <w:color w:val="2D2D2D"/>
                <w:sz w:val="18"/>
                <w:szCs w:val="18"/>
              </w:rPr>
              <w:t xml:space="preserve">    create_parent()</w:t>
            </w:r>
          </w:p>
        </w:tc>
      </w:tr>
      <w:tr w14:paraId="25EBA1B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804E0A3">
            <w:pPr>
              <w:spacing w:before="20" w:after="20"/>
            </w:pPr>
            <w:r>
              <w:rPr>
                <w:rFonts w:ascii="Consolas" w:hAnsi="Consolas" w:eastAsia="Consolas" w:cs="Consolas"/>
                <w:color w:val="2D2D2D"/>
                <w:sz w:val="18"/>
                <w:szCs w:val="18"/>
              </w:rPr>
              <w:t xml:space="preserve"> </w:t>
            </w:r>
          </w:p>
        </w:tc>
      </w:tr>
      <w:tr w14:paraId="675E671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A182219">
            <w:pPr>
              <w:spacing w:before="20" w:after="20"/>
            </w:pPr>
            <w:r>
              <w:rPr>
                <w:rFonts w:ascii="Consolas" w:hAnsi="Consolas" w:eastAsia="Consolas" w:cs="Consolas"/>
                <w:color w:val="2D2D2D"/>
                <w:sz w:val="18"/>
                <w:szCs w:val="18"/>
              </w:rPr>
              <w:t xml:space="preserve">    try:</w:t>
            </w:r>
          </w:p>
        </w:tc>
      </w:tr>
      <w:tr w14:paraId="63D2221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915C823">
            <w:pPr>
              <w:spacing w:before="20" w:after="20"/>
            </w:pPr>
            <w:r>
              <w:rPr>
                <w:rFonts w:ascii="Consolas" w:hAnsi="Consolas" w:eastAsia="Consolas" w:cs="Consolas"/>
                <w:color w:val="2D2D2D"/>
                <w:sz w:val="18"/>
                <w:szCs w:val="18"/>
              </w:rPr>
              <w:t xml:space="preserve">        with transaction.atomic():</w:t>
            </w:r>
          </w:p>
        </w:tc>
      </w:tr>
      <w:tr w14:paraId="285F6B1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9603D64">
            <w:pPr>
              <w:spacing w:before="20" w:after="20"/>
            </w:pPr>
            <w:r>
              <w:rPr>
                <w:rFonts w:ascii="Consolas" w:hAnsi="Consolas" w:eastAsia="Consolas" w:cs="Consolas"/>
                <w:color w:val="2D2D2D"/>
                <w:sz w:val="18"/>
                <w:szCs w:val="18"/>
              </w:rPr>
              <w:t xml:space="preserve">            ilişkileri_oluştur()</w:t>
            </w:r>
          </w:p>
        </w:tc>
      </w:tr>
      <w:tr w14:paraId="129B75D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78AE014">
            <w:pPr>
              <w:spacing w:before="20" w:after="20"/>
            </w:pPr>
            <w:r>
              <w:rPr>
                <w:rFonts w:ascii="Consolas" w:hAnsi="Consolas" w:eastAsia="Consolas" w:cs="Consolas"/>
                <w:color w:val="2D2D2D"/>
                <w:sz w:val="18"/>
                <w:szCs w:val="18"/>
              </w:rPr>
              <w:t xml:space="preserve">    except IntegrityError:</w:t>
            </w:r>
          </w:p>
        </w:tc>
      </w:tr>
      <w:tr w14:paraId="6A7945C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79240F9">
            <w:pPr>
              <w:spacing w:before="20" w:after="20"/>
            </w:pPr>
            <w:r>
              <w:rPr>
                <w:rFonts w:ascii="Consolas" w:hAnsi="Consolas" w:eastAsia="Consolas" w:cs="Consolas"/>
                <w:color w:val="2D2D2D"/>
                <w:sz w:val="18"/>
                <w:szCs w:val="18"/>
              </w:rPr>
              <w:t xml:space="preserve">        handle_exception()</w:t>
            </w:r>
          </w:p>
        </w:tc>
      </w:tr>
      <w:tr w14:paraId="5AE4031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CFD5804">
            <w:pPr>
              <w:spacing w:before="20" w:after="20"/>
            </w:pPr>
            <w:r>
              <w:rPr>
                <w:rFonts w:ascii="Consolas" w:hAnsi="Consolas" w:eastAsia="Consolas" w:cs="Consolas"/>
                <w:color w:val="2D2D2D"/>
                <w:sz w:val="18"/>
                <w:szCs w:val="18"/>
              </w:rPr>
              <w:t xml:space="preserve"> </w:t>
            </w:r>
          </w:p>
        </w:tc>
      </w:tr>
      <w:tr w14:paraId="0384A6D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D770BEC">
            <w:pPr>
              <w:spacing w:before="20" w:after="20"/>
            </w:pPr>
            <w:r>
              <w:rPr>
                <w:rFonts w:ascii="Consolas" w:hAnsi="Consolas" w:eastAsia="Consolas" w:cs="Consolas"/>
                <w:color w:val="2D2D2D"/>
                <w:sz w:val="18"/>
                <w:szCs w:val="18"/>
              </w:rPr>
              <w:t xml:space="preserve">    add_children()</w:t>
            </w:r>
          </w:p>
        </w:tc>
      </w:tr>
    </w:tbl>
    <w:p w14:paraId="4FDBE71B">
      <w:pPr>
        <w:spacing w:before="60" w:after="60"/>
      </w:pPr>
    </w:p>
    <w:p w14:paraId="16F7F869">
      <w:pPr>
        <w:spacing w:before="100" w:after="100"/>
        <w:jc w:val="left"/>
      </w:pPr>
      <w:r>
        <w:rPr>
          <w:rFonts w:ascii="Georgia" w:hAnsi="Georgia" w:eastAsia="Georgia" w:cs="Georgia"/>
          <w:b w:val="0"/>
          <w:bCs w:val="0"/>
          <w:i w:val="0"/>
          <w:iCs w:val="0"/>
          <w:color w:val="333333"/>
          <w:sz w:val="20"/>
          <w:szCs w:val="20"/>
        </w:rPr>
        <w:t xml:space="preserve">Bu örnekte, </w:t>
      </w:r>
      <w:r>
        <w:rPr>
          <w:rFonts w:ascii="Consolas" w:hAnsi="Consolas" w:eastAsia="Consolas" w:cs="Consolas"/>
          <w:color w:val="E74C3C"/>
          <w:sz w:val="18"/>
          <w:szCs w:val="18"/>
          <w:highlight w:val="lightGray"/>
        </w:rPr>
        <w:t xml:space="preserve">generate_relationships() </w:t>
      </w:r>
      <w:r>
        <w:rPr>
          <w:rFonts w:ascii="Georgia" w:hAnsi="Georgia" w:eastAsia="Georgia" w:cs="Georgia"/>
          <w:b w:val="0"/>
          <w:bCs w:val="0"/>
          <w:i w:val="0"/>
          <w:iCs w:val="0"/>
          <w:color w:val="333333"/>
          <w:sz w:val="20"/>
          <w:szCs w:val="20"/>
        </w:rPr>
        <w:t xml:space="preserve">bir bütünlük kısıtlamasını bozarak bir veritabanı hatasına neden olsa bile, </w:t>
      </w:r>
      <w:r>
        <w:rPr>
          <w:rFonts w:ascii="Consolas" w:hAnsi="Consolas" w:eastAsia="Consolas" w:cs="Consolas"/>
          <w:color w:val="E74C3C"/>
          <w:sz w:val="18"/>
          <w:szCs w:val="18"/>
          <w:highlight w:val="lightGray"/>
        </w:rPr>
        <w:t>add_children()</w:t>
      </w:r>
      <w:r>
        <w:rPr>
          <w:rFonts w:ascii="Georgia" w:hAnsi="Georgia" w:eastAsia="Georgia" w:cs="Georgia"/>
          <w:b w:val="0"/>
          <w:bCs w:val="0"/>
          <w:i w:val="0"/>
          <w:iCs w:val="0"/>
          <w:color w:val="333333"/>
          <w:sz w:val="20"/>
          <w:szCs w:val="20"/>
        </w:rPr>
        <w:t xml:space="preserve"> içindeki sorguları çalıştırabilirsiniz ve </w:t>
      </w:r>
      <w:r>
        <w:rPr>
          <w:rFonts w:ascii="Consolas" w:hAnsi="Consolas" w:eastAsia="Consolas" w:cs="Consolas"/>
          <w:color w:val="E74C3C"/>
          <w:sz w:val="18"/>
          <w:szCs w:val="18"/>
          <w:highlight w:val="lightGray"/>
        </w:rPr>
        <w:t>create_parent()</w:t>
      </w:r>
      <w:r>
        <w:rPr>
          <w:rFonts w:ascii="Georgia" w:hAnsi="Georgia" w:eastAsia="Georgia" w:cs="Georgia"/>
          <w:b w:val="0"/>
          <w:bCs w:val="0"/>
          <w:i w:val="0"/>
          <w:iCs w:val="0"/>
          <w:color w:val="333333"/>
          <w:sz w:val="20"/>
          <w:szCs w:val="20"/>
        </w:rPr>
        <w:t>'tan gelen değişiklikler hala oradadır ve aynı işleme bağlıdır.</w:t>
      </w:r>
    </w:p>
    <w:p w14:paraId="73BFEE20">
      <w:pPr>
        <w:spacing w:before="80" w:after="80"/>
      </w:pPr>
    </w:p>
    <w:tbl>
      <w:tblPr>
        <w:tblStyle w:val="9"/>
        <w:tblW w:w="9200" w:type="dxa"/>
        <w:tblInd w:w="0" w:type="dxa"/>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54EA142">
        <w:tblPrEx>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FF8E1"/>
            <w:tcMar>
              <w:top w:w="120" w:type="dxa"/>
              <w:left w:w="180" w:type="dxa"/>
              <w:bottom w:w="120" w:type="dxa"/>
              <w:right w:w="180" w:type="dxa"/>
            </w:tcMar>
          </w:tcPr>
          <w:p w14:paraId="2D35A757">
            <w:pPr>
              <w:spacing w:before="0" w:after="60"/>
            </w:pPr>
            <w:r>
              <w:rPr>
                <w:rFonts w:ascii="Verdana" w:hAnsi="Verdana" w:eastAsia="Verdana" w:cs="Verdana"/>
                <w:b/>
                <w:bCs/>
                <w:color w:val="F9A825"/>
                <w:sz w:val="20"/>
                <w:szCs w:val="20"/>
              </w:rPr>
              <w:t>Atomik blok içinde istisnaları yakalamaktan kaçının!</w:t>
            </w:r>
          </w:p>
          <w:p w14:paraId="3B32DF40">
            <w:pPr>
              <w:spacing w:before="40" w:after="40"/>
            </w:pPr>
            <w:r>
              <w:rPr>
                <w:rFonts w:ascii="Georgia" w:hAnsi="Georgia" w:eastAsia="Georgia" w:cs="Georgia"/>
                <w:color w:val="333333"/>
                <w:sz w:val="19"/>
                <w:szCs w:val="19"/>
              </w:rPr>
              <w:t>Bir atomik bloktan çıkarken, Django, işlemin normal mi yoksa bir istisna ile mi sonlandırıldığını kontrol ederek, işlemi kaydetmeyi mi yoksa geri almayı mı seçeceğini belirler. Atomik bir blok içinde istisnaları yakalayıp işlerseniz, bir sorun oluştuğunu Django'dan gizlemiş olabilirsiniz. Bu, beklenmedik davranışlara neden olabilir.</w:t>
            </w:r>
          </w:p>
          <w:p w14:paraId="237B742C">
            <w:pPr>
              <w:spacing w:before="40" w:after="40"/>
            </w:pPr>
          </w:p>
          <w:p w14:paraId="731D56AE">
            <w:pPr>
              <w:spacing w:before="40" w:after="40"/>
            </w:pPr>
            <w:r>
              <w:rPr>
                <w:rFonts w:ascii="Georgia" w:hAnsi="Georgia" w:eastAsia="Georgia" w:cs="Georgia"/>
                <w:color w:val="333333"/>
                <w:sz w:val="19"/>
                <w:szCs w:val="19"/>
              </w:rPr>
              <w:t>Bu durum, çoğunlukla DatabaseError ve IntegrityError gibi alt sınıfları için geçerlidir. Böyle bir hatadan sonra işlem bozulur ve Django, atomik bloğun sonunda geri alma işlemi gerçekleştirir. Geri alma işlemi gerçekleşmeden önce veritabanı sorguları çalıştırmaya çalışırsanız, Django bir TransactionManagementError hatası verir.</w:t>
            </w:r>
          </w:p>
          <w:p w14:paraId="54840520">
            <w:pPr>
              <w:spacing w:before="40" w:after="40"/>
            </w:pPr>
          </w:p>
          <w:p w14:paraId="1BB2C875">
            <w:pPr>
              <w:spacing w:before="40" w:after="40"/>
            </w:pPr>
            <w:r>
              <w:rPr>
                <w:rFonts w:ascii="Georgia" w:hAnsi="Georgia" w:eastAsia="Georgia" w:cs="Georgia"/>
                <w:color w:val="333333"/>
                <w:sz w:val="19"/>
                <w:szCs w:val="19"/>
              </w:rPr>
              <w:t>Veritabanı hatalarını yakalamanın doğru yolu, yukarıda gösterildiği gibi bir atomik blok içindedir.</w:t>
            </w:r>
          </w:p>
        </w:tc>
      </w:tr>
    </w:tbl>
    <w:p w14:paraId="3E8D3AB0">
      <w:pPr>
        <w:spacing w:before="80" w:after="80"/>
      </w:pPr>
    </w:p>
    <w:p w14:paraId="5A7F2468">
      <w:pPr>
        <w:spacing w:before="100" w:after="100"/>
        <w:jc w:val="left"/>
      </w:pPr>
      <w:r>
        <w:rPr>
          <w:rFonts w:ascii="Georgia" w:hAnsi="Georgia" w:eastAsia="Georgia" w:cs="Georgia"/>
          <w:b w:val="0"/>
          <w:bCs w:val="0"/>
          <w:i w:val="0"/>
          <w:iCs w:val="0"/>
          <w:color w:val="333333"/>
          <w:sz w:val="20"/>
          <w:szCs w:val="20"/>
        </w:rPr>
        <w:t>Bir işlemi geri alırken uygulama durumunu manuel olarak geri yüklemeniz gerekebilir.</w:t>
      </w:r>
    </w:p>
    <w:p w14:paraId="08C8E785">
      <w:pPr>
        <w:spacing w:before="100" w:after="100"/>
        <w:jc w:val="left"/>
      </w:pPr>
      <w:r>
        <w:rPr>
          <w:rFonts w:ascii="Georgia" w:hAnsi="Georgia" w:eastAsia="Georgia" w:cs="Georgia"/>
          <w:b w:val="0"/>
          <w:bCs w:val="0"/>
          <w:i w:val="0"/>
          <w:iCs w:val="0"/>
          <w:color w:val="333333"/>
          <w:sz w:val="20"/>
          <w:szCs w:val="20"/>
        </w:rPr>
        <w:t xml:space="preserve">İşlem geri alınırken model alanlarının değerleri geri alınmaz. Örneğin, </w:t>
      </w:r>
      <w:r>
        <w:rPr>
          <w:rFonts w:ascii="Consolas" w:hAnsi="Consolas" w:eastAsia="Consolas" w:cs="Consolas"/>
          <w:color w:val="E74C3C"/>
          <w:sz w:val="18"/>
          <w:szCs w:val="18"/>
          <w:highlight w:val="lightGray"/>
        </w:rPr>
        <w:t>aktif</w:t>
      </w:r>
      <w:r>
        <w:rPr>
          <w:rFonts w:ascii="Georgia" w:hAnsi="Georgia" w:eastAsia="Georgia" w:cs="Georgia"/>
          <w:b w:val="0"/>
          <w:bCs w:val="0"/>
          <w:i w:val="0"/>
          <w:iCs w:val="0"/>
          <w:color w:val="333333"/>
          <w:sz w:val="20"/>
          <w:szCs w:val="20"/>
        </w:rPr>
        <w:t xml:space="preserve"> bir alanı olan </w:t>
      </w:r>
      <w:r>
        <w:rPr>
          <w:rFonts w:ascii="Consolas" w:hAnsi="Consolas" w:eastAsia="Consolas" w:cs="Consolas"/>
          <w:color w:val="E74C3C"/>
          <w:sz w:val="18"/>
          <w:szCs w:val="18"/>
          <w:highlight w:val="lightGray"/>
        </w:rPr>
        <w:t>MyModel modeli</w:t>
      </w:r>
      <w:r>
        <w:rPr>
          <w:rFonts w:ascii="Georgia" w:hAnsi="Georgia" w:eastAsia="Georgia" w:cs="Georgia"/>
          <w:b w:val="0"/>
          <w:bCs w:val="0"/>
          <w:i w:val="0"/>
          <w:iCs w:val="0"/>
          <w:color w:val="333333"/>
          <w:sz w:val="20"/>
          <w:szCs w:val="20"/>
        </w:rPr>
        <w:t xml:space="preserve"> ele alalım:</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6014A0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5A75217">
            <w:pPr>
              <w:spacing w:before="20" w:after="20"/>
            </w:pPr>
            <w:r>
              <w:rPr>
                <w:rFonts w:ascii="Consolas" w:hAnsi="Consolas" w:eastAsia="Consolas" w:cs="Consolas"/>
                <w:color w:val="2D2D2D"/>
                <w:sz w:val="18"/>
                <w:szCs w:val="18"/>
              </w:rPr>
              <w:t>from django.db import DatabaseError, transaction</w:t>
            </w:r>
          </w:p>
        </w:tc>
      </w:tr>
      <w:tr w14:paraId="12F10BD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93F212B">
            <w:pPr>
              <w:spacing w:before="20" w:after="20"/>
            </w:pPr>
            <w:r>
              <w:rPr>
                <w:rFonts w:ascii="Consolas" w:hAnsi="Consolas" w:eastAsia="Consolas" w:cs="Consolas"/>
                <w:color w:val="2D2D2D"/>
                <w:sz w:val="18"/>
                <w:szCs w:val="18"/>
              </w:rPr>
              <w:t xml:space="preserve"> </w:t>
            </w:r>
          </w:p>
        </w:tc>
      </w:tr>
      <w:tr w14:paraId="1A2D2F8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54C1236">
            <w:pPr>
              <w:spacing w:before="20" w:after="20"/>
            </w:pPr>
            <w:r>
              <w:rPr>
                <w:rFonts w:ascii="Consolas" w:hAnsi="Consolas" w:eastAsia="Consolas" w:cs="Consolas"/>
                <w:color w:val="2D2D2D"/>
                <w:sz w:val="18"/>
                <w:szCs w:val="18"/>
              </w:rPr>
              <w:t>obj = MyModel(active=False)</w:t>
            </w:r>
          </w:p>
        </w:tc>
      </w:tr>
      <w:tr w14:paraId="44D7DE3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2AA176E">
            <w:pPr>
              <w:spacing w:before="20" w:after="20"/>
            </w:pPr>
            <w:r>
              <w:rPr>
                <w:rFonts w:ascii="Consolas" w:hAnsi="Consolas" w:eastAsia="Consolas" w:cs="Consolas"/>
                <w:color w:val="2D2D2D"/>
                <w:sz w:val="18"/>
                <w:szCs w:val="18"/>
              </w:rPr>
              <w:t>obj.active = True</w:t>
            </w:r>
          </w:p>
        </w:tc>
      </w:tr>
      <w:tr w14:paraId="5A62516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9EF4819">
            <w:pPr>
              <w:spacing w:before="20" w:after="20"/>
            </w:pPr>
            <w:r>
              <w:rPr>
                <w:rFonts w:ascii="Consolas" w:hAnsi="Consolas" w:eastAsia="Consolas" w:cs="Consolas"/>
                <w:color w:val="2D2D2D"/>
                <w:sz w:val="18"/>
                <w:szCs w:val="18"/>
              </w:rPr>
              <w:t>try:</w:t>
            </w:r>
          </w:p>
        </w:tc>
      </w:tr>
      <w:tr w14:paraId="7793712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F3CB81E">
            <w:pPr>
              <w:spacing w:before="20" w:after="20"/>
            </w:pPr>
            <w:r>
              <w:rPr>
                <w:rFonts w:ascii="Consolas" w:hAnsi="Consolas" w:eastAsia="Consolas" w:cs="Consolas"/>
                <w:color w:val="2D2D2D"/>
                <w:sz w:val="18"/>
                <w:szCs w:val="18"/>
              </w:rPr>
              <w:t xml:space="preserve">    with transaction.atomic():</w:t>
            </w:r>
          </w:p>
        </w:tc>
      </w:tr>
      <w:tr w14:paraId="194236A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3CC49DF">
            <w:pPr>
              <w:spacing w:before="20" w:after="20"/>
            </w:pPr>
            <w:r>
              <w:rPr>
                <w:rFonts w:ascii="Consolas" w:hAnsi="Consolas" w:eastAsia="Consolas" w:cs="Consolas"/>
                <w:color w:val="2D2D2D"/>
                <w:sz w:val="18"/>
                <w:szCs w:val="18"/>
              </w:rPr>
              <w:t xml:space="preserve">        obj.save()</w:t>
            </w:r>
          </w:p>
        </w:tc>
      </w:tr>
      <w:tr w14:paraId="03808B9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C8112FD">
            <w:pPr>
              <w:spacing w:before="20" w:after="20"/>
            </w:pPr>
            <w:r>
              <w:rPr>
                <w:rFonts w:ascii="Consolas" w:hAnsi="Consolas" w:eastAsia="Consolas" w:cs="Consolas"/>
                <w:color w:val="2D2D2D"/>
                <w:sz w:val="18"/>
                <w:szCs w:val="18"/>
              </w:rPr>
              <w:t>except DatabaseError:</w:t>
            </w:r>
          </w:p>
        </w:tc>
      </w:tr>
      <w:tr w14:paraId="7B572EA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E3F9813">
            <w:pPr>
              <w:spacing w:before="20" w:after="20"/>
            </w:pPr>
            <w:r>
              <w:rPr>
                <w:rFonts w:ascii="Consolas" w:hAnsi="Consolas" w:eastAsia="Consolas" w:cs="Consolas"/>
                <w:color w:val="2D2D2D"/>
                <w:sz w:val="18"/>
                <w:szCs w:val="18"/>
              </w:rPr>
              <w:t xml:space="preserve">    obj.active = False</w:t>
            </w:r>
          </w:p>
        </w:tc>
      </w:tr>
      <w:tr w14:paraId="163A2BF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D2FD260">
            <w:pPr>
              <w:spacing w:before="20" w:after="20"/>
            </w:pPr>
            <w:r>
              <w:rPr>
                <w:rFonts w:ascii="Consolas" w:hAnsi="Consolas" w:eastAsia="Consolas" w:cs="Consolas"/>
                <w:color w:val="2D2D2D"/>
                <w:sz w:val="18"/>
                <w:szCs w:val="18"/>
              </w:rPr>
              <w:t xml:space="preserve"> </w:t>
            </w:r>
          </w:p>
        </w:tc>
      </w:tr>
      <w:tr w14:paraId="5EE3E2B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1FD003">
            <w:pPr>
              <w:spacing w:before="20" w:after="20"/>
            </w:pPr>
            <w:r>
              <w:rPr>
                <w:rFonts w:ascii="Consolas" w:hAnsi="Consolas" w:eastAsia="Consolas" w:cs="Consolas"/>
                <w:color w:val="2D2D2D"/>
                <w:sz w:val="18"/>
                <w:szCs w:val="18"/>
              </w:rPr>
              <w:t>if obj.active:</w:t>
            </w:r>
          </w:p>
        </w:tc>
      </w:tr>
      <w:tr w14:paraId="224D239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72C9BF6">
            <w:pPr>
              <w:spacing w:before="20" w:after="20"/>
            </w:pPr>
            <w:r>
              <w:rPr>
                <w:rFonts w:ascii="Consolas" w:hAnsi="Consolas" w:eastAsia="Consolas" w:cs="Consolas"/>
                <w:color w:val="2D2D2D"/>
                <w:sz w:val="18"/>
                <w:szCs w:val="18"/>
              </w:rPr>
              <w:t xml:space="preserve">    ...</w:t>
            </w:r>
          </w:p>
        </w:tc>
      </w:tr>
    </w:tbl>
    <w:p w14:paraId="1DCD306B">
      <w:pPr>
        <w:spacing w:before="60" w:after="60"/>
      </w:pPr>
    </w:p>
    <w:p w14:paraId="2E3A5E0A">
      <w:pPr>
        <w:spacing w:before="100" w:after="100"/>
        <w:jc w:val="left"/>
      </w:pPr>
      <w:r>
        <w:rPr>
          <w:rFonts w:ascii="Georgia" w:hAnsi="Georgia" w:eastAsia="Georgia" w:cs="Georgia"/>
          <w:b w:val="0"/>
          <w:bCs w:val="0"/>
          <w:i w:val="0"/>
          <w:iCs w:val="0"/>
          <w:color w:val="333333"/>
          <w:sz w:val="20"/>
          <w:szCs w:val="20"/>
        </w:rPr>
        <w:t>Arka planda, Django'nun işlem yönetimi kodu:</w:t>
      </w:r>
    </w:p>
    <w:p w14:paraId="65524E8F">
      <w:pPr>
        <w:spacing w:before="100" w:after="100"/>
        <w:ind w:left="360"/>
        <w:jc w:val="left"/>
      </w:pPr>
      <w:r>
        <w:rPr>
          <w:rFonts w:ascii="Georgia" w:hAnsi="Georgia" w:eastAsia="Georgia" w:cs="Georgia"/>
          <w:color w:val="333333"/>
          <w:sz w:val="20"/>
          <w:szCs w:val="20"/>
        </w:rPr>
        <w:t xml:space="preserve">• en dıştaki </w:t>
      </w:r>
      <w:r>
        <w:rPr>
          <w:rFonts w:ascii="Consolas" w:hAnsi="Consolas" w:eastAsia="Consolas" w:cs="Consolas"/>
          <w:color w:val="E74C3C"/>
          <w:sz w:val="18"/>
          <w:szCs w:val="18"/>
          <w:highlight w:val="lightGray"/>
        </w:rPr>
        <w:t>atomik</w:t>
      </w:r>
      <w:r>
        <w:rPr>
          <w:rFonts w:ascii="Georgia" w:hAnsi="Georgia" w:eastAsia="Georgia" w:cs="Georgia"/>
          <w:color w:val="333333"/>
          <w:sz w:val="20"/>
          <w:szCs w:val="20"/>
        </w:rPr>
        <w:t xml:space="preserve"> bloğa girildiğinde bir işlem açar;</w:t>
      </w:r>
    </w:p>
    <w:p w14:paraId="1FD6C69F">
      <w:pPr>
        <w:spacing w:before="100" w:after="100"/>
        <w:ind w:left="360"/>
        <w:jc w:val="left"/>
      </w:pPr>
      <w:r>
        <w:rPr>
          <w:rFonts w:ascii="Georgia" w:hAnsi="Georgia" w:eastAsia="Georgia" w:cs="Georgia"/>
          <w:color w:val="333333"/>
          <w:sz w:val="20"/>
          <w:szCs w:val="20"/>
        </w:rPr>
        <w:t xml:space="preserve">• iç </w:t>
      </w:r>
      <w:r>
        <w:rPr>
          <w:rFonts w:ascii="Consolas" w:hAnsi="Consolas" w:eastAsia="Consolas" w:cs="Consolas"/>
          <w:color w:val="E74C3C"/>
          <w:sz w:val="18"/>
          <w:szCs w:val="18"/>
          <w:highlight w:val="lightGray"/>
        </w:rPr>
        <w:t>atomik</w:t>
      </w:r>
      <w:r>
        <w:rPr>
          <w:rFonts w:ascii="Georgia" w:hAnsi="Georgia" w:eastAsia="Georgia" w:cs="Georgia"/>
          <w:color w:val="333333"/>
          <w:sz w:val="20"/>
          <w:szCs w:val="20"/>
        </w:rPr>
        <w:t xml:space="preserve"> bloğa girildiğinde bir kaydetme noktası oluşturur;</w:t>
      </w:r>
    </w:p>
    <w:p w14:paraId="31F66404">
      <w:pPr>
        <w:spacing w:before="100" w:after="100"/>
        <w:ind w:left="360"/>
        <w:jc w:val="left"/>
      </w:pPr>
      <w:r>
        <w:rPr>
          <w:rFonts w:ascii="Georgia" w:hAnsi="Georgia" w:eastAsia="Georgia" w:cs="Georgia"/>
          <w:color w:val="333333"/>
          <w:sz w:val="20"/>
          <w:szCs w:val="20"/>
        </w:rPr>
        <w:t>• iç bloktan çıkıldığında kaydetme noktasını serbest bırakır veya geri alır;</w:t>
      </w:r>
    </w:p>
    <w:p w14:paraId="7B163A64">
      <w:pPr>
        <w:spacing w:before="100" w:after="100"/>
        <w:ind w:left="360"/>
        <w:jc w:val="left"/>
      </w:pPr>
      <w:r>
        <w:rPr>
          <w:rFonts w:ascii="Georgia" w:hAnsi="Georgia" w:eastAsia="Georgia" w:cs="Georgia"/>
          <w:color w:val="333333"/>
          <w:sz w:val="20"/>
          <w:szCs w:val="20"/>
        </w:rPr>
        <w:t>• en dıştaki bloktan çıkıldığında işlemi onaylar veya geri alır.</w:t>
      </w:r>
    </w:p>
    <w:p w14:paraId="1AEEE994">
      <w:pPr>
        <w:spacing w:before="80" w:after="80"/>
      </w:pPr>
    </w:p>
    <w:tbl>
      <w:tblPr>
        <w:tblStyle w:val="9"/>
        <w:tblW w:w="9200" w:type="dxa"/>
        <w:tblInd w:w="0" w:type="dxa"/>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9E42672">
        <w:tblPrEx>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8F4FD"/>
            <w:tcMar>
              <w:top w:w="120" w:type="dxa"/>
              <w:left w:w="180" w:type="dxa"/>
              <w:bottom w:w="120" w:type="dxa"/>
              <w:right w:w="180" w:type="dxa"/>
            </w:tcMar>
          </w:tcPr>
          <w:p w14:paraId="584DDEA4">
            <w:pPr>
              <w:spacing w:before="0" w:after="60"/>
            </w:pPr>
            <w:r>
              <w:rPr>
                <w:rFonts w:ascii="Verdana" w:hAnsi="Verdana" w:eastAsia="Verdana" w:cs="Verdana"/>
                <w:b/>
                <w:bCs/>
                <w:color w:val="1976D2"/>
                <w:sz w:val="20"/>
                <w:szCs w:val="20"/>
              </w:rPr>
              <w:t>Performansla ilgili hususlar</w:t>
            </w:r>
          </w:p>
          <w:p w14:paraId="206F64FB">
            <w:pPr>
              <w:spacing w:before="40" w:after="40"/>
            </w:pPr>
            <w:r>
              <w:rPr>
                <w:rFonts w:ascii="Georgia" w:hAnsi="Georgia" w:eastAsia="Georgia" w:cs="Georgia"/>
                <w:color w:val="333333"/>
                <w:sz w:val="19"/>
                <w:szCs w:val="19"/>
              </w:rPr>
              <w:t>Açık işlemler, veritabanı sunucunuz için bir performans maliyeti oluşturur. Bu ek yükü en aza indirmek için işlemlerinizi mümkün olduğunca kısa tutun. Bu, Django'nun istek / yanıt döngüsü dışında, uzun süren işlemlerde atomic() kullanıyorsanız özellikle önemlidir.</w:t>
            </w:r>
          </w:p>
        </w:tc>
      </w:tr>
    </w:tbl>
    <w:p w14:paraId="0CADAABC">
      <w:pPr>
        <w:spacing w:before="120" w:after="120"/>
      </w:pPr>
    </w:p>
    <w:p w14:paraId="4DB9FE0B">
      <w:pPr>
        <w:pStyle w:val="2"/>
        <w:pBdr>
          <w:bottom w:val="single" w:color="0C4B33" w:sz="2" w:space="4"/>
        </w:pBdr>
        <w:spacing w:before="400" w:after="200"/>
      </w:pPr>
      <w:r>
        <w:rPr>
          <w:rFonts w:ascii="Verdana" w:hAnsi="Verdana" w:eastAsia="Verdana" w:cs="Verdana"/>
          <w:b/>
          <w:bCs/>
          <w:color w:val="0C4B33"/>
          <w:sz w:val="34"/>
          <w:szCs w:val="34"/>
        </w:rPr>
        <w:t>Otomatik onay</w:t>
      </w:r>
    </w:p>
    <w:p w14:paraId="7E57DD69">
      <w:pPr>
        <w:pStyle w:val="3"/>
        <w:spacing w:before="320" w:after="140"/>
      </w:pPr>
      <w:r>
        <w:rPr>
          <w:rFonts w:ascii="Verdana" w:hAnsi="Verdana" w:eastAsia="Verdana" w:cs="Verdana"/>
          <w:b/>
          <w:bCs/>
          <w:color w:val="0C4B33"/>
          <w:sz w:val="26"/>
          <w:szCs w:val="26"/>
        </w:rPr>
        <w:t>Django neden otomatik onay kullanır?</w:t>
      </w:r>
    </w:p>
    <w:p w14:paraId="4B00B776">
      <w:pPr>
        <w:spacing w:before="100" w:after="100"/>
        <w:jc w:val="left"/>
      </w:pPr>
      <w:r>
        <w:rPr>
          <w:rFonts w:ascii="Georgia" w:hAnsi="Georgia" w:eastAsia="Georgia" w:cs="Georgia"/>
          <w:b w:val="0"/>
          <w:bCs w:val="0"/>
          <w:i w:val="0"/>
          <w:iCs w:val="0"/>
          <w:color w:val="333333"/>
          <w:sz w:val="20"/>
          <w:szCs w:val="20"/>
        </w:rPr>
        <w:t>SQL standartlarında, halihazırda aktif bir işlem yoksa her SQL sorgusu bir işlem başlatır. Bu tür işlemler daha sonra açıkça onaylanmalı veya geri alınmalıdır.</w:t>
      </w:r>
    </w:p>
    <w:p w14:paraId="1DF55533">
      <w:pPr>
        <w:spacing w:before="100" w:after="100"/>
        <w:jc w:val="left"/>
      </w:pPr>
      <w:r>
        <w:rPr>
          <w:rFonts w:ascii="Georgia" w:hAnsi="Georgia" w:eastAsia="Georgia" w:cs="Georgia"/>
          <w:b w:val="0"/>
          <w:bCs w:val="0"/>
          <w:i w:val="0"/>
          <w:iCs w:val="0"/>
          <w:color w:val="333333"/>
          <w:sz w:val="20"/>
          <w:szCs w:val="20"/>
        </w:rPr>
        <w:t>Bu, uygulama geliştiricileri için her zaman uygun değildir. Bu sorunu hafifletmek için çoğu veritabanı bir otomatik onaylama modu sunar. Otomatik onaylama açıkken ve aktif bir işlem yoksa, her SQL sorgusu kendi işlemine alınır.</w:t>
      </w:r>
    </w:p>
    <w:p w14:paraId="29D4CB7A">
      <w:pPr>
        <w:spacing w:before="100" w:after="100"/>
        <w:jc w:val="left"/>
      </w:pPr>
      <w:r>
        <w:rPr>
          <w:rFonts w:ascii="Georgia" w:hAnsi="Georgia" w:eastAsia="Georgia" w:cs="Georgia"/>
          <w:b w:val="0"/>
          <w:bCs w:val="0"/>
          <w:i w:val="0"/>
          <w:iCs w:val="0"/>
          <w:color w:val="333333"/>
          <w:sz w:val="20"/>
          <w:szCs w:val="20"/>
        </w:rPr>
        <w:t>PEP 249, Python Veritabanı API Spesifikasyonu v2.0, otomatik onaylamanın başlangıçta kapalı olmasını gerektirir. Django bu varsayılan ayarı geçersiz kılar ve otomatik onaylamayı açar.</w:t>
      </w:r>
    </w:p>
    <w:p w14:paraId="77B4B821">
      <w:pPr>
        <w:spacing w:before="80" w:after="80"/>
      </w:pPr>
    </w:p>
    <w:p w14:paraId="69AFD643">
      <w:pPr>
        <w:pStyle w:val="3"/>
        <w:spacing w:before="320" w:after="140"/>
      </w:pPr>
      <w:r>
        <w:rPr>
          <w:rFonts w:ascii="Verdana" w:hAnsi="Verdana" w:eastAsia="Verdana" w:cs="Verdana"/>
          <w:b/>
          <w:bCs/>
          <w:color w:val="0C4B33"/>
          <w:sz w:val="26"/>
          <w:szCs w:val="26"/>
        </w:rPr>
        <w:t>İşlem yönetimini devre dışı bırakma</w:t>
      </w:r>
    </w:p>
    <w:p w14:paraId="17074385">
      <w:pPr>
        <w:spacing w:before="100" w:after="100"/>
        <w:jc w:val="left"/>
      </w:pPr>
      <w:r>
        <w:rPr>
          <w:rFonts w:ascii="Georgia" w:hAnsi="Georgia" w:eastAsia="Georgia" w:cs="Georgia"/>
          <w:b w:val="0"/>
          <w:bCs w:val="0"/>
          <w:i w:val="0"/>
          <w:iCs w:val="0"/>
          <w:color w:val="333333"/>
          <w:sz w:val="20"/>
          <w:szCs w:val="20"/>
        </w:rPr>
        <w:t xml:space="preserve">Yapılandırmasında </w:t>
      </w:r>
      <w:r>
        <w:rPr>
          <w:rFonts w:ascii="Consolas" w:hAnsi="Consolas" w:eastAsia="Consolas" w:cs="Consolas"/>
          <w:color w:val="E74C3C"/>
          <w:sz w:val="18"/>
          <w:szCs w:val="18"/>
          <w:highlight w:val="lightGray"/>
        </w:rPr>
        <w:t xml:space="preserve">AUTOCOMMIT </w:t>
      </w:r>
      <w:r>
        <w:rPr>
          <w:rFonts w:ascii="Georgia" w:hAnsi="Georgia" w:eastAsia="Georgia" w:cs="Georgia"/>
          <w:b w:val="0"/>
          <w:bCs w:val="0"/>
          <w:i w:val="0"/>
          <w:iCs w:val="0"/>
          <w:color w:val="333333"/>
          <w:sz w:val="20"/>
          <w:szCs w:val="20"/>
        </w:rPr>
        <w:t xml:space="preserve">değerini </w:t>
      </w:r>
      <w:r>
        <w:rPr>
          <w:rFonts w:ascii="Consolas" w:hAnsi="Consolas" w:eastAsia="Consolas" w:cs="Consolas"/>
          <w:color w:val="E74C3C"/>
          <w:sz w:val="18"/>
          <w:szCs w:val="18"/>
          <w:highlight w:val="lightGray"/>
        </w:rPr>
        <w:t>False</w:t>
      </w:r>
      <w:r>
        <w:rPr>
          <w:rFonts w:ascii="Georgia" w:hAnsi="Georgia" w:eastAsia="Georgia" w:cs="Georgia"/>
          <w:b w:val="0"/>
          <w:bCs w:val="0"/>
          <w:i w:val="0"/>
          <w:iCs w:val="0"/>
          <w:color w:val="333333"/>
          <w:sz w:val="20"/>
          <w:szCs w:val="20"/>
        </w:rPr>
        <w:t xml:space="preserve"> olarak ayarlayarak, belirli bir veritabanı için Django’nun işlem yönetimini tamamen devre dışı bırakabilirsiniz. Bunu yaparsanız, Django otomatik onaylamayı etkinleştirmez ve herhangi bir onay işlemi gerçekleştirmez. Altta yatan veritabanı kütüphanesinin normal davranışını elde edersiniz.</w:t>
      </w:r>
    </w:p>
    <w:p w14:paraId="5E9CC9EE">
      <w:pPr>
        <w:spacing w:before="100" w:after="100"/>
        <w:jc w:val="left"/>
      </w:pPr>
      <w:r>
        <w:rPr>
          <w:rFonts w:ascii="Georgia" w:hAnsi="Georgia" w:eastAsia="Georgia" w:cs="Georgia"/>
          <w:b w:val="0"/>
          <w:bCs w:val="0"/>
          <w:i w:val="0"/>
          <w:iCs w:val="0"/>
          <w:color w:val="333333"/>
          <w:sz w:val="20"/>
          <w:szCs w:val="20"/>
        </w:rPr>
        <w:t>Bu, Django veya üçüncü taraf kütüphaneler tarafından başlatılanlar da dahil olmak üzere her işlemi açıkça onaylamanızı gerektirir. Bu nedenle, bu özellik en çok kendi işlem kontrol orta katman yazılımınızı çalıştırmak veya gerçekten sıra dışı bir şey yapmak istediğiniz durumlarda kullanılır.</w:t>
      </w:r>
    </w:p>
    <w:p w14:paraId="501C7EF6">
      <w:pPr>
        <w:spacing w:before="120" w:after="120"/>
      </w:pPr>
    </w:p>
    <w:p w14:paraId="16803189">
      <w:pPr>
        <w:pStyle w:val="2"/>
        <w:pBdr>
          <w:bottom w:val="single" w:color="0C4B33" w:sz="2" w:space="4"/>
        </w:pBdr>
        <w:spacing w:before="400" w:after="200"/>
      </w:pPr>
      <w:r>
        <w:rPr>
          <w:rFonts w:ascii="Verdana" w:hAnsi="Verdana" w:eastAsia="Verdana" w:cs="Verdana"/>
          <w:b/>
          <w:bCs/>
          <w:color w:val="0C4B33"/>
          <w:sz w:val="34"/>
          <w:szCs w:val="34"/>
        </w:rPr>
        <w:t>Commit işleminden sonra eylemler gerçekleştirme</w:t>
      </w:r>
    </w:p>
    <w:p w14:paraId="16FFF6AF">
      <w:pPr>
        <w:spacing w:before="100" w:after="100"/>
        <w:jc w:val="left"/>
      </w:pPr>
      <w:r>
        <w:rPr>
          <w:rFonts w:ascii="Georgia" w:hAnsi="Georgia" w:eastAsia="Georgia" w:cs="Georgia"/>
          <w:b w:val="0"/>
          <w:bCs w:val="0"/>
          <w:i w:val="0"/>
          <w:iCs w:val="0"/>
          <w:color w:val="333333"/>
          <w:sz w:val="20"/>
          <w:szCs w:val="20"/>
        </w:rPr>
        <w:t>Bazen, mevcut veritabanı işlemiyle ilgili bir eylem gerçekleştirmeniz gerekir, ancak bu yalnızca işlem başarıyla kaydedildiğinde geçerlidir. Örnekler arasında arka plan görevi, e-posta bildirimi veya önbellek geçersiz kılma sayılabilir.</w:t>
      </w:r>
    </w:p>
    <w:p w14:paraId="53E1AF1C">
      <w:pPr>
        <w:spacing w:before="100" w:after="100"/>
        <w:jc w:val="left"/>
      </w:pPr>
      <w:r>
        <w:rPr>
          <w:rFonts w:ascii="Consolas" w:hAnsi="Consolas" w:eastAsia="Consolas" w:cs="Consolas"/>
          <w:color w:val="E74C3C"/>
          <w:sz w:val="18"/>
          <w:szCs w:val="18"/>
          <w:highlight w:val="lightGray"/>
        </w:rPr>
        <w:t xml:space="preserve">on_commit(), </w:t>
      </w:r>
      <w:r>
        <w:rPr>
          <w:rFonts w:ascii="Georgia" w:hAnsi="Georgia" w:eastAsia="Georgia" w:cs="Georgia"/>
          <w:b w:val="0"/>
          <w:bCs w:val="0"/>
          <w:i w:val="0"/>
          <w:iCs w:val="0"/>
          <w:color w:val="333333"/>
          <w:sz w:val="20"/>
          <w:szCs w:val="20"/>
        </w:rPr>
        <w:t>açık işlemin başarıyla tamamlanmasının ardından yürütülecek geri çağırmaları kaydetmenize olanak tanır:</w:t>
      </w:r>
    </w:p>
    <w:p w14:paraId="6BF3B537">
      <w:pPr>
        <w:spacing w:before="60" w:after="60"/>
      </w:pPr>
    </w:p>
    <w:p w14:paraId="183FD1DC">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on_commit</w:t>
      </w:r>
      <w:r>
        <w:rPr>
          <w:rFonts w:ascii="Consolas" w:hAnsi="Consolas" w:eastAsia="Consolas" w:cs="Consolas"/>
          <w:color w:val="555555"/>
          <w:sz w:val="20"/>
          <w:szCs w:val="20"/>
        </w:rPr>
        <w:t xml:space="preserve">(func, using=None, robust=False) </w:t>
      </w:r>
      <w:r>
        <w:rPr>
          <w:rFonts w:ascii="Georgia" w:hAnsi="Georgia" w:eastAsia="Georgia" w:cs="Georgia"/>
          <w:i/>
          <w:iCs/>
          <w:color w:val="1565C0"/>
          <w:sz w:val="16"/>
          <w:szCs w:val="16"/>
        </w:rPr>
        <w:t>[kaynak]</w:t>
      </w:r>
    </w:p>
    <w:p w14:paraId="1AD58E78">
      <w:pPr>
        <w:spacing w:before="100" w:after="100"/>
        <w:jc w:val="left"/>
      </w:pPr>
      <w:r>
        <w:rPr>
          <w:rFonts w:ascii="Consolas" w:hAnsi="Consolas" w:eastAsia="Consolas" w:cs="Consolas"/>
          <w:color w:val="E74C3C"/>
          <w:sz w:val="18"/>
          <w:szCs w:val="18"/>
          <w:highlight w:val="lightGray"/>
        </w:rPr>
        <w:t>on_commit()</w:t>
      </w:r>
      <w:r>
        <w:rPr>
          <w:rFonts w:ascii="Georgia" w:hAnsi="Georgia" w:eastAsia="Georgia" w:cs="Georgia"/>
          <w:b w:val="0"/>
          <w:bCs w:val="0"/>
          <w:i w:val="0"/>
          <w:iCs w:val="0"/>
          <w:color w:val="333333"/>
          <w:sz w:val="20"/>
          <w:szCs w:val="20"/>
        </w:rPr>
        <w:t xml:space="preserve"> işlevine bir işlev veya herhangi bir çağrılabilir nesne aktarın:</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714CDF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4AC3177">
            <w:pPr>
              <w:spacing w:before="20" w:after="20"/>
            </w:pPr>
            <w:r>
              <w:rPr>
                <w:rFonts w:ascii="Consolas" w:hAnsi="Consolas" w:eastAsia="Consolas" w:cs="Consolas"/>
                <w:color w:val="2D2D2D"/>
                <w:sz w:val="18"/>
                <w:szCs w:val="18"/>
              </w:rPr>
              <w:t>from django.db import transaction</w:t>
            </w:r>
          </w:p>
        </w:tc>
      </w:tr>
      <w:tr w14:paraId="16CE570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AFD4C20">
            <w:pPr>
              <w:spacing w:before="20" w:after="20"/>
            </w:pPr>
            <w:r>
              <w:rPr>
                <w:rFonts w:ascii="Consolas" w:hAnsi="Consolas" w:eastAsia="Consolas" w:cs="Consolas"/>
                <w:color w:val="2D2D2D"/>
                <w:sz w:val="18"/>
                <w:szCs w:val="18"/>
              </w:rPr>
              <w:t xml:space="preserve"> </w:t>
            </w:r>
          </w:p>
        </w:tc>
      </w:tr>
      <w:tr w14:paraId="046FFFC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152C160">
            <w:pPr>
              <w:spacing w:before="20" w:after="20"/>
            </w:pPr>
            <w:r>
              <w:rPr>
                <w:rFonts w:ascii="Consolas" w:hAnsi="Consolas" w:eastAsia="Consolas" w:cs="Consolas"/>
                <w:color w:val="2D2D2D"/>
                <w:sz w:val="18"/>
                <w:szCs w:val="18"/>
              </w:rPr>
              <w:t xml:space="preserve"> </w:t>
            </w:r>
          </w:p>
        </w:tc>
      </w:tr>
      <w:tr w14:paraId="050F0B6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AC6B64D">
            <w:pPr>
              <w:spacing w:before="20" w:after="20"/>
            </w:pPr>
            <w:r>
              <w:rPr>
                <w:rFonts w:ascii="Consolas" w:hAnsi="Consolas" w:eastAsia="Consolas" w:cs="Consolas"/>
                <w:color w:val="2D2D2D"/>
                <w:sz w:val="18"/>
                <w:szCs w:val="18"/>
              </w:rPr>
              <w:t>def send_welcome_email(): ...</w:t>
            </w:r>
          </w:p>
        </w:tc>
      </w:tr>
      <w:tr w14:paraId="4C501A2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F43AED2">
            <w:pPr>
              <w:spacing w:before="20" w:after="20"/>
            </w:pPr>
            <w:r>
              <w:rPr>
                <w:rFonts w:ascii="Consolas" w:hAnsi="Consolas" w:eastAsia="Consolas" w:cs="Consolas"/>
                <w:color w:val="2D2D2D"/>
                <w:sz w:val="18"/>
                <w:szCs w:val="18"/>
              </w:rPr>
              <w:t xml:space="preserve"> </w:t>
            </w:r>
          </w:p>
        </w:tc>
      </w:tr>
      <w:tr w14:paraId="6B731BF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81FC9A5">
            <w:pPr>
              <w:spacing w:before="20" w:after="20"/>
            </w:pPr>
            <w:r>
              <w:rPr>
                <w:rFonts w:ascii="Consolas" w:hAnsi="Consolas" w:eastAsia="Consolas" w:cs="Consolas"/>
                <w:color w:val="2D2D2D"/>
                <w:sz w:val="18"/>
                <w:szCs w:val="18"/>
              </w:rPr>
              <w:t xml:space="preserve"> </w:t>
            </w:r>
          </w:p>
        </w:tc>
      </w:tr>
      <w:tr w14:paraId="7BB17F5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DF240D0">
            <w:pPr>
              <w:spacing w:before="20" w:after="20"/>
            </w:pPr>
            <w:r>
              <w:rPr>
                <w:rFonts w:ascii="Consolas" w:hAnsi="Consolas" w:eastAsia="Consolas" w:cs="Consolas"/>
                <w:color w:val="2D2D2D"/>
                <w:sz w:val="18"/>
                <w:szCs w:val="18"/>
              </w:rPr>
              <w:t>transaction.on_commit(send_welcome_email)</w:t>
            </w:r>
          </w:p>
        </w:tc>
      </w:tr>
    </w:tbl>
    <w:p w14:paraId="0072787C">
      <w:pPr>
        <w:spacing w:before="60" w:after="60"/>
      </w:pPr>
    </w:p>
    <w:p w14:paraId="4F415606">
      <w:pPr>
        <w:spacing w:before="100" w:after="100"/>
        <w:jc w:val="left"/>
      </w:pPr>
      <w:r>
        <w:rPr>
          <w:rFonts w:ascii="Georgia" w:hAnsi="Georgia" w:eastAsia="Georgia" w:cs="Georgia"/>
          <w:b w:val="0"/>
          <w:bCs w:val="0"/>
          <w:i w:val="0"/>
          <w:iCs w:val="0"/>
          <w:color w:val="333333"/>
          <w:sz w:val="20"/>
          <w:szCs w:val="20"/>
        </w:rPr>
        <w:t xml:space="preserve">Geri çağırmalara herhangi bir argüman geçilmez, ancak bunları </w:t>
      </w:r>
      <w:r>
        <w:rPr>
          <w:rFonts w:ascii="Consolas" w:hAnsi="Consolas" w:eastAsia="Consolas" w:cs="Consolas"/>
          <w:color w:val="E74C3C"/>
          <w:sz w:val="18"/>
          <w:szCs w:val="18"/>
          <w:highlight w:val="lightGray"/>
        </w:rPr>
        <w:t xml:space="preserve">functools.partial() </w:t>
      </w:r>
      <w:r>
        <w:rPr>
          <w:rFonts w:ascii="Georgia" w:hAnsi="Georgia" w:eastAsia="Georgia" w:cs="Georgia"/>
          <w:b w:val="0"/>
          <w:bCs w:val="0"/>
          <w:i w:val="0"/>
          <w:iCs w:val="0"/>
          <w:color w:val="333333"/>
          <w:sz w:val="20"/>
          <w:szCs w:val="20"/>
        </w:rPr>
        <w:t>ile bağlayabilirsiniz: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79966E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E105512">
            <w:pPr>
              <w:spacing w:before="20" w:after="20"/>
            </w:pPr>
            <w:r>
              <w:rPr>
                <w:rFonts w:ascii="Consolas" w:hAnsi="Consolas" w:eastAsia="Consolas" w:cs="Consolas"/>
                <w:color w:val="2D2D2D"/>
                <w:sz w:val="18"/>
                <w:szCs w:val="18"/>
              </w:rPr>
              <w:t>from functools import partial</w:t>
            </w:r>
          </w:p>
        </w:tc>
      </w:tr>
      <w:tr w14:paraId="06593F9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9D4E9C5">
            <w:pPr>
              <w:spacing w:before="20" w:after="20"/>
            </w:pPr>
            <w:r>
              <w:rPr>
                <w:rFonts w:ascii="Consolas" w:hAnsi="Consolas" w:eastAsia="Consolas" w:cs="Consolas"/>
                <w:color w:val="2D2D2D"/>
                <w:sz w:val="18"/>
                <w:szCs w:val="18"/>
              </w:rPr>
              <w:t xml:space="preserve"> </w:t>
            </w:r>
          </w:p>
        </w:tc>
      </w:tr>
      <w:tr w14:paraId="4C79610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B6097F2">
            <w:pPr>
              <w:spacing w:before="20" w:after="20"/>
            </w:pPr>
            <w:r>
              <w:rPr>
                <w:rFonts w:ascii="Consolas" w:hAnsi="Consolas" w:eastAsia="Consolas" w:cs="Consolas"/>
                <w:color w:val="2D2D2D"/>
                <w:sz w:val="18"/>
                <w:szCs w:val="18"/>
              </w:rPr>
              <w:t>for user in users:</w:t>
            </w:r>
          </w:p>
        </w:tc>
      </w:tr>
      <w:tr w14:paraId="5617CAB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CB06E23">
            <w:pPr>
              <w:spacing w:before="20" w:after="20"/>
            </w:pPr>
            <w:r>
              <w:rPr>
                <w:rFonts w:ascii="Consolas" w:hAnsi="Consolas" w:eastAsia="Consolas" w:cs="Consolas"/>
                <w:color w:val="2D2D2D"/>
                <w:sz w:val="18"/>
                <w:szCs w:val="18"/>
              </w:rPr>
              <w:t xml:space="preserve">    transaction.on_commit(partial(send_invite_email, user=user))</w:t>
            </w:r>
          </w:p>
        </w:tc>
      </w:tr>
    </w:tbl>
    <w:p w14:paraId="71C0921C">
      <w:pPr>
        <w:spacing w:before="60" w:after="60"/>
      </w:pPr>
    </w:p>
    <w:p w14:paraId="7F23231A">
      <w:pPr>
        <w:spacing w:before="100" w:after="100"/>
        <w:jc w:val="left"/>
      </w:pPr>
      <w:r>
        <w:rPr>
          <w:rFonts w:ascii="Georgia" w:hAnsi="Georgia" w:eastAsia="Georgia" w:cs="Georgia"/>
          <w:b w:val="0"/>
          <w:bCs w:val="0"/>
          <w:i w:val="0"/>
          <w:iCs w:val="0"/>
          <w:color w:val="333333"/>
          <w:sz w:val="20"/>
          <w:szCs w:val="20"/>
        </w:rPr>
        <w:t>Geri çağırmalar, açık işlem başarıyla tamamlandıktan sonra çağrılır. İşlem geri alınırsa, geri çağırma atılır ve asla çağrılmaz.</w:t>
      </w:r>
    </w:p>
    <w:p w14:paraId="6FAE4873">
      <w:pPr>
        <w:spacing w:before="100" w:after="100"/>
        <w:jc w:val="left"/>
      </w:pPr>
      <w:r>
        <w:rPr>
          <w:rFonts w:ascii="Georgia" w:hAnsi="Georgia" w:eastAsia="Georgia" w:cs="Georgia"/>
          <w:b w:val="0"/>
          <w:bCs w:val="0"/>
          <w:i w:val="0"/>
          <w:iCs w:val="0"/>
          <w:color w:val="333333"/>
          <w:sz w:val="20"/>
          <w:szCs w:val="20"/>
        </w:rPr>
        <w:t xml:space="preserve">Açık bir işlem yokken </w:t>
      </w:r>
      <w:r>
        <w:rPr>
          <w:rFonts w:ascii="Consolas" w:hAnsi="Consolas" w:eastAsia="Consolas" w:cs="Consolas"/>
          <w:color w:val="E74C3C"/>
          <w:sz w:val="18"/>
          <w:szCs w:val="18"/>
          <w:highlight w:val="lightGray"/>
        </w:rPr>
        <w:t>on_commit() işlevini</w:t>
      </w:r>
      <w:r>
        <w:rPr>
          <w:rFonts w:ascii="Georgia" w:hAnsi="Georgia" w:eastAsia="Georgia" w:cs="Georgia"/>
          <w:b w:val="0"/>
          <w:bCs w:val="0"/>
          <w:i w:val="0"/>
          <w:iCs w:val="0"/>
          <w:color w:val="333333"/>
          <w:sz w:val="20"/>
          <w:szCs w:val="20"/>
        </w:rPr>
        <w:t xml:space="preserve"> çağırırsanız, geri çağırma işlevi hemen yürütülür.</w:t>
      </w:r>
    </w:p>
    <w:p w14:paraId="3A1B41CA">
      <w:pPr>
        <w:spacing w:before="100" w:after="100"/>
        <w:jc w:val="left"/>
      </w:pPr>
      <w:r>
        <w:rPr>
          <w:rFonts w:ascii="Georgia" w:hAnsi="Georgia" w:eastAsia="Georgia" w:cs="Georgia"/>
          <w:b w:val="0"/>
          <w:bCs w:val="0"/>
          <w:i w:val="0"/>
          <w:iCs w:val="0"/>
          <w:color w:val="333333"/>
          <w:sz w:val="20"/>
          <w:szCs w:val="20"/>
        </w:rPr>
        <w:t xml:space="preserve">Bazen başarısız olabilecek geri çağırmaları kaydetmek yararlı olabilir. </w:t>
      </w:r>
      <w:r>
        <w:rPr>
          <w:rFonts w:ascii="Consolas" w:hAnsi="Consolas" w:eastAsia="Consolas" w:cs="Consolas"/>
          <w:color w:val="E74C3C"/>
          <w:sz w:val="18"/>
          <w:szCs w:val="18"/>
          <w:highlight w:val="lightGray"/>
        </w:rPr>
        <w:t>robust=True parametresini</w:t>
      </w:r>
      <w:r>
        <w:rPr>
          <w:rFonts w:ascii="Georgia" w:hAnsi="Georgia" w:eastAsia="Georgia" w:cs="Georgia"/>
          <w:b w:val="0"/>
          <w:bCs w:val="0"/>
          <w:i w:val="0"/>
          <w:iCs w:val="0"/>
          <w:color w:val="333333"/>
          <w:sz w:val="20"/>
          <w:szCs w:val="20"/>
        </w:rPr>
        <w:t xml:space="preserve"> geçmek, mevcut geri çağırma bir istisna atsa bile sonraki geri çağırmaların yürütülmesini sağlar.</w:t>
      </w:r>
    </w:p>
    <w:p w14:paraId="487FC902">
      <w:pPr>
        <w:spacing w:before="80" w:after="80"/>
      </w:pPr>
    </w:p>
    <w:p w14:paraId="1C24423D">
      <w:pPr>
        <w:pStyle w:val="3"/>
        <w:spacing w:before="320" w:after="140"/>
      </w:pPr>
      <w:r>
        <w:rPr>
          <w:rFonts w:ascii="Verdana" w:hAnsi="Verdana" w:eastAsia="Verdana" w:cs="Verdana"/>
          <w:b/>
          <w:bCs/>
          <w:color w:val="0C4B33"/>
          <w:sz w:val="26"/>
          <w:szCs w:val="26"/>
        </w:rPr>
        <w:t>Kaydetme noktaları</w:t>
      </w:r>
    </w:p>
    <w:p w14:paraId="2399C7BD">
      <w:pPr>
        <w:spacing w:before="100" w:after="100"/>
        <w:jc w:val="left"/>
      </w:pPr>
      <w:r>
        <w:rPr>
          <w:rFonts w:ascii="Georgia" w:hAnsi="Georgia" w:eastAsia="Georgia" w:cs="Georgia"/>
          <w:b w:val="0"/>
          <w:bCs w:val="0"/>
          <w:i w:val="0"/>
          <w:iCs w:val="0"/>
          <w:color w:val="333333"/>
          <w:sz w:val="20"/>
          <w:szCs w:val="20"/>
        </w:rPr>
        <w:t xml:space="preserve">Kaydetme noktaları (yani iç içe geçmiş </w:t>
      </w:r>
      <w:r>
        <w:rPr>
          <w:rFonts w:ascii="Consolas" w:hAnsi="Consolas" w:eastAsia="Consolas" w:cs="Consolas"/>
          <w:color w:val="E74C3C"/>
          <w:sz w:val="18"/>
          <w:szCs w:val="18"/>
          <w:highlight w:val="lightGray"/>
        </w:rPr>
        <w:t xml:space="preserve">atomic() </w:t>
      </w:r>
      <w:r>
        <w:rPr>
          <w:rFonts w:ascii="Georgia" w:hAnsi="Georgia" w:eastAsia="Georgia" w:cs="Georgia"/>
          <w:b w:val="0"/>
          <w:bCs w:val="0"/>
          <w:i w:val="0"/>
          <w:iCs w:val="0"/>
          <w:color w:val="333333"/>
          <w:sz w:val="20"/>
          <w:szCs w:val="20"/>
        </w:rPr>
        <w:t xml:space="preserve">blokları) doğru şekilde işlenir. Bir kaydetme noktasından sonra kaydedilen bir </w:t>
      </w:r>
      <w:r>
        <w:rPr>
          <w:rFonts w:ascii="Consolas" w:hAnsi="Consolas" w:eastAsia="Consolas" w:cs="Consolas"/>
          <w:color w:val="E74C3C"/>
          <w:sz w:val="18"/>
          <w:szCs w:val="18"/>
          <w:highlight w:val="lightGray"/>
        </w:rPr>
        <w:t xml:space="preserve">on_commit() </w:t>
      </w:r>
      <w:r>
        <w:rPr>
          <w:rFonts w:ascii="Georgia" w:hAnsi="Georgia" w:eastAsia="Georgia" w:cs="Georgia"/>
          <w:b w:val="0"/>
          <w:bCs w:val="0"/>
          <w:i w:val="0"/>
          <w:iCs w:val="0"/>
          <w:color w:val="333333"/>
          <w:sz w:val="20"/>
          <w:szCs w:val="20"/>
        </w:rPr>
        <w:t>çağrılabilir işlevi, dış işlem tamamlandıktan sonra çağrılır, ancak o kaydetme noktasına veya önceki herhangi bir kaydetme noktasına geri dönüş gerçekleşirse çağrılmaz: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BF295F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0358E49">
            <w:pPr>
              <w:spacing w:before="20" w:after="20"/>
            </w:pPr>
            <w:r>
              <w:rPr>
                <w:rFonts w:ascii="Consolas" w:hAnsi="Consolas" w:eastAsia="Consolas" w:cs="Consolas"/>
                <w:color w:val="2D2D2D"/>
                <w:sz w:val="18"/>
                <w:szCs w:val="18"/>
              </w:rPr>
              <w:t>with transaction.atomic():  # Dış atomik, yeni bir işlem başlat</w:t>
            </w:r>
          </w:p>
        </w:tc>
      </w:tr>
      <w:tr w14:paraId="6A98AEB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A9448AC">
            <w:pPr>
              <w:spacing w:before="20" w:after="20"/>
            </w:pPr>
            <w:r>
              <w:rPr>
                <w:rFonts w:ascii="Consolas" w:hAnsi="Consolas" w:eastAsia="Consolas" w:cs="Consolas"/>
                <w:color w:val="2D2D2D"/>
                <w:sz w:val="18"/>
                <w:szCs w:val="18"/>
              </w:rPr>
              <w:t xml:space="preserve">    transaction.on_commit(foo)</w:t>
            </w:r>
          </w:p>
        </w:tc>
      </w:tr>
      <w:tr w14:paraId="78B09DE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6E432DB">
            <w:pPr>
              <w:spacing w:before="20" w:after="20"/>
            </w:pPr>
            <w:r>
              <w:rPr>
                <w:rFonts w:ascii="Consolas" w:hAnsi="Consolas" w:eastAsia="Consolas" w:cs="Consolas"/>
                <w:color w:val="2D2D2D"/>
                <w:sz w:val="18"/>
                <w:szCs w:val="18"/>
              </w:rPr>
              <w:t xml:space="preserve"> </w:t>
            </w:r>
          </w:p>
        </w:tc>
      </w:tr>
      <w:tr w14:paraId="28C515D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B862BE5">
            <w:pPr>
              <w:spacing w:before="20" w:after="20"/>
            </w:pPr>
            <w:r>
              <w:rPr>
                <w:rFonts w:ascii="Consolas" w:hAnsi="Consolas" w:eastAsia="Consolas" w:cs="Consolas"/>
                <w:color w:val="2D2D2D"/>
                <w:sz w:val="18"/>
                <w:szCs w:val="18"/>
              </w:rPr>
              <w:t xml:space="preserve">    with transaction.atomic():  # İç atomik blok, bir kaydetme noktası oluştur</w:t>
            </w:r>
          </w:p>
        </w:tc>
      </w:tr>
      <w:tr w14:paraId="46AEDC7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7BA92AA">
            <w:pPr>
              <w:spacing w:before="20" w:after="20"/>
            </w:pPr>
            <w:r>
              <w:rPr>
                <w:rFonts w:ascii="Consolas" w:hAnsi="Consolas" w:eastAsia="Consolas" w:cs="Consolas"/>
                <w:color w:val="2D2D2D"/>
                <w:sz w:val="18"/>
                <w:szCs w:val="18"/>
              </w:rPr>
              <w:t xml:space="preserve">        transaction.on_commit(bar)</w:t>
            </w:r>
          </w:p>
        </w:tc>
      </w:tr>
      <w:tr w14:paraId="2FA0247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A1BDDB7">
            <w:pPr>
              <w:spacing w:before="20" w:after="20"/>
            </w:pPr>
            <w:r>
              <w:rPr>
                <w:rFonts w:ascii="Consolas" w:hAnsi="Consolas" w:eastAsia="Consolas" w:cs="Consolas"/>
                <w:color w:val="2D2D2D"/>
                <w:sz w:val="18"/>
                <w:szCs w:val="18"/>
              </w:rPr>
              <w:t xml:space="preserve"> </w:t>
            </w:r>
          </w:p>
        </w:tc>
      </w:tr>
      <w:tr w14:paraId="693A418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52FE180">
            <w:pPr>
              <w:spacing w:before="20" w:after="20"/>
            </w:pPr>
            <w:r>
              <w:rPr>
                <w:rFonts w:ascii="Consolas" w:hAnsi="Consolas" w:eastAsia="Consolas" w:cs="Consolas"/>
                <w:color w:val="2D2D2D"/>
                <w:sz w:val="18"/>
                <w:szCs w:val="18"/>
              </w:rPr>
              <w:t># En dıştaki bloktan çıkıldığında foo() ve ardından bar() çağrılacaktır</w:t>
            </w:r>
          </w:p>
        </w:tc>
      </w:tr>
    </w:tbl>
    <w:p w14:paraId="6A6546D4">
      <w:pPr>
        <w:spacing w:before="60" w:after="60"/>
      </w:pPr>
    </w:p>
    <w:p w14:paraId="7315446A">
      <w:pPr>
        <w:spacing w:before="100" w:after="100"/>
        <w:jc w:val="left"/>
      </w:pPr>
      <w:r>
        <w:rPr>
          <w:rFonts w:ascii="Georgia" w:hAnsi="Georgia" w:eastAsia="Georgia" w:cs="Georgia"/>
          <w:b w:val="0"/>
          <w:bCs w:val="0"/>
          <w:i w:val="0"/>
          <w:iCs w:val="0"/>
          <w:color w:val="333333"/>
          <w:sz w:val="20"/>
          <w:szCs w:val="20"/>
        </w:rPr>
        <w:t>Öte yandan, bir kaydetme noktası geri alınırsa (bir istisna atılması nedeniyle), iç çağrılabilir işlev çağrılmayacaktır: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823F71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FB51531">
            <w:pPr>
              <w:spacing w:before="20" w:after="20"/>
            </w:pPr>
            <w:r>
              <w:rPr>
                <w:rFonts w:ascii="Consolas" w:hAnsi="Consolas" w:eastAsia="Consolas" w:cs="Consolas"/>
                <w:color w:val="2D2D2D"/>
                <w:sz w:val="18"/>
                <w:szCs w:val="18"/>
              </w:rPr>
              <w:t>with transaction.atomic():  # Dış atomik, yeni bir işlem başlat</w:t>
            </w:r>
          </w:p>
        </w:tc>
      </w:tr>
      <w:tr w14:paraId="4EF2422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26573F3">
            <w:pPr>
              <w:spacing w:before="20" w:after="20"/>
            </w:pPr>
            <w:r>
              <w:rPr>
                <w:rFonts w:ascii="Consolas" w:hAnsi="Consolas" w:eastAsia="Consolas" w:cs="Consolas"/>
                <w:color w:val="2D2D2D"/>
                <w:sz w:val="18"/>
                <w:szCs w:val="18"/>
              </w:rPr>
              <w:t xml:space="preserve">    transaction.on_commit(foo)</w:t>
            </w:r>
          </w:p>
        </w:tc>
      </w:tr>
      <w:tr w14:paraId="5DA987A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5B0F7A1">
            <w:pPr>
              <w:spacing w:before="20" w:after="20"/>
            </w:pPr>
            <w:r>
              <w:rPr>
                <w:rFonts w:ascii="Consolas" w:hAnsi="Consolas" w:eastAsia="Consolas" w:cs="Consolas"/>
                <w:color w:val="2D2D2D"/>
                <w:sz w:val="18"/>
                <w:szCs w:val="18"/>
              </w:rPr>
              <w:t xml:space="preserve"> </w:t>
            </w:r>
          </w:p>
        </w:tc>
      </w:tr>
      <w:tr w14:paraId="337B1D2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5F7D3FC">
            <w:pPr>
              <w:spacing w:before="20" w:after="20"/>
            </w:pPr>
            <w:r>
              <w:rPr>
                <w:rFonts w:ascii="Consolas" w:hAnsi="Consolas" w:eastAsia="Consolas" w:cs="Consolas"/>
                <w:color w:val="2D2D2D"/>
                <w:sz w:val="18"/>
                <w:szCs w:val="18"/>
              </w:rPr>
              <w:t xml:space="preserve">    try:</w:t>
            </w:r>
          </w:p>
        </w:tc>
      </w:tr>
      <w:tr w14:paraId="4237DEF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C434615">
            <w:pPr>
              <w:spacing w:before="20" w:after="20"/>
            </w:pPr>
            <w:r>
              <w:rPr>
                <w:rFonts w:ascii="Consolas" w:hAnsi="Consolas" w:eastAsia="Consolas" w:cs="Consolas"/>
                <w:color w:val="2D2D2D"/>
                <w:sz w:val="18"/>
                <w:szCs w:val="18"/>
              </w:rPr>
              <w:t xml:space="preserve">        with transaction.atomic():  # İç atomik blok, bir kaydetme noktası oluştur</w:t>
            </w:r>
          </w:p>
        </w:tc>
      </w:tr>
      <w:tr w14:paraId="15AD3B0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C37ED31">
            <w:pPr>
              <w:spacing w:before="20" w:after="20"/>
            </w:pPr>
            <w:r>
              <w:rPr>
                <w:rFonts w:ascii="Consolas" w:hAnsi="Consolas" w:eastAsia="Consolas" w:cs="Consolas"/>
                <w:color w:val="2D2D2D"/>
                <w:sz w:val="18"/>
                <w:szCs w:val="18"/>
              </w:rPr>
              <w:t xml:space="preserve">            transaction.on_commit(bar)</w:t>
            </w:r>
          </w:p>
        </w:tc>
      </w:tr>
      <w:tr w14:paraId="4DB2F24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5235E4B">
            <w:pPr>
              <w:spacing w:before="20" w:after="20"/>
            </w:pPr>
            <w:r>
              <w:rPr>
                <w:rFonts w:ascii="Consolas" w:hAnsi="Consolas" w:eastAsia="Consolas" w:cs="Consolas"/>
                <w:color w:val="2D2D2D"/>
                <w:sz w:val="18"/>
                <w:szCs w:val="18"/>
              </w:rPr>
              <w:t xml:space="preserve">            raise SomeError()  # İstisna oluşturma - kaydetme noktasını iptal et</w:t>
            </w:r>
          </w:p>
        </w:tc>
      </w:tr>
      <w:tr w14:paraId="4B112D5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363F60B">
            <w:pPr>
              <w:spacing w:before="20" w:after="20"/>
            </w:pPr>
            <w:r>
              <w:rPr>
                <w:rFonts w:ascii="Consolas" w:hAnsi="Consolas" w:eastAsia="Consolas" w:cs="Consolas"/>
                <w:color w:val="2D2D2D"/>
                <w:sz w:val="18"/>
                <w:szCs w:val="18"/>
              </w:rPr>
              <w:t xml:space="preserve">    except SomeError:</w:t>
            </w:r>
          </w:p>
        </w:tc>
      </w:tr>
      <w:tr w14:paraId="46206AE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862DE2B">
            <w:pPr>
              <w:spacing w:before="20" w:after="20"/>
            </w:pPr>
            <w:r>
              <w:rPr>
                <w:rFonts w:ascii="Consolas" w:hAnsi="Consolas" w:eastAsia="Consolas" w:cs="Consolas"/>
                <w:color w:val="2D2D2D"/>
                <w:sz w:val="18"/>
                <w:szCs w:val="18"/>
              </w:rPr>
              <w:t xml:space="preserve">        pass</w:t>
            </w:r>
          </w:p>
        </w:tc>
      </w:tr>
      <w:tr w14:paraId="1AA51CA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70969C6">
            <w:pPr>
              <w:spacing w:before="20" w:after="20"/>
            </w:pPr>
            <w:r>
              <w:rPr>
                <w:rFonts w:ascii="Consolas" w:hAnsi="Consolas" w:eastAsia="Consolas" w:cs="Consolas"/>
                <w:color w:val="2D2D2D"/>
                <w:sz w:val="18"/>
                <w:szCs w:val="18"/>
              </w:rPr>
              <w:t xml:space="preserve"> </w:t>
            </w:r>
          </w:p>
        </w:tc>
      </w:tr>
      <w:tr w14:paraId="03BF1D1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9C3EE92">
            <w:pPr>
              <w:spacing w:before="20" w:after="20"/>
            </w:pPr>
            <w:r>
              <w:rPr>
                <w:rFonts w:ascii="Consolas" w:hAnsi="Consolas" w:eastAsia="Consolas" w:cs="Consolas"/>
                <w:color w:val="2D2D2D"/>
                <w:sz w:val="18"/>
                <w:szCs w:val="18"/>
              </w:rPr>
              <w:t># foo() çağrılacak, ancak bar() çağrılmayacak</w:t>
            </w:r>
          </w:p>
        </w:tc>
      </w:tr>
    </w:tbl>
    <w:p w14:paraId="460F33CB">
      <w:pPr>
        <w:spacing w:before="80" w:after="80"/>
      </w:pPr>
    </w:p>
    <w:p w14:paraId="699696E9">
      <w:pPr>
        <w:pStyle w:val="3"/>
        <w:spacing w:before="320" w:after="140"/>
      </w:pPr>
      <w:r>
        <w:rPr>
          <w:rFonts w:ascii="Verdana" w:hAnsi="Verdana" w:eastAsia="Verdana" w:cs="Verdana"/>
          <w:b/>
          <w:bCs/>
          <w:color w:val="0C4B33"/>
          <w:sz w:val="26"/>
          <w:szCs w:val="26"/>
        </w:rPr>
        <w:t>Yürütme sırası</w:t>
      </w:r>
    </w:p>
    <w:p w14:paraId="4C14CC49">
      <w:pPr>
        <w:spacing w:before="100" w:after="100"/>
        <w:jc w:val="left"/>
      </w:pPr>
      <w:r>
        <w:rPr>
          <w:rFonts w:ascii="Georgia" w:hAnsi="Georgia" w:eastAsia="Georgia" w:cs="Georgia"/>
          <w:b w:val="0"/>
          <w:bCs w:val="0"/>
          <w:i w:val="0"/>
          <w:iCs w:val="0"/>
          <w:color w:val="333333"/>
          <w:sz w:val="20"/>
          <w:szCs w:val="20"/>
        </w:rPr>
        <w:t>Belirli bir işlem için on-commit işlevleri, kaydedildikleri sırayla yürütülür.</w:t>
      </w:r>
    </w:p>
    <w:p w14:paraId="78F46471">
      <w:pPr>
        <w:pStyle w:val="3"/>
        <w:spacing w:before="320" w:after="140"/>
      </w:pPr>
      <w:r>
        <w:rPr>
          <w:rFonts w:ascii="Verdana" w:hAnsi="Verdana" w:eastAsia="Verdana" w:cs="Verdana"/>
          <w:b/>
          <w:bCs/>
          <w:color w:val="0C4B33"/>
          <w:sz w:val="26"/>
          <w:szCs w:val="26"/>
        </w:rPr>
        <w:t>İstisna işleme</w:t>
      </w:r>
    </w:p>
    <w:p w14:paraId="4747ACC8">
      <w:pPr>
        <w:spacing w:before="100" w:after="100"/>
        <w:jc w:val="left"/>
      </w:pPr>
      <w:r>
        <w:rPr>
          <w:rFonts w:ascii="Georgia" w:hAnsi="Georgia" w:eastAsia="Georgia" w:cs="Georgia"/>
          <w:b w:val="0"/>
          <w:bCs w:val="0"/>
          <w:i w:val="0"/>
          <w:iCs w:val="0"/>
          <w:color w:val="333333"/>
          <w:sz w:val="20"/>
          <w:szCs w:val="20"/>
        </w:rPr>
        <w:t xml:space="preserve">Belirli bir işlem içinde </w:t>
      </w:r>
      <w:r>
        <w:rPr>
          <w:rFonts w:ascii="Consolas" w:hAnsi="Consolas" w:eastAsia="Consolas" w:cs="Consolas"/>
          <w:color w:val="E74C3C"/>
          <w:sz w:val="18"/>
          <w:szCs w:val="18"/>
          <w:highlight w:val="lightGray"/>
        </w:rPr>
        <w:t>robust=False</w:t>
      </w:r>
      <w:r>
        <w:rPr>
          <w:rFonts w:ascii="Georgia" w:hAnsi="Georgia" w:eastAsia="Georgia" w:cs="Georgia"/>
          <w:b w:val="0"/>
          <w:bCs w:val="0"/>
          <w:i w:val="0"/>
          <w:iCs w:val="0"/>
          <w:color w:val="333333"/>
          <w:sz w:val="20"/>
          <w:szCs w:val="20"/>
        </w:rPr>
        <w:t xml:space="preserve"> olarak kaydedilmiş bir on-commit işlevi yakalanmamış bir istisna oluşturursa, aynı işlemde daha sonra kaydedilmiş işlevler çalıştırılmaz.</w:t>
      </w:r>
    </w:p>
    <w:p w14:paraId="74E8EC7C">
      <w:pPr>
        <w:pStyle w:val="3"/>
        <w:spacing w:before="320" w:after="140"/>
      </w:pPr>
      <w:r>
        <w:rPr>
          <w:rFonts w:ascii="Verdana" w:hAnsi="Verdana" w:eastAsia="Verdana" w:cs="Verdana"/>
          <w:b/>
          <w:bCs/>
          <w:color w:val="0C4B33"/>
          <w:sz w:val="26"/>
          <w:szCs w:val="26"/>
        </w:rPr>
        <w:t>Yürütme zamanlaması</w:t>
      </w:r>
    </w:p>
    <w:p w14:paraId="767810CD">
      <w:pPr>
        <w:spacing w:before="100" w:after="100"/>
        <w:jc w:val="left"/>
      </w:pPr>
      <w:r>
        <w:rPr>
          <w:rFonts w:ascii="Georgia" w:hAnsi="Georgia" w:eastAsia="Georgia" w:cs="Georgia"/>
          <w:b w:val="0"/>
          <w:bCs w:val="0"/>
          <w:i w:val="0"/>
          <w:iCs w:val="0"/>
          <w:color w:val="333333"/>
          <w:sz w:val="20"/>
          <w:szCs w:val="20"/>
        </w:rPr>
        <w:t>Geri çağırmalarınız başarılı bir commit işleminden sonra yürütülür, bu nedenle bir geri çağırmada meydana gelen bir hata işlemin geri alınmasına neden olmaz. Bunlar işlemin başarısına bağlı olarak koşullu olarak yürütülür, ancak işlemin bir parçası değildir. Amaçlanan kullanım durumları (e-posta bildirimleri, arka plan görevleri vb.) için bu durum uygun olmalıdır.</w:t>
      </w:r>
    </w:p>
    <w:p w14:paraId="2CEE8F3E">
      <w:pPr>
        <w:spacing w:before="100" w:after="100"/>
        <w:jc w:val="left"/>
      </w:pPr>
      <w:r>
        <w:rPr>
          <w:rFonts w:ascii="Georgia" w:hAnsi="Georgia" w:eastAsia="Georgia" w:cs="Georgia"/>
          <w:b w:val="0"/>
          <w:bCs w:val="0"/>
          <w:i w:val="0"/>
          <w:iCs w:val="0"/>
          <w:color w:val="333333"/>
          <w:sz w:val="20"/>
          <w:szCs w:val="20"/>
        </w:rPr>
        <w:t xml:space="preserve">Geri çağırmalar, commit işleminden sonra bağlantıda otomatik commit geri yüklenene kadar çalıştırılmaz. Otomatik commit modundayken ve </w:t>
      </w:r>
      <w:r>
        <w:rPr>
          <w:rFonts w:ascii="Consolas" w:hAnsi="Consolas" w:eastAsia="Consolas" w:cs="Consolas"/>
          <w:color w:val="E74C3C"/>
          <w:sz w:val="18"/>
          <w:szCs w:val="18"/>
          <w:highlight w:val="lightGray"/>
        </w:rPr>
        <w:t>atomic()</w:t>
      </w:r>
      <w:r>
        <w:rPr>
          <w:rFonts w:ascii="Georgia" w:hAnsi="Georgia" w:eastAsia="Georgia" w:cs="Georgia"/>
          <w:b w:val="0"/>
          <w:bCs w:val="0"/>
          <w:i w:val="0"/>
          <w:iCs w:val="0"/>
          <w:color w:val="333333"/>
          <w:sz w:val="20"/>
          <w:szCs w:val="20"/>
        </w:rPr>
        <w:t xml:space="preserve"> bloğu dışındayken, işlev commit işleminde değil, hemen çalıştırılır.</w:t>
      </w:r>
    </w:p>
    <w:p w14:paraId="51533E76">
      <w:pPr>
        <w:spacing w:before="100" w:after="100"/>
        <w:jc w:val="left"/>
      </w:pPr>
      <w:r>
        <w:rPr>
          <w:rFonts w:ascii="Georgia" w:hAnsi="Georgia" w:eastAsia="Georgia" w:cs="Georgia"/>
          <w:b w:val="0"/>
          <w:bCs w:val="0"/>
          <w:i w:val="0"/>
          <w:iCs w:val="0"/>
          <w:color w:val="333333"/>
          <w:sz w:val="20"/>
          <w:szCs w:val="20"/>
        </w:rPr>
        <w:t xml:space="preserve">On-commit işlevleri yalnızca otomatik onay modunda ve </w:t>
      </w:r>
      <w:r>
        <w:rPr>
          <w:rFonts w:ascii="Consolas" w:hAnsi="Consolas" w:eastAsia="Consolas" w:cs="Consolas"/>
          <w:color w:val="E74C3C"/>
          <w:sz w:val="18"/>
          <w:szCs w:val="18"/>
          <w:highlight w:val="lightGray"/>
        </w:rPr>
        <w:t xml:space="preserve">atomic() </w:t>
      </w:r>
      <w:r>
        <w:rPr>
          <w:rFonts w:ascii="Georgia" w:hAnsi="Georgia" w:eastAsia="Georgia" w:cs="Georgia"/>
          <w:b w:val="0"/>
          <w:bCs w:val="0"/>
          <w:i w:val="0"/>
          <w:iCs w:val="0"/>
          <w:color w:val="333333"/>
          <w:sz w:val="20"/>
          <w:szCs w:val="20"/>
        </w:rPr>
        <w:t xml:space="preserve">(veya </w:t>
      </w:r>
      <w:r>
        <w:rPr>
          <w:rFonts w:ascii="Consolas" w:hAnsi="Consolas" w:eastAsia="Consolas" w:cs="Consolas"/>
          <w:color w:val="E74C3C"/>
          <w:sz w:val="18"/>
          <w:szCs w:val="18"/>
          <w:highlight w:val="lightGray"/>
        </w:rPr>
        <w:t>ATOMIC_REQUESTS</w:t>
      </w:r>
      <w:r>
        <w:rPr>
          <w:rFonts w:ascii="Georgia" w:hAnsi="Georgia" w:eastAsia="Georgia" w:cs="Georgia"/>
          <w:b w:val="0"/>
          <w:bCs w:val="0"/>
          <w:i w:val="0"/>
          <w:iCs w:val="0"/>
          <w:color w:val="333333"/>
          <w:sz w:val="20"/>
          <w:szCs w:val="20"/>
        </w:rPr>
        <w:t>) işlem API'siyle çalışır.</w:t>
      </w:r>
    </w:p>
    <w:p w14:paraId="05B116C8">
      <w:pPr>
        <w:spacing w:before="80" w:after="80"/>
      </w:pPr>
    </w:p>
    <w:p w14:paraId="584C72D9">
      <w:pPr>
        <w:pStyle w:val="3"/>
        <w:spacing w:before="320" w:after="140"/>
      </w:pPr>
      <w:r>
        <w:rPr>
          <w:rFonts w:ascii="Verdana" w:hAnsi="Verdana" w:eastAsia="Verdana" w:cs="Verdana"/>
          <w:b/>
          <w:bCs/>
          <w:color w:val="0C4B33"/>
          <w:sz w:val="26"/>
          <w:szCs w:val="26"/>
        </w:rPr>
        <w:t>Testlerde kullanım</w:t>
      </w:r>
    </w:p>
    <w:p w14:paraId="05DC74AE">
      <w:pPr>
        <w:spacing w:before="100" w:after="100"/>
        <w:jc w:val="left"/>
      </w:pPr>
      <w:r>
        <w:rPr>
          <w:rFonts w:ascii="Georgia" w:hAnsi="Georgia" w:eastAsia="Georgia" w:cs="Georgia"/>
          <w:b w:val="0"/>
          <w:bCs w:val="0"/>
          <w:i w:val="0"/>
          <w:iCs w:val="0"/>
          <w:color w:val="333333"/>
          <w:sz w:val="20"/>
          <w:szCs w:val="20"/>
        </w:rPr>
        <w:t xml:space="preserve">Django'nun </w:t>
      </w:r>
      <w:r>
        <w:rPr>
          <w:rFonts w:ascii="Consolas" w:hAnsi="Consolas" w:eastAsia="Consolas" w:cs="Consolas"/>
          <w:color w:val="E74C3C"/>
          <w:sz w:val="18"/>
          <w:szCs w:val="18"/>
          <w:highlight w:val="lightGray"/>
        </w:rPr>
        <w:t xml:space="preserve">TestCase </w:t>
      </w:r>
      <w:r>
        <w:rPr>
          <w:rFonts w:ascii="Georgia" w:hAnsi="Georgia" w:eastAsia="Georgia" w:cs="Georgia"/>
          <w:b w:val="0"/>
          <w:bCs w:val="0"/>
          <w:i w:val="0"/>
          <w:iCs w:val="0"/>
          <w:color w:val="333333"/>
          <w:sz w:val="20"/>
          <w:szCs w:val="20"/>
        </w:rPr>
        <w:t xml:space="preserve">sınıfı, test izolasyonu sağlamak için her testi bir işlem içine alır ve her testten sonra bu işlemi geri alır. Bu, hiçbir işlemin aslında hiçbir zaman onaylanmadığı anlamına gelir, dolayısıyla </w:t>
      </w:r>
      <w:r>
        <w:rPr>
          <w:rFonts w:ascii="Consolas" w:hAnsi="Consolas" w:eastAsia="Consolas" w:cs="Consolas"/>
          <w:color w:val="E74C3C"/>
          <w:sz w:val="18"/>
          <w:szCs w:val="18"/>
          <w:highlight w:val="lightGray"/>
        </w:rPr>
        <w:t>on_commit()</w:t>
      </w:r>
      <w:r>
        <w:rPr>
          <w:rFonts w:ascii="Georgia" w:hAnsi="Georgia" w:eastAsia="Georgia" w:cs="Georgia"/>
          <w:b w:val="0"/>
          <w:bCs w:val="0"/>
          <w:i w:val="0"/>
          <w:iCs w:val="0"/>
          <w:color w:val="333333"/>
          <w:sz w:val="20"/>
          <w:szCs w:val="20"/>
        </w:rPr>
        <w:t xml:space="preserve"> geri çağırmalarınız asla çalıştırılmayacaktır.</w:t>
      </w:r>
    </w:p>
    <w:p w14:paraId="5631FFA8">
      <w:pPr>
        <w:spacing w:before="100" w:after="100"/>
        <w:jc w:val="left"/>
      </w:pPr>
      <w:r>
        <w:rPr>
          <w:rFonts w:ascii="Consolas" w:hAnsi="Consolas" w:eastAsia="Consolas" w:cs="Consolas"/>
          <w:color w:val="E74C3C"/>
          <w:sz w:val="18"/>
          <w:szCs w:val="18"/>
          <w:highlight w:val="lightGray"/>
        </w:rPr>
        <w:t xml:space="preserve">TestCase.captureOnCommitCallbacks() </w:t>
      </w:r>
      <w:r>
        <w:rPr>
          <w:rFonts w:ascii="Georgia" w:hAnsi="Georgia" w:eastAsia="Georgia" w:cs="Georgia"/>
          <w:b w:val="0"/>
          <w:bCs w:val="0"/>
          <w:i w:val="0"/>
          <w:iCs w:val="0"/>
          <w:color w:val="333333"/>
          <w:sz w:val="20"/>
          <w:szCs w:val="20"/>
        </w:rPr>
        <w:t xml:space="preserve">kullanarak bu sınırlamayı aşabilirsiniz. Bu, </w:t>
      </w:r>
      <w:r>
        <w:rPr>
          <w:rFonts w:ascii="Consolas" w:hAnsi="Consolas" w:eastAsia="Consolas" w:cs="Consolas"/>
          <w:color w:val="E74C3C"/>
          <w:sz w:val="18"/>
          <w:szCs w:val="18"/>
          <w:highlight w:val="lightGray"/>
        </w:rPr>
        <w:t>on_commit()</w:t>
      </w:r>
      <w:r>
        <w:rPr>
          <w:rFonts w:ascii="Georgia" w:hAnsi="Georgia" w:eastAsia="Georgia" w:cs="Georgia"/>
          <w:b w:val="0"/>
          <w:bCs w:val="0"/>
          <w:i w:val="0"/>
          <w:iCs w:val="0"/>
          <w:color w:val="333333"/>
          <w:sz w:val="20"/>
          <w:szCs w:val="20"/>
        </w:rPr>
        <w:t xml:space="preserve"> geri çağırmalarınızı bir listeye yakalar ve bunlar üzerinde doğrulamalar yapmanıza veya bunları çağırarak işlemin onaylanmasını taklit etmenize olanak tanır.</w:t>
      </w:r>
    </w:p>
    <w:p w14:paraId="3C900BB2">
      <w:pPr>
        <w:spacing w:before="100" w:after="100"/>
        <w:jc w:val="left"/>
      </w:pPr>
      <w:r>
        <w:rPr>
          <w:rFonts w:ascii="Georgia" w:hAnsi="Georgia" w:eastAsia="Georgia" w:cs="Georgia"/>
          <w:b w:val="0"/>
          <w:bCs w:val="0"/>
          <w:i w:val="0"/>
          <w:iCs w:val="0"/>
          <w:color w:val="333333"/>
          <w:sz w:val="20"/>
          <w:szCs w:val="20"/>
        </w:rPr>
        <w:t xml:space="preserve">Bu sınırlamayı aşmanın bir başka yolu da </w:t>
      </w:r>
      <w:r>
        <w:rPr>
          <w:rFonts w:ascii="Consolas" w:hAnsi="Consolas" w:eastAsia="Consolas" w:cs="Consolas"/>
          <w:color w:val="E74C3C"/>
          <w:sz w:val="18"/>
          <w:szCs w:val="18"/>
          <w:highlight w:val="lightGray"/>
        </w:rPr>
        <w:t>TestCase</w:t>
      </w:r>
      <w:r>
        <w:rPr>
          <w:rFonts w:ascii="Georgia" w:hAnsi="Georgia" w:eastAsia="Georgia" w:cs="Georgia"/>
          <w:b w:val="0"/>
          <w:bCs w:val="0"/>
          <w:i w:val="0"/>
          <w:iCs w:val="0"/>
          <w:color w:val="333333"/>
          <w:sz w:val="20"/>
          <w:szCs w:val="20"/>
        </w:rPr>
        <w:t xml:space="preserve"> yerine </w:t>
      </w:r>
      <w:r>
        <w:rPr>
          <w:rFonts w:ascii="Consolas" w:hAnsi="Consolas" w:eastAsia="Consolas" w:cs="Consolas"/>
          <w:color w:val="E74C3C"/>
          <w:sz w:val="18"/>
          <w:szCs w:val="18"/>
          <w:highlight w:val="lightGray"/>
        </w:rPr>
        <w:t>TransactionTestCase</w:t>
      </w:r>
      <w:r>
        <w:rPr>
          <w:rFonts w:ascii="Georgia" w:hAnsi="Georgia" w:eastAsia="Georgia" w:cs="Georgia"/>
          <w:b w:val="0"/>
          <w:bCs w:val="0"/>
          <w:i w:val="0"/>
          <w:iCs w:val="0"/>
          <w:color w:val="333333"/>
          <w:sz w:val="20"/>
          <w:szCs w:val="20"/>
        </w:rPr>
        <w:t xml:space="preserve"> kullanmaktır. Bu, işlemlerinizin onaylandığı ve geri çağırmaların çalışacağı anlamına gelir. Ancak </w:t>
      </w:r>
      <w:r>
        <w:rPr>
          <w:rFonts w:ascii="Consolas" w:hAnsi="Consolas" w:eastAsia="Consolas" w:cs="Consolas"/>
          <w:color w:val="E74C3C"/>
          <w:sz w:val="18"/>
          <w:szCs w:val="18"/>
          <w:highlight w:val="lightGray"/>
        </w:rPr>
        <w:t>TransactionTestCase</w:t>
      </w:r>
      <w:r>
        <w:rPr>
          <w:rFonts w:ascii="Georgia" w:hAnsi="Georgia" w:eastAsia="Georgia" w:cs="Georgia"/>
          <w:b w:val="0"/>
          <w:bCs w:val="0"/>
          <w:i w:val="0"/>
          <w:iCs w:val="0"/>
          <w:color w:val="333333"/>
          <w:sz w:val="20"/>
          <w:szCs w:val="20"/>
        </w:rPr>
        <w:t>, testler arasında veritabanını boşaltır ve bu, TestCase'in izolasyonundan önemli ölçüde daha yavaştır.</w:t>
      </w:r>
    </w:p>
    <w:p w14:paraId="64284B68">
      <w:pPr>
        <w:pStyle w:val="3"/>
        <w:spacing w:before="320" w:after="140"/>
      </w:pPr>
      <w:r>
        <w:rPr>
          <w:rFonts w:ascii="Verdana" w:hAnsi="Verdana" w:eastAsia="Verdana" w:cs="Verdana"/>
          <w:b/>
          <w:bCs/>
          <w:color w:val="0C4B33"/>
          <w:sz w:val="26"/>
          <w:szCs w:val="26"/>
        </w:rPr>
        <w:t>Neden geri alma kancası yok?</w:t>
      </w:r>
    </w:p>
    <w:p w14:paraId="5F38307F">
      <w:pPr>
        <w:spacing w:before="100" w:after="100"/>
        <w:jc w:val="left"/>
      </w:pPr>
      <w:r>
        <w:rPr>
          <w:rFonts w:ascii="Georgia" w:hAnsi="Georgia" w:eastAsia="Georgia" w:cs="Georgia"/>
          <w:b w:val="0"/>
          <w:bCs w:val="0"/>
          <w:i w:val="0"/>
          <w:iCs w:val="0"/>
          <w:color w:val="333333"/>
          <w:sz w:val="20"/>
          <w:szCs w:val="20"/>
        </w:rPr>
        <w:t>Geri alma kancasını sağlam bir şekilde uygulamak, onay kancasından daha zordur, çünkü çeşitli durumlar örtük bir geri almaya neden olabilir. Örneğin, işleminiz düzgün bir şekilde kapatılmadan sonlandırıldığı için veritabanı bağlantınız kesilirse, geri alma kancanız asla çalışmaz.</w:t>
      </w:r>
    </w:p>
    <w:p w14:paraId="300D89AB">
      <w:pPr>
        <w:spacing w:before="100" w:after="100"/>
        <w:jc w:val="left"/>
      </w:pPr>
      <w:r>
        <w:rPr>
          <w:rFonts w:ascii="Georgia" w:hAnsi="Georgia" w:eastAsia="Georgia" w:cs="Georgia"/>
          <w:b w:val="0"/>
          <w:bCs w:val="0"/>
          <w:i w:val="0"/>
          <w:iCs w:val="0"/>
          <w:color w:val="333333"/>
          <w:sz w:val="20"/>
          <w:szCs w:val="20"/>
        </w:rPr>
        <w:t xml:space="preserve">Ancak bir çözüm var: atomik blok (işlem) sırasında bir şey yapıp işlem başarısız olursa bunu geri almak yerine, </w:t>
      </w:r>
      <w:r>
        <w:rPr>
          <w:rFonts w:ascii="Consolas" w:hAnsi="Consolas" w:eastAsia="Consolas" w:cs="Consolas"/>
          <w:color w:val="E74C3C"/>
          <w:sz w:val="18"/>
          <w:szCs w:val="18"/>
          <w:highlight w:val="lightGray"/>
        </w:rPr>
        <w:t>on_commit() işlevini</w:t>
      </w:r>
      <w:r>
        <w:rPr>
          <w:rFonts w:ascii="Georgia" w:hAnsi="Georgia" w:eastAsia="Georgia" w:cs="Georgia"/>
          <w:b w:val="0"/>
          <w:bCs w:val="0"/>
          <w:i w:val="0"/>
          <w:iCs w:val="0"/>
          <w:color w:val="333333"/>
          <w:sz w:val="20"/>
          <w:szCs w:val="20"/>
        </w:rPr>
        <w:t xml:space="preserve"> kullanarak işlemi, işlem başarılı olana kadar erteleyin.</w:t>
      </w:r>
    </w:p>
    <w:p w14:paraId="2A2B728A">
      <w:pPr>
        <w:spacing w:before="120" w:after="120"/>
      </w:pPr>
    </w:p>
    <w:p w14:paraId="1C5818A8">
      <w:pPr>
        <w:pStyle w:val="2"/>
        <w:pBdr>
          <w:bottom w:val="single" w:color="0C4B33" w:sz="2" w:space="4"/>
        </w:pBdr>
        <w:spacing w:before="400" w:after="200"/>
      </w:pPr>
      <w:r>
        <w:rPr>
          <w:rFonts w:ascii="Verdana" w:hAnsi="Verdana" w:eastAsia="Verdana" w:cs="Verdana"/>
          <w:b/>
          <w:bCs/>
          <w:color w:val="0C4B33"/>
          <w:sz w:val="34"/>
          <w:szCs w:val="34"/>
        </w:rPr>
        <w:t>Düşük seviyeli API'ler</w:t>
      </w:r>
    </w:p>
    <w:tbl>
      <w:tblPr>
        <w:tblStyle w:val="9"/>
        <w:tblW w:w="9200" w:type="dxa"/>
        <w:tblInd w:w="0" w:type="dxa"/>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441BC1B">
        <w:tblPrEx>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FF8E1"/>
            <w:tcMar>
              <w:top w:w="120" w:type="dxa"/>
              <w:left w:w="180" w:type="dxa"/>
              <w:bottom w:w="120" w:type="dxa"/>
              <w:right w:w="180" w:type="dxa"/>
            </w:tcMar>
          </w:tcPr>
          <w:p w14:paraId="7916AE85">
            <w:pPr>
              <w:spacing w:before="0" w:after="60"/>
            </w:pPr>
            <w:r>
              <w:rPr>
                <w:rFonts w:ascii="Verdana" w:hAnsi="Verdana" w:eastAsia="Verdana" w:cs="Verdana"/>
                <w:b/>
                <w:bCs/>
                <w:color w:val="F9A825"/>
                <w:sz w:val="20"/>
                <w:szCs w:val="20"/>
              </w:rPr>
              <w:t>Uyarı</w:t>
            </w:r>
          </w:p>
          <w:p w14:paraId="7107F21A">
            <w:pPr>
              <w:spacing w:before="40" w:after="40"/>
            </w:pPr>
            <w:r>
              <w:rPr>
                <w:rFonts w:ascii="Georgia" w:hAnsi="Georgia" w:eastAsia="Georgia" w:cs="Georgia"/>
                <w:color w:val="333333"/>
                <w:sz w:val="19"/>
                <w:szCs w:val="19"/>
              </w:rPr>
              <w:t>Mümkünse her zaman atomic() işlevini tercih edin. Bu işlev, her veritabanının kendine özgü özelliklerini dikkate alır ve geçersiz işlemleri önler.</w:t>
            </w:r>
          </w:p>
          <w:p w14:paraId="1DD5DBC1">
            <w:pPr>
              <w:spacing w:before="40" w:after="40"/>
            </w:pPr>
          </w:p>
          <w:p w14:paraId="59845C04">
            <w:pPr>
              <w:spacing w:before="40" w:after="40"/>
            </w:pPr>
            <w:r>
              <w:rPr>
                <w:rFonts w:ascii="Georgia" w:hAnsi="Georgia" w:eastAsia="Georgia" w:cs="Georgia"/>
                <w:color w:val="333333"/>
                <w:sz w:val="19"/>
                <w:szCs w:val="19"/>
              </w:rPr>
              <w:t>Düşük seviyeli API'ler, yalnızca kendi işlem yönetiminizi uyguluyorsanız yararlıdır.</w:t>
            </w:r>
          </w:p>
        </w:tc>
      </w:tr>
    </w:tbl>
    <w:p w14:paraId="3B6B28C1">
      <w:pPr>
        <w:spacing w:before="80" w:after="80"/>
      </w:pPr>
    </w:p>
    <w:p w14:paraId="3D540E8B">
      <w:pPr>
        <w:pStyle w:val="3"/>
        <w:spacing w:before="320" w:after="140"/>
      </w:pPr>
      <w:r>
        <w:rPr>
          <w:rFonts w:ascii="Verdana" w:hAnsi="Verdana" w:eastAsia="Verdana" w:cs="Verdana"/>
          <w:b/>
          <w:bCs/>
          <w:color w:val="0C4B33"/>
          <w:sz w:val="26"/>
          <w:szCs w:val="26"/>
        </w:rPr>
        <w:t>Otomatik onay</w:t>
      </w:r>
    </w:p>
    <w:p w14:paraId="2BCFC767">
      <w:pPr>
        <w:spacing w:before="100" w:after="100"/>
        <w:jc w:val="left"/>
      </w:pPr>
      <w:r>
        <w:rPr>
          <w:rFonts w:ascii="Georgia" w:hAnsi="Georgia" w:eastAsia="Georgia" w:cs="Georgia"/>
          <w:b w:val="0"/>
          <w:bCs w:val="0"/>
          <w:i w:val="0"/>
          <w:iCs w:val="0"/>
          <w:color w:val="333333"/>
          <w:sz w:val="20"/>
          <w:szCs w:val="20"/>
        </w:rPr>
        <w:t xml:space="preserve">Django, her veritabanı bağlantısının otomatik onay durumunu yönetmek için </w:t>
      </w:r>
      <w:r>
        <w:rPr>
          <w:rFonts w:ascii="Consolas" w:hAnsi="Consolas" w:eastAsia="Consolas" w:cs="Consolas"/>
          <w:color w:val="E74C3C"/>
          <w:sz w:val="18"/>
          <w:szCs w:val="18"/>
          <w:highlight w:val="lightGray"/>
        </w:rPr>
        <w:t xml:space="preserve">django.db.transaction </w:t>
      </w:r>
      <w:r>
        <w:rPr>
          <w:rFonts w:ascii="Georgia" w:hAnsi="Georgia" w:eastAsia="Georgia" w:cs="Georgia"/>
          <w:b w:val="0"/>
          <w:bCs w:val="0"/>
          <w:i w:val="0"/>
          <w:iCs w:val="0"/>
          <w:color w:val="333333"/>
          <w:sz w:val="20"/>
          <w:szCs w:val="20"/>
        </w:rPr>
        <w:t>modülünde bir API sağlar.</w:t>
      </w:r>
    </w:p>
    <w:p w14:paraId="4855ADB1">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get_autocommit</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7D5939D9">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set_autocommit</w:t>
      </w:r>
      <w:r>
        <w:rPr>
          <w:rFonts w:ascii="Consolas" w:hAnsi="Consolas" w:eastAsia="Consolas" w:cs="Consolas"/>
          <w:color w:val="555555"/>
          <w:sz w:val="20"/>
          <w:szCs w:val="20"/>
        </w:rPr>
        <w:t xml:space="preserve">(autocommit, using=None) </w:t>
      </w:r>
      <w:r>
        <w:rPr>
          <w:rFonts w:ascii="Georgia" w:hAnsi="Georgia" w:eastAsia="Georgia" w:cs="Georgia"/>
          <w:i/>
          <w:iCs/>
          <w:color w:val="1565C0"/>
          <w:sz w:val="16"/>
          <w:szCs w:val="16"/>
        </w:rPr>
        <w:t>[kaynak]</w:t>
      </w:r>
    </w:p>
    <w:p w14:paraId="77026BE1">
      <w:pPr>
        <w:spacing w:before="100" w:after="100"/>
        <w:jc w:val="left"/>
      </w:pPr>
      <w:r>
        <w:rPr>
          <w:rFonts w:ascii="Georgia" w:hAnsi="Georgia" w:eastAsia="Georgia" w:cs="Georgia"/>
          <w:b w:val="0"/>
          <w:bCs w:val="0"/>
          <w:i w:val="0"/>
          <w:iCs w:val="0"/>
          <w:color w:val="333333"/>
          <w:sz w:val="20"/>
          <w:szCs w:val="20"/>
        </w:rPr>
        <w:t xml:space="preserve">Bu işlevler, bir veritabanının adı olması gereken </w:t>
      </w:r>
      <w:r>
        <w:rPr>
          <w:rFonts w:ascii="Consolas" w:hAnsi="Consolas" w:eastAsia="Consolas" w:cs="Consolas"/>
          <w:color w:val="E74C3C"/>
          <w:sz w:val="18"/>
          <w:szCs w:val="18"/>
          <w:highlight w:val="lightGray"/>
        </w:rPr>
        <w:t>using</w:t>
      </w:r>
      <w:r>
        <w:rPr>
          <w:rFonts w:ascii="Georgia" w:hAnsi="Georgia" w:eastAsia="Georgia" w:cs="Georgia"/>
          <w:b w:val="0"/>
          <w:bCs w:val="0"/>
          <w:i w:val="0"/>
          <w:iCs w:val="0"/>
          <w:color w:val="333333"/>
          <w:sz w:val="20"/>
          <w:szCs w:val="20"/>
        </w:rPr>
        <w:t xml:space="preserve"> argümanını alır. Bu argüman sağlanmazsa, Django </w:t>
      </w:r>
      <w:r>
        <w:rPr>
          <w:rFonts w:ascii="Consolas" w:hAnsi="Consolas" w:eastAsia="Consolas" w:cs="Consolas"/>
          <w:color w:val="E74C3C"/>
          <w:sz w:val="18"/>
          <w:szCs w:val="18"/>
          <w:highlight w:val="lightGray"/>
        </w:rPr>
        <w:t xml:space="preserve">"default" </w:t>
      </w:r>
      <w:r>
        <w:rPr>
          <w:rFonts w:ascii="Georgia" w:hAnsi="Georgia" w:eastAsia="Georgia" w:cs="Georgia"/>
          <w:b w:val="0"/>
          <w:bCs w:val="0"/>
          <w:i w:val="0"/>
          <w:iCs w:val="0"/>
          <w:color w:val="333333"/>
          <w:sz w:val="20"/>
          <w:szCs w:val="20"/>
        </w:rPr>
        <w:t>veritabanını kullanır.</w:t>
      </w:r>
    </w:p>
    <w:p w14:paraId="1BF86F5F">
      <w:pPr>
        <w:spacing w:before="100" w:after="100"/>
        <w:jc w:val="left"/>
      </w:pPr>
      <w:r>
        <w:rPr>
          <w:rFonts w:ascii="Georgia" w:hAnsi="Georgia" w:eastAsia="Georgia" w:cs="Georgia"/>
          <w:b w:val="0"/>
          <w:bCs w:val="0"/>
          <w:i w:val="0"/>
          <w:iCs w:val="0"/>
          <w:color w:val="333333"/>
          <w:sz w:val="20"/>
          <w:szCs w:val="20"/>
        </w:rPr>
        <w:t>Otomatik onaylama özelliği başlangıçta açıktır. Bu özelliği kapatırsanız, yeniden etkinleştirmek sizin sorumluluğunuzdadır.</w:t>
      </w:r>
    </w:p>
    <w:p w14:paraId="5358B1CF">
      <w:pPr>
        <w:spacing w:before="100" w:after="100"/>
        <w:jc w:val="left"/>
      </w:pPr>
      <w:r>
        <w:rPr>
          <w:rFonts w:ascii="Georgia" w:hAnsi="Georgia" w:eastAsia="Georgia" w:cs="Georgia"/>
          <w:b w:val="0"/>
          <w:bCs w:val="0"/>
          <w:i w:val="0"/>
          <w:iCs w:val="0"/>
          <w:color w:val="333333"/>
          <w:sz w:val="20"/>
          <w:szCs w:val="20"/>
        </w:rPr>
        <w:t xml:space="preserve">Otomatik onaylamayı tekrar etkinleştirmeden önce, genellikle </w:t>
      </w:r>
      <w:r>
        <w:rPr>
          <w:rFonts w:ascii="Consolas" w:hAnsi="Consolas" w:eastAsia="Consolas" w:cs="Consolas"/>
          <w:color w:val="E74C3C"/>
          <w:sz w:val="18"/>
          <w:szCs w:val="18"/>
          <w:highlight w:val="lightGray"/>
        </w:rPr>
        <w:t xml:space="preserve">commit() </w:t>
      </w:r>
      <w:r>
        <w:rPr>
          <w:rFonts w:ascii="Georgia" w:hAnsi="Georgia" w:eastAsia="Georgia" w:cs="Georgia"/>
          <w:b w:val="0"/>
          <w:bCs w:val="0"/>
          <w:i w:val="0"/>
          <w:iCs w:val="0"/>
          <w:color w:val="333333"/>
          <w:sz w:val="20"/>
          <w:szCs w:val="20"/>
        </w:rPr>
        <w:t xml:space="preserve">veya </w:t>
      </w:r>
      <w:r>
        <w:rPr>
          <w:rFonts w:ascii="Consolas" w:hAnsi="Consolas" w:eastAsia="Consolas" w:cs="Consolas"/>
          <w:color w:val="E74C3C"/>
          <w:sz w:val="18"/>
          <w:szCs w:val="18"/>
          <w:highlight w:val="lightGray"/>
        </w:rPr>
        <w:t>rollback()</w:t>
      </w:r>
      <w:r>
        <w:rPr>
          <w:rFonts w:ascii="Georgia" w:hAnsi="Georgia" w:eastAsia="Georgia" w:cs="Georgia"/>
          <w:b w:val="0"/>
          <w:bCs w:val="0"/>
          <w:i w:val="0"/>
          <w:iCs w:val="0"/>
          <w:color w:val="333333"/>
          <w:sz w:val="20"/>
          <w:szCs w:val="20"/>
        </w:rPr>
        <w:t xml:space="preserve"> komutlarını vererek hiçbir işlemin etkin olmadığından emin olmalısınız.</w:t>
      </w:r>
    </w:p>
    <w:p w14:paraId="7A1A17BF">
      <w:pPr>
        <w:spacing w:before="80" w:after="80"/>
      </w:pPr>
    </w:p>
    <w:p w14:paraId="38C3E05D">
      <w:pPr>
        <w:pStyle w:val="3"/>
        <w:spacing w:before="320" w:after="140"/>
      </w:pPr>
      <w:r>
        <w:rPr>
          <w:rFonts w:ascii="Verdana" w:hAnsi="Verdana" w:eastAsia="Verdana" w:cs="Verdana"/>
          <w:b/>
          <w:bCs/>
          <w:color w:val="0C4B33"/>
          <w:sz w:val="26"/>
          <w:szCs w:val="26"/>
        </w:rPr>
        <w:t>İşlemler</w:t>
      </w:r>
    </w:p>
    <w:p w14:paraId="20E671B1">
      <w:pPr>
        <w:spacing w:before="100" w:after="100"/>
        <w:jc w:val="left"/>
      </w:pPr>
      <w:r>
        <w:rPr>
          <w:rFonts w:ascii="Georgia" w:hAnsi="Georgia" w:eastAsia="Georgia" w:cs="Georgia"/>
          <w:b w:val="0"/>
          <w:bCs w:val="0"/>
          <w:i w:val="0"/>
          <w:iCs w:val="0"/>
          <w:color w:val="333333"/>
          <w:sz w:val="20"/>
          <w:szCs w:val="20"/>
        </w:rPr>
        <w:t>İşlem, veritabanı sorgularından oluşan atomik bir kümedir. Programınız çökse bile, veritabanı tüm değişikliklerin uygulanacağını veya hiçbirinin uygulanmayacağını garanti eder.</w:t>
      </w:r>
    </w:p>
    <w:p w14:paraId="195C1434">
      <w:pPr>
        <w:spacing w:before="100" w:after="100"/>
        <w:jc w:val="left"/>
      </w:pPr>
      <w:r>
        <w:rPr>
          <w:rFonts w:ascii="Georgia" w:hAnsi="Georgia" w:eastAsia="Georgia" w:cs="Georgia"/>
          <w:b w:val="0"/>
          <w:bCs w:val="0"/>
          <w:i w:val="0"/>
          <w:iCs w:val="0"/>
          <w:color w:val="333333"/>
          <w:sz w:val="20"/>
          <w:szCs w:val="20"/>
        </w:rPr>
        <w:t xml:space="preserve">Django, işlem başlatmak için bir API sağlamaz. İşlemi başlatmanın beklenen yolu, </w:t>
      </w:r>
      <w:r>
        <w:rPr>
          <w:rFonts w:ascii="Consolas" w:hAnsi="Consolas" w:eastAsia="Consolas" w:cs="Consolas"/>
          <w:color w:val="E74C3C"/>
          <w:sz w:val="18"/>
          <w:szCs w:val="18"/>
          <w:highlight w:val="lightGray"/>
        </w:rPr>
        <w:t>set_autocommit()</w:t>
      </w:r>
      <w:r>
        <w:rPr>
          <w:rFonts w:ascii="Georgia" w:hAnsi="Georgia" w:eastAsia="Georgia" w:cs="Georgia"/>
          <w:b w:val="0"/>
          <w:bCs w:val="0"/>
          <w:i w:val="0"/>
          <w:iCs w:val="0"/>
          <w:color w:val="333333"/>
          <w:sz w:val="20"/>
          <w:szCs w:val="20"/>
        </w:rPr>
        <w:t xml:space="preserve"> ile otomatik onaylamayı devre dışı bırakmaktır.</w:t>
      </w:r>
    </w:p>
    <w:p w14:paraId="19771454">
      <w:pPr>
        <w:spacing w:before="100" w:after="100"/>
        <w:jc w:val="left"/>
      </w:pPr>
      <w:r>
        <w:rPr>
          <w:rFonts w:ascii="Georgia" w:hAnsi="Georgia" w:eastAsia="Georgia" w:cs="Georgia"/>
          <w:b w:val="0"/>
          <w:bCs w:val="0"/>
          <w:i w:val="0"/>
          <w:iCs w:val="0"/>
          <w:color w:val="333333"/>
          <w:sz w:val="20"/>
          <w:szCs w:val="20"/>
        </w:rPr>
        <w:t xml:space="preserve">Bir işleme girdiğinizde, </w:t>
      </w:r>
      <w:r>
        <w:rPr>
          <w:rFonts w:ascii="Consolas" w:hAnsi="Consolas" w:eastAsia="Consolas" w:cs="Consolas"/>
          <w:color w:val="E74C3C"/>
          <w:sz w:val="18"/>
          <w:szCs w:val="18"/>
          <w:highlight w:val="lightGray"/>
        </w:rPr>
        <w:t>commit()</w:t>
      </w:r>
      <w:r>
        <w:rPr>
          <w:rFonts w:ascii="Georgia" w:hAnsi="Georgia" w:eastAsia="Georgia" w:cs="Georgia"/>
          <w:b w:val="0"/>
          <w:bCs w:val="0"/>
          <w:i w:val="0"/>
          <w:iCs w:val="0"/>
          <w:color w:val="333333"/>
          <w:sz w:val="20"/>
          <w:szCs w:val="20"/>
        </w:rPr>
        <w:t xml:space="preserve"> ile yaptığınız değişiklikleri uygulamayı veya </w:t>
      </w:r>
      <w:r>
        <w:rPr>
          <w:rFonts w:ascii="Consolas" w:hAnsi="Consolas" w:eastAsia="Consolas" w:cs="Consolas"/>
          <w:color w:val="E74C3C"/>
          <w:sz w:val="18"/>
          <w:szCs w:val="18"/>
          <w:highlight w:val="lightGray"/>
        </w:rPr>
        <w:t>rollback()</w:t>
      </w:r>
      <w:r>
        <w:rPr>
          <w:rFonts w:ascii="Georgia" w:hAnsi="Georgia" w:eastAsia="Georgia" w:cs="Georgia"/>
          <w:b w:val="0"/>
          <w:bCs w:val="0"/>
          <w:i w:val="0"/>
          <w:iCs w:val="0"/>
          <w:color w:val="333333"/>
          <w:sz w:val="20"/>
          <w:szCs w:val="20"/>
        </w:rPr>
        <w:t xml:space="preserve"> ile iptal etmeyi seçebilirsiniz.</w:t>
      </w:r>
    </w:p>
    <w:p w14:paraId="7173F4A3">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commit</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3CF9AD74">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rollback</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12F93800">
      <w:pPr>
        <w:spacing w:before="80" w:after="80"/>
      </w:pPr>
    </w:p>
    <w:p w14:paraId="4B655758">
      <w:pPr>
        <w:pStyle w:val="3"/>
        <w:spacing w:before="320" w:after="140"/>
      </w:pPr>
      <w:r>
        <w:rPr>
          <w:rFonts w:ascii="Verdana" w:hAnsi="Verdana" w:eastAsia="Verdana" w:cs="Verdana"/>
          <w:b/>
          <w:bCs/>
          <w:color w:val="0C4B33"/>
          <w:sz w:val="26"/>
          <w:szCs w:val="26"/>
        </w:rPr>
        <w:t>Kaydetme noktaları</w:t>
      </w:r>
    </w:p>
    <w:p w14:paraId="338D0D92">
      <w:pPr>
        <w:spacing w:before="100" w:after="100"/>
        <w:jc w:val="left"/>
      </w:pPr>
      <w:r>
        <w:rPr>
          <w:rFonts w:ascii="Georgia" w:hAnsi="Georgia" w:eastAsia="Georgia" w:cs="Georgia"/>
          <w:b w:val="0"/>
          <w:bCs w:val="0"/>
          <w:i w:val="0"/>
          <w:iCs w:val="0"/>
          <w:color w:val="333333"/>
          <w:sz w:val="20"/>
          <w:szCs w:val="20"/>
        </w:rPr>
        <w:t>Kaydetme noktası, işlemin tamamını değil, işlemin bir kısmını geri almanızı sağlayan, işlem içindeki bir işaretçidir. Kaydetme noktaları SQLite, PostgreSQL, Oracle ve MySQL (InnoDB depolama motoru kullanıldığında) arka uçlarında kullanılabilir.</w:t>
      </w:r>
    </w:p>
    <w:p w14:paraId="2C896728">
      <w:pPr>
        <w:spacing w:before="100" w:after="100"/>
        <w:jc w:val="left"/>
      </w:pPr>
      <w:r>
        <w:rPr>
          <w:rFonts w:ascii="Georgia" w:hAnsi="Georgia" w:eastAsia="Georgia" w:cs="Georgia"/>
          <w:b w:val="0"/>
          <w:bCs w:val="0"/>
          <w:i w:val="0"/>
          <w:iCs w:val="0"/>
          <w:color w:val="333333"/>
          <w:sz w:val="20"/>
          <w:szCs w:val="20"/>
        </w:rPr>
        <w:t xml:space="preserve">Django'nun varsayılan davranışı olan autocommit kullanıyorsanız, kaydetme noktaları pek kullanışlı değildir. Ancak, </w:t>
      </w:r>
      <w:r>
        <w:rPr>
          <w:rFonts w:ascii="Consolas" w:hAnsi="Consolas" w:eastAsia="Consolas" w:cs="Consolas"/>
          <w:color w:val="E74C3C"/>
          <w:sz w:val="18"/>
          <w:szCs w:val="18"/>
          <w:highlight w:val="lightGray"/>
        </w:rPr>
        <w:t>atomic()</w:t>
      </w:r>
      <w:r>
        <w:rPr>
          <w:rFonts w:ascii="Georgia" w:hAnsi="Georgia" w:eastAsia="Georgia" w:cs="Georgia"/>
          <w:b w:val="0"/>
          <w:bCs w:val="0"/>
          <w:i w:val="0"/>
          <w:iCs w:val="0"/>
          <w:color w:val="333333"/>
          <w:sz w:val="20"/>
          <w:szCs w:val="20"/>
        </w:rPr>
        <w:t xml:space="preserve"> ile bir işlem açtığınızda, commit veya rollback bekleyen bir dizi veritabanı işlemi oluşturursunuz.</w:t>
      </w:r>
    </w:p>
    <w:p w14:paraId="34016BBE">
      <w:pPr>
        <w:spacing w:before="100" w:after="100"/>
        <w:jc w:val="left"/>
      </w:pPr>
      <w:r>
        <w:rPr>
          <w:rFonts w:ascii="Georgia" w:hAnsi="Georgia" w:eastAsia="Georgia" w:cs="Georgia"/>
          <w:b w:val="0"/>
          <w:bCs w:val="0"/>
          <w:i w:val="0"/>
          <w:iCs w:val="0"/>
          <w:color w:val="333333"/>
          <w:sz w:val="20"/>
          <w:szCs w:val="20"/>
        </w:rPr>
        <w:t xml:space="preserve">Kaydetme noktaları, </w:t>
      </w:r>
      <w:r>
        <w:rPr>
          <w:rFonts w:ascii="Consolas" w:hAnsi="Consolas" w:eastAsia="Consolas" w:cs="Consolas"/>
          <w:color w:val="E74C3C"/>
          <w:sz w:val="18"/>
          <w:szCs w:val="18"/>
          <w:highlight w:val="lightGray"/>
        </w:rPr>
        <w:t xml:space="preserve">django.db.transaction </w:t>
      </w:r>
      <w:r>
        <w:rPr>
          <w:rFonts w:ascii="Georgia" w:hAnsi="Georgia" w:eastAsia="Georgia" w:cs="Georgia"/>
          <w:b w:val="0"/>
          <w:bCs w:val="0"/>
          <w:i w:val="0"/>
          <w:iCs w:val="0"/>
          <w:color w:val="333333"/>
          <w:sz w:val="20"/>
          <w:szCs w:val="20"/>
        </w:rPr>
        <w:t>içindeki üç işlev tarafından kontrol edilir:</w:t>
      </w:r>
    </w:p>
    <w:p w14:paraId="4F447FD0">
      <w:pPr>
        <w:spacing w:before="60" w:after="60"/>
      </w:pPr>
    </w:p>
    <w:p w14:paraId="439B9EDA">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savepoint</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02DC9113">
      <w:pPr>
        <w:spacing w:before="100" w:after="100"/>
        <w:jc w:val="left"/>
      </w:pPr>
      <w:r>
        <w:rPr>
          <w:rFonts w:ascii="Georgia" w:hAnsi="Georgia" w:eastAsia="Georgia" w:cs="Georgia"/>
          <w:b w:val="0"/>
          <w:bCs w:val="0"/>
          <w:i w:val="0"/>
          <w:iCs w:val="0"/>
          <w:color w:val="333333"/>
          <w:sz w:val="20"/>
          <w:szCs w:val="20"/>
        </w:rPr>
        <w:t>Yeni bir kaydetme noktası oluşturur. Bu, işlemin içinde "iyi" durumda olduğu bilinen bir noktayı işaretler. Kaydetme noktası kimliğini (</w:t>
      </w:r>
      <w:r>
        <w:rPr>
          <w:rFonts w:ascii="Consolas" w:hAnsi="Consolas" w:eastAsia="Consolas" w:cs="Consolas"/>
          <w:color w:val="E74C3C"/>
          <w:sz w:val="18"/>
          <w:szCs w:val="18"/>
          <w:highlight w:val="lightGray"/>
        </w:rPr>
        <w:t>sid</w:t>
      </w:r>
      <w:r>
        <w:rPr>
          <w:rFonts w:ascii="Georgia" w:hAnsi="Georgia" w:eastAsia="Georgia" w:cs="Georgia"/>
          <w:b w:val="0"/>
          <w:bCs w:val="0"/>
          <w:i w:val="0"/>
          <w:iCs w:val="0"/>
          <w:color w:val="333333"/>
          <w:sz w:val="20"/>
          <w:szCs w:val="20"/>
        </w:rPr>
        <w:t>) döndürür.</w:t>
      </w:r>
    </w:p>
    <w:p w14:paraId="43F33F9A">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savepoint_commit</w:t>
      </w:r>
      <w:r>
        <w:rPr>
          <w:rFonts w:ascii="Consolas" w:hAnsi="Consolas" w:eastAsia="Consolas" w:cs="Consolas"/>
          <w:color w:val="555555"/>
          <w:sz w:val="20"/>
          <w:szCs w:val="20"/>
        </w:rPr>
        <w:t xml:space="preserve">(sid, using=None) </w:t>
      </w:r>
      <w:r>
        <w:rPr>
          <w:rFonts w:ascii="Georgia" w:hAnsi="Georgia" w:eastAsia="Georgia" w:cs="Georgia"/>
          <w:i/>
          <w:iCs/>
          <w:color w:val="1565C0"/>
          <w:sz w:val="16"/>
          <w:szCs w:val="16"/>
        </w:rPr>
        <w:t>[kaynak]</w:t>
      </w:r>
    </w:p>
    <w:p w14:paraId="4D49464F">
      <w:pPr>
        <w:spacing w:before="100" w:after="100"/>
        <w:jc w:val="left"/>
      </w:pPr>
      <w:r>
        <w:rPr>
          <w:rFonts w:ascii="Georgia" w:hAnsi="Georgia" w:eastAsia="Georgia" w:cs="Georgia"/>
          <w:b w:val="0"/>
          <w:bCs w:val="0"/>
          <w:i w:val="0"/>
          <w:iCs w:val="0"/>
          <w:color w:val="333333"/>
          <w:sz w:val="20"/>
          <w:szCs w:val="20"/>
        </w:rPr>
        <w:t xml:space="preserve">savepoint </w:t>
      </w:r>
      <w:r>
        <w:rPr>
          <w:rFonts w:ascii="Consolas" w:hAnsi="Consolas" w:eastAsia="Consolas" w:cs="Consolas"/>
          <w:color w:val="E74C3C"/>
          <w:sz w:val="18"/>
          <w:szCs w:val="18"/>
          <w:highlight w:val="lightGray"/>
        </w:rPr>
        <w:t>sid'i</w:t>
      </w:r>
      <w:r>
        <w:rPr>
          <w:rFonts w:ascii="Georgia" w:hAnsi="Georgia" w:eastAsia="Georgia" w:cs="Georgia"/>
          <w:b w:val="0"/>
          <w:bCs w:val="0"/>
          <w:i w:val="0"/>
          <w:iCs w:val="0"/>
          <w:color w:val="333333"/>
          <w:sz w:val="20"/>
          <w:szCs w:val="20"/>
        </w:rPr>
        <w:t xml:space="preserve"> serbest bırakır. Savepoint oluşturulduğundan beri yapılan değişiklikler işlemin bir parçası haline gelir.</w:t>
      </w:r>
    </w:p>
    <w:p w14:paraId="29C4F367">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savepoint_rollback</w:t>
      </w:r>
      <w:r>
        <w:rPr>
          <w:rFonts w:ascii="Consolas" w:hAnsi="Consolas" w:eastAsia="Consolas" w:cs="Consolas"/>
          <w:color w:val="555555"/>
          <w:sz w:val="20"/>
          <w:szCs w:val="20"/>
        </w:rPr>
        <w:t xml:space="preserve">(sid, using=None) </w:t>
      </w:r>
      <w:r>
        <w:rPr>
          <w:rFonts w:ascii="Georgia" w:hAnsi="Georgia" w:eastAsia="Georgia" w:cs="Georgia"/>
          <w:i/>
          <w:iCs/>
          <w:color w:val="1565C0"/>
          <w:sz w:val="16"/>
          <w:szCs w:val="16"/>
        </w:rPr>
        <w:t>[kaynak]</w:t>
      </w:r>
    </w:p>
    <w:p w14:paraId="60AD532A">
      <w:pPr>
        <w:spacing w:before="100" w:after="100"/>
        <w:jc w:val="left"/>
      </w:pPr>
      <w:r>
        <w:rPr>
          <w:rFonts w:ascii="Georgia" w:hAnsi="Georgia" w:eastAsia="Georgia" w:cs="Georgia"/>
          <w:b w:val="0"/>
          <w:bCs w:val="0"/>
          <w:i w:val="0"/>
          <w:iCs w:val="0"/>
          <w:color w:val="333333"/>
          <w:sz w:val="20"/>
          <w:szCs w:val="20"/>
        </w:rPr>
        <w:t xml:space="preserve">İşlemi </w:t>
      </w:r>
      <w:r>
        <w:rPr>
          <w:rFonts w:ascii="Consolas" w:hAnsi="Consolas" w:eastAsia="Consolas" w:cs="Consolas"/>
          <w:color w:val="E74C3C"/>
          <w:sz w:val="18"/>
          <w:szCs w:val="18"/>
          <w:highlight w:val="lightGray"/>
        </w:rPr>
        <w:t>sid</w:t>
      </w:r>
      <w:r>
        <w:rPr>
          <w:rFonts w:ascii="Georgia" w:hAnsi="Georgia" w:eastAsia="Georgia" w:cs="Georgia"/>
          <w:b w:val="0"/>
          <w:bCs w:val="0"/>
          <w:i w:val="0"/>
          <w:iCs w:val="0"/>
          <w:color w:val="333333"/>
          <w:sz w:val="20"/>
          <w:szCs w:val="20"/>
        </w:rPr>
        <w:t xml:space="preserve"> kaydetme noktasına geri alır.</w:t>
      </w:r>
    </w:p>
    <w:p w14:paraId="447BC4F3">
      <w:pPr>
        <w:spacing w:before="60" w:after="60"/>
      </w:pPr>
    </w:p>
    <w:p w14:paraId="3C5E176E">
      <w:pPr>
        <w:spacing w:before="100" w:after="100"/>
        <w:jc w:val="left"/>
      </w:pPr>
      <w:r>
        <w:rPr>
          <w:rFonts w:ascii="Georgia" w:hAnsi="Georgia" w:eastAsia="Georgia" w:cs="Georgia"/>
          <w:b w:val="0"/>
          <w:bCs w:val="0"/>
          <w:i w:val="0"/>
          <w:iCs w:val="0"/>
          <w:color w:val="333333"/>
          <w:sz w:val="20"/>
          <w:szCs w:val="20"/>
        </w:rPr>
        <w:t>Ayrıca, bir yardımcı işlev de vardır:</w:t>
      </w:r>
    </w:p>
    <w:p w14:paraId="1A052B2C">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clean_savepoints</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2B0C75C1">
      <w:pPr>
        <w:spacing w:before="100" w:after="100"/>
        <w:jc w:val="left"/>
      </w:pPr>
      <w:r>
        <w:rPr>
          <w:rFonts w:ascii="Georgia" w:hAnsi="Georgia" w:eastAsia="Georgia" w:cs="Georgia"/>
          <w:b w:val="0"/>
          <w:bCs w:val="0"/>
          <w:i w:val="0"/>
          <w:iCs w:val="0"/>
          <w:color w:val="333333"/>
          <w:sz w:val="20"/>
          <w:szCs w:val="20"/>
        </w:rPr>
        <w:t>Benzersiz kaydetme noktası kimlikleri oluşturmak için kullanılan sayacı sıfırlar.</w:t>
      </w:r>
    </w:p>
    <w:p w14:paraId="509B2C0B">
      <w:pPr>
        <w:spacing w:before="60" w:after="60"/>
      </w:pPr>
    </w:p>
    <w:p w14:paraId="78C20F79">
      <w:pPr>
        <w:spacing w:before="100" w:after="100"/>
        <w:jc w:val="left"/>
      </w:pPr>
      <w:r>
        <w:rPr>
          <w:rFonts w:ascii="Georgia" w:hAnsi="Georgia" w:eastAsia="Georgia" w:cs="Georgia"/>
          <w:b w:val="0"/>
          <w:bCs w:val="0"/>
          <w:i w:val="0"/>
          <w:iCs w:val="0"/>
          <w:color w:val="333333"/>
          <w:sz w:val="20"/>
          <w:szCs w:val="20"/>
        </w:rPr>
        <w:t>Aşağıdaki örnek, kaydetme noktalarının kullanımını göstermektedir: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575E3D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53DC998">
            <w:pPr>
              <w:spacing w:before="20" w:after="20"/>
            </w:pPr>
            <w:r>
              <w:rPr>
                <w:rFonts w:ascii="Consolas" w:hAnsi="Consolas" w:eastAsia="Consolas" w:cs="Consolas"/>
                <w:color w:val="2D2D2D"/>
                <w:sz w:val="18"/>
                <w:szCs w:val="18"/>
              </w:rPr>
              <w:t>from django.db import transaction</w:t>
            </w:r>
          </w:p>
        </w:tc>
      </w:tr>
      <w:tr w14:paraId="26FE4B2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5B295F1">
            <w:pPr>
              <w:spacing w:before="20" w:after="20"/>
            </w:pPr>
            <w:r>
              <w:rPr>
                <w:rFonts w:ascii="Consolas" w:hAnsi="Consolas" w:eastAsia="Consolas" w:cs="Consolas"/>
                <w:color w:val="2D2D2D"/>
                <w:sz w:val="18"/>
                <w:szCs w:val="18"/>
              </w:rPr>
              <w:t xml:space="preserve"> </w:t>
            </w:r>
          </w:p>
        </w:tc>
      </w:tr>
      <w:tr w14:paraId="5650F88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D151669">
            <w:pPr>
              <w:spacing w:before="20" w:after="20"/>
            </w:pPr>
            <w:r>
              <w:rPr>
                <w:rFonts w:ascii="Consolas" w:hAnsi="Consolas" w:eastAsia="Consolas" w:cs="Consolas"/>
                <w:color w:val="2D2D2D"/>
                <w:sz w:val="18"/>
                <w:szCs w:val="18"/>
              </w:rPr>
              <w:t xml:space="preserve"> </w:t>
            </w:r>
          </w:p>
        </w:tc>
      </w:tr>
      <w:tr w14:paraId="6F50A1D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22C70B3">
            <w:pPr>
              <w:spacing w:before="20" w:after="20"/>
            </w:pPr>
            <w:r>
              <w:rPr>
                <w:rFonts w:hint="default" w:ascii="Consolas" w:hAnsi="Consolas" w:eastAsia="Consolas" w:cs="Consolas"/>
                <w:color w:val="2D2D2D"/>
                <w:sz w:val="18"/>
                <w:szCs w:val="18"/>
              </w:rPr>
              <w:t># bir işlem aç</w:t>
            </w:r>
          </w:p>
        </w:tc>
      </w:tr>
      <w:tr w14:paraId="3E6A977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119E0ED">
            <w:pPr>
              <w:spacing w:before="20" w:after="20"/>
            </w:pPr>
            <w:r>
              <w:rPr>
                <w:rFonts w:ascii="Consolas" w:hAnsi="Consolas" w:eastAsia="Consolas" w:cs="Consolas"/>
                <w:color w:val="2D2D2D"/>
                <w:sz w:val="18"/>
                <w:szCs w:val="18"/>
              </w:rPr>
              <w:t>@transaction.atomic</w:t>
            </w:r>
          </w:p>
        </w:tc>
      </w:tr>
      <w:tr w14:paraId="46249DB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134A049">
            <w:pPr>
              <w:spacing w:before="20" w:after="20"/>
            </w:pPr>
            <w:r>
              <w:rPr>
                <w:rFonts w:ascii="Consolas" w:hAnsi="Consolas" w:eastAsia="Consolas" w:cs="Consolas"/>
                <w:color w:val="2D2D2D"/>
                <w:sz w:val="18"/>
                <w:szCs w:val="18"/>
              </w:rPr>
              <w:t>def viewfunc(request):</w:t>
            </w:r>
          </w:p>
        </w:tc>
      </w:tr>
      <w:tr w14:paraId="308A6B4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1D6E1E6">
            <w:pPr>
              <w:spacing w:before="20" w:after="20"/>
            </w:pPr>
            <w:r>
              <w:rPr>
                <w:rFonts w:ascii="Consolas" w:hAnsi="Consolas" w:eastAsia="Consolas" w:cs="Consolas"/>
                <w:color w:val="2D2D2D"/>
                <w:sz w:val="18"/>
                <w:szCs w:val="18"/>
              </w:rPr>
              <w:t xml:space="preserve">    a.save()</w:t>
            </w:r>
          </w:p>
        </w:tc>
      </w:tr>
      <w:tr w14:paraId="1A29AF8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042DE1E">
            <w:pPr>
              <w:spacing w:before="20" w:after="20"/>
            </w:pPr>
            <w:r>
              <w:rPr>
                <w:rFonts w:ascii="Consolas" w:hAnsi="Consolas" w:eastAsia="Consolas" w:cs="Consolas"/>
                <w:color w:val="2D2D2D"/>
                <w:sz w:val="18"/>
                <w:szCs w:val="18"/>
              </w:rPr>
              <w:t xml:space="preserve">    </w:t>
            </w:r>
            <w:r>
              <w:rPr>
                <w:rFonts w:hint="default" w:ascii="Consolas" w:hAnsi="Consolas" w:eastAsia="Consolas" w:cs="Consolas"/>
                <w:color w:val="2D2D2D"/>
                <w:sz w:val="18"/>
                <w:szCs w:val="18"/>
              </w:rPr>
              <w:t># işlem artık a.save() içeriyor</w:t>
            </w:r>
          </w:p>
        </w:tc>
      </w:tr>
      <w:tr w14:paraId="12DEE94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278FA02">
            <w:pPr>
              <w:spacing w:before="20" w:after="20"/>
            </w:pPr>
            <w:r>
              <w:rPr>
                <w:rFonts w:ascii="Consolas" w:hAnsi="Consolas" w:eastAsia="Consolas" w:cs="Consolas"/>
                <w:color w:val="2D2D2D"/>
                <w:sz w:val="18"/>
                <w:szCs w:val="18"/>
              </w:rPr>
              <w:t xml:space="preserve"> </w:t>
            </w:r>
          </w:p>
        </w:tc>
      </w:tr>
      <w:tr w14:paraId="2B7C08F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5B78690">
            <w:pPr>
              <w:spacing w:before="20" w:after="20"/>
            </w:pPr>
            <w:r>
              <w:rPr>
                <w:rFonts w:ascii="Consolas" w:hAnsi="Consolas" w:eastAsia="Consolas" w:cs="Consolas"/>
                <w:color w:val="2D2D2D"/>
                <w:sz w:val="18"/>
                <w:szCs w:val="18"/>
              </w:rPr>
              <w:t xml:space="preserve">    sid = transaction.savepoint()</w:t>
            </w:r>
          </w:p>
        </w:tc>
      </w:tr>
      <w:tr w14:paraId="7922C96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5C3B7BA">
            <w:pPr>
              <w:spacing w:before="20" w:after="20"/>
            </w:pPr>
            <w:r>
              <w:rPr>
                <w:rFonts w:ascii="Consolas" w:hAnsi="Consolas" w:eastAsia="Consolas" w:cs="Consolas"/>
                <w:color w:val="2D2D2D"/>
                <w:sz w:val="18"/>
                <w:szCs w:val="18"/>
              </w:rPr>
              <w:t xml:space="preserve"> </w:t>
            </w:r>
          </w:p>
        </w:tc>
      </w:tr>
      <w:tr w14:paraId="55958C7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6E900A0">
            <w:pPr>
              <w:spacing w:before="20" w:after="20"/>
            </w:pPr>
            <w:r>
              <w:rPr>
                <w:rFonts w:ascii="Consolas" w:hAnsi="Consolas" w:eastAsia="Consolas" w:cs="Consolas"/>
                <w:color w:val="2D2D2D"/>
                <w:sz w:val="18"/>
                <w:szCs w:val="18"/>
              </w:rPr>
              <w:t xml:space="preserve">    b.save()</w:t>
            </w:r>
          </w:p>
        </w:tc>
      </w:tr>
      <w:tr w14:paraId="1DA46D6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04DF242">
            <w:pPr>
              <w:spacing w:before="20" w:after="20"/>
            </w:pPr>
            <w:r>
              <w:rPr>
                <w:rFonts w:ascii="Consolas" w:hAnsi="Consolas" w:eastAsia="Consolas" w:cs="Consolas"/>
                <w:color w:val="2D2D2D"/>
                <w:sz w:val="18"/>
                <w:szCs w:val="18"/>
              </w:rPr>
              <w:t xml:space="preserve">    </w:t>
            </w:r>
            <w:r>
              <w:rPr>
                <w:rFonts w:hint="default" w:ascii="Consolas" w:hAnsi="Consolas" w:eastAsia="Consolas" w:cs="Consolas"/>
                <w:color w:val="2D2D2D"/>
                <w:sz w:val="18"/>
                <w:szCs w:val="18"/>
              </w:rPr>
              <w:t># işlem artık a.save() ve b.save() içeriyor</w:t>
            </w:r>
          </w:p>
        </w:tc>
      </w:tr>
      <w:tr w14:paraId="23DE703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B378C8A">
            <w:pPr>
              <w:spacing w:before="20" w:after="20"/>
            </w:pPr>
            <w:r>
              <w:rPr>
                <w:rFonts w:ascii="Consolas" w:hAnsi="Consolas" w:eastAsia="Consolas" w:cs="Consolas"/>
                <w:color w:val="2D2D2D"/>
                <w:sz w:val="18"/>
                <w:szCs w:val="18"/>
              </w:rPr>
              <w:t xml:space="preserve"> </w:t>
            </w:r>
          </w:p>
        </w:tc>
      </w:tr>
      <w:tr w14:paraId="625AC49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0596034">
            <w:pPr>
              <w:spacing w:before="20" w:after="20"/>
            </w:pPr>
            <w:r>
              <w:rPr>
                <w:rFonts w:ascii="Consolas" w:hAnsi="Consolas" w:eastAsia="Consolas" w:cs="Consolas"/>
                <w:color w:val="2D2D2D"/>
                <w:sz w:val="18"/>
                <w:szCs w:val="18"/>
              </w:rPr>
              <w:t xml:space="preserve">    if want_to_keep_b:</w:t>
            </w:r>
          </w:p>
        </w:tc>
      </w:tr>
      <w:tr w14:paraId="7E0F390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D37D8EB">
            <w:pPr>
              <w:spacing w:before="20" w:after="20"/>
            </w:pPr>
            <w:r>
              <w:rPr>
                <w:rFonts w:ascii="Consolas" w:hAnsi="Consolas" w:eastAsia="Consolas" w:cs="Consolas"/>
                <w:color w:val="2D2D2D"/>
                <w:sz w:val="18"/>
                <w:szCs w:val="18"/>
              </w:rPr>
              <w:t xml:space="preserve">        transaction.savepoint_commit(sid)</w:t>
            </w:r>
          </w:p>
        </w:tc>
      </w:tr>
      <w:tr w14:paraId="29879C4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593A02">
            <w:pPr>
              <w:spacing w:before="20" w:after="20"/>
            </w:pPr>
            <w:r>
              <w:rPr>
                <w:rFonts w:ascii="Consolas" w:hAnsi="Consolas" w:eastAsia="Consolas" w:cs="Consolas"/>
                <w:color w:val="2D2D2D"/>
                <w:sz w:val="18"/>
                <w:szCs w:val="18"/>
              </w:rPr>
              <w:t xml:space="preserve">       </w:t>
            </w:r>
            <w:r>
              <w:rPr>
                <w:rFonts w:hint="default" w:ascii="Consolas" w:hAnsi="Consolas" w:eastAsia="Consolas" w:cs="Consolas"/>
                <w:color w:val="2D2D2D"/>
                <w:sz w:val="18"/>
                <w:szCs w:val="18"/>
              </w:rPr>
              <w:t># açık işlem hâlâ a.save() ve b.save() içeriyor</w:t>
            </w:r>
          </w:p>
        </w:tc>
      </w:tr>
      <w:tr w14:paraId="27A59FC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4A3EF7D">
            <w:pPr>
              <w:spacing w:before="20" w:after="20"/>
            </w:pPr>
            <w:r>
              <w:rPr>
                <w:rFonts w:ascii="Consolas" w:hAnsi="Consolas" w:eastAsia="Consolas" w:cs="Consolas"/>
                <w:color w:val="2D2D2D"/>
                <w:sz w:val="18"/>
                <w:szCs w:val="18"/>
              </w:rPr>
              <w:t xml:space="preserve">    else:</w:t>
            </w:r>
          </w:p>
        </w:tc>
      </w:tr>
      <w:tr w14:paraId="457E4DD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C3A08EF">
            <w:pPr>
              <w:spacing w:before="20" w:after="20"/>
            </w:pPr>
            <w:r>
              <w:rPr>
                <w:rFonts w:ascii="Consolas" w:hAnsi="Consolas" w:eastAsia="Consolas" w:cs="Consolas"/>
                <w:color w:val="2D2D2D"/>
                <w:sz w:val="18"/>
                <w:szCs w:val="18"/>
              </w:rPr>
              <w:t xml:space="preserve">        transaction.savepoint_rollback(sid)</w:t>
            </w:r>
          </w:p>
        </w:tc>
      </w:tr>
      <w:tr w14:paraId="3E4283C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24F2953">
            <w:pPr>
              <w:spacing w:before="20" w:after="20"/>
            </w:pPr>
            <w:r>
              <w:rPr>
                <w:rFonts w:ascii="Consolas" w:hAnsi="Consolas" w:eastAsia="Consolas" w:cs="Consolas"/>
                <w:color w:val="2D2D2D"/>
                <w:sz w:val="18"/>
                <w:szCs w:val="18"/>
              </w:rPr>
              <w:t xml:space="preserve">        </w:t>
            </w:r>
            <w:r>
              <w:rPr>
                <w:rFonts w:hint="default" w:ascii="Consolas" w:hAnsi="Consolas" w:eastAsia="Consolas" w:cs="Consolas"/>
                <w:color w:val="2D2D2D"/>
                <w:sz w:val="18"/>
                <w:szCs w:val="18"/>
              </w:rPr>
              <w:t># açık işlem artık sadece a.save() içeriyor</w:t>
            </w:r>
          </w:p>
        </w:tc>
      </w:tr>
    </w:tbl>
    <w:p w14:paraId="27CD12D7">
      <w:pPr>
        <w:spacing w:before="80" w:after="80"/>
      </w:pPr>
    </w:p>
    <w:p w14:paraId="31D35711">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get_rollback</w:t>
      </w:r>
      <w:r>
        <w:rPr>
          <w:rFonts w:ascii="Consolas" w:hAnsi="Consolas" w:eastAsia="Consolas" w:cs="Consolas"/>
          <w:color w:val="555555"/>
          <w:sz w:val="20"/>
          <w:szCs w:val="20"/>
        </w:rPr>
        <w:t xml:space="preserve">(using=None) </w:t>
      </w:r>
      <w:r>
        <w:rPr>
          <w:rFonts w:ascii="Georgia" w:hAnsi="Georgia" w:eastAsia="Georgia" w:cs="Georgia"/>
          <w:i/>
          <w:iCs/>
          <w:color w:val="1565C0"/>
          <w:sz w:val="16"/>
          <w:szCs w:val="16"/>
        </w:rPr>
        <w:t>[kaynak]</w:t>
      </w:r>
    </w:p>
    <w:p w14:paraId="0D9C3206">
      <w:pPr>
        <w:pBdr>
          <w:bottom w:val="single" w:color="BBBBBB" w:sz="2" w:space="4"/>
        </w:pBdr>
        <w:shd w:val="clear" w:color="auto" w:fill="EEF2F7"/>
        <w:spacing w:before="200" w:after="80"/>
        <w:ind w:left="0"/>
      </w:pPr>
      <w:r>
        <w:rPr>
          <w:rFonts w:ascii="Consolas" w:hAnsi="Consolas" w:eastAsia="Consolas" w:cs="Consolas"/>
          <w:b/>
          <w:bCs/>
          <w:color w:val="0D3349"/>
          <w:sz w:val="20"/>
          <w:szCs w:val="20"/>
        </w:rPr>
        <w:t>set_rollback</w:t>
      </w:r>
      <w:r>
        <w:rPr>
          <w:rFonts w:ascii="Consolas" w:hAnsi="Consolas" w:eastAsia="Consolas" w:cs="Consolas"/>
          <w:color w:val="555555"/>
          <w:sz w:val="20"/>
          <w:szCs w:val="20"/>
        </w:rPr>
        <w:t xml:space="preserve">(rollback, using=None) </w:t>
      </w:r>
      <w:r>
        <w:rPr>
          <w:rFonts w:ascii="Georgia" w:hAnsi="Georgia" w:eastAsia="Georgia" w:cs="Georgia"/>
          <w:i/>
          <w:iCs/>
          <w:color w:val="1565C0"/>
          <w:sz w:val="16"/>
          <w:szCs w:val="16"/>
        </w:rPr>
        <w:t>[kaynak]</w:t>
      </w:r>
    </w:p>
    <w:p w14:paraId="514276A9">
      <w:pPr>
        <w:spacing w:before="100" w:after="100"/>
        <w:jc w:val="left"/>
      </w:pPr>
      <w:r>
        <w:rPr>
          <w:rFonts w:ascii="Georgia" w:hAnsi="Georgia" w:eastAsia="Georgia" w:cs="Georgia"/>
          <w:b w:val="0"/>
          <w:bCs w:val="0"/>
          <w:i w:val="0"/>
          <w:iCs w:val="0"/>
          <w:color w:val="333333"/>
          <w:sz w:val="20"/>
          <w:szCs w:val="20"/>
        </w:rPr>
        <w:t xml:space="preserve">Rollback bayrağını </w:t>
      </w:r>
      <w:r>
        <w:rPr>
          <w:rFonts w:ascii="Consolas" w:hAnsi="Consolas" w:eastAsia="Consolas" w:cs="Consolas"/>
          <w:color w:val="E74C3C"/>
          <w:sz w:val="18"/>
          <w:szCs w:val="18"/>
          <w:highlight w:val="lightGray"/>
        </w:rPr>
        <w:t>True</w:t>
      </w:r>
      <w:r>
        <w:rPr>
          <w:rFonts w:ascii="Georgia" w:hAnsi="Georgia" w:eastAsia="Georgia" w:cs="Georgia"/>
          <w:b w:val="0"/>
          <w:bCs w:val="0"/>
          <w:i w:val="0"/>
          <w:iCs w:val="0"/>
          <w:color w:val="333333"/>
          <w:sz w:val="20"/>
          <w:szCs w:val="20"/>
        </w:rPr>
        <w:t xml:space="preserve"> olarak ayarlamak, en içteki atomik bloktan çıkıldığında bir rollback'i zorlar. Bu, bir istisna oluşturmadan bir rollback'i tetiklemek için yararlı olabilir.</w:t>
      </w:r>
    </w:p>
    <w:p w14:paraId="4F8154A8">
      <w:pPr>
        <w:spacing w:before="100" w:after="100"/>
        <w:jc w:val="left"/>
      </w:pPr>
      <w:r>
        <w:rPr>
          <w:rFonts w:ascii="Georgia" w:hAnsi="Georgia" w:eastAsia="Georgia" w:cs="Georgia"/>
          <w:b w:val="0"/>
          <w:bCs w:val="0"/>
          <w:i w:val="0"/>
          <w:iCs w:val="0"/>
          <w:color w:val="333333"/>
          <w:sz w:val="20"/>
          <w:szCs w:val="20"/>
        </w:rPr>
        <w:t xml:space="preserve">Bunu </w:t>
      </w:r>
      <w:r>
        <w:rPr>
          <w:rFonts w:ascii="Consolas" w:hAnsi="Consolas" w:eastAsia="Consolas" w:cs="Consolas"/>
          <w:color w:val="E74C3C"/>
          <w:sz w:val="18"/>
          <w:szCs w:val="18"/>
          <w:highlight w:val="lightGray"/>
        </w:rPr>
        <w:t>False</w:t>
      </w:r>
      <w:r>
        <w:rPr>
          <w:rFonts w:ascii="Georgia" w:hAnsi="Georgia" w:eastAsia="Georgia" w:cs="Georgia"/>
          <w:b w:val="0"/>
          <w:bCs w:val="0"/>
          <w:i w:val="0"/>
          <w:iCs w:val="0"/>
          <w:color w:val="333333"/>
          <w:sz w:val="20"/>
          <w:szCs w:val="20"/>
        </w:rPr>
        <w:t xml:space="preserve"> olarak ayarlamak, böyle bir geri almayı engeller. Bunu yapmadan önce, işlemi mevcut atomik blok içindeki bilinen iyi bir kaydetme noktasına geri aldığınızdan emin olun!</w:t>
      </w:r>
    </w:p>
    <w:p w14:paraId="3784F0E1">
      <w:pPr>
        <w:spacing w:before="120" w:after="120"/>
      </w:pPr>
    </w:p>
    <w:p w14:paraId="5355035C">
      <w:pPr>
        <w:pStyle w:val="2"/>
        <w:pBdr>
          <w:bottom w:val="single" w:color="0C4B33" w:sz="2" w:space="4"/>
        </w:pBdr>
        <w:spacing w:before="400" w:after="200"/>
      </w:pPr>
      <w:r>
        <w:rPr>
          <w:rFonts w:ascii="Verdana" w:hAnsi="Verdana" w:eastAsia="Verdana" w:cs="Verdana"/>
          <w:b/>
          <w:bCs/>
          <w:color w:val="0C4B33"/>
          <w:sz w:val="34"/>
          <w:szCs w:val="34"/>
        </w:rPr>
        <w:t>Veritabanına özgü notlar</w:t>
      </w:r>
    </w:p>
    <w:p w14:paraId="55022AAA">
      <w:pPr>
        <w:pStyle w:val="3"/>
        <w:spacing w:before="320" w:after="140"/>
      </w:pPr>
      <w:r>
        <w:rPr>
          <w:rFonts w:ascii="Verdana" w:hAnsi="Verdana" w:eastAsia="Verdana" w:cs="Verdana"/>
          <w:b/>
          <w:bCs/>
          <w:color w:val="0C4B33"/>
          <w:sz w:val="26"/>
          <w:szCs w:val="26"/>
        </w:rPr>
        <w:t>SQLite'deki kaydetme noktaları</w:t>
      </w:r>
    </w:p>
    <w:p w14:paraId="72506D01">
      <w:pPr>
        <w:spacing w:before="100" w:after="100"/>
        <w:jc w:val="left"/>
      </w:pPr>
      <w:r>
        <w:rPr>
          <w:rFonts w:ascii="Georgia" w:hAnsi="Georgia" w:eastAsia="Georgia" w:cs="Georgia"/>
          <w:b w:val="0"/>
          <w:bCs w:val="0"/>
          <w:i w:val="0"/>
          <w:iCs w:val="0"/>
          <w:color w:val="333333"/>
          <w:sz w:val="20"/>
          <w:szCs w:val="20"/>
        </w:rPr>
        <w:t>SQLite kaydetme noktalarını desteklemesine rağmen, sqlite3 modülünün tasarımındaki bir kusur nedeniyle bunların kullanımı neredeyse imkansızdır.</w:t>
      </w:r>
    </w:p>
    <w:p w14:paraId="169C3F47">
      <w:pPr>
        <w:spacing w:before="100" w:after="100"/>
        <w:jc w:val="left"/>
      </w:pPr>
      <w:r>
        <w:rPr>
          <w:rFonts w:ascii="Georgia" w:hAnsi="Georgia" w:eastAsia="Georgia" w:cs="Georgia"/>
          <w:b w:val="0"/>
          <w:bCs w:val="0"/>
          <w:i w:val="0"/>
          <w:iCs w:val="0"/>
          <w:color w:val="333333"/>
          <w:sz w:val="20"/>
          <w:szCs w:val="20"/>
        </w:rPr>
        <w:t xml:space="preserve">Autocommit etkinleştirildiğinde, kaydetme noktaları anlamsız hale gelir. Devre dışı bırakıldığında, </w:t>
      </w:r>
      <w:r>
        <w:rPr>
          <w:rFonts w:ascii="Consolas" w:hAnsi="Consolas" w:eastAsia="Consolas" w:cs="Consolas"/>
          <w:color w:val="E74C3C"/>
          <w:sz w:val="18"/>
          <w:szCs w:val="18"/>
          <w:highlight w:val="lightGray"/>
        </w:rPr>
        <w:t xml:space="preserve">sqlite3 </w:t>
      </w:r>
      <w:r>
        <w:rPr>
          <w:rFonts w:ascii="Georgia" w:hAnsi="Georgia" w:eastAsia="Georgia" w:cs="Georgia"/>
          <w:b w:val="0"/>
          <w:bCs w:val="0"/>
          <w:i w:val="0"/>
          <w:iCs w:val="0"/>
          <w:color w:val="333333"/>
          <w:sz w:val="20"/>
          <w:szCs w:val="20"/>
        </w:rPr>
        <w:t>kaydetme noktası deyimlerinden önce örtük olarak işlemleri tamamlar. Bu hatanın iki sonucu vardır:</w:t>
      </w:r>
    </w:p>
    <w:p w14:paraId="16F46A27">
      <w:pPr>
        <w:spacing w:before="100" w:after="100"/>
        <w:ind w:left="360"/>
        <w:jc w:val="left"/>
      </w:pPr>
      <w:r>
        <w:rPr>
          <w:rFonts w:ascii="Georgia" w:hAnsi="Georgia" w:eastAsia="Georgia" w:cs="Georgia"/>
          <w:color w:val="333333"/>
          <w:sz w:val="20"/>
          <w:szCs w:val="20"/>
        </w:rPr>
        <w:t xml:space="preserve">• Kaydetme noktaları için düşük seviyeli API'ler yalnızca bir işlem içinde, yani </w:t>
      </w:r>
      <w:r>
        <w:rPr>
          <w:rFonts w:ascii="Consolas" w:hAnsi="Consolas" w:eastAsia="Consolas" w:cs="Consolas"/>
          <w:color w:val="E74C3C"/>
          <w:sz w:val="18"/>
          <w:szCs w:val="18"/>
          <w:highlight w:val="lightGray"/>
        </w:rPr>
        <w:t>atomic()</w:t>
      </w:r>
      <w:r>
        <w:rPr>
          <w:rFonts w:ascii="Georgia" w:hAnsi="Georgia" w:eastAsia="Georgia" w:cs="Georgia"/>
          <w:color w:val="333333"/>
          <w:sz w:val="20"/>
          <w:szCs w:val="20"/>
        </w:rPr>
        <w:t xml:space="preserve"> bloğu içinde kullanılabilir.</w:t>
      </w:r>
    </w:p>
    <w:p w14:paraId="016563F7">
      <w:pPr>
        <w:spacing w:before="100" w:after="100"/>
        <w:ind w:left="360"/>
        <w:jc w:val="left"/>
      </w:pPr>
      <w:r>
        <w:rPr>
          <w:rFonts w:ascii="Georgia" w:hAnsi="Georgia" w:eastAsia="Georgia" w:cs="Georgia"/>
          <w:color w:val="333333"/>
          <w:sz w:val="20"/>
          <w:szCs w:val="20"/>
        </w:rPr>
        <w:t xml:space="preserve">• Otomatik onay kapalıyken </w:t>
      </w:r>
      <w:r>
        <w:rPr>
          <w:rFonts w:ascii="Consolas" w:hAnsi="Consolas" w:eastAsia="Consolas" w:cs="Consolas"/>
          <w:color w:val="E74C3C"/>
          <w:sz w:val="18"/>
          <w:szCs w:val="18"/>
          <w:highlight w:val="lightGray"/>
        </w:rPr>
        <w:t>atomic()</w:t>
      </w:r>
      <w:r>
        <w:rPr>
          <w:rFonts w:ascii="Georgia" w:hAnsi="Georgia" w:eastAsia="Georgia" w:cs="Georgia"/>
          <w:color w:val="333333"/>
          <w:sz w:val="20"/>
          <w:szCs w:val="20"/>
        </w:rPr>
        <w:t xml:space="preserve"> kullanmak imkansızdır.</w:t>
      </w:r>
    </w:p>
    <w:p w14:paraId="639753B3">
      <w:pPr>
        <w:spacing w:before="80" w:after="80"/>
      </w:pPr>
    </w:p>
    <w:p w14:paraId="613796F3">
      <w:pPr>
        <w:pStyle w:val="3"/>
        <w:spacing w:before="320" w:after="140"/>
      </w:pPr>
      <w:r>
        <w:rPr>
          <w:rFonts w:ascii="Verdana" w:hAnsi="Verdana" w:eastAsia="Verdana" w:cs="Verdana"/>
          <w:b/>
          <w:bCs/>
          <w:color w:val="0C4B33"/>
          <w:sz w:val="26"/>
          <w:szCs w:val="26"/>
        </w:rPr>
        <w:t>MySQL'deki İşlemler</w:t>
      </w:r>
    </w:p>
    <w:p w14:paraId="247C7585">
      <w:pPr>
        <w:spacing w:before="100" w:after="100"/>
        <w:jc w:val="left"/>
      </w:pPr>
      <w:r>
        <w:rPr>
          <w:rFonts w:ascii="Georgia" w:hAnsi="Georgia" w:eastAsia="Georgia" w:cs="Georgia"/>
          <w:b w:val="0"/>
          <w:bCs w:val="0"/>
          <w:i w:val="0"/>
          <w:iCs w:val="0"/>
          <w:color w:val="333333"/>
          <w:sz w:val="20"/>
          <w:szCs w:val="20"/>
        </w:rPr>
        <w:t>MySQL kullanıyorsanız, tablolarınız işlemleri destekleyebilir veya desteklemeyebilir; bu, MySQL sürümünüze ve kullandığınız tablo türlerine (ör. InnoDB veya MyISAM) bağlıdır. MySQL işlemlerinin özellikleri bu makalenin kapsamı dışındadır.</w:t>
      </w:r>
    </w:p>
    <w:p w14:paraId="239823E3">
      <w:pPr>
        <w:spacing w:before="100" w:after="100"/>
        <w:jc w:val="left"/>
      </w:pPr>
      <w:r>
        <w:rPr>
          <w:rFonts w:ascii="Georgia" w:hAnsi="Georgia" w:eastAsia="Georgia" w:cs="Georgia"/>
          <w:b w:val="0"/>
          <w:bCs w:val="0"/>
          <w:i w:val="0"/>
          <w:iCs w:val="0"/>
          <w:color w:val="333333"/>
          <w:sz w:val="20"/>
          <w:szCs w:val="20"/>
        </w:rPr>
        <w:t>MySQL kurulumunuz işlemleri desteklemiyorsa, Django her zaman otomatik onay modunda çalışır: komutlar çağrıldıkları anda yürütülür ve onaylanır. MySQL kurulumunuz işlemleri destekliyorsa, Django işlemleri bu belgede açıklandığı şekilde yönetir.</w:t>
      </w:r>
    </w:p>
    <w:p w14:paraId="769ADDA7">
      <w:pPr>
        <w:spacing w:before="80" w:after="80"/>
      </w:pPr>
    </w:p>
    <w:p w14:paraId="099653C2">
      <w:pPr>
        <w:pStyle w:val="3"/>
        <w:spacing w:before="320" w:after="140"/>
      </w:pPr>
      <w:r>
        <w:rPr>
          <w:rFonts w:ascii="Verdana" w:hAnsi="Verdana" w:eastAsia="Verdana" w:cs="Verdana"/>
          <w:b/>
          <w:bCs/>
          <w:color w:val="0C4B33"/>
          <w:sz w:val="26"/>
          <w:szCs w:val="26"/>
        </w:rPr>
        <w:t>PostgreSQL işlemlerinde istisnaların işlenmesi</w:t>
      </w:r>
    </w:p>
    <w:tbl>
      <w:tblPr>
        <w:tblStyle w:val="9"/>
        <w:tblW w:w="9200" w:type="dxa"/>
        <w:tblInd w:w="0" w:type="dxa"/>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F0BE7D6">
        <w:tblPrEx>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8F4FD"/>
            <w:tcMar>
              <w:top w:w="120" w:type="dxa"/>
              <w:left w:w="180" w:type="dxa"/>
              <w:bottom w:w="120" w:type="dxa"/>
              <w:right w:w="180" w:type="dxa"/>
            </w:tcMar>
          </w:tcPr>
          <w:p w14:paraId="57AF5FB1">
            <w:pPr>
              <w:spacing w:before="0" w:after="60"/>
            </w:pPr>
            <w:r>
              <w:rPr>
                <w:rFonts w:ascii="Verdana" w:hAnsi="Verdana" w:eastAsia="Verdana" w:cs="Verdana"/>
                <w:b/>
                <w:bCs/>
                <w:color w:val="1976D2"/>
                <w:sz w:val="20"/>
                <w:szCs w:val="20"/>
              </w:rPr>
              <w:t>Not</w:t>
            </w:r>
          </w:p>
          <w:p w14:paraId="1D15A45C">
            <w:pPr>
              <w:spacing w:before="40" w:after="40"/>
            </w:pPr>
            <w:r>
              <w:rPr>
                <w:rFonts w:ascii="Georgia" w:hAnsi="Georgia" w:eastAsia="Georgia" w:cs="Georgia"/>
                <w:color w:val="333333"/>
                <w:sz w:val="19"/>
                <w:szCs w:val="19"/>
              </w:rPr>
              <w:t>Bu bölüm, yalnızca kendi işlem yönetiminizi uyguluyorsanız geçerlidir. Bu sorun, Django'nun varsayılan modunda ortaya çıkmaz ve atomic() bunu otomatik olarak yönetir.</w:t>
            </w:r>
          </w:p>
        </w:tc>
      </w:tr>
    </w:tbl>
    <w:p w14:paraId="7BBD1369">
      <w:pPr>
        <w:spacing w:before="60" w:after="60"/>
      </w:pPr>
    </w:p>
    <w:p w14:paraId="4AC0445F">
      <w:pPr>
        <w:spacing w:before="100" w:after="100"/>
        <w:jc w:val="left"/>
      </w:pPr>
      <w:r>
        <w:rPr>
          <w:rFonts w:ascii="Georgia" w:hAnsi="Georgia" w:eastAsia="Georgia" w:cs="Georgia"/>
          <w:b w:val="0"/>
          <w:bCs w:val="0"/>
          <w:i w:val="0"/>
          <w:iCs w:val="0"/>
          <w:color w:val="333333"/>
          <w:sz w:val="20"/>
          <w:szCs w:val="20"/>
        </w:rPr>
        <w:t xml:space="preserve">Bir işlem içinde, PostgreSQL imlecine yapılan bir çağrı bir istisna (genellikle </w:t>
      </w:r>
      <w:r>
        <w:rPr>
          <w:rFonts w:ascii="Consolas" w:hAnsi="Consolas" w:eastAsia="Consolas" w:cs="Consolas"/>
          <w:color w:val="E74C3C"/>
          <w:sz w:val="18"/>
          <w:szCs w:val="18"/>
          <w:highlight w:val="lightGray"/>
        </w:rPr>
        <w:t>IntegrityError</w:t>
      </w:r>
      <w:r>
        <w:rPr>
          <w:rFonts w:ascii="Georgia" w:hAnsi="Georgia" w:eastAsia="Georgia" w:cs="Georgia"/>
          <w:b w:val="0"/>
          <w:bCs w:val="0"/>
          <w:i w:val="0"/>
          <w:iCs w:val="0"/>
          <w:color w:val="333333"/>
          <w:sz w:val="20"/>
          <w:szCs w:val="20"/>
        </w:rPr>
        <w:t>) oluşturduğunda, aynı işlemdeki sonraki tüm SQL komutları "current transaction is aborted, queries ignored until end of transaction block" hatasıyla başarısız olur.</w:t>
      </w:r>
    </w:p>
    <w:p w14:paraId="45D7C2E3">
      <w:pPr>
        <w:pStyle w:val="4"/>
        <w:spacing w:before="240" w:after="100"/>
      </w:pPr>
      <w:r>
        <w:rPr>
          <w:rFonts w:ascii="Verdana" w:hAnsi="Verdana" w:eastAsia="Verdana" w:cs="Verdana"/>
          <w:b/>
          <w:bCs/>
          <w:color w:val="555555"/>
          <w:sz w:val="22"/>
          <w:szCs w:val="22"/>
        </w:rPr>
        <w:t>İşlem geri alma</w:t>
      </w:r>
    </w:p>
    <w:p w14:paraId="5EBDE441">
      <w:pPr>
        <w:spacing w:before="100" w:after="100"/>
        <w:jc w:val="left"/>
      </w:pPr>
      <w:r>
        <w:rPr>
          <w:rFonts w:ascii="Georgia" w:hAnsi="Georgia" w:eastAsia="Georgia" w:cs="Georgia"/>
          <w:b w:val="0"/>
          <w:bCs w:val="0"/>
          <w:i w:val="0"/>
          <w:iCs w:val="0"/>
          <w:color w:val="333333"/>
          <w:sz w:val="20"/>
          <w:szCs w:val="20"/>
        </w:rPr>
        <w:t>İlk seçenek, işlemin tamamını geri almaktır. Örneğin:</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8C037D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60DC86E">
            <w:pPr>
              <w:spacing w:before="20" w:after="20"/>
            </w:pPr>
            <w:r>
              <w:rPr>
                <w:rFonts w:ascii="Consolas" w:hAnsi="Consolas" w:eastAsia="Consolas" w:cs="Consolas"/>
                <w:color w:val="2D2D2D"/>
                <w:sz w:val="18"/>
                <w:szCs w:val="18"/>
              </w:rPr>
              <w:t>a.save()  # Başarılı olur, ancak işlem geri alımıyla iptal edilebilir</w:t>
            </w:r>
          </w:p>
        </w:tc>
      </w:tr>
      <w:tr w14:paraId="4DAF0BF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F352D0F">
            <w:pPr>
              <w:spacing w:before="20" w:after="20"/>
            </w:pPr>
            <w:r>
              <w:rPr>
                <w:rFonts w:ascii="Consolas" w:hAnsi="Consolas" w:eastAsia="Consolas" w:cs="Consolas"/>
                <w:color w:val="2D2D2D"/>
                <w:sz w:val="18"/>
                <w:szCs w:val="18"/>
              </w:rPr>
              <w:t>try:</w:t>
            </w:r>
          </w:p>
        </w:tc>
      </w:tr>
      <w:tr w14:paraId="7E64924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E9BB01D">
            <w:pPr>
              <w:spacing w:before="20" w:after="20"/>
            </w:pPr>
            <w:r>
              <w:rPr>
                <w:rFonts w:ascii="Consolas" w:hAnsi="Consolas" w:eastAsia="Consolas" w:cs="Consolas"/>
                <w:color w:val="2D2D2D"/>
                <w:sz w:val="18"/>
                <w:szCs w:val="18"/>
              </w:rPr>
              <w:t xml:space="preserve">    b.save()  # İstisna oluşturabilir</w:t>
            </w:r>
          </w:p>
        </w:tc>
      </w:tr>
      <w:tr w14:paraId="18F1513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8F521C0">
            <w:pPr>
              <w:spacing w:before="20" w:after="20"/>
            </w:pPr>
            <w:r>
              <w:rPr>
                <w:rFonts w:ascii="Consolas" w:hAnsi="Consolas" w:eastAsia="Consolas" w:cs="Consolas"/>
                <w:color w:val="2D2D2D"/>
                <w:sz w:val="18"/>
                <w:szCs w:val="18"/>
              </w:rPr>
              <w:t>except IntegrityError:</w:t>
            </w:r>
          </w:p>
        </w:tc>
      </w:tr>
      <w:tr w14:paraId="2A43296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CC9CB63">
            <w:pPr>
              <w:spacing w:before="20" w:after="20"/>
            </w:pPr>
            <w:r>
              <w:rPr>
                <w:rFonts w:ascii="Consolas" w:hAnsi="Consolas" w:eastAsia="Consolas" w:cs="Consolas"/>
                <w:color w:val="2D2D2D"/>
                <w:sz w:val="18"/>
                <w:szCs w:val="18"/>
              </w:rPr>
              <w:t xml:space="preserve">    transaction.rollback()</w:t>
            </w:r>
          </w:p>
        </w:tc>
      </w:tr>
      <w:tr w14:paraId="6FFB61D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893A1A3">
            <w:pPr>
              <w:spacing w:before="20" w:after="20"/>
            </w:pPr>
            <w:r>
              <w:rPr>
                <w:rFonts w:ascii="Consolas" w:hAnsi="Consolas" w:eastAsia="Consolas" w:cs="Consolas"/>
                <w:color w:val="2D2D2D"/>
                <w:sz w:val="18"/>
                <w:szCs w:val="18"/>
              </w:rPr>
              <w:t>c.save()  # Başarılı olur, ancak a.save() geri alınmış olabilir</w:t>
            </w:r>
          </w:p>
        </w:tc>
      </w:tr>
    </w:tbl>
    <w:p w14:paraId="5D1E98BC">
      <w:pPr>
        <w:spacing w:before="60" w:after="60"/>
      </w:pPr>
    </w:p>
    <w:p w14:paraId="4DFEAD41">
      <w:pPr>
        <w:spacing w:before="100" w:after="100"/>
        <w:jc w:val="left"/>
      </w:pPr>
      <w:r>
        <w:rPr>
          <w:rFonts w:ascii="Consolas" w:hAnsi="Consolas" w:eastAsia="Consolas" w:cs="Consolas"/>
          <w:color w:val="E74C3C"/>
          <w:sz w:val="18"/>
          <w:szCs w:val="18"/>
          <w:highlight w:val="lightGray"/>
        </w:rPr>
        <w:t xml:space="preserve">transaction.rollback() </w:t>
      </w:r>
      <w:r>
        <w:rPr>
          <w:rFonts w:ascii="Georgia" w:hAnsi="Georgia" w:eastAsia="Georgia" w:cs="Georgia"/>
          <w:b w:val="0"/>
          <w:bCs w:val="0"/>
          <w:i w:val="0"/>
          <w:iCs w:val="0"/>
          <w:color w:val="333333"/>
          <w:sz w:val="20"/>
          <w:szCs w:val="20"/>
        </w:rPr>
        <w:t xml:space="preserve">çağrıldığında tüm işlem geri alınır. Onaylanmamış tüm veritabanı işlemleri kaybolur. Bu örnekte, </w:t>
      </w:r>
      <w:r>
        <w:rPr>
          <w:rFonts w:ascii="Consolas" w:hAnsi="Consolas" w:eastAsia="Consolas" w:cs="Consolas"/>
          <w:color w:val="E74C3C"/>
          <w:sz w:val="18"/>
          <w:szCs w:val="18"/>
          <w:highlight w:val="lightGray"/>
        </w:rPr>
        <w:t xml:space="preserve">a.save() </w:t>
      </w:r>
      <w:r>
        <w:rPr>
          <w:rFonts w:ascii="Georgia" w:hAnsi="Georgia" w:eastAsia="Georgia" w:cs="Georgia"/>
          <w:b w:val="0"/>
          <w:bCs w:val="0"/>
          <w:i w:val="0"/>
          <w:iCs w:val="0"/>
          <w:color w:val="333333"/>
          <w:sz w:val="20"/>
          <w:szCs w:val="20"/>
        </w:rPr>
        <w:t>tarafından yapılan değişiklikler, bu işlemde herhangi bir hata oluşmamış olsa bile kaybolacaktır.</w:t>
      </w:r>
    </w:p>
    <w:p w14:paraId="1B2A4F2E">
      <w:pPr>
        <w:pStyle w:val="4"/>
        <w:spacing w:before="240" w:after="100"/>
      </w:pPr>
      <w:r>
        <w:rPr>
          <w:rFonts w:ascii="Verdana" w:hAnsi="Verdana" w:eastAsia="Verdana" w:cs="Verdana"/>
          <w:b/>
          <w:bCs/>
          <w:color w:val="555555"/>
          <w:sz w:val="22"/>
          <w:szCs w:val="22"/>
        </w:rPr>
        <w:t>Kaydetme noktası geri alma</w:t>
      </w:r>
    </w:p>
    <w:p w14:paraId="57FA90EB">
      <w:pPr>
        <w:spacing w:before="100" w:after="100"/>
        <w:jc w:val="left"/>
      </w:pPr>
      <w:r>
        <w:rPr>
          <w:rFonts w:ascii="Georgia" w:hAnsi="Georgia" w:eastAsia="Georgia" w:cs="Georgia"/>
          <w:b w:val="0"/>
          <w:bCs w:val="0"/>
          <w:i w:val="0"/>
          <w:iCs w:val="0"/>
          <w:color w:val="333333"/>
          <w:sz w:val="20"/>
          <w:szCs w:val="20"/>
        </w:rPr>
        <w:t>Geri alma işleminin kapsamını kontrol etmek için kaydetme noktalarını kullanabilirsiniz. Başarısız olabilecek bir veritabanı işlemi gerçekleştirmeden önce, kaydetme noktasını ayarlayabilir veya güncelleyebilirsiniz: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F45252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C503107">
            <w:pPr>
              <w:spacing w:before="20" w:after="20"/>
            </w:pPr>
            <w:r>
              <w:rPr>
                <w:rFonts w:ascii="Consolas" w:hAnsi="Consolas" w:eastAsia="Consolas" w:cs="Consolas"/>
                <w:color w:val="2D2D2D"/>
                <w:sz w:val="18"/>
                <w:szCs w:val="18"/>
              </w:rPr>
              <w:t>a.save()  # Başarılı olur ve kaydetme noktası geri alımıyla asla geri alınmaz</w:t>
            </w:r>
          </w:p>
        </w:tc>
      </w:tr>
      <w:tr w14:paraId="742890E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FF7D86E">
            <w:pPr>
              <w:spacing w:before="20" w:after="20"/>
            </w:pPr>
            <w:r>
              <w:rPr>
                <w:rFonts w:ascii="Consolas" w:hAnsi="Consolas" w:eastAsia="Consolas" w:cs="Consolas"/>
                <w:color w:val="2D2D2D"/>
                <w:sz w:val="18"/>
                <w:szCs w:val="18"/>
              </w:rPr>
              <w:t>sid = transaction.savepoint()</w:t>
            </w:r>
          </w:p>
        </w:tc>
      </w:tr>
      <w:tr w14:paraId="29210B3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03694AB">
            <w:pPr>
              <w:spacing w:before="20" w:after="20"/>
            </w:pPr>
            <w:r>
              <w:rPr>
                <w:rFonts w:ascii="Consolas" w:hAnsi="Consolas" w:eastAsia="Consolas" w:cs="Consolas"/>
                <w:color w:val="2D2D2D"/>
                <w:sz w:val="18"/>
                <w:szCs w:val="18"/>
              </w:rPr>
              <w:t>try:</w:t>
            </w:r>
          </w:p>
        </w:tc>
      </w:tr>
      <w:tr w14:paraId="5BC71E2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4AB420A">
            <w:pPr>
              <w:spacing w:before="20" w:after="20"/>
            </w:pPr>
            <w:r>
              <w:rPr>
                <w:rFonts w:ascii="Consolas" w:hAnsi="Consolas" w:eastAsia="Consolas" w:cs="Consolas"/>
                <w:color w:val="2D2D2D"/>
                <w:sz w:val="18"/>
                <w:szCs w:val="18"/>
              </w:rPr>
              <w:t xml:space="preserve">    b.save()  # İstisna oluşturabilir</w:t>
            </w:r>
          </w:p>
        </w:tc>
      </w:tr>
      <w:tr w14:paraId="0C1D01D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2EB69CC">
            <w:pPr>
              <w:spacing w:before="20" w:after="20"/>
            </w:pPr>
            <w:r>
              <w:rPr>
                <w:rFonts w:ascii="Consolas" w:hAnsi="Consolas" w:eastAsia="Consolas" w:cs="Consolas"/>
                <w:color w:val="2D2D2D"/>
                <w:sz w:val="18"/>
                <w:szCs w:val="18"/>
              </w:rPr>
              <w:t xml:space="preserve">    transaction.savepoint_commit(sid)</w:t>
            </w:r>
          </w:p>
        </w:tc>
      </w:tr>
      <w:tr w14:paraId="6E11ECE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46696A9">
            <w:pPr>
              <w:spacing w:before="20" w:after="20"/>
            </w:pPr>
            <w:r>
              <w:rPr>
                <w:rFonts w:ascii="Consolas" w:hAnsi="Consolas" w:eastAsia="Consolas" w:cs="Consolas"/>
                <w:color w:val="2D2D2D"/>
                <w:sz w:val="18"/>
                <w:szCs w:val="18"/>
              </w:rPr>
              <w:t>except IntegrityError:</w:t>
            </w:r>
          </w:p>
        </w:tc>
      </w:tr>
      <w:tr w14:paraId="073FC65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E298457">
            <w:pPr>
              <w:spacing w:before="20" w:after="20"/>
            </w:pPr>
            <w:r>
              <w:rPr>
                <w:rFonts w:ascii="Consolas" w:hAnsi="Consolas" w:eastAsia="Consolas" w:cs="Consolas"/>
                <w:color w:val="2D2D2D"/>
                <w:sz w:val="18"/>
                <w:szCs w:val="18"/>
              </w:rPr>
              <w:t xml:space="preserve">    transaction.savepoint_rollback(sid)</w:t>
            </w:r>
          </w:p>
        </w:tc>
      </w:tr>
      <w:tr w14:paraId="2A28869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15AA847">
            <w:pPr>
              <w:spacing w:before="20" w:after="20"/>
            </w:pPr>
            <w:r>
              <w:rPr>
                <w:rFonts w:ascii="Consolas" w:hAnsi="Consolas" w:eastAsia="Consolas" w:cs="Consolas"/>
                <w:color w:val="2D2D2D"/>
                <w:sz w:val="18"/>
                <w:szCs w:val="18"/>
              </w:rPr>
              <w:t>c.save()  # Başarılı olur ve a.save() asla geri alınmaz</w:t>
            </w:r>
          </w:p>
        </w:tc>
      </w:tr>
    </w:tbl>
    <w:p w14:paraId="1C24CEE2">
      <w:pPr>
        <w:spacing w:before="60" w:after="60"/>
      </w:pPr>
    </w:p>
    <w:p w14:paraId="7CB55F88">
      <w:pPr>
        <w:spacing w:before="100" w:after="100"/>
        <w:jc w:val="left"/>
      </w:pPr>
      <w:r>
        <w:rPr>
          <w:rFonts w:ascii="Georgia" w:hAnsi="Georgia" w:eastAsia="Georgia" w:cs="Georgia"/>
          <w:b w:val="0"/>
          <w:bCs w:val="0"/>
          <w:i w:val="0"/>
          <w:iCs w:val="0"/>
          <w:color w:val="333333"/>
          <w:sz w:val="20"/>
          <w:szCs w:val="20"/>
        </w:rPr>
        <w:t xml:space="preserve">Bu örnekte, </w:t>
      </w:r>
      <w:r>
        <w:rPr>
          <w:rFonts w:ascii="Consolas" w:hAnsi="Consolas" w:eastAsia="Consolas" w:cs="Consolas"/>
          <w:color w:val="E74C3C"/>
          <w:sz w:val="18"/>
          <w:szCs w:val="18"/>
          <w:highlight w:val="lightGray"/>
        </w:rPr>
        <w:t xml:space="preserve">b.save() </w:t>
      </w:r>
      <w:r>
        <w:rPr>
          <w:rFonts w:ascii="Georgia" w:hAnsi="Georgia" w:eastAsia="Georgia" w:cs="Georgia"/>
          <w:b w:val="0"/>
          <w:bCs w:val="0"/>
          <w:i w:val="0"/>
          <w:iCs w:val="0"/>
          <w:color w:val="333333"/>
          <w:sz w:val="20"/>
          <w:szCs w:val="20"/>
        </w:rPr>
        <w:t xml:space="preserve">bir istisna oluşturursa </w:t>
      </w:r>
      <w:r>
        <w:rPr>
          <w:rFonts w:ascii="Consolas" w:hAnsi="Consolas" w:eastAsia="Consolas" w:cs="Consolas"/>
          <w:color w:val="E74C3C"/>
          <w:sz w:val="18"/>
          <w:szCs w:val="18"/>
          <w:highlight w:val="lightGray"/>
        </w:rPr>
        <w:t xml:space="preserve">a.save() </w:t>
      </w:r>
      <w:r>
        <w:rPr>
          <w:rFonts w:ascii="Georgia" w:hAnsi="Georgia" w:eastAsia="Georgia" w:cs="Georgia"/>
          <w:b w:val="0"/>
          <w:bCs w:val="0"/>
          <w:i w:val="0"/>
          <w:iCs w:val="0"/>
          <w:color w:val="333333"/>
          <w:sz w:val="20"/>
          <w:szCs w:val="20"/>
        </w:rPr>
        <w:t>geri alınmaz.</w:t>
      </w:r>
    </w:p>
    <w:p w14:paraId="26E0F0D6">
      <w:pPr>
        <w:spacing w:before="200" w:after="200"/>
        <w:sectPr>
          <w:pgSz w:w="11906" w:h="16838"/>
          <w:pgMar w:top="1440" w:right="1440" w:bottom="1440" w:left="1440" w:header="708" w:footer="708" w:gutter="0"/>
          <w:cols w:space="720" w:num="1"/>
          <w:docGrid w:linePitch="360" w:charSpace="0"/>
        </w:sectPr>
      </w:pPr>
    </w:p>
    <w:p w14:paraId="74D505E6">
      <w:pPr>
        <w:pBdr>
          <w:bottom w:val="single" w:color="0C4B33" w:sz="4" w:space="6"/>
        </w:pBdr>
        <w:spacing w:before="200" w:after="300"/>
        <w:rPr>
          <w:rFonts w:ascii="Georgia" w:hAnsi="Georgia" w:eastAsia="Georgia" w:cs="Georgia"/>
          <w:color w:val="333333"/>
          <w:sz w:val="20"/>
          <w:szCs w:val="20"/>
          <w:lang w:val="en-US" w:eastAsia="en-US" w:bidi="ar-SA"/>
        </w:rPr>
      </w:pPr>
      <w:r>
        <w:rPr>
          <w:rFonts w:ascii="Verdana" w:hAnsi="Verdana" w:eastAsia="Verdana" w:cs="Verdana"/>
          <w:b/>
          <w:bCs/>
          <w:color w:val="0C4B33"/>
          <w:sz w:val="46"/>
          <w:szCs w:val="46"/>
          <w:lang w:val="en-US" w:eastAsia="en-US" w:bidi="ar-SA"/>
        </w:rPr>
        <w:t>Birden fazla veritabanı</w:t>
      </w:r>
    </w:p>
    <w:p w14:paraId="1A3D041C">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Bu konu kılavuzu, Django'nun birden fazla veritabanıyla etkileşim için sunduğu desteği açıklamaktadır. Django belgelerinin geri kalanının çoğu, tek bir veritabanıyla etkileşim kurduğunuzu varsayar. Birden fazla veritabanıyla etkileşim kurmak istiyorsanız, bazı ek adımlar atmanız gerekecektir.</w:t>
      </w:r>
    </w:p>
    <w:p w14:paraId="4D65BEB0">
      <w:pPr>
        <w:spacing w:before="60" w:after="60"/>
        <w:rPr>
          <w:rFonts w:ascii="Georgia" w:hAnsi="Georgia" w:eastAsia="Georgia" w:cs="Georgia"/>
          <w:color w:val="333333"/>
          <w:sz w:val="20"/>
          <w:szCs w:val="20"/>
          <w:lang w:val="en-US" w:eastAsia="en-US" w:bidi="ar-SA"/>
        </w:rPr>
      </w:pPr>
    </w:p>
    <w:tbl>
      <w:tblPr>
        <w:tblStyle w:val="9"/>
        <w:tblW w:w="9200" w:type="dxa"/>
        <w:tblInd w:w="0" w:type="dxa"/>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4939D9C">
        <w:tblPrEx>
          <w:tblBorders>
            <w:top w:val="single" w:color="1976D2" w:sz="2" w:space="0"/>
            <w:left w:val="single" w:color="1976D2" w:sz="6" w:space="0"/>
            <w:bottom w:val="single" w:color="1976D2" w:sz="0" w:space="0"/>
            <w:right w:val="single" w:color="1976D2"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8F4FD"/>
            <w:tcMar>
              <w:top w:w="120" w:type="dxa"/>
              <w:left w:w="180" w:type="dxa"/>
              <w:bottom w:w="120" w:type="dxa"/>
              <w:right w:w="180" w:type="dxa"/>
            </w:tcMar>
          </w:tcPr>
          <w:p w14:paraId="614E8AC6">
            <w:pPr>
              <w:spacing w:before="0" w:after="60"/>
              <w:rPr>
                <w:rFonts w:ascii="Georgia" w:hAnsi="Georgia" w:eastAsia="Georgia" w:cs="Georgia"/>
                <w:color w:val="333333"/>
                <w:sz w:val="20"/>
                <w:szCs w:val="20"/>
                <w:lang w:val="en-US" w:eastAsia="en-US" w:bidi="ar-SA"/>
              </w:rPr>
            </w:pPr>
            <w:r>
              <w:rPr>
                <w:rFonts w:ascii="Verdana" w:hAnsi="Verdana" w:eastAsia="Verdana" w:cs="Verdana"/>
                <w:b/>
                <w:bCs/>
                <w:color w:val="1976D2"/>
                <w:sz w:val="20"/>
                <w:szCs w:val="20"/>
                <w:lang w:val="en-US" w:eastAsia="en-US" w:bidi="ar-SA"/>
              </w:rPr>
              <w:t>Ayrıca</w:t>
            </w:r>
          </w:p>
          <w:p w14:paraId="69BA0F79">
            <w:pPr>
              <w:spacing w:before="40" w:after="40"/>
              <w:rPr>
                <w:rFonts w:ascii="Georgia" w:hAnsi="Georgia" w:eastAsia="Georgia" w:cs="Georgia"/>
                <w:color w:val="333333"/>
                <w:sz w:val="20"/>
                <w:szCs w:val="20"/>
                <w:lang w:val="en-US" w:eastAsia="en-US" w:bidi="ar-SA"/>
              </w:rPr>
            </w:pPr>
            <w:r>
              <w:rPr>
                <w:rFonts w:ascii="Georgia" w:hAnsi="Georgia" w:eastAsia="Georgia" w:cs="Georgia"/>
                <w:color w:val="333333"/>
                <w:sz w:val="19"/>
                <w:szCs w:val="19"/>
                <w:lang w:val="en-US" w:eastAsia="en-US" w:bidi="ar-SA"/>
              </w:rPr>
              <w:t>Birden fazla veritabanıyla test etme hakkında bilgi için Çoklu veritabanı desteğine bakın.</w:t>
            </w:r>
          </w:p>
        </w:tc>
      </w:tr>
    </w:tbl>
    <w:p w14:paraId="273556F4">
      <w:pPr>
        <w:spacing w:before="80" w:after="80"/>
        <w:rPr>
          <w:rFonts w:ascii="Georgia" w:hAnsi="Georgia" w:eastAsia="Georgia" w:cs="Georgia"/>
          <w:color w:val="333333"/>
          <w:sz w:val="20"/>
          <w:szCs w:val="20"/>
          <w:lang w:val="en-US" w:eastAsia="en-US" w:bidi="ar-SA"/>
        </w:rPr>
      </w:pPr>
    </w:p>
    <w:p w14:paraId="036CFC80">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Veritabanlarınızı tanımlama</w:t>
      </w:r>
    </w:p>
    <w:p w14:paraId="2A84C458">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Django ile birden fazla veritabanı kullanmanın ilk adımı, Django'ya kullanacağınız veritabanı sunucularını bildirmektir. Bu, </w:t>
      </w:r>
      <w:r>
        <w:rPr>
          <w:rFonts w:ascii="Consolas" w:hAnsi="Consolas" w:eastAsia="Consolas" w:cs="Consolas"/>
          <w:color w:val="E74C3C"/>
          <w:sz w:val="18"/>
          <w:szCs w:val="18"/>
          <w:highlight w:val="lightGray"/>
          <w:lang w:val="en-US" w:eastAsia="en-US" w:bidi="ar-SA"/>
        </w:rPr>
        <w:t>DATABASES</w:t>
      </w:r>
      <w:r>
        <w:rPr>
          <w:rFonts w:ascii="Georgia" w:hAnsi="Georgia" w:eastAsia="Georgia" w:cs="Georgia"/>
          <w:b w:val="0"/>
          <w:bCs w:val="0"/>
          <w:i w:val="0"/>
          <w:iCs w:val="0"/>
          <w:color w:val="333333"/>
          <w:sz w:val="20"/>
          <w:szCs w:val="20"/>
          <w:lang w:val="en-US" w:eastAsia="en-US" w:bidi="ar-SA"/>
        </w:rPr>
        <w:t xml:space="preserve"> ayarı kullanılarak yapılır. Bu ayar, Django genelinde belirli bir veritabanına başvurmanın bir yolu olan veritabanı takma adlarını, o belirli bağlantı için bir ayar sözlüğüne eşler.</w:t>
      </w:r>
    </w:p>
    <w:p w14:paraId="0B9404EC">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Veritabanları, seçtiğiniz herhangi bir takma ada sahip olabilir. Ancak, </w:t>
      </w:r>
      <w:r>
        <w:rPr>
          <w:rFonts w:ascii="Consolas" w:hAnsi="Consolas" w:eastAsia="Consolas" w:cs="Consolas"/>
          <w:color w:val="E74C3C"/>
          <w:sz w:val="18"/>
          <w:szCs w:val="18"/>
          <w:highlight w:val="lightGray"/>
          <w:lang w:val="en-US" w:eastAsia="en-US" w:bidi="ar-SA"/>
        </w:rPr>
        <w:t>default</w:t>
      </w:r>
      <w:r>
        <w:rPr>
          <w:rFonts w:ascii="Georgia" w:hAnsi="Georgia" w:eastAsia="Georgia" w:cs="Georgia"/>
          <w:b w:val="0"/>
          <w:bCs w:val="0"/>
          <w:i w:val="0"/>
          <w:iCs w:val="0"/>
          <w:color w:val="333333"/>
          <w:sz w:val="20"/>
          <w:szCs w:val="20"/>
          <w:lang w:val="en-US" w:eastAsia="en-US" w:bidi="ar-SA"/>
        </w:rPr>
        <w:t xml:space="preserve"> takma adının özel bir önemi vardır. Django, başka bir veritabanı seçilmediğinde </w:t>
      </w:r>
      <w:r>
        <w:rPr>
          <w:rFonts w:ascii="Consolas" w:hAnsi="Consolas" w:eastAsia="Consolas" w:cs="Consolas"/>
          <w:color w:val="E74C3C"/>
          <w:sz w:val="18"/>
          <w:szCs w:val="18"/>
          <w:highlight w:val="lightGray"/>
          <w:lang w:val="en-US" w:eastAsia="en-US" w:bidi="ar-SA"/>
        </w:rPr>
        <w:t>default</w:t>
      </w:r>
      <w:r>
        <w:rPr>
          <w:rFonts w:ascii="Georgia" w:hAnsi="Georgia" w:eastAsia="Georgia" w:cs="Georgia"/>
          <w:b w:val="0"/>
          <w:bCs w:val="0"/>
          <w:i w:val="0"/>
          <w:iCs w:val="0"/>
          <w:color w:val="333333"/>
          <w:sz w:val="20"/>
          <w:szCs w:val="20"/>
          <w:lang w:val="en-US" w:eastAsia="en-US" w:bidi="ar-SA"/>
        </w:rPr>
        <w:t xml:space="preserve"> takma adına sahip veritabanını kullanır.</w:t>
      </w:r>
    </w:p>
    <w:p w14:paraId="616E4C3C">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Aşağıda, iki veritabanını tanımlayan bir </w:t>
      </w:r>
      <w:r>
        <w:rPr>
          <w:rFonts w:ascii="Consolas" w:hAnsi="Consolas" w:eastAsia="Consolas" w:cs="Consolas"/>
          <w:color w:val="E74C3C"/>
          <w:sz w:val="18"/>
          <w:szCs w:val="18"/>
          <w:highlight w:val="lightGray"/>
          <w:lang w:val="en-US" w:eastAsia="en-US" w:bidi="ar-SA"/>
        </w:rPr>
        <w:t xml:space="preserve">settings.py </w:t>
      </w:r>
      <w:r>
        <w:rPr>
          <w:rFonts w:ascii="Georgia" w:hAnsi="Georgia" w:eastAsia="Georgia" w:cs="Georgia"/>
          <w:b w:val="0"/>
          <w:bCs w:val="0"/>
          <w:i w:val="0"/>
          <w:iCs w:val="0"/>
          <w:color w:val="333333"/>
          <w:sz w:val="20"/>
          <w:szCs w:val="20"/>
          <w:lang w:val="en-US" w:eastAsia="en-US" w:bidi="ar-SA"/>
        </w:rPr>
        <w:t xml:space="preserve">örneği yer almaktadır – bir varsayılan PostgreSQL veritabanı ve </w:t>
      </w:r>
      <w:r>
        <w:rPr>
          <w:rFonts w:ascii="Consolas" w:hAnsi="Consolas" w:eastAsia="Consolas" w:cs="Consolas"/>
          <w:color w:val="E74C3C"/>
          <w:sz w:val="18"/>
          <w:szCs w:val="18"/>
          <w:highlight w:val="lightGray"/>
          <w:lang w:val="en-US" w:eastAsia="en-US" w:bidi="ar-SA"/>
        </w:rPr>
        <w:t>users</w:t>
      </w:r>
      <w:r>
        <w:rPr>
          <w:rFonts w:ascii="Georgia" w:hAnsi="Georgia" w:eastAsia="Georgia" w:cs="Georgia"/>
          <w:b w:val="0"/>
          <w:bCs w:val="0"/>
          <w:i w:val="0"/>
          <w:iCs w:val="0"/>
          <w:color w:val="333333"/>
          <w:sz w:val="20"/>
          <w:szCs w:val="20"/>
          <w:lang w:val="en-US" w:eastAsia="en-US" w:bidi="ar-SA"/>
        </w:rPr>
        <w:t xml:space="preserve"> adlı bir MySQL veritabanı:</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FCC793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48E20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DATABASES = {</w:t>
            </w:r>
          </w:p>
        </w:tc>
      </w:tr>
      <w:tr w14:paraId="27BBA63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65713D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"default": {</w:t>
            </w:r>
          </w:p>
        </w:tc>
      </w:tr>
      <w:tr w14:paraId="087BCD3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5CB5DC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"app_data",</w:t>
            </w:r>
          </w:p>
        </w:tc>
      </w:tr>
      <w:tr w14:paraId="29CD8BE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50BC0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"django.db.backends.postgresql",</w:t>
            </w:r>
          </w:p>
        </w:tc>
      </w:tr>
      <w:tr w14:paraId="61C126D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49C622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"postgres_user",</w:t>
            </w:r>
          </w:p>
        </w:tc>
      </w:tr>
      <w:tr w14:paraId="761C019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8410AD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"s3krit",</w:t>
            </w:r>
          </w:p>
        </w:tc>
      </w:tr>
      <w:tr w14:paraId="49F31A6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442EC6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4D370DA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DE9E51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"users": {</w:t>
            </w:r>
          </w:p>
        </w:tc>
      </w:tr>
      <w:tr w14:paraId="78A8540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2F5640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"user_data",</w:t>
            </w:r>
          </w:p>
        </w:tc>
      </w:tr>
      <w:tr w14:paraId="16F4232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A8BBDE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3C6789F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64D537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"mysql_user",</w:t>
            </w:r>
          </w:p>
        </w:tc>
      </w:tr>
      <w:tr w14:paraId="1857311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941603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"priv4te",</w:t>
            </w:r>
          </w:p>
        </w:tc>
      </w:tr>
      <w:tr w14:paraId="55334BD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C2B148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166C87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7330D5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w:t>
            </w:r>
          </w:p>
        </w:tc>
      </w:tr>
    </w:tbl>
    <w:p w14:paraId="1BF69AFE">
      <w:pPr>
        <w:spacing w:before="80" w:after="80"/>
        <w:rPr>
          <w:rFonts w:ascii="Georgia" w:hAnsi="Georgia" w:eastAsia="Georgia" w:cs="Georgia"/>
          <w:color w:val="333333"/>
          <w:sz w:val="20"/>
          <w:szCs w:val="20"/>
          <w:lang w:val="en-US" w:eastAsia="en-US" w:bidi="ar-SA"/>
        </w:rPr>
      </w:pPr>
    </w:p>
    <w:p w14:paraId="07C8205A">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veritabanı kavramı projenizin bağlamında mantıklı gelmiyorsa, kullanmak istediğiniz veritabanını her zaman belirtmeye özen göstermelisiniz. Django, </w:t>
      </w: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bir veritabanı girişinin tanımlanmasını gerektirir, ancak kullanılmayacaksa parametre sözlüğü boş bırakılabilir. Bunu yapmak için, tüm uygulamalarınızın modelleri için </w:t>
      </w:r>
      <w:r>
        <w:rPr>
          <w:rFonts w:ascii="Consolas" w:hAnsi="Consolas" w:eastAsia="Consolas" w:cs="Consolas"/>
          <w:color w:val="E74C3C"/>
          <w:sz w:val="18"/>
          <w:szCs w:val="18"/>
          <w:highlight w:val="lightGray"/>
          <w:lang w:val="en-US" w:eastAsia="en-US" w:bidi="ar-SA"/>
        </w:rPr>
        <w:t>DATABASE_ROUTERS'ı</w:t>
      </w:r>
      <w:r>
        <w:rPr>
          <w:rFonts w:ascii="Georgia" w:hAnsi="Georgia" w:eastAsia="Georgia" w:cs="Georgia"/>
          <w:b w:val="0"/>
          <w:bCs w:val="0"/>
          <w:i w:val="0"/>
          <w:iCs w:val="0"/>
          <w:color w:val="333333"/>
          <w:sz w:val="20"/>
          <w:szCs w:val="20"/>
          <w:lang w:val="en-US" w:eastAsia="en-US" w:bidi="ar-SA"/>
        </w:rPr>
        <w:t xml:space="preserve"> ayarlamanız gerekir.</w:t>
      </w:r>
    </w:p>
    <w:p w14:paraId="4F33631F">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Aşağıda, </w:t>
      </w: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girişin kasıtlı olarak boş bırakıldığı, iki varsayılan olmayan veritabanını tanımlayan bir </w:t>
      </w:r>
      <w:r>
        <w:rPr>
          <w:rFonts w:ascii="Consolas" w:hAnsi="Consolas" w:eastAsia="Consolas" w:cs="Consolas"/>
          <w:color w:val="E74C3C"/>
          <w:sz w:val="18"/>
          <w:szCs w:val="18"/>
          <w:highlight w:val="lightGray"/>
          <w:lang w:val="en-US" w:eastAsia="en-US" w:bidi="ar-SA"/>
        </w:rPr>
        <w:t xml:space="preserve">settings.py </w:t>
      </w:r>
      <w:r>
        <w:rPr>
          <w:rFonts w:ascii="Georgia" w:hAnsi="Georgia" w:eastAsia="Georgia" w:cs="Georgia"/>
          <w:b w:val="0"/>
          <w:bCs w:val="0"/>
          <w:i w:val="0"/>
          <w:iCs w:val="0"/>
          <w:color w:val="333333"/>
          <w:sz w:val="20"/>
          <w:szCs w:val="20"/>
          <w:lang w:val="en-US" w:eastAsia="en-US" w:bidi="ar-SA"/>
        </w:rPr>
        <w:t>örneği yer almaktadır: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4070A2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9F20FF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DATABASES = {</w:t>
            </w:r>
          </w:p>
        </w:tc>
      </w:tr>
      <w:tr w14:paraId="4025139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A3DC69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"default": {},</w:t>
            </w:r>
          </w:p>
        </w:tc>
      </w:tr>
      <w:tr w14:paraId="6A1BAA2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5A1502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"users": {</w:t>
            </w:r>
          </w:p>
        </w:tc>
      </w:tr>
      <w:tr w14:paraId="3A62630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D45BC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"user_data",</w:t>
            </w:r>
          </w:p>
        </w:tc>
      </w:tr>
      <w:tr w14:paraId="5B69FE0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AB10F5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356D7C9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A44444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"mysql_user",</w:t>
            </w:r>
          </w:p>
        </w:tc>
      </w:tr>
      <w:tr w14:paraId="39F9379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EA2B42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"superS3cret",</w:t>
            </w:r>
          </w:p>
        </w:tc>
      </w:tr>
      <w:tr w14:paraId="70EC25E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D1F2B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C70267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74540E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"customers": {</w:t>
            </w:r>
          </w:p>
        </w:tc>
      </w:tr>
      <w:tr w14:paraId="79787CC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05690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"customer_data",</w:t>
            </w:r>
          </w:p>
        </w:tc>
      </w:tr>
      <w:tr w14:paraId="38A84D4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B8E078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5935F44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F59432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"mysql_cust",</w:t>
            </w:r>
          </w:p>
        </w:tc>
      </w:tr>
      <w:tr w14:paraId="3CDDF70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014B43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"veryPriv@ate",</w:t>
            </w:r>
          </w:p>
        </w:tc>
      </w:tr>
      <w:tr w14:paraId="248F4EB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7DFAD4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099761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C07F7D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w:t>
            </w:r>
          </w:p>
        </w:tc>
      </w:tr>
    </w:tbl>
    <w:p w14:paraId="430912F6">
      <w:pPr>
        <w:spacing w:before="80" w:after="80"/>
        <w:rPr>
          <w:rFonts w:ascii="Georgia" w:hAnsi="Georgia" w:eastAsia="Georgia" w:cs="Georgia"/>
          <w:color w:val="333333"/>
          <w:sz w:val="20"/>
          <w:szCs w:val="20"/>
          <w:lang w:val="en-US" w:eastAsia="en-US" w:bidi="ar-SA"/>
        </w:rPr>
      </w:pPr>
    </w:p>
    <w:p w14:paraId="5D2CB9D2">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DATABASES</w:t>
      </w:r>
      <w:r>
        <w:rPr>
          <w:rFonts w:ascii="Georgia" w:hAnsi="Georgia" w:eastAsia="Georgia" w:cs="Georgia"/>
          <w:b w:val="0"/>
          <w:bCs w:val="0"/>
          <w:i w:val="0"/>
          <w:iCs w:val="0"/>
          <w:color w:val="333333"/>
          <w:sz w:val="20"/>
          <w:szCs w:val="20"/>
          <w:lang w:val="en-US" w:eastAsia="en-US" w:bidi="ar-SA"/>
        </w:rPr>
        <w:t xml:space="preserve"> ayarınızda tanımlamadığınız bir veritabanına erişmeye çalışırsanız, Django bir </w:t>
      </w:r>
      <w:r>
        <w:rPr>
          <w:rFonts w:ascii="Consolas" w:hAnsi="Consolas" w:eastAsia="Consolas" w:cs="Consolas"/>
          <w:color w:val="E74C3C"/>
          <w:sz w:val="18"/>
          <w:szCs w:val="18"/>
          <w:highlight w:val="lightGray"/>
          <w:lang w:val="en-US" w:eastAsia="en-US" w:bidi="ar-SA"/>
        </w:rPr>
        <w:t xml:space="preserve">django.utils.connection.ConnectionDoesNotExist </w:t>
      </w:r>
      <w:r>
        <w:rPr>
          <w:rFonts w:ascii="Georgia" w:hAnsi="Georgia" w:eastAsia="Georgia" w:cs="Georgia"/>
          <w:b w:val="0"/>
          <w:bCs w:val="0"/>
          <w:i w:val="0"/>
          <w:iCs w:val="0"/>
          <w:color w:val="333333"/>
          <w:sz w:val="20"/>
          <w:szCs w:val="20"/>
          <w:lang w:val="en-US" w:eastAsia="en-US" w:bidi="ar-SA"/>
        </w:rPr>
        <w:t>istisnası oluşturur.</w:t>
      </w:r>
    </w:p>
    <w:p w14:paraId="3DE560CB">
      <w:pPr>
        <w:spacing w:before="120" w:after="120"/>
        <w:rPr>
          <w:rFonts w:ascii="Georgia" w:hAnsi="Georgia" w:eastAsia="Georgia" w:cs="Georgia"/>
          <w:color w:val="333333"/>
          <w:sz w:val="20"/>
          <w:szCs w:val="20"/>
          <w:lang w:val="en-US" w:eastAsia="en-US" w:bidi="ar-SA"/>
        </w:rPr>
      </w:pPr>
    </w:p>
    <w:p w14:paraId="606A607F">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Veritabanlarınızı senkronize etme</w:t>
      </w:r>
    </w:p>
    <w:p w14:paraId="3A624D3D">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Migrate </w:t>
      </w:r>
      <w:r>
        <w:rPr>
          <w:rFonts w:ascii="Georgia" w:hAnsi="Georgia" w:eastAsia="Georgia" w:cs="Georgia"/>
          <w:b w:val="0"/>
          <w:bCs w:val="0"/>
          <w:i w:val="0"/>
          <w:iCs w:val="0"/>
          <w:color w:val="333333"/>
          <w:sz w:val="20"/>
          <w:szCs w:val="20"/>
          <w:lang w:val="en-US" w:eastAsia="en-US" w:bidi="ar-SA"/>
        </w:rPr>
        <w:t xml:space="preserve">yönetim komutu, her seferinde tek bir veritabanı üzerinde çalışır. Varsayılan olarak, </w:t>
      </w: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veritabanı üzerinde çalışır, ancak </w:t>
      </w:r>
      <w:r>
        <w:rPr>
          <w:rFonts w:ascii="Consolas" w:hAnsi="Consolas" w:eastAsia="Consolas" w:cs="Consolas"/>
          <w:color w:val="E74C3C"/>
          <w:sz w:val="18"/>
          <w:szCs w:val="18"/>
          <w:highlight w:val="lightGray"/>
          <w:lang w:val="en-US" w:eastAsia="en-US" w:bidi="ar-SA"/>
        </w:rPr>
        <w:t>--database</w:t>
      </w:r>
      <w:r>
        <w:rPr>
          <w:rFonts w:ascii="Georgia" w:hAnsi="Georgia" w:eastAsia="Georgia" w:cs="Georgia"/>
          <w:b w:val="0"/>
          <w:bCs w:val="0"/>
          <w:i w:val="0"/>
          <w:iCs w:val="0"/>
          <w:color w:val="333333"/>
          <w:sz w:val="20"/>
          <w:szCs w:val="20"/>
          <w:lang w:val="en-US" w:eastAsia="en-US" w:bidi="ar-SA"/>
        </w:rPr>
        <w:t xml:space="preserve"> seçeneğini kullanarak farklı bir veritabanını senkronize etmesini sağlayabilirsiniz. Dolayısıyla, yukarıdaki ilk örnekte tüm modelleri tüm veritabanlarıyla senkronize etmek için şunu çağırmanız gerekir: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521B33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F8E03A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./manage.py migrate</w:t>
            </w:r>
          </w:p>
        </w:tc>
      </w:tr>
      <w:tr w14:paraId="169384E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FABA4D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./manage.py migrate --database=users</w:t>
            </w:r>
          </w:p>
        </w:tc>
      </w:tr>
    </w:tbl>
    <w:p w14:paraId="1A3B3B11">
      <w:pPr>
        <w:spacing w:before="60" w:after="60"/>
        <w:rPr>
          <w:rFonts w:ascii="Georgia" w:hAnsi="Georgia" w:eastAsia="Georgia" w:cs="Georgia"/>
          <w:color w:val="333333"/>
          <w:sz w:val="20"/>
          <w:szCs w:val="20"/>
          <w:lang w:val="en-US" w:eastAsia="en-US" w:bidi="ar-SA"/>
        </w:rPr>
      </w:pPr>
    </w:p>
    <w:p w14:paraId="25FF46ED">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Her uygulamanın belirli bir veritabanıyla senkronize edilmesini istemiyorsanız, belirli modellerin kullanılabilirliğini kısıtlayan bir politika uygulayan bir veritabanı yönlendiricisi tanımlayabilirsiniz.</w:t>
      </w:r>
    </w:p>
    <w:p w14:paraId="7CBE4235">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Yukarıdaki ikinci örnekte olduğu gibi, </w:t>
      </w: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veritabanını boş bıraktıysanız, </w:t>
      </w:r>
      <w:r>
        <w:rPr>
          <w:rFonts w:ascii="Consolas" w:hAnsi="Consolas" w:eastAsia="Consolas" w:cs="Consolas"/>
          <w:color w:val="E74C3C"/>
          <w:sz w:val="18"/>
          <w:szCs w:val="18"/>
          <w:highlight w:val="lightGray"/>
          <w:lang w:val="en-US" w:eastAsia="en-US" w:bidi="ar-SA"/>
        </w:rPr>
        <w:t>migrate komutunu</w:t>
      </w:r>
      <w:r>
        <w:rPr>
          <w:rFonts w:ascii="Georgia" w:hAnsi="Georgia" w:eastAsia="Georgia" w:cs="Georgia"/>
          <w:b w:val="0"/>
          <w:bCs w:val="0"/>
          <w:i w:val="0"/>
          <w:iCs w:val="0"/>
          <w:color w:val="333333"/>
          <w:sz w:val="20"/>
          <w:szCs w:val="20"/>
          <w:lang w:val="en-US" w:eastAsia="en-US" w:bidi="ar-SA"/>
        </w:rPr>
        <w:t xml:space="preserve"> her çalıştırdığınızda bir veritabanı adı belirtmeniz gerekir. Veritabanı adını belirtmezseniz bir hata oluşur. İkinci örnek için:</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59E06C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442B8A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./manage.py migrate --database=users</w:t>
            </w:r>
          </w:p>
        </w:tc>
      </w:tr>
      <w:tr w14:paraId="2608451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6B03A9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./manage.py migrate --database=customers</w:t>
            </w:r>
          </w:p>
        </w:tc>
      </w:tr>
    </w:tbl>
    <w:p w14:paraId="69C7EC82">
      <w:pPr>
        <w:spacing w:before="80" w:after="80"/>
        <w:rPr>
          <w:rFonts w:ascii="Georgia" w:hAnsi="Georgia" w:eastAsia="Georgia" w:cs="Georgia"/>
          <w:color w:val="333333"/>
          <w:sz w:val="20"/>
          <w:szCs w:val="20"/>
          <w:lang w:val="en-US" w:eastAsia="en-US" w:bidi="ar-SA"/>
        </w:rPr>
      </w:pPr>
    </w:p>
    <w:p w14:paraId="7528CBA4">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Diğer yönetim komutlarını kullanma</w:t>
      </w:r>
    </w:p>
    <w:p w14:paraId="0CA4F632">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Veritabanıyla etkileşime giren diğer çoğu </w:t>
      </w:r>
      <w:r>
        <w:rPr>
          <w:rFonts w:ascii="Consolas" w:hAnsi="Consolas" w:eastAsia="Consolas" w:cs="Consolas"/>
          <w:color w:val="E74C3C"/>
          <w:sz w:val="18"/>
          <w:szCs w:val="18"/>
          <w:highlight w:val="lightGray"/>
          <w:lang w:val="en-US" w:eastAsia="en-US" w:bidi="ar-SA"/>
        </w:rPr>
        <w:t xml:space="preserve">django-admin </w:t>
      </w:r>
      <w:r>
        <w:rPr>
          <w:rFonts w:ascii="Georgia" w:hAnsi="Georgia" w:eastAsia="Georgia" w:cs="Georgia"/>
          <w:b w:val="0"/>
          <w:bCs w:val="0"/>
          <w:i w:val="0"/>
          <w:iCs w:val="0"/>
          <w:color w:val="333333"/>
          <w:sz w:val="20"/>
          <w:szCs w:val="20"/>
          <w:lang w:val="en-US" w:eastAsia="en-US" w:bidi="ar-SA"/>
        </w:rPr>
        <w:t xml:space="preserve">komutu, </w:t>
      </w:r>
      <w:r>
        <w:rPr>
          <w:rFonts w:ascii="Consolas" w:hAnsi="Consolas" w:eastAsia="Consolas" w:cs="Consolas"/>
          <w:color w:val="E74C3C"/>
          <w:sz w:val="18"/>
          <w:szCs w:val="18"/>
          <w:highlight w:val="lightGray"/>
          <w:lang w:val="en-US" w:eastAsia="en-US" w:bidi="ar-SA"/>
        </w:rPr>
        <w:t>migrate</w:t>
      </w:r>
      <w:r>
        <w:rPr>
          <w:rFonts w:ascii="Georgia" w:hAnsi="Georgia" w:eastAsia="Georgia" w:cs="Georgia"/>
          <w:b w:val="0"/>
          <w:bCs w:val="0"/>
          <w:i w:val="0"/>
          <w:iCs w:val="0"/>
          <w:color w:val="333333"/>
          <w:sz w:val="20"/>
          <w:szCs w:val="20"/>
          <w:lang w:val="en-US" w:eastAsia="en-US" w:bidi="ar-SA"/>
        </w:rPr>
        <w:t xml:space="preserve"> ile aynı şekilde çalışır – her seferinde yalnızca bir veritabanında çalışır ve </w:t>
      </w:r>
      <w:r>
        <w:rPr>
          <w:rFonts w:ascii="Consolas" w:hAnsi="Consolas" w:eastAsia="Consolas" w:cs="Consolas"/>
          <w:color w:val="E74C3C"/>
          <w:sz w:val="18"/>
          <w:szCs w:val="18"/>
          <w:highlight w:val="lightGray"/>
          <w:lang w:val="en-US" w:eastAsia="en-US" w:bidi="ar-SA"/>
        </w:rPr>
        <w:t>--database seçeneğini</w:t>
      </w:r>
      <w:r>
        <w:rPr>
          <w:rFonts w:ascii="Georgia" w:hAnsi="Georgia" w:eastAsia="Georgia" w:cs="Georgia"/>
          <w:b w:val="0"/>
          <w:bCs w:val="0"/>
          <w:i w:val="0"/>
          <w:iCs w:val="0"/>
          <w:color w:val="333333"/>
          <w:sz w:val="20"/>
          <w:szCs w:val="20"/>
          <w:lang w:val="en-US" w:eastAsia="en-US" w:bidi="ar-SA"/>
        </w:rPr>
        <w:t xml:space="preserve"> kullanarak kullanılan veritabanını kontrol eder.</w:t>
      </w:r>
    </w:p>
    <w:p w14:paraId="58DCF3BA">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Bu kuralın bir istisnası </w:t>
      </w:r>
      <w:r>
        <w:rPr>
          <w:rFonts w:ascii="Consolas" w:hAnsi="Consolas" w:eastAsia="Consolas" w:cs="Consolas"/>
          <w:color w:val="E74C3C"/>
          <w:sz w:val="18"/>
          <w:szCs w:val="18"/>
          <w:highlight w:val="lightGray"/>
          <w:lang w:val="en-US" w:eastAsia="en-US" w:bidi="ar-SA"/>
        </w:rPr>
        <w:t>makemigrations</w:t>
      </w:r>
      <w:r>
        <w:rPr>
          <w:rFonts w:ascii="Georgia" w:hAnsi="Georgia" w:eastAsia="Georgia" w:cs="Georgia"/>
          <w:b w:val="0"/>
          <w:bCs w:val="0"/>
          <w:i w:val="0"/>
          <w:iCs w:val="0"/>
          <w:color w:val="333333"/>
          <w:sz w:val="20"/>
          <w:szCs w:val="20"/>
          <w:lang w:val="en-US" w:eastAsia="en-US" w:bidi="ar-SA"/>
        </w:rPr>
        <w:t xml:space="preserve"> komutudur. Bu komut, yeni göçler oluşturmadan önce mevcut göç dosyalarındaki sorunları yakalamak için veritabanlarındaki göç geçmişini doğrular. Varsayılan olarak, yalnızca </w:t>
      </w: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veritabanını kontrol eder, ancak yüklü ise yönlendiricilerin </w:t>
      </w:r>
      <w:r>
        <w:rPr>
          <w:rFonts w:ascii="Consolas" w:hAnsi="Consolas" w:eastAsia="Consolas" w:cs="Consolas"/>
          <w:color w:val="E74C3C"/>
          <w:sz w:val="18"/>
          <w:szCs w:val="18"/>
          <w:highlight w:val="lightGray"/>
          <w:lang w:val="en-US" w:eastAsia="en-US" w:bidi="ar-SA"/>
        </w:rPr>
        <w:t>allow_migrate()</w:t>
      </w:r>
      <w:r>
        <w:rPr>
          <w:rFonts w:ascii="Georgia" w:hAnsi="Georgia" w:eastAsia="Georgia" w:cs="Georgia"/>
          <w:b w:val="0"/>
          <w:bCs w:val="0"/>
          <w:i w:val="0"/>
          <w:iCs w:val="0"/>
          <w:color w:val="333333"/>
          <w:sz w:val="20"/>
          <w:szCs w:val="20"/>
          <w:lang w:val="en-US" w:eastAsia="en-US" w:bidi="ar-SA"/>
        </w:rPr>
        <w:t xml:space="preserve"> yöntemine başvurur.</w:t>
      </w:r>
    </w:p>
    <w:p w14:paraId="16ACB084">
      <w:pPr>
        <w:spacing w:before="120" w:after="120"/>
        <w:rPr>
          <w:rFonts w:ascii="Georgia" w:hAnsi="Georgia" w:eastAsia="Georgia" w:cs="Georgia"/>
          <w:color w:val="333333"/>
          <w:sz w:val="20"/>
          <w:szCs w:val="20"/>
          <w:lang w:val="en-US" w:eastAsia="en-US" w:bidi="ar-SA"/>
        </w:rPr>
      </w:pPr>
    </w:p>
    <w:p w14:paraId="0FB2C1FF">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Otomatik veritabanı yönlendirme</w:t>
      </w:r>
    </w:p>
    <w:p w14:paraId="149EAAE0">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Birden fazla veritabanını kullanmanın en kolay yolu, bir veritabanı yönlendirme şeması kurmaktır. Varsayılan yönlendirme şeması, nesnelerin orijinal veritabanlarına “bağlı” kalmasını sağlar (yani, </w:t>
      </w:r>
      <w:r>
        <w:rPr>
          <w:rFonts w:ascii="Consolas" w:hAnsi="Consolas" w:eastAsia="Consolas" w:cs="Consolas"/>
          <w:color w:val="E74C3C"/>
          <w:sz w:val="18"/>
          <w:szCs w:val="18"/>
          <w:highlight w:val="lightGray"/>
          <w:lang w:val="en-US" w:eastAsia="en-US" w:bidi="ar-SA"/>
        </w:rPr>
        <w:t>foo</w:t>
      </w:r>
      <w:r>
        <w:rPr>
          <w:rFonts w:ascii="Georgia" w:hAnsi="Georgia" w:eastAsia="Georgia" w:cs="Georgia"/>
          <w:b w:val="0"/>
          <w:bCs w:val="0"/>
          <w:i w:val="0"/>
          <w:iCs w:val="0"/>
          <w:color w:val="333333"/>
          <w:sz w:val="20"/>
          <w:szCs w:val="20"/>
          <w:lang w:val="en-US" w:eastAsia="en-US" w:bidi="ar-SA"/>
        </w:rPr>
        <w:t xml:space="preserve"> veritabanından alınan bir nesne aynı veritabanına kaydedilir). Varsayılan yönlendirme şeması, bir veritabanı belirtilmediğinde tüm sorguların </w:t>
      </w:r>
      <w:r>
        <w:rPr>
          <w:rFonts w:ascii="Consolas" w:hAnsi="Consolas" w:eastAsia="Consolas" w:cs="Consolas"/>
          <w:color w:val="E74C3C"/>
          <w:sz w:val="18"/>
          <w:szCs w:val="18"/>
          <w:highlight w:val="lightGray"/>
          <w:lang w:val="en-US" w:eastAsia="en-US" w:bidi="ar-SA"/>
        </w:rPr>
        <w:t>varsayılan</w:t>
      </w:r>
      <w:r>
        <w:rPr>
          <w:rFonts w:ascii="Georgia" w:hAnsi="Georgia" w:eastAsia="Georgia" w:cs="Georgia"/>
          <w:b w:val="0"/>
          <w:bCs w:val="0"/>
          <w:i w:val="0"/>
          <w:iCs w:val="0"/>
          <w:color w:val="333333"/>
          <w:sz w:val="20"/>
          <w:szCs w:val="20"/>
          <w:lang w:val="en-US" w:eastAsia="en-US" w:bidi="ar-SA"/>
        </w:rPr>
        <w:t xml:space="preserve"> veritabanına yönlendirilmesini sağlar.</w:t>
      </w:r>
    </w:p>
    <w:p w14:paraId="31576819">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Varsayılan yönlendirme şemasını etkinleştirmek için hiçbir şey yapmanız gerekmez – bu şema her Django projesinde 'kullanıma hazır' olarak sağlanır. Ancak, daha ilginç veritabanı tahsis davranışları uygulamak istiyorsanız, kendi veritabanı yönlendiricilerinizi tanımlayıp yükleyebilirsiniz.</w:t>
      </w:r>
    </w:p>
    <w:p w14:paraId="4E270893">
      <w:pPr>
        <w:spacing w:before="80" w:after="80"/>
        <w:rPr>
          <w:rFonts w:ascii="Georgia" w:hAnsi="Georgia" w:eastAsia="Georgia" w:cs="Georgia"/>
          <w:color w:val="333333"/>
          <w:sz w:val="20"/>
          <w:szCs w:val="20"/>
          <w:lang w:val="en-US" w:eastAsia="en-US" w:bidi="ar-SA"/>
        </w:rPr>
      </w:pPr>
    </w:p>
    <w:p w14:paraId="08413FB6">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Veritabanı yönlendiricileri</w:t>
      </w:r>
    </w:p>
    <w:p w14:paraId="0EFEC87A">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Bir veritabanı Yönlendiricisi, en fazla dört yöntem sağlayan bir sınıftır:</w:t>
      </w:r>
    </w:p>
    <w:p w14:paraId="5D82F403">
      <w:pPr>
        <w:spacing w:before="60" w:after="60"/>
        <w:rPr>
          <w:rFonts w:ascii="Georgia" w:hAnsi="Georgia" w:eastAsia="Georgia" w:cs="Georgia"/>
          <w:color w:val="333333"/>
          <w:sz w:val="20"/>
          <w:szCs w:val="20"/>
          <w:lang w:val="en-US" w:eastAsia="en-US" w:bidi="ar-SA"/>
        </w:rPr>
      </w:pPr>
    </w:p>
    <w:p w14:paraId="16BF46E6">
      <w:pPr>
        <w:pBdr>
          <w:bottom w:val="single" w:color="BBBBBB" w:sz="2" w:space="4"/>
        </w:pBdr>
        <w:spacing w:before="200" w:after="80"/>
        <w:rPr>
          <w:rFonts w:ascii="Georgia" w:hAnsi="Georgia" w:eastAsia="Georgia" w:cs="Georgia"/>
          <w:color w:val="333333"/>
          <w:sz w:val="20"/>
          <w:szCs w:val="20"/>
          <w:lang w:val="en-US" w:eastAsia="en-US" w:bidi="ar-SA"/>
        </w:rPr>
      </w:pPr>
      <w:r>
        <w:rPr>
          <w:rFonts w:ascii="Consolas" w:hAnsi="Consolas" w:eastAsia="Consolas" w:cs="Consolas"/>
          <w:b/>
          <w:bCs/>
          <w:color w:val="0D3349"/>
          <w:sz w:val="20"/>
          <w:szCs w:val="20"/>
          <w:lang w:val="en-US" w:eastAsia="en-US" w:bidi="ar-SA"/>
        </w:rPr>
        <w:t>db_for_read</w:t>
      </w:r>
      <w:r>
        <w:rPr>
          <w:rFonts w:ascii="Consolas" w:hAnsi="Consolas" w:eastAsia="Consolas" w:cs="Consolas"/>
          <w:color w:val="555555"/>
          <w:sz w:val="20"/>
          <w:szCs w:val="20"/>
          <w:lang w:val="en-US" w:eastAsia="en-US" w:bidi="ar-SA"/>
        </w:rPr>
        <w:t>(model, **hints)</w:t>
      </w:r>
    </w:p>
    <w:p w14:paraId="3A833B1A">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model</w:t>
      </w:r>
      <w:r>
        <w:rPr>
          <w:rFonts w:ascii="Georgia" w:hAnsi="Georgia" w:eastAsia="Georgia" w:cs="Georgia"/>
          <w:b w:val="0"/>
          <w:bCs w:val="0"/>
          <w:i w:val="0"/>
          <w:iCs w:val="0"/>
          <w:color w:val="333333"/>
          <w:sz w:val="20"/>
          <w:szCs w:val="20"/>
          <w:lang w:val="en-US" w:eastAsia="en-US" w:bidi="ar-SA"/>
        </w:rPr>
        <w:t xml:space="preserve"> türündeki nesneler için okuma işlemlerinde kullanılacak veritabanını önerir.</w:t>
      </w:r>
    </w:p>
    <w:p w14:paraId="3D46EA09">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Bir veritabanı işlemi, veritabanı seçimine yardımcı olabilecek herhangi bir ek bilgi sağlayabiliyorsa, bu bilgi </w:t>
      </w:r>
      <w:r>
        <w:rPr>
          <w:rFonts w:ascii="Consolas" w:hAnsi="Consolas" w:eastAsia="Consolas" w:cs="Consolas"/>
          <w:color w:val="E74C3C"/>
          <w:sz w:val="18"/>
          <w:szCs w:val="18"/>
          <w:highlight w:val="lightGray"/>
          <w:lang w:val="en-US" w:eastAsia="en-US" w:bidi="ar-SA"/>
        </w:rPr>
        <w:t>hints</w:t>
      </w:r>
      <w:r>
        <w:rPr>
          <w:rFonts w:ascii="Georgia" w:hAnsi="Georgia" w:eastAsia="Georgia" w:cs="Georgia"/>
          <w:b w:val="0"/>
          <w:bCs w:val="0"/>
          <w:i w:val="0"/>
          <w:iCs w:val="0"/>
          <w:color w:val="333333"/>
          <w:sz w:val="20"/>
          <w:szCs w:val="20"/>
          <w:lang w:val="en-US" w:eastAsia="en-US" w:bidi="ar-SA"/>
        </w:rPr>
        <w:t xml:space="preserve"> sözlüğünde sağlanır. Öneri yoksa </w:t>
      </w:r>
      <w:r>
        <w:rPr>
          <w:rFonts w:ascii="Consolas" w:hAnsi="Consolas" w:eastAsia="Consolas" w:cs="Consolas"/>
          <w:color w:val="E74C3C"/>
          <w:sz w:val="18"/>
          <w:szCs w:val="18"/>
          <w:highlight w:val="lightGray"/>
          <w:lang w:val="en-US" w:eastAsia="en-US" w:bidi="ar-SA"/>
        </w:rPr>
        <w:t>None değerini</w:t>
      </w:r>
      <w:r>
        <w:rPr>
          <w:rFonts w:ascii="Georgia" w:hAnsi="Georgia" w:eastAsia="Georgia" w:cs="Georgia"/>
          <w:b w:val="0"/>
          <w:bCs w:val="0"/>
          <w:i w:val="0"/>
          <w:iCs w:val="0"/>
          <w:color w:val="333333"/>
          <w:sz w:val="20"/>
          <w:szCs w:val="20"/>
          <w:lang w:val="en-US" w:eastAsia="en-US" w:bidi="ar-SA"/>
        </w:rPr>
        <w:t xml:space="preserve"> döndürür.</w:t>
      </w:r>
    </w:p>
    <w:p w14:paraId="601B1B62">
      <w:pPr>
        <w:spacing w:before="40" w:after="40"/>
        <w:rPr>
          <w:rFonts w:ascii="Georgia" w:hAnsi="Georgia" w:eastAsia="Georgia" w:cs="Georgia"/>
          <w:color w:val="333333"/>
          <w:sz w:val="20"/>
          <w:szCs w:val="20"/>
          <w:lang w:val="en-US" w:eastAsia="en-US" w:bidi="ar-SA"/>
        </w:rPr>
      </w:pPr>
    </w:p>
    <w:p w14:paraId="4956F3E1">
      <w:pPr>
        <w:pBdr>
          <w:bottom w:val="single" w:color="BBBBBB" w:sz="2" w:space="4"/>
        </w:pBdr>
        <w:spacing w:before="200" w:after="80"/>
        <w:rPr>
          <w:rFonts w:ascii="Georgia" w:hAnsi="Georgia" w:eastAsia="Georgia" w:cs="Georgia"/>
          <w:color w:val="333333"/>
          <w:sz w:val="20"/>
          <w:szCs w:val="20"/>
          <w:lang w:val="en-US" w:eastAsia="en-US" w:bidi="ar-SA"/>
        </w:rPr>
      </w:pPr>
      <w:r>
        <w:rPr>
          <w:rFonts w:ascii="Consolas" w:hAnsi="Consolas" w:eastAsia="Consolas" w:cs="Consolas"/>
          <w:b/>
          <w:bCs/>
          <w:color w:val="0D3349"/>
          <w:sz w:val="20"/>
          <w:szCs w:val="20"/>
          <w:lang w:val="en-US" w:eastAsia="en-US" w:bidi="ar-SA"/>
        </w:rPr>
        <w:t>db_for_write</w:t>
      </w:r>
      <w:r>
        <w:rPr>
          <w:rFonts w:ascii="Consolas" w:hAnsi="Consolas" w:eastAsia="Consolas" w:cs="Consolas"/>
          <w:color w:val="555555"/>
          <w:sz w:val="20"/>
          <w:szCs w:val="20"/>
          <w:lang w:val="en-US" w:eastAsia="en-US" w:bidi="ar-SA"/>
        </w:rPr>
        <w:t>(model, **hints)</w:t>
      </w:r>
    </w:p>
    <w:p w14:paraId="40BE709F">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Model türündeki nesnelerin yazma işlemleri için kullanılacak veritabanını önerir.</w:t>
      </w:r>
    </w:p>
    <w:p w14:paraId="28E28069">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Öneri yoksa </w:t>
      </w:r>
      <w:r>
        <w:rPr>
          <w:rFonts w:ascii="Consolas" w:hAnsi="Consolas" w:eastAsia="Consolas" w:cs="Consolas"/>
          <w:color w:val="E74C3C"/>
          <w:sz w:val="18"/>
          <w:szCs w:val="18"/>
          <w:highlight w:val="lightGray"/>
          <w:lang w:val="en-US" w:eastAsia="en-US" w:bidi="ar-SA"/>
        </w:rPr>
        <w:t>None değerini</w:t>
      </w:r>
      <w:r>
        <w:rPr>
          <w:rFonts w:ascii="Georgia" w:hAnsi="Georgia" w:eastAsia="Georgia" w:cs="Georgia"/>
          <w:b w:val="0"/>
          <w:bCs w:val="0"/>
          <w:i w:val="0"/>
          <w:iCs w:val="0"/>
          <w:color w:val="333333"/>
          <w:sz w:val="20"/>
          <w:szCs w:val="20"/>
          <w:lang w:val="en-US" w:eastAsia="en-US" w:bidi="ar-SA"/>
        </w:rPr>
        <w:t xml:space="preserve"> döndürür.</w:t>
      </w:r>
    </w:p>
    <w:p w14:paraId="5EFEEA04">
      <w:pPr>
        <w:spacing w:before="40" w:after="40"/>
        <w:rPr>
          <w:rFonts w:ascii="Georgia" w:hAnsi="Georgia" w:eastAsia="Georgia" w:cs="Georgia"/>
          <w:color w:val="333333"/>
          <w:sz w:val="20"/>
          <w:szCs w:val="20"/>
          <w:lang w:val="en-US" w:eastAsia="en-US" w:bidi="ar-SA"/>
        </w:rPr>
      </w:pPr>
    </w:p>
    <w:p w14:paraId="38442E98">
      <w:pPr>
        <w:pBdr>
          <w:bottom w:val="single" w:color="BBBBBB" w:sz="2" w:space="4"/>
        </w:pBdr>
        <w:spacing w:before="200" w:after="80"/>
        <w:rPr>
          <w:rFonts w:ascii="Georgia" w:hAnsi="Georgia" w:eastAsia="Georgia" w:cs="Georgia"/>
          <w:color w:val="333333"/>
          <w:sz w:val="20"/>
          <w:szCs w:val="20"/>
          <w:lang w:val="en-US" w:eastAsia="en-US" w:bidi="ar-SA"/>
        </w:rPr>
      </w:pPr>
      <w:r>
        <w:rPr>
          <w:rFonts w:ascii="Consolas" w:hAnsi="Consolas" w:eastAsia="Consolas" w:cs="Consolas"/>
          <w:b/>
          <w:bCs/>
          <w:color w:val="0D3349"/>
          <w:sz w:val="20"/>
          <w:szCs w:val="20"/>
          <w:lang w:val="en-US" w:eastAsia="en-US" w:bidi="ar-SA"/>
        </w:rPr>
        <w:t>allow_relation</w:t>
      </w:r>
      <w:r>
        <w:rPr>
          <w:rFonts w:ascii="Consolas" w:hAnsi="Consolas" w:eastAsia="Consolas" w:cs="Consolas"/>
          <w:color w:val="555555"/>
          <w:sz w:val="20"/>
          <w:szCs w:val="20"/>
          <w:lang w:val="en-US" w:eastAsia="en-US" w:bidi="ar-SA"/>
        </w:rPr>
        <w:t>(obj1, obj2, **hints)</w:t>
      </w:r>
    </w:p>
    <w:p w14:paraId="2EF9A669">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obj1 </w:t>
      </w:r>
      <w:r>
        <w:rPr>
          <w:rFonts w:ascii="Georgia" w:hAnsi="Georgia" w:eastAsia="Georgia" w:cs="Georgia"/>
          <w:b w:val="0"/>
          <w:bCs w:val="0"/>
          <w:i w:val="0"/>
          <w:iCs w:val="0"/>
          <w:color w:val="333333"/>
          <w:sz w:val="20"/>
          <w:szCs w:val="20"/>
          <w:lang w:val="en-US" w:eastAsia="en-US" w:bidi="ar-SA"/>
        </w:rPr>
        <w:t xml:space="preserve">ve </w:t>
      </w:r>
      <w:r>
        <w:rPr>
          <w:rFonts w:ascii="Consolas" w:hAnsi="Consolas" w:eastAsia="Consolas" w:cs="Consolas"/>
          <w:color w:val="E74C3C"/>
          <w:sz w:val="18"/>
          <w:szCs w:val="18"/>
          <w:highlight w:val="lightGray"/>
          <w:lang w:val="en-US" w:eastAsia="en-US" w:bidi="ar-SA"/>
        </w:rPr>
        <w:t xml:space="preserve">obj2 </w:t>
      </w:r>
      <w:r>
        <w:rPr>
          <w:rFonts w:ascii="Georgia" w:hAnsi="Georgia" w:eastAsia="Georgia" w:cs="Georgia"/>
          <w:b w:val="0"/>
          <w:bCs w:val="0"/>
          <w:i w:val="0"/>
          <w:iCs w:val="0"/>
          <w:color w:val="333333"/>
          <w:sz w:val="20"/>
          <w:szCs w:val="20"/>
          <w:lang w:val="en-US" w:eastAsia="en-US" w:bidi="ar-SA"/>
        </w:rPr>
        <w:t xml:space="preserve">arasındaki ilişkiye izin verilmesi gerekiyorsa </w:t>
      </w:r>
      <w:r>
        <w:rPr>
          <w:rFonts w:ascii="Consolas" w:hAnsi="Consolas" w:eastAsia="Consolas" w:cs="Consolas"/>
          <w:color w:val="E74C3C"/>
          <w:sz w:val="18"/>
          <w:szCs w:val="18"/>
          <w:highlight w:val="lightGray"/>
          <w:lang w:val="en-US" w:eastAsia="en-US" w:bidi="ar-SA"/>
        </w:rPr>
        <w:t>True</w:t>
      </w:r>
      <w:r>
        <w:rPr>
          <w:rFonts w:ascii="Georgia" w:hAnsi="Georgia" w:eastAsia="Georgia" w:cs="Georgia"/>
          <w:b w:val="0"/>
          <w:bCs w:val="0"/>
          <w:i w:val="0"/>
          <w:iCs w:val="0"/>
          <w:color w:val="333333"/>
          <w:sz w:val="20"/>
          <w:szCs w:val="20"/>
          <w:lang w:val="en-US" w:eastAsia="en-US" w:bidi="ar-SA"/>
        </w:rPr>
        <w:t xml:space="preserve">, ilişkinin engellenmesi gerekiyorsa </w:t>
      </w:r>
      <w:r>
        <w:rPr>
          <w:rFonts w:ascii="Consolas" w:hAnsi="Consolas" w:eastAsia="Consolas" w:cs="Consolas"/>
          <w:color w:val="E74C3C"/>
          <w:sz w:val="18"/>
          <w:szCs w:val="18"/>
          <w:highlight w:val="lightGray"/>
          <w:lang w:val="en-US" w:eastAsia="en-US" w:bidi="ar-SA"/>
        </w:rPr>
        <w:t>False</w:t>
      </w:r>
      <w:r>
        <w:rPr>
          <w:rFonts w:ascii="Georgia" w:hAnsi="Georgia" w:eastAsia="Georgia" w:cs="Georgia"/>
          <w:b w:val="0"/>
          <w:bCs w:val="0"/>
          <w:i w:val="0"/>
          <w:iCs w:val="0"/>
          <w:color w:val="333333"/>
          <w:sz w:val="20"/>
          <w:szCs w:val="20"/>
          <w:lang w:val="en-US" w:eastAsia="en-US" w:bidi="ar-SA"/>
        </w:rPr>
        <w:t xml:space="preserve">, yönlendiricinin bir görüşü yoksa </w:t>
      </w:r>
      <w:r>
        <w:rPr>
          <w:rFonts w:ascii="Consolas" w:hAnsi="Consolas" w:eastAsia="Consolas" w:cs="Consolas"/>
          <w:color w:val="E74C3C"/>
          <w:sz w:val="18"/>
          <w:szCs w:val="18"/>
          <w:highlight w:val="lightGray"/>
          <w:lang w:val="en-US" w:eastAsia="en-US" w:bidi="ar-SA"/>
        </w:rPr>
        <w:t xml:space="preserve">None değerini </w:t>
      </w:r>
      <w:r>
        <w:rPr>
          <w:rFonts w:ascii="Georgia" w:hAnsi="Georgia" w:eastAsia="Georgia" w:cs="Georgia"/>
          <w:b w:val="0"/>
          <w:bCs w:val="0"/>
          <w:i w:val="0"/>
          <w:iCs w:val="0"/>
          <w:color w:val="333333"/>
          <w:sz w:val="20"/>
          <w:szCs w:val="20"/>
          <w:lang w:val="en-US" w:eastAsia="en-US" w:bidi="ar-SA"/>
        </w:rPr>
        <w:t>döndürür. Bu, tamamen bir doğrulama işlemidir ve yabancı anahtar ve çoktan çoka işlemlerinde kullanılır.</w:t>
      </w:r>
    </w:p>
    <w:p w14:paraId="4EA0ACC3">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Hiçbir yönlendiricinin bir görüşü yoksa (yani tüm yönlendiriciler </w:t>
      </w:r>
      <w:r>
        <w:rPr>
          <w:rFonts w:ascii="Consolas" w:hAnsi="Consolas" w:eastAsia="Consolas" w:cs="Consolas"/>
          <w:color w:val="E74C3C"/>
          <w:sz w:val="18"/>
          <w:szCs w:val="18"/>
          <w:highlight w:val="lightGray"/>
          <w:lang w:val="en-US" w:eastAsia="en-US" w:bidi="ar-SA"/>
        </w:rPr>
        <w:t>None</w:t>
      </w:r>
      <w:r>
        <w:rPr>
          <w:rFonts w:ascii="Georgia" w:hAnsi="Georgia" w:eastAsia="Georgia" w:cs="Georgia"/>
          <w:b w:val="0"/>
          <w:bCs w:val="0"/>
          <w:i w:val="0"/>
          <w:iCs w:val="0"/>
          <w:color w:val="333333"/>
          <w:sz w:val="20"/>
          <w:szCs w:val="20"/>
          <w:lang w:val="en-US" w:eastAsia="en-US" w:bidi="ar-SA"/>
        </w:rPr>
        <w:t xml:space="preserve"> döndürürse), yalnızca aynı veritabanı içindeki ilişkiler izin verilir.</w:t>
      </w:r>
    </w:p>
    <w:p w14:paraId="44688812">
      <w:pPr>
        <w:spacing w:before="40" w:after="40"/>
        <w:rPr>
          <w:rFonts w:ascii="Georgia" w:hAnsi="Georgia" w:eastAsia="Georgia" w:cs="Georgia"/>
          <w:color w:val="333333"/>
          <w:sz w:val="20"/>
          <w:szCs w:val="20"/>
          <w:lang w:val="en-US" w:eastAsia="en-US" w:bidi="ar-SA"/>
        </w:rPr>
      </w:pPr>
    </w:p>
    <w:p w14:paraId="269B5881">
      <w:pPr>
        <w:pBdr>
          <w:bottom w:val="single" w:color="BBBBBB" w:sz="2" w:space="4"/>
        </w:pBdr>
        <w:spacing w:before="200" w:after="80"/>
        <w:rPr>
          <w:rFonts w:ascii="Georgia" w:hAnsi="Georgia" w:eastAsia="Georgia" w:cs="Georgia"/>
          <w:color w:val="333333"/>
          <w:sz w:val="20"/>
          <w:szCs w:val="20"/>
          <w:lang w:val="en-US" w:eastAsia="en-US" w:bidi="ar-SA"/>
        </w:rPr>
      </w:pPr>
      <w:r>
        <w:rPr>
          <w:rFonts w:ascii="Consolas" w:hAnsi="Consolas" w:eastAsia="Consolas" w:cs="Consolas"/>
          <w:b/>
          <w:bCs/>
          <w:color w:val="0D3349"/>
          <w:sz w:val="20"/>
          <w:szCs w:val="20"/>
          <w:lang w:val="en-US" w:eastAsia="en-US" w:bidi="ar-SA"/>
        </w:rPr>
        <w:t>allow_migrate</w:t>
      </w:r>
      <w:r>
        <w:rPr>
          <w:rFonts w:ascii="Consolas" w:hAnsi="Consolas" w:eastAsia="Consolas" w:cs="Consolas"/>
          <w:color w:val="555555"/>
          <w:sz w:val="20"/>
          <w:szCs w:val="20"/>
          <w:lang w:val="en-US" w:eastAsia="en-US" w:bidi="ar-SA"/>
        </w:rPr>
        <w:t>(db, app_label, model_name=None, **hints)</w:t>
      </w:r>
    </w:p>
    <w:p w14:paraId="3346D0BC">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Migration işleminin </w:t>
      </w:r>
      <w:r>
        <w:rPr>
          <w:rFonts w:ascii="Consolas" w:hAnsi="Consolas" w:eastAsia="Consolas" w:cs="Consolas"/>
          <w:color w:val="E74C3C"/>
          <w:sz w:val="18"/>
          <w:szCs w:val="18"/>
          <w:highlight w:val="lightGray"/>
          <w:lang w:val="en-US" w:eastAsia="en-US" w:bidi="ar-SA"/>
        </w:rPr>
        <w:t>db</w:t>
      </w:r>
      <w:r>
        <w:rPr>
          <w:rFonts w:ascii="Georgia" w:hAnsi="Georgia" w:eastAsia="Georgia" w:cs="Georgia"/>
          <w:b w:val="0"/>
          <w:bCs w:val="0"/>
          <w:i w:val="0"/>
          <w:iCs w:val="0"/>
          <w:color w:val="333333"/>
          <w:sz w:val="20"/>
          <w:szCs w:val="20"/>
          <w:lang w:val="en-US" w:eastAsia="en-US" w:bidi="ar-SA"/>
        </w:rPr>
        <w:t xml:space="preserve"> takma adlı veritabanında çalıştırılmasına izin verilip verilmediğini belirler. İşlemin çalıştırılması gerekiyorsa </w:t>
      </w:r>
      <w:r>
        <w:rPr>
          <w:rFonts w:ascii="Consolas" w:hAnsi="Consolas" w:eastAsia="Consolas" w:cs="Consolas"/>
          <w:color w:val="E74C3C"/>
          <w:sz w:val="18"/>
          <w:szCs w:val="18"/>
          <w:highlight w:val="lightGray"/>
          <w:lang w:val="en-US" w:eastAsia="en-US" w:bidi="ar-SA"/>
        </w:rPr>
        <w:t>True</w:t>
      </w:r>
      <w:r>
        <w:rPr>
          <w:rFonts w:ascii="Georgia" w:hAnsi="Georgia" w:eastAsia="Georgia" w:cs="Georgia"/>
          <w:b w:val="0"/>
          <w:bCs w:val="0"/>
          <w:i w:val="0"/>
          <w:iCs w:val="0"/>
          <w:color w:val="333333"/>
          <w:sz w:val="20"/>
          <w:szCs w:val="20"/>
          <w:lang w:val="en-US" w:eastAsia="en-US" w:bidi="ar-SA"/>
        </w:rPr>
        <w:t xml:space="preserve">, çalıştırılmaması gerekiyorsa </w:t>
      </w:r>
      <w:r>
        <w:rPr>
          <w:rFonts w:ascii="Consolas" w:hAnsi="Consolas" w:eastAsia="Consolas" w:cs="Consolas"/>
          <w:color w:val="E74C3C"/>
          <w:sz w:val="18"/>
          <w:szCs w:val="18"/>
          <w:highlight w:val="lightGray"/>
          <w:lang w:val="en-US" w:eastAsia="en-US" w:bidi="ar-SA"/>
        </w:rPr>
        <w:t>False</w:t>
      </w:r>
      <w:r>
        <w:rPr>
          <w:rFonts w:ascii="Georgia" w:hAnsi="Georgia" w:eastAsia="Georgia" w:cs="Georgia"/>
          <w:b w:val="0"/>
          <w:bCs w:val="0"/>
          <w:i w:val="0"/>
          <w:iCs w:val="0"/>
          <w:color w:val="333333"/>
          <w:sz w:val="20"/>
          <w:szCs w:val="20"/>
          <w:lang w:val="en-US" w:eastAsia="en-US" w:bidi="ar-SA"/>
        </w:rPr>
        <w:t xml:space="preserve">, yönlendiricinin bir görüşü yoksa </w:t>
      </w:r>
      <w:r>
        <w:rPr>
          <w:rFonts w:ascii="Consolas" w:hAnsi="Consolas" w:eastAsia="Consolas" w:cs="Consolas"/>
          <w:color w:val="E74C3C"/>
          <w:sz w:val="18"/>
          <w:szCs w:val="18"/>
          <w:highlight w:val="lightGray"/>
          <w:lang w:val="en-US" w:eastAsia="en-US" w:bidi="ar-SA"/>
        </w:rPr>
        <w:t xml:space="preserve">None değerini </w:t>
      </w:r>
      <w:r>
        <w:rPr>
          <w:rFonts w:ascii="Georgia" w:hAnsi="Georgia" w:eastAsia="Georgia" w:cs="Georgia"/>
          <w:b w:val="0"/>
          <w:bCs w:val="0"/>
          <w:i w:val="0"/>
          <w:iCs w:val="0"/>
          <w:color w:val="333333"/>
          <w:sz w:val="20"/>
          <w:szCs w:val="20"/>
          <w:lang w:val="en-US" w:eastAsia="en-US" w:bidi="ar-SA"/>
        </w:rPr>
        <w:t>döndürür.</w:t>
      </w:r>
    </w:p>
    <w:p w14:paraId="44B36684">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app_label </w:t>
      </w:r>
      <w:r>
        <w:rPr>
          <w:rFonts w:ascii="Georgia" w:hAnsi="Georgia" w:eastAsia="Georgia" w:cs="Georgia"/>
          <w:b w:val="0"/>
          <w:bCs w:val="0"/>
          <w:i w:val="0"/>
          <w:iCs w:val="0"/>
          <w:color w:val="333333"/>
          <w:sz w:val="20"/>
          <w:szCs w:val="20"/>
          <w:lang w:val="en-US" w:eastAsia="en-US" w:bidi="ar-SA"/>
        </w:rPr>
        <w:t>konumsal argümanı, göç edilen uygulamanın etiketidir.</w:t>
      </w:r>
    </w:p>
    <w:p w14:paraId="1C090CBD">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model_name</w:t>
      </w:r>
      <w:r>
        <w:rPr>
          <w:rFonts w:ascii="Georgia" w:hAnsi="Georgia" w:eastAsia="Georgia" w:cs="Georgia"/>
          <w:b w:val="0"/>
          <w:bCs w:val="0"/>
          <w:i w:val="0"/>
          <w:iCs w:val="0"/>
          <w:color w:val="333333"/>
          <w:sz w:val="20"/>
          <w:szCs w:val="20"/>
          <w:lang w:val="en-US" w:eastAsia="en-US" w:bidi="ar-SA"/>
        </w:rPr>
        <w:t xml:space="preserve">, çoğu göç işlemi tarafından, göç edilen modelin </w:t>
      </w:r>
      <w:r>
        <w:rPr>
          <w:rFonts w:ascii="Consolas" w:hAnsi="Consolas" w:eastAsia="Consolas" w:cs="Consolas"/>
          <w:color w:val="E74C3C"/>
          <w:sz w:val="18"/>
          <w:szCs w:val="18"/>
          <w:highlight w:val="lightGray"/>
          <w:lang w:val="en-US" w:eastAsia="en-US" w:bidi="ar-SA"/>
        </w:rPr>
        <w:t xml:space="preserve">model._meta.model_name </w:t>
      </w:r>
      <w:r>
        <w:rPr>
          <w:rFonts w:ascii="Georgia" w:hAnsi="Georgia" w:eastAsia="Georgia" w:cs="Georgia"/>
          <w:b w:val="0"/>
          <w:bCs w:val="0"/>
          <w:i w:val="0"/>
          <w:iCs w:val="0"/>
          <w:color w:val="333333"/>
          <w:sz w:val="20"/>
          <w:szCs w:val="20"/>
          <w:lang w:val="en-US" w:eastAsia="en-US" w:bidi="ar-SA"/>
        </w:rPr>
        <w:t xml:space="preserve">(model </w:t>
      </w:r>
      <w:r>
        <w:rPr>
          <w:rFonts w:ascii="Consolas" w:hAnsi="Consolas" w:eastAsia="Consolas" w:cs="Consolas"/>
          <w:color w:val="E74C3C"/>
          <w:sz w:val="18"/>
          <w:szCs w:val="18"/>
          <w:highlight w:val="lightGray"/>
          <w:lang w:val="en-US" w:eastAsia="en-US" w:bidi="ar-SA"/>
        </w:rPr>
        <w:t>__name__</w:t>
      </w:r>
      <w:r>
        <w:rPr>
          <w:rFonts w:ascii="Georgia" w:hAnsi="Georgia" w:eastAsia="Georgia" w:cs="Georgia"/>
          <w:b w:val="0"/>
          <w:bCs w:val="0"/>
          <w:i w:val="0"/>
          <w:iCs w:val="0"/>
          <w:color w:val="333333"/>
          <w:sz w:val="20"/>
          <w:szCs w:val="20"/>
          <w:lang w:val="en-US" w:eastAsia="en-US" w:bidi="ar-SA"/>
        </w:rPr>
        <w:t xml:space="preserve">'in küçük harfli versiyonu) değerine ayarlanır. </w:t>
      </w:r>
      <w:r>
        <w:rPr>
          <w:rFonts w:ascii="Consolas" w:hAnsi="Consolas" w:eastAsia="Consolas" w:cs="Consolas"/>
          <w:color w:val="E74C3C"/>
          <w:sz w:val="18"/>
          <w:szCs w:val="18"/>
          <w:highlight w:val="lightGray"/>
          <w:lang w:val="en-US" w:eastAsia="en-US" w:bidi="ar-SA"/>
        </w:rPr>
        <w:t xml:space="preserve">RunPython </w:t>
      </w:r>
      <w:r>
        <w:rPr>
          <w:rFonts w:ascii="Georgia" w:hAnsi="Georgia" w:eastAsia="Georgia" w:cs="Georgia"/>
          <w:b w:val="0"/>
          <w:bCs w:val="0"/>
          <w:i w:val="0"/>
          <w:iCs w:val="0"/>
          <w:color w:val="333333"/>
          <w:sz w:val="20"/>
          <w:szCs w:val="20"/>
          <w:lang w:val="en-US" w:eastAsia="en-US" w:bidi="ar-SA"/>
        </w:rPr>
        <w:t xml:space="preserve">ve </w:t>
      </w:r>
      <w:r>
        <w:rPr>
          <w:rFonts w:ascii="Consolas" w:hAnsi="Consolas" w:eastAsia="Consolas" w:cs="Consolas"/>
          <w:color w:val="E74C3C"/>
          <w:sz w:val="18"/>
          <w:szCs w:val="18"/>
          <w:highlight w:val="lightGray"/>
          <w:lang w:val="en-US" w:eastAsia="en-US" w:bidi="ar-SA"/>
        </w:rPr>
        <w:t xml:space="preserve">RunSQL </w:t>
      </w:r>
      <w:r>
        <w:rPr>
          <w:rFonts w:ascii="Georgia" w:hAnsi="Georgia" w:eastAsia="Georgia" w:cs="Georgia"/>
          <w:b w:val="0"/>
          <w:bCs w:val="0"/>
          <w:i w:val="0"/>
          <w:iCs w:val="0"/>
          <w:color w:val="333333"/>
          <w:sz w:val="20"/>
          <w:szCs w:val="20"/>
          <w:lang w:val="en-US" w:eastAsia="en-US" w:bidi="ar-SA"/>
        </w:rPr>
        <w:t xml:space="preserve">işlemleri için, ipuçları kullanılarak sağlanmadıkça değeri </w:t>
      </w:r>
      <w:r>
        <w:rPr>
          <w:rFonts w:ascii="Consolas" w:hAnsi="Consolas" w:eastAsia="Consolas" w:cs="Consolas"/>
          <w:color w:val="E74C3C"/>
          <w:sz w:val="18"/>
          <w:szCs w:val="18"/>
          <w:highlight w:val="lightGray"/>
          <w:lang w:val="en-US" w:eastAsia="en-US" w:bidi="ar-SA"/>
        </w:rPr>
        <w:t>None'dır</w:t>
      </w:r>
      <w:r>
        <w:rPr>
          <w:rFonts w:ascii="Georgia" w:hAnsi="Georgia" w:eastAsia="Georgia" w:cs="Georgia"/>
          <w:b w:val="0"/>
          <w:bCs w:val="0"/>
          <w:i w:val="0"/>
          <w:iCs w:val="0"/>
          <w:color w:val="333333"/>
          <w:sz w:val="20"/>
          <w:szCs w:val="20"/>
          <w:lang w:val="en-US" w:eastAsia="en-US" w:bidi="ar-SA"/>
        </w:rPr>
        <w:t>.</w:t>
      </w:r>
    </w:p>
    <w:p w14:paraId="033BFA09">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makemigrations</w:t>
      </w:r>
      <w:r>
        <w:rPr>
          <w:rFonts w:ascii="Georgia" w:hAnsi="Georgia" w:eastAsia="Georgia" w:cs="Georgia"/>
          <w:b w:val="0"/>
          <w:bCs w:val="0"/>
          <w:i w:val="0"/>
          <w:iCs w:val="0"/>
          <w:color w:val="333333"/>
          <w:sz w:val="20"/>
          <w:szCs w:val="20"/>
          <w:lang w:val="en-US" w:eastAsia="en-US" w:bidi="ar-SA"/>
        </w:rPr>
        <w:t xml:space="preserve">, model değişiklikleri için her zaman göç işlemleri oluşturur; ancak </w:t>
      </w:r>
      <w:r>
        <w:rPr>
          <w:rFonts w:ascii="Consolas" w:hAnsi="Consolas" w:eastAsia="Consolas" w:cs="Consolas"/>
          <w:color w:val="E74C3C"/>
          <w:sz w:val="18"/>
          <w:szCs w:val="18"/>
          <w:highlight w:val="lightGray"/>
          <w:lang w:val="en-US" w:eastAsia="en-US" w:bidi="ar-SA"/>
        </w:rPr>
        <w:t>allow_migrate() işlevi False değerini</w:t>
      </w:r>
      <w:r>
        <w:rPr>
          <w:rFonts w:ascii="Georgia" w:hAnsi="Georgia" w:eastAsia="Georgia" w:cs="Georgia"/>
          <w:b w:val="0"/>
          <w:bCs w:val="0"/>
          <w:i w:val="0"/>
          <w:iCs w:val="0"/>
          <w:color w:val="333333"/>
          <w:sz w:val="20"/>
          <w:szCs w:val="20"/>
          <w:lang w:val="en-US" w:eastAsia="en-US" w:bidi="ar-SA"/>
        </w:rPr>
        <w:t xml:space="preserve"> döndürürse, </w:t>
      </w:r>
      <w:r>
        <w:rPr>
          <w:rFonts w:ascii="Consolas" w:hAnsi="Consolas" w:eastAsia="Consolas" w:cs="Consolas"/>
          <w:color w:val="E74C3C"/>
          <w:sz w:val="18"/>
          <w:szCs w:val="18"/>
          <w:highlight w:val="lightGray"/>
          <w:lang w:val="en-US" w:eastAsia="en-US" w:bidi="ar-SA"/>
        </w:rPr>
        <w:t>veritabanında migrate komutu</w:t>
      </w:r>
      <w:r>
        <w:rPr>
          <w:rFonts w:ascii="Georgia" w:hAnsi="Georgia" w:eastAsia="Georgia" w:cs="Georgia"/>
          <w:b w:val="0"/>
          <w:bCs w:val="0"/>
          <w:i w:val="0"/>
          <w:iCs w:val="0"/>
          <w:color w:val="333333"/>
          <w:sz w:val="20"/>
          <w:szCs w:val="20"/>
          <w:lang w:val="en-US" w:eastAsia="en-US" w:bidi="ar-SA"/>
        </w:rPr>
        <w:t xml:space="preserve"> çalıştırıldığında </w:t>
      </w:r>
      <w:r>
        <w:rPr>
          <w:rFonts w:ascii="Consolas" w:hAnsi="Consolas" w:eastAsia="Consolas" w:cs="Consolas"/>
          <w:color w:val="E74C3C"/>
          <w:sz w:val="18"/>
          <w:szCs w:val="18"/>
          <w:highlight w:val="lightGray"/>
          <w:lang w:val="en-US" w:eastAsia="en-US" w:bidi="ar-SA"/>
        </w:rPr>
        <w:t>model_name</w:t>
      </w:r>
      <w:r>
        <w:rPr>
          <w:rFonts w:ascii="Georgia" w:hAnsi="Georgia" w:eastAsia="Georgia" w:cs="Georgia"/>
          <w:b w:val="0"/>
          <w:bCs w:val="0"/>
          <w:i w:val="0"/>
          <w:iCs w:val="0"/>
          <w:color w:val="333333"/>
          <w:sz w:val="20"/>
          <w:szCs w:val="20"/>
          <w:lang w:val="en-US" w:eastAsia="en-US" w:bidi="ar-SA"/>
        </w:rPr>
        <w:t xml:space="preserve"> için tüm göç işlemleri hiçbir uyarı vermeden atlanır.</w:t>
      </w:r>
    </w:p>
    <w:p w14:paraId="5CF74AFC">
      <w:pPr>
        <w:spacing w:before="60" w:after="60"/>
        <w:rPr>
          <w:rFonts w:ascii="Georgia" w:hAnsi="Georgia" w:eastAsia="Georgia" w:cs="Georgia"/>
          <w:color w:val="333333"/>
          <w:sz w:val="20"/>
          <w:szCs w:val="20"/>
          <w:lang w:val="en-US" w:eastAsia="en-US" w:bidi="ar-SA"/>
        </w:rPr>
      </w:pPr>
    </w:p>
    <w:p w14:paraId="7E721640">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Bir yönlendiricinin tüm bu yöntemleri sağlaması gerekmez – bunlardan bir veya daha fazlasını atlayabilir. Yöntemlerden biri atlanırsa, Django ilgili kontrolü gerçekleştirirken o yönlendiriciyi atlar.</w:t>
      </w:r>
    </w:p>
    <w:p w14:paraId="166C7D59">
      <w:pPr>
        <w:spacing w:before="80" w:after="80"/>
        <w:rPr>
          <w:rFonts w:ascii="Georgia" w:hAnsi="Georgia" w:eastAsia="Georgia" w:cs="Georgia"/>
          <w:color w:val="333333"/>
          <w:sz w:val="20"/>
          <w:szCs w:val="20"/>
          <w:lang w:val="en-US" w:eastAsia="en-US" w:bidi="ar-SA"/>
        </w:rPr>
      </w:pPr>
    </w:p>
    <w:p w14:paraId="39FED6EE">
      <w:pPr>
        <w:pStyle w:val="4"/>
        <w:spacing w:before="240" w:after="100"/>
        <w:rPr>
          <w:rFonts w:ascii="Verdana" w:hAnsi="Verdana" w:eastAsia="Verdana" w:cs="Verdana"/>
          <w:b/>
          <w:bCs/>
          <w:color w:val="444444"/>
          <w:sz w:val="22"/>
          <w:szCs w:val="22"/>
          <w:lang w:val="en-US" w:eastAsia="en-US" w:bidi="ar-SA"/>
        </w:rPr>
      </w:pPr>
      <w:r>
        <w:rPr>
          <w:rFonts w:ascii="Verdana" w:hAnsi="Verdana" w:eastAsia="Verdana" w:cs="Verdana"/>
          <w:b/>
          <w:bCs/>
          <w:color w:val="444444"/>
          <w:sz w:val="22"/>
          <w:szCs w:val="22"/>
          <w:lang w:val="en-US" w:eastAsia="en-US" w:bidi="ar-SA"/>
        </w:rPr>
        <w:t>İpuçları</w:t>
      </w:r>
    </w:p>
    <w:p w14:paraId="025890F4">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Veritabanı yönlendiricisi tarafından alınan ipuçları, belirli bir isteğin hangi veritabanına gönderileceğine karar vermek için kullanılabilir.</w:t>
      </w:r>
    </w:p>
    <w:p w14:paraId="3CAF7856">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Şu anda sağlanacak tek ipucu, devam eden okuma veya yazma işlemiyle ilişkili bir nesne örneği olan </w:t>
      </w:r>
      <w:r>
        <w:rPr>
          <w:rFonts w:ascii="Consolas" w:hAnsi="Consolas" w:eastAsia="Consolas" w:cs="Consolas"/>
          <w:color w:val="E74C3C"/>
          <w:sz w:val="18"/>
          <w:szCs w:val="18"/>
          <w:highlight w:val="lightGray"/>
          <w:lang w:val="en-US" w:eastAsia="en-US" w:bidi="ar-SA"/>
        </w:rPr>
        <w:t>instance’dir</w:t>
      </w:r>
      <w:r>
        <w:rPr>
          <w:rFonts w:ascii="Georgia" w:hAnsi="Georgia" w:eastAsia="Georgia" w:cs="Georgia"/>
          <w:b w:val="0"/>
          <w:bCs w:val="0"/>
          <w:i w:val="0"/>
          <w:iCs w:val="0"/>
          <w:color w:val="333333"/>
          <w:sz w:val="20"/>
          <w:szCs w:val="20"/>
          <w:lang w:val="en-US" w:eastAsia="en-US" w:bidi="ar-SA"/>
        </w:rPr>
        <w:t>. Bu, kaydedilmekte olan örnek olabilir veya çok-çok ilişkisinde eklenmekte olan bir örnek olabilir.</w:t>
      </w:r>
    </w:p>
    <w:p w14:paraId="0EC9CF9F">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Bir </w:t>
      </w:r>
      <w:r>
        <w:rPr>
          <w:rFonts w:ascii="Consolas" w:hAnsi="Consolas" w:eastAsia="Consolas" w:cs="Consolas"/>
          <w:color w:val="E74C3C"/>
          <w:sz w:val="18"/>
          <w:szCs w:val="18"/>
          <w:highlight w:val="lightGray"/>
          <w:lang w:val="en-US" w:eastAsia="en-US" w:bidi="ar-SA"/>
        </w:rPr>
        <w:t xml:space="preserve">instance </w:t>
      </w:r>
      <w:r>
        <w:rPr>
          <w:rFonts w:ascii="Georgia" w:hAnsi="Georgia" w:eastAsia="Georgia" w:cs="Georgia"/>
          <w:b w:val="0"/>
          <w:bCs w:val="0"/>
          <w:i w:val="0"/>
          <w:iCs w:val="0"/>
          <w:color w:val="333333"/>
          <w:sz w:val="20"/>
          <w:szCs w:val="20"/>
          <w:lang w:val="en-US" w:eastAsia="en-US" w:bidi="ar-SA"/>
        </w:rPr>
        <w:t xml:space="preserve">ipucu varsa, bu ipucunun alındığı veritabanı </w:t>
      </w:r>
      <w:r>
        <w:rPr>
          <w:rFonts w:ascii="Consolas" w:hAnsi="Consolas" w:eastAsia="Consolas" w:cs="Consolas"/>
          <w:color w:val="E74C3C"/>
          <w:sz w:val="18"/>
          <w:szCs w:val="18"/>
          <w:highlight w:val="lightGray"/>
          <w:lang w:val="en-US" w:eastAsia="en-US" w:bidi="ar-SA"/>
        </w:rPr>
        <w:t>instance._state.db'ye</w:t>
      </w:r>
      <w:r>
        <w:rPr>
          <w:rFonts w:ascii="Georgia" w:hAnsi="Georgia" w:eastAsia="Georgia" w:cs="Georgia"/>
          <w:b w:val="0"/>
          <w:bCs w:val="0"/>
          <w:i w:val="0"/>
          <w:iCs w:val="0"/>
          <w:color w:val="333333"/>
          <w:sz w:val="20"/>
          <w:szCs w:val="20"/>
          <w:lang w:val="en-US" w:eastAsia="en-US" w:bidi="ar-SA"/>
        </w:rPr>
        <w:t xml:space="preserve"> kaydedilir. Yönlendiriciler, Django'nun aynı veritabanından ilişkili örnekleri alma varsayılan davranışına uymak için herhangi bir sabit takma ada başvurmadan önce bu özniteliğe bakmalıdır.</w:t>
      </w:r>
    </w:p>
    <w:p w14:paraId="3ABD16E2">
      <w:pPr>
        <w:spacing w:before="80" w:after="80"/>
        <w:rPr>
          <w:rFonts w:ascii="Georgia" w:hAnsi="Georgia" w:eastAsia="Georgia" w:cs="Georgia"/>
          <w:color w:val="333333"/>
          <w:sz w:val="20"/>
          <w:szCs w:val="20"/>
          <w:lang w:val="en-US" w:eastAsia="en-US" w:bidi="ar-SA"/>
        </w:rPr>
      </w:pPr>
    </w:p>
    <w:p w14:paraId="69ECE4B4">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Yönlendiricileri kullanma</w:t>
      </w:r>
    </w:p>
    <w:p w14:paraId="383E5331">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Veritabanı yönlendiricileri, </w:t>
      </w:r>
      <w:r>
        <w:rPr>
          <w:rFonts w:ascii="Consolas" w:hAnsi="Consolas" w:eastAsia="Consolas" w:cs="Consolas"/>
          <w:color w:val="E74C3C"/>
          <w:sz w:val="18"/>
          <w:szCs w:val="18"/>
          <w:highlight w:val="lightGray"/>
          <w:lang w:val="en-US" w:eastAsia="en-US" w:bidi="ar-SA"/>
        </w:rPr>
        <w:t>DATABASE_ROUTERS</w:t>
      </w:r>
      <w:r>
        <w:rPr>
          <w:rFonts w:ascii="Georgia" w:hAnsi="Georgia" w:eastAsia="Georgia" w:cs="Georgia"/>
          <w:b w:val="0"/>
          <w:bCs w:val="0"/>
          <w:i w:val="0"/>
          <w:iCs w:val="0"/>
          <w:color w:val="333333"/>
          <w:sz w:val="20"/>
          <w:szCs w:val="20"/>
          <w:lang w:val="en-US" w:eastAsia="en-US" w:bidi="ar-SA"/>
        </w:rPr>
        <w:t xml:space="preserve"> ayarı kullanılarak kurulur. Bu ayar, her biri temel yönlendirici (</w:t>
      </w:r>
      <w:r>
        <w:rPr>
          <w:rFonts w:ascii="Consolas" w:hAnsi="Consolas" w:eastAsia="Consolas" w:cs="Consolas"/>
          <w:color w:val="E74C3C"/>
          <w:sz w:val="18"/>
          <w:szCs w:val="18"/>
          <w:highlight w:val="lightGray"/>
          <w:lang w:val="en-US" w:eastAsia="en-US" w:bidi="ar-SA"/>
        </w:rPr>
        <w:t>django.db.router</w:t>
      </w:r>
      <w:r>
        <w:rPr>
          <w:rFonts w:ascii="Georgia" w:hAnsi="Georgia" w:eastAsia="Georgia" w:cs="Georgia"/>
          <w:b w:val="0"/>
          <w:bCs w:val="0"/>
          <w:i w:val="0"/>
          <w:iCs w:val="0"/>
          <w:color w:val="333333"/>
          <w:sz w:val="20"/>
          <w:szCs w:val="20"/>
          <w:lang w:val="en-US" w:eastAsia="en-US" w:bidi="ar-SA"/>
        </w:rPr>
        <w:t>) tarafından kullanılması gereken bir yönlendiriciyi belirten sınıf adlarının bir listesini tanımlar.</w:t>
      </w:r>
    </w:p>
    <w:p w14:paraId="66E683EB">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Temel yönlendirici, Django'nun veritabanı işlemleri tarafından veritabanı kullanımını tahsis etmek için kullanılır. Bir sorgu hangi veritabanının kullanılacağını bilmesi gerektiğinde, temel yönlendiriciyi çağırır ve bir model ile bir ipucu (varsa) sağlar. Temel yönlendirici, bir tanesi bir veritabanı önerisi döndürene kadar her yönlendirici sınıfını sırayla dener. Hiçbir yönlendirici bir öneri döndürmezse, temel yönlendirici ipucu örneğinin geçerli </w:t>
      </w:r>
      <w:r>
        <w:rPr>
          <w:rFonts w:ascii="Consolas" w:hAnsi="Consolas" w:eastAsia="Consolas" w:cs="Consolas"/>
          <w:color w:val="E74C3C"/>
          <w:sz w:val="18"/>
          <w:szCs w:val="18"/>
          <w:highlight w:val="lightGray"/>
          <w:lang w:val="en-US" w:eastAsia="en-US" w:bidi="ar-SA"/>
        </w:rPr>
        <w:t xml:space="preserve">instance._state.db </w:t>
      </w:r>
      <w:r>
        <w:rPr>
          <w:rFonts w:ascii="Georgia" w:hAnsi="Georgia" w:eastAsia="Georgia" w:cs="Georgia"/>
          <w:b w:val="0"/>
          <w:bCs w:val="0"/>
          <w:i w:val="0"/>
          <w:iCs w:val="0"/>
          <w:color w:val="333333"/>
          <w:sz w:val="20"/>
          <w:szCs w:val="20"/>
          <w:lang w:val="en-US" w:eastAsia="en-US" w:bidi="ar-SA"/>
        </w:rPr>
        <w:t>dosyasını dener.</w:t>
      </w:r>
    </w:p>
    <w:p w14:paraId="1494CEF1">
      <w:pPr>
        <w:spacing w:before="80" w:after="80"/>
        <w:rPr>
          <w:rFonts w:ascii="Georgia" w:hAnsi="Georgia" w:eastAsia="Georgia" w:cs="Georgia"/>
          <w:color w:val="333333"/>
          <w:sz w:val="20"/>
          <w:szCs w:val="20"/>
          <w:lang w:val="en-US" w:eastAsia="en-US" w:bidi="ar-SA"/>
        </w:rPr>
      </w:pPr>
    </w:p>
    <w:p w14:paraId="0553E357">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Bir örnek</w:t>
      </w:r>
    </w:p>
    <w:tbl>
      <w:tblPr>
        <w:tblStyle w:val="9"/>
        <w:tblW w:w="9200" w:type="dxa"/>
        <w:tblInd w:w="0" w:type="dxa"/>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C972E88">
        <w:tblPrEx>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FF8E1"/>
            <w:tcMar>
              <w:top w:w="120" w:type="dxa"/>
              <w:left w:w="180" w:type="dxa"/>
              <w:bottom w:w="120" w:type="dxa"/>
              <w:right w:w="180" w:type="dxa"/>
            </w:tcMar>
          </w:tcPr>
          <w:p w14:paraId="09FC8317">
            <w:pPr>
              <w:spacing w:before="0" w:after="60"/>
              <w:rPr>
                <w:rFonts w:ascii="Georgia" w:hAnsi="Georgia" w:eastAsia="Georgia" w:cs="Georgia"/>
                <w:color w:val="333333"/>
                <w:sz w:val="20"/>
                <w:szCs w:val="20"/>
                <w:lang w:val="en-US" w:eastAsia="en-US" w:bidi="ar-SA"/>
              </w:rPr>
            </w:pPr>
            <w:r>
              <w:rPr>
                <w:rFonts w:ascii="Verdana" w:hAnsi="Verdana" w:eastAsia="Verdana" w:cs="Verdana"/>
                <w:b/>
                <w:bCs/>
                <w:color w:val="F9A825"/>
                <w:sz w:val="20"/>
                <w:szCs w:val="20"/>
                <w:lang w:val="en-US" w:eastAsia="en-US" w:bidi="ar-SA"/>
              </w:rPr>
              <w:t>Sadece örnek amaçlıdır!</w:t>
            </w:r>
          </w:p>
          <w:p w14:paraId="4D6400B1">
            <w:pPr>
              <w:spacing w:before="40" w:after="40"/>
              <w:rPr>
                <w:rFonts w:ascii="Georgia" w:hAnsi="Georgia" w:eastAsia="Georgia" w:cs="Georgia"/>
                <w:color w:val="333333"/>
                <w:sz w:val="20"/>
                <w:szCs w:val="20"/>
                <w:lang w:val="en-US" w:eastAsia="en-US" w:bidi="ar-SA"/>
              </w:rPr>
            </w:pPr>
            <w:r>
              <w:rPr>
                <w:rFonts w:ascii="Georgia" w:hAnsi="Georgia" w:eastAsia="Georgia" w:cs="Georgia"/>
                <w:color w:val="333333"/>
                <w:sz w:val="19"/>
                <w:szCs w:val="19"/>
                <w:lang w:val="en-US" w:eastAsia="en-US" w:bidi="ar-SA"/>
              </w:rPr>
              <w:t>Bu örnek, yönlendirici altyapısının veritabanı kullanımını değiştirmek için nasıl kullanılabileceğini göstermek amacıyla hazırlanmıştır. Yönlendiricilerin nasıl kullanıldığını göstermek için bazı karmaşık konular kasıtlı olarak göz ardı edilmiştir.</w:t>
            </w:r>
          </w:p>
          <w:p w14:paraId="3CE96E58">
            <w:pPr>
              <w:spacing w:before="40" w:after="40"/>
              <w:rPr>
                <w:rFonts w:ascii="Georgia" w:hAnsi="Georgia" w:eastAsia="Georgia" w:cs="Georgia"/>
                <w:color w:val="333333"/>
                <w:sz w:val="20"/>
                <w:szCs w:val="20"/>
                <w:lang w:val="en-US" w:eastAsia="en-US" w:bidi="ar-SA"/>
              </w:rPr>
            </w:pPr>
          </w:p>
          <w:p w14:paraId="73D61749">
            <w:pPr>
              <w:spacing w:before="40" w:after="40"/>
              <w:rPr>
                <w:rFonts w:ascii="Georgia" w:hAnsi="Georgia" w:eastAsia="Georgia" w:cs="Georgia"/>
                <w:color w:val="333333"/>
                <w:sz w:val="20"/>
                <w:szCs w:val="20"/>
                <w:lang w:val="en-US" w:eastAsia="en-US" w:bidi="ar-SA"/>
              </w:rPr>
            </w:pPr>
            <w:r>
              <w:rPr>
                <w:rFonts w:ascii="Georgia" w:hAnsi="Georgia" w:eastAsia="Georgia" w:cs="Georgia"/>
                <w:color w:val="333333"/>
                <w:sz w:val="19"/>
                <w:szCs w:val="19"/>
                <w:lang w:val="en-US" w:eastAsia="en-US" w:bidi="ar-SA"/>
              </w:rPr>
              <w:t>myapp içindeki modellerden herhangi biri diğer veritabanı dışındaki modellerle ilişkiler içeriyorsa, bu örnek çalışmayacaktır. Veritabanları arası ilişkiler, Django'nun şu anda işleyemediği referans bütünlüğü sorunlarına yol açar.</w:t>
            </w:r>
          </w:p>
          <w:p w14:paraId="7C9FAA2D">
            <w:pPr>
              <w:spacing w:before="40" w:after="40"/>
              <w:rPr>
                <w:rFonts w:ascii="Georgia" w:hAnsi="Georgia" w:eastAsia="Georgia" w:cs="Georgia"/>
                <w:color w:val="333333"/>
                <w:sz w:val="20"/>
                <w:szCs w:val="20"/>
                <w:lang w:val="en-US" w:eastAsia="en-US" w:bidi="ar-SA"/>
              </w:rPr>
            </w:pPr>
          </w:p>
          <w:p w14:paraId="15F59F75">
            <w:pPr>
              <w:spacing w:before="40" w:after="40"/>
              <w:rPr>
                <w:rFonts w:ascii="Georgia" w:hAnsi="Georgia" w:eastAsia="Georgia" w:cs="Georgia"/>
                <w:color w:val="333333"/>
                <w:sz w:val="20"/>
                <w:szCs w:val="20"/>
                <w:lang w:val="en-US" w:eastAsia="en-US" w:bidi="ar-SA"/>
              </w:rPr>
            </w:pPr>
            <w:r>
              <w:rPr>
                <w:rFonts w:ascii="Georgia" w:hAnsi="Georgia" w:eastAsia="Georgia" w:cs="Georgia"/>
                <w:color w:val="333333"/>
                <w:sz w:val="19"/>
                <w:szCs w:val="19"/>
                <w:lang w:val="en-US" w:eastAsia="en-US" w:bidi="ar-SA"/>
              </w:rPr>
              <w:t>Açıklanan birincil/çoğaltma yapılandırması da kusurludur – çoğaltma gecikmesini ele almak için herhangi bir çözüm sunmaz. Ayrıca, işlemlerin veritabanı kullanım stratejisiyle etkileşimini de dikkate almaz.</w:t>
            </w:r>
          </w:p>
        </w:tc>
      </w:tr>
    </w:tbl>
    <w:p w14:paraId="2104846A">
      <w:pPr>
        <w:spacing w:before="80" w:after="80"/>
        <w:rPr>
          <w:rFonts w:ascii="Georgia" w:hAnsi="Georgia" w:eastAsia="Georgia" w:cs="Georgia"/>
          <w:color w:val="333333"/>
          <w:sz w:val="20"/>
          <w:szCs w:val="20"/>
          <w:lang w:val="en-US" w:eastAsia="en-US" w:bidi="ar-SA"/>
        </w:rPr>
      </w:pPr>
    </w:p>
    <w:p w14:paraId="6C343C04">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Başka bir örnek yapılandırmayı ele alalım. Bu yapılandırmada birkaç veritabanı olacaktır: biri </w:t>
      </w:r>
      <w:r>
        <w:rPr>
          <w:rFonts w:ascii="Consolas" w:hAnsi="Consolas" w:eastAsia="Consolas" w:cs="Consolas"/>
          <w:color w:val="E74C3C"/>
          <w:sz w:val="18"/>
          <w:szCs w:val="18"/>
          <w:highlight w:val="lightGray"/>
          <w:lang w:val="en-US" w:eastAsia="en-US" w:bidi="ar-SA"/>
        </w:rPr>
        <w:t>kimlik doğrulama</w:t>
      </w:r>
      <w:r>
        <w:rPr>
          <w:rFonts w:ascii="Georgia" w:hAnsi="Georgia" w:eastAsia="Georgia" w:cs="Georgia"/>
          <w:b w:val="0"/>
          <w:bCs w:val="0"/>
          <w:i w:val="0"/>
          <w:iCs w:val="0"/>
          <w:color w:val="333333"/>
          <w:sz w:val="20"/>
          <w:szCs w:val="20"/>
          <w:lang w:val="en-US" w:eastAsia="en-US" w:bidi="ar-SA"/>
        </w:rPr>
        <w:t xml:space="preserve"> uygulaması için, diğer tüm uygulamalar ise iki okuma replikası içeren bir birincil/replika kurulumunu kullanacaktır. İşte bu veritabanlarını belirten ayarlar: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50A8CC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FC8923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DATABASES = {</w:t>
            </w:r>
          </w:p>
        </w:tc>
      </w:tr>
      <w:tr w14:paraId="359F391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E32C70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"default": {},</w:t>
            </w:r>
          </w:p>
        </w:tc>
      </w:tr>
      <w:tr w14:paraId="7E369BA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CFE987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"auth_db": {</w:t>
            </w:r>
          </w:p>
        </w:tc>
      </w:tr>
      <w:tr w14:paraId="460CA1A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4224AF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"auth_db_name",</w:t>
            </w:r>
          </w:p>
        </w:tc>
      </w:tr>
      <w:tr w14:paraId="60DF3D5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FC8022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74547DF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0C299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"mysql_user",</w:t>
            </w:r>
          </w:p>
        </w:tc>
      </w:tr>
      <w:tr w14:paraId="3E58524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EA7167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"swordfish",</w:t>
            </w:r>
          </w:p>
        </w:tc>
      </w:tr>
      <w:tr w14:paraId="01740D9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264F9E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B72070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788275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"primary": {</w:t>
            </w:r>
          </w:p>
        </w:tc>
      </w:tr>
      <w:tr w14:paraId="09C3716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BF6AB0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"primary_name",</w:t>
            </w:r>
          </w:p>
        </w:tc>
      </w:tr>
      <w:tr w14:paraId="3060007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53990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5649B1E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3D2642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"mysql_user",</w:t>
            </w:r>
          </w:p>
        </w:tc>
      </w:tr>
      <w:tr w14:paraId="7B206AC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59E83D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"spam",</w:t>
            </w:r>
          </w:p>
        </w:tc>
      </w:tr>
      <w:tr w14:paraId="6771EAF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158F43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D75451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A1A953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"replica1": {</w:t>
            </w:r>
          </w:p>
        </w:tc>
      </w:tr>
      <w:tr w14:paraId="72743DD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CB59DD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"replica1_name",</w:t>
            </w:r>
          </w:p>
        </w:tc>
      </w:tr>
      <w:tr w14:paraId="7F1148C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AACE78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5270BBF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75112B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"mysql_user",</w:t>
            </w:r>
          </w:p>
        </w:tc>
      </w:tr>
      <w:tr w14:paraId="5BFA72A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CF4724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"eggs",</w:t>
            </w:r>
          </w:p>
        </w:tc>
      </w:tr>
      <w:tr w14:paraId="768001F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94A907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BFBD8D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C57C61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"replica2": {</w:t>
            </w:r>
          </w:p>
        </w:tc>
      </w:tr>
      <w:tr w14:paraId="7422C9F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A2C7E7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"NAME": "replica2_name",</w:t>
            </w:r>
          </w:p>
        </w:tc>
      </w:tr>
      <w:tr w14:paraId="48CAC83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B098C7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"ENGINE": "django.db.backends.mysql",</w:t>
            </w:r>
          </w:p>
        </w:tc>
      </w:tr>
      <w:tr w14:paraId="7C50B19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5CE5D8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"USER": "mysql_user",</w:t>
            </w:r>
          </w:p>
        </w:tc>
      </w:tr>
      <w:tr w14:paraId="71CAAD1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0A57C4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"PASSWORD": "bacon",</w:t>
            </w:r>
          </w:p>
        </w:tc>
      </w:tr>
      <w:tr w14:paraId="6286279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ED504D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4C6FE55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CF069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DATABASES = {</w:t>
            </w:r>
          </w:p>
        </w:tc>
      </w:tr>
    </w:tbl>
    <w:p w14:paraId="7920BF70">
      <w:pPr>
        <w:spacing w:before="80" w:after="80"/>
        <w:rPr>
          <w:rFonts w:ascii="Georgia" w:hAnsi="Georgia" w:eastAsia="Georgia" w:cs="Georgia"/>
          <w:color w:val="333333"/>
          <w:sz w:val="20"/>
          <w:szCs w:val="20"/>
          <w:lang w:val="en-US" w:eastAsia="en-US" w:bidi="ar-SA"/>
        </w:rPr>
      </w:pPr>
    </w:p>
    <w:p w14:paraId="45BBC957">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Şimdi yönlendirmeyi halletmemiz gerekiyor. Öncelikle, </w:t>
      </w:r>
      <w:r>
        <w:rPr>
          <w:rFonts w:ascii="Consolas" w:hAnsi="Consolas" w:eastAsia="Consolas" w:cs="Consolas"/>
          <w:color w:val="E74C3C"/>
          <w:sz w:val="18"/>
          <w:szCs w:val="18"/>
          <w:highlight w:val="lightGray"/>
          <w:lang w:val="en-US" w:eastAsia="en-US" w:bidi="ar-SA"/>
        </w:rPr>
        <w:t xml:space="preserve">auth </w:t>
      </w:r>
      <w:r>
        <w:rPr>
          <w:rFonts w:ascii="Georgia" w:hAnsi="Georgia" w:eastAsia="Georgia" w:cs="Georgia"/>
          <w:b w:val="0"/>
          <w:bCs w:val="0"/>
          <w:i w:val="0"/>
          <w:iCs w:val="0"/>
          <w:color w:val="333333"/>
          <w:sz w:val="20"/>
          <w:szCs w:val="20"/>
          <w:lang w:val="en-US" w:eastAsia="en-US" w:bidi="ar-SA"/>
        </w:rPr>
        <w:t xml:space="preserve">ve </w:t>
      </w:r>
      <w:r>
        <w:rPr>
          <w:rFonts w:ascii="Consolas" w:hAnsi="Consolas" w:eastAsia="Consolas" w:cs="Consolas"/>
          <w:color w:val="E74C3C"/>
          <w:sz w:val="18"/>
          <w:szCs w:val="18"/>
          <w:highlight w:val="lightGray"/>
          <w:lang w:val="en-US" w:eastAsia="en-US" w:bidi="ar-SA"/>
        </w:rPr>
        <w:t xml:space="preserve">contenttypes </w:t>
      </w:r>
      <w:r>
        <w:rPr>
          <w:rFonts w:ascii="Georgia" w:hAnsi="Georgia" w:eastAsia="Georgia" w:cs="Georgia"/>
          <w:b w:val="0"/>
          <w:bCs w:val="0"/>
          <w:i w:val="0"/>
          <w:iCs w:val="0"/>
          <w:color w:val="333333"/>
          <w:sz w:val="20"/>
          <w:szCs w:val="20"/>
          <w:lang w:val="en-US" w:eastAsia="en-US" w:bidi="ar-SA"/>
        </w:rPr>
        <w:t xml:space="preserve">uygulamaları için sorguları </w:t>
      </w:r>
      <w:r>
        <w:rPr>
          <w:rFonts w:ascii="Consolas" w:hAnsi="Consolas" w:eastAsia="Consolas" w:cs="Consolas"/>
          <w:color w:val="E74C3C"/>
          <w:sz w:val="18"/>
          <w:szCs w:val="18"/>
          <w:highlight w:val="lightGray"/>
          <w:lang w:val="en-US" w:eastAsia="en-US" w:bidi="ar-SA"/>
        </w:rPr>
        <w:t>auth_db</w:t>
      </w:r>
      <w:r>
        <w:rPr>
          <w:rFonts w:ascii="Georgia" w:hAnsi="Georgia" w:eastAsia="Georgia" w:cs="Georgia"/>
          <w:b w:val="0"/>
          <w:bCs w:val="0"/>
          <w:i w:val="0"/>
          <w:iCs w:val="0"/>
          <w:color w:val="333333"/>
          <w:sz w:val="20"/>
          <w:szCs w:val="20"/>
          <w:lang w:val="en-US" w:eastAsia="en-US" w:bidi="ar-SA"/>
        </w:rPr>
        <w:t>'ye göndermeyi bilen bir yönlendirici istiyoruz: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1BCC5B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34937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AuthRouter:</w:t>
            </w:r>
          </w:p>
        </w:tc>
      </w:tr>
      <w:tr w14:paraId="414DE1D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38B912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4EA758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A1AF31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 router to control all database operations on models in the</w:t>
            </w:r>
          </w:p>
        </w:tc>
      </w:tr>
      <w:tr w14:paraId="757CEA7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04C34F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auth and contenttypes applications.</w:t>
            </w:r>
          </w:p>
        </w:tc>
      </w:tr>
      <w:tr w14:paraId="1E05004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F9D432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5416A4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AAE1A8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CE74E1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DA3E76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route_app_labels = {"auth", "contenttypes"}</w:t>
            </w:r>
          </w:p>
        </w:tc>
      </w:tr>
      <w:tr w14:paraId="6CB0A43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3BC669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BF59CD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287C0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db_for_read(self, model, **hints):</w:t>
            </w:r>
          </w:p>
        </w:tc>
      </w:tr>
      <w:tr w14:paraId="71D5C1F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57B571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2766F9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3D5399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Attempts to read auth and contenttypes models go to auth_db.</w:t>
            </w:r>
          </w:p>
        </w:tc>
      </w:tr>
      <w:tr w14:paraId="688C088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8857E4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56C07A4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A292FB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if model._meta.app_label in self.route_app_labels:</w:t>
            </w:r>
          </w:p>
        </w:tc>
      </w:tr>
      <w:tr w14:paraId="196ADF5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DF2947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"auth_db"</w:t>
            </w:r>
          </w:p>
        </w:tc>
      </w:tr>
      <w:tr w14:paraId="50D11E4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BC9BBD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None</w:t>
            </w:r>
          </w:p>
        </w:tc>
      </w:tr>
      <w:tr w14:paraId="1FD46F2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2F8F99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CE92E0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B19866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db_for_write(self, model, **hints):</w:t>
            </w:r>
          </w:p>
        </w:tc>
      </w:tr>
      <w:tr w14:paraId="79CFBBD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F5A025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6AEDD22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559AF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Attempts to write auth and contenttypes models go to auth_db.</w:t>
            </w:r>
          </w:p>
        </w:tc>
      </w:tr>
      <w:tr w14:paraId="1A09081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98204B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C9761B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5806C5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if model._meta.app_label in self.route_app_labels:</w:t>
            </w:r>
          </w:p>
        </w:tc>
      </w:tr>
      <w:tr w14:paraId="32F9997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2248A5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"auth_db"</w:t>
            </w:r>
          </w:p>
        </w:tc>
      </w:tr>
      <w:tr w14:paraId="5641AB9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51B06B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None</w:t>
            </w:r>
          </w:p>
        </w:tc>
      </w:tr>
      <w:tr w14:paraId="7FCC2FE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EF8FDF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45AAE3A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671C3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allow_relation(self, obj1, obj2, **hints):</w:t>
            </w:r>
          </w:p>
        </w:tc>
      </w:tr>
      <w:tr w14:paraId="4C95AF0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FFA70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57D79EB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7132DA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Allow relations if a model in the auth or contenttypes apps is</w:t>
            </w:r>
          </w:p>
        </w:tc>
      </w:tr>
      <w:tr w14:paraId="6AF73B1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720DF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involved.</w:t>
            </w:r>
          </w:p>
        </w:tc>
      </w:tr>
      <w:tr w14:paraId="68AA9EF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991B0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A03735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FAB7DB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if (</w:t>
            </w:r>
          </w:p>
        </w:tc>
      </w:tr>
      <w:tr w14:paraId="3DACD76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8DB643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obj1._meta.app_label in self.route_app_labels</w:t>
            </w:r>
          </w:p>
        </w:tc>
      </w:tr>
      <w:tr w14:paraId="746AB29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175322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or obj2._meta.app_label in self.route_app_labels</w:t>
            </w:r>
          </w:p>
        </w:tc>
      </w:tr>
      <w:tr w14:paraId="5FE041E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782AB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2CC2C3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4C57D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True</w:t>
            </w:r>
          </w:p>
        </w:tc>
      </w:tr>
      <w:tr w14:paraId="4DEEA50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39AE5C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None</w:t>
            </w:r>
          </w:p>
        </w:tc>
      </w:tr>
      <w:tr w14:paraId="793281B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EAB53E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BC54EB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FFBE2E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allow_migrate(self, db, app_label, model_name=None, **hints):</w:t>
            </w:r>
          </w:p>
        </w:tc>
      </w:tr>
      <w:tr w14:paraId="703E825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B8A335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6D73640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09DE09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Make sure the auth and contenttypes apps only appear in the</w:t>
            </w:r>
          </w:p>
        </w:tc>
      </w:tr>
      <w:tr w14:paraId="689834C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63199C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'auth_db' database.</w:t>
            </w:r>
          </w:p>
        </w:tc>
      </w:tr>
      <w:tr w14:paraId="5F8B3B2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036860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A4242C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F5600F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if app_label in self.route_app_labels:</w:t>
            </w:r>
          </w:p>
        </w:tc>
      </w:tr>
      <w:tr w14:paraId="57F30BD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8AE65A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db == "auth_db"</w:t>
            </w:r>
          </w:p>
        </w:tc>
      </w:tr>
      <w:tr w14:paraId="45A6869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24D60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None</w:t>
            </w:r>
          </w:p>
        </w:tc>
      </w:tr>
    </w:tbl>
    <w:p w14:paraId="1F01E9C9">
      <w:pPr>
        <w:spacing w:before="80" w:after="80"/>
        <w:rPr>
          <w:rFonts w:ascii="Georgia" w:hAnsi="Georgia" w:eastAsia="Georgia" w:cs="Georgia"/>
          <w:color w:val="333333"/>
          <w:sz w:val="20"/>
          <w:szCs w:val="20"/>
          <w:lang w:val="en-US" w:eastAsia="en-US" w:bidi="ar-SA"/>
        </w:rPr>
      </w:pPr>
    </w:p>
    <w:p w14:paraId="575E1865">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Ayrıca, diğer tüm uygulamaları birincil/yedek yapılandırmasına gönderen ve okumak için rastgele bir yedek seçen bir yönlendirici de istiyoruz: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6D965B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2E365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import random</w:t>
            </w:r>
          </w:p>
        </w:tc>
      </w:tr>
      <w:tr w14:paraId="75F6069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C9AE22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4289D09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9D2BF2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60A129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42EEEF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PrimaryReplicaRouter:</w:t>
            </w:r>
          </w:p>
        </w:tc>
      </w:tr>
      <w:tr w14:paraId="2C9879A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AFC59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db_for_read(self, model, **hints):</w:t>
            </w:r>
          </w:p>
        </w:tc>
      </w:tr>
      <w:tr w14:paraId="59BC201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DB68AF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D96C38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F2A5DD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Reads go to a randomly-chosen replica.</w:t>
            </w:r>
          </w:p>
        </w:tc>
      </w:tr>
      <w:tr w14:paraId="58F29FB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47C0B5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E271AC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0F65F9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random.choice(["replica1", "replica2"])</w:t>
            </w:r>
          </w:p>
        </w:tc>
      </w:tr>
      <w:tr w14:paraId="4431EF8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8BFBCD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2FFBB8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0C441F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db_for_write(self, model, **hints):</w:t>
            </w:r>
          </w:p>
        </w:tc>
      </w:tr>
      <w:tr w14:paraId="1C43999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9314F6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898E3D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BF4E26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Writes always go to primary.</w:t>
            </w:r>
          </w:p>
        </w:tc>
      </w:tr>
      <w:tr w14:paraId="46DAA99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28A85C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466568D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3169AA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"primary"</w:t>
            </w:r>
          </w:p>
        </w:tc>
      </w:tr>
      <w:tr w14:paraId="782B748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7C31F0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B802D0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70F194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allow_relation(self, obj1, obj2, **hints):</w:t>
            </w:r>
          </w:p>
        </w:tc>
      </w:tr>
      <w:tr w14:paraId="3815582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1A55B9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3B9230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AE9D18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Relations between objects are allowed if both objects are</w:t>
            </w:r>
          </w:p>
        </w:tc>
      </w:tr>
      <w:tr w14:paraId="08BE7A5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67D9AB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in the primary/replica pool.</w:t>
            </w:r>
          </w:p>
        </w:tc>
      </w:tr>
      <w:tr w14:paraId="76E62D7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3806C6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AD6C7C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FB6BCF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db_set = {"primary", "replica1", "replica2"}</w:t>
            </w:r>
          </w:p>
        </w:tc>
      </w:tr>
      <w:tr w14:paraId="214070B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44CBFC0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if obj1._state.db in db_set and obj2._state.db in db_set:</w:t>
            </w:r>
          </w:p>
        </w:tc>
      </w:tr>
      <w:tr w14:paraId="2FA0305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BC101A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True</w:t>
            </w:r>
          </w:p>
        </w:tc>
      </w:tr>
      <w:tr w14:paraId="38260B4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BFA572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None</w:t>
            </w:r>
          </w:p>
        </w:tc>
      </w:tr>
      <w:tr w14:paraId="240BDB9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6C3EC8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4488544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6E2507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allow_migrate(self, db, app_label, model_name=None, **hints):</w:t>
            </w:r>
          </w:p>
        </w:tc>
      </w:tr>
      <w:tr w14:paraId="7E35E04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17C6608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76ED0C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67756C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All non-auth models end up in this pool.</w:t>
            </w:r>
          </w:p>
        </w:tc>
      </w:tr>
      <w:tr w14:paraId="76A327B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9416C7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7EA434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EA57ED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True</w:t>
            </w:r>
          </w:p>
        </w:tc>
      </w:tr>
    </w:tbl>
    <w:p w14:paraId="77495971">
      <w:pPr>
        <w:spacing w:before="80" w:after="80"/>
        <w:rPr>
          <w:rFonts w:ascii="Georgia" w:hAnsi="Georgia" w:eastAsia="Georgia" w:cs="Georgia"/>
          <w:color w:val="333333"/>
          <w:sz w:val="20"/>
          <w:szCs w:val="20"/>
          <w:lang w:val="en-US" w:eastAsia="en-US" w:bidi="ar-SA"/>
        </w:rPr>
      </w:pPr>
    </w:p>
    <w:p w14:paraId="670DFC95">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Son olarak, ayarlar dosyasına aşağıdakileri ekliyoruz (</w:t>
      </w:r>
      <w:r>
        <w:rPr>
          <w:rFonts w:ascii="Consolas" w:hAnsi="Consolas" w:eastAsia="Consolas" w:cs="Consolas"/>
          <w:color w:val="E74C3C"/>
          <w:sz w:val="18"/>
          <w:szCs w:val="18"/>
          <w:highlight w:val="lightGray"/>
          <w:lang w:val="en-US" w:eastAsia="en-US" w:bidi="ar-SA"/>
        </w:rPr>
        <w:t xml:space="preserve">path.to. </w:t>
      </w:r>
      <w:r>
        <w:rPr>
          <w:rFonts w:ascii="Georgia" w:hAnsi="Georgia" w:eastAsia="Georgia" w:cs="Georgia"/>
          <w:b w:val="0"/>
          <w:bCs w:val="0"/>
          <w:i w:val="0"/>
          <w:iCs w:val="0"/>
          <w:color w:val="333333"/>
          <w:sz w:val="20"/>
          <w:szCs w:val="20"/>
          <w:lang w:val="en-US" w:eastAsia="en-US" w:bidi="ar-SA"/>
        </w:rPr>
        <w:t>yerine, yönlendiricilerin tanımlandığı modül(ler)e giden gerçek Python yolunu yazın):</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49B684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278C82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DATABASE_ROUTERS = ["path.to.AuthRouter", "path.to.PrimaryReplicaRouter"]</w:t>
            </w:r>
          </w:p>
        </w:tc>
      </w:tr>
    </w:tbl>
    <w:p w14:paraId="2FC195F9">
      <w:pPr>
        <w:spacing w:before="80" w:after="80"/>
        <w:rPr>
          <w:rFonts w:ascii="Georgia" w:hAnsi="Georgia" w:eastAsia="Georgia" w:cs="Georgia"/>
          <w:color w:val="333333"/>
          <w:sz w:val="20"/>
          <w:szCs w:val="20"/>
          <w:lang w:val="en-US" w:eastAsia="en-US" w:bidi="ar-SA"/>
        </w:rPr>
      </w:pPr>
    </w:p>
    <w:p w14:paraId="754BF61B">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Yönlendiricilerin işlenme sırası önemlidir. Yönlendiriciler, </w:t>
      </w:r>
      <w:r>
        <w:rPr>
          <w:rFonts w:ascii="Consolas" w:hAnsi="Consolas" w:eastAsia="Consolas" w:cs="Consolas"/>
          <w:color w:val="E74C3C"/>
          <w:sz w:val="18"/>
          <w:szCs w:val="18"/>
          <w:highlight w:val="lightGray"/>
          <w:lang w:val="en-US" w:eastAsia="en-US" w:bidi="ar-SA"/>
        </w:rPr>
        <w:t>DATABASE_ROUTERS</w:t>
      </w:r>
      <w:r>
        <w:rPr>
          <w:rFonts w:ascii="Georgia" w:hAnsi="Georgia" w:eastAsia="Georgia" w:cs="Georgia"/>
          <w:b w:val="0"/>
          <w:bCs w:val="0"/>
          <w:i w:val="0"/>
          <w:iCs w:val="0"/>
          <w:color w:val="333333"/>
          <w:sz w:val="20"/>
          <w:szCs w:val="20"/>
          <w:lang w:val="en-US" w:eastAsia="en-US" w:bidi="ar-SA"/>
        </w:rPr>
        <w:t xml:space="preserve"> ayarında listelendikleri sırayla sorgulanır. Bu örnekte, </w:t>
      </w:r>
      <w:r>
        <w:rPr>
          <w:rFonts w:ascii="Consolas" w:hAnsi="Consolas" w:eastAsia="Consolas" w:cs="Consolas"/>
          <w:color w:val="E74C3C"/>
          <w:sz w:val="18"/>
          <w:szCs w:val="18"/>
          <w:highlight w:val="lightGray"/>
          <w:lang w:val="en-US" w:eastAsia="en-US" w:bidi="ar-SA"/>
        </w:rPr>
        <w:t>AuthRouter</w:t>
      </w:r>
      <w:r>
        <w:rPr>
          <w:rFonts w:ascii="Georgia" w:hAnsi="Georgia" w:eastAsia="Georgia" w:cs="Georgia"/>
          <w:b w:val="0"/>
          <w:bCs w:val="0"/>
          <w:i w:val="0"/>
          <w:iCs w:val="0"/>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PrimaryReplicaRouter'dan</w:t>
      </w:r>
      <w:r>
        <w:rPr>
          <w:rFonts w:ascii="Georgia" w:hAnsi="Georgia" w:eastAsia="Georgia" w:cs="Georgia"/>
          <w:b w:val="0"/>
          <w:bCs w:val="0"/>
          <w:i w:val="0"/>
          <w:iCs w:val="0"/>
          <w:color w:val="333333"/>
          <w:sz w:val="20"/>
          <w:szCs w:val="20"/>
          <w:lang w:val="en-US" w:eastAsia="en-US" w:bidi="ar-SA"/>
        </w:rPr>
        <w:t xml:space="preserve"> önce işlenir ve sonuç olarak, </w:t>
      </w:r>
      <w:r>
        <w:rPr>
          <w:rFonts w:ascii="Consolas" w:hAnsi="Consolas" w:eastAsia="Consolas" w:cs="Consolas"/>
          <w:color w:val="E74C3C"/>
          <w:sz w:val="18"/>
          <w:szCs w:val="18"/>
          <w:highlight w:val="lightGray"/>
          <w:lang w:val="en-US" w:eastAsia="en-US" w:bidi="ar-SA"/>
        </w:rPr>
        <w:t>auth'daki</w:t>
      </w:r>
      <w:r>
        <w:rPr>
          <w:rFonts w:ascii="Georgia" w:hAnsi="Georgia" w:eastAsia="Georgia" w:cs="Georgia"/>
          <w:b w:val="0"/>
          <w:bCs w:val="0"/>
          <w:i w:val="0"/>
          <w:iCs w:val="0"/>
          <w:color w:val="333333"/>
          <w:sz w:val="20"/>
          <w:szCs w:val="20"/>
          <w:lang w:val="en-US" w:eastAsia="en-US" w:bidi="ar-SA"/>
        </w:rPr>
        <w:t xml:space="preserve"> modellerle ilgili kararlar, başka herhangi bir karar alınmadan önce işlenir.</w:t>
      </w:r>
    </w:p>
    <w:p w14:paraId="19C49E85">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Bu kurulum yüklendikten ve tüm veritabanları taşındıktan sonra, biraz Django kodu çalıştıralım:</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BEDFA2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52A40D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alma işlemi 'auth_db' veritabanında gerçekleştirilecektir</w:t>
            </w:r>
          </w:p>
        </w:tc>
      </w:tr>
      <w:tr w14:paraId="64BA89F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B07382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fred = User.objects.get(username="fred")</w:t>
            </w:r>
          </w:p>
        </w:tc>
      </w:tr>
      <w:tr w14:paraId="3453BAC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3F8DEA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fred.first_name = "Frederick"</w:t>
            </w:r>
          </w:p>
        </w:tc>
      </w:tr>
      <w:tr w14:paraId="3536462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E8BC80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6A17461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1432A7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kaydetme işlemi de 'auth_db' veritabanına yönlendirilecektir</w:t>
            </w:r>
          </w:p>
        </w:tc>
      </w:tr>
      <w:tr w14:paraId="4EB6829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70A654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fred.save()</w:t>
            </w:r>
          </w:p>
        </w:tc>
      </w:tr>
      <w:tr w14:paraId="4611ACE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4AC63E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C7900D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2BD771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alımlar rastgele bir replika veritabanına tahsis edilecektir</w:t>
            </w:r>
          </w:p>
        </w:tc>
      </w:tr>
      <w:tr w14:paraId="7A38132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4A1E53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dna = Person.objects.get(name="Douglas Adams")</w:t>
            </w:r>
          </w:p>
        </w:tc>
      </w:tr>
      <w:tr w14:paraId="08C4C2E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BDF1A4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25702E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E0999F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Yeni bir nesne oluşturulduğunda veritabanında bir yeri yoktur</w:t>
            </w:r>
          </w:p>
        </w:tc>
      </w:tr>
      <w:tr w14:paraId="5275A49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771D25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mh = Book(title="Mostly Harmless")</w:t>
            </w:r>
          </w:p>
        </w:tc>
      </w:tr>
      <w:tr w14:paraId="0A09566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A4711C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60B249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58995E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atama yönlendiriciye danışacak ve mh'yi</w:t>
            </w:r>
          </w:p>
        </w:tc>
      </w:tr>
      <w:tr w14:paraId="69F6C07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77C033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author nesnesiyle aynı veritabanına yerleştirir</w:t>
            </w:r>
          </w:p>
        </w:tc>
      </w:tr>
      <w:tr w14:paraId="08DB464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DF7258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mh.author = dna</w:t>
            </w:r>
          </w:p>
        </w:tc>
      </w:tr>
      <w:tr w14:paraId="20FD0CE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07B639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5FEC8F2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00CAD4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kaydetme işlemi, 'mh' örneğini birincil veritabanına zorla kaydedecektir...</w:t>
            </w:r>
          </w:p>
        </w:tc>
      </w:tr>
      <w:tr w14:paraId="4129ED0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50842C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mh.save()</w:t>
            </w:r>
          </w:p>
        </w:tc>
      </w:tr>
      <w:tr w14:paraId="4A3BBB5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1E59A2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6760CA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C6C8F5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 ancak nesneyi yeniden alırsak, bir replikada geri dönecektir</w:t>
            </w:r>
          </w:p>
        </w:tc>
      </w:tr>
      <w:tr w14:paraId="2EEB58D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1EF7EE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mh = Book.objects.get(title="Mostly Harmless")</w:t>
            </w:r>
          </w:p>
        </w:tc>
      </w:tr>
    </w:tbl>
    <w:p w14:paraId="100E48E9">
      <w:pPr>
        <w:spacing w:before="120" w:after="120"/>
        <w:rPr>
          <w:rFonts w:ascii="Georgia" w:hAnsi="Georgia" w:eastAsia="Georgia" w:cs="Georgia"/>
          <w:color w:val="333333"/>
          <w:sz w:val="20"/>
          <w:szCs w:val="20"/>
          <w:lang w:val="en-US" w:eastAsia="en-US" w:bidi="ar-SA"/>
        </w:rPr>
      </w:pPr>
    </w:p>
    <w:p w14:paraId="0A964EAD">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Veritabanını manuel olarak seçme</w:t>
      </w:r>
    </w:p>
    <w:p w14:paraId="5DB81DF8">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Django ayrıca, kodunuzdaki veritabanı kullanımı üzerinde tam kontrol sahibi olmanızı sağlayan bir API sunar. Manuel olarak belirtilen veritabanı tahsisi, yönlendirici tarafından tahsis edilen veritabanına göre öncelikli olacaktır.</w:t>
      </w:r>
    </w:p>
    <w:p w14:paraId="0E033D3D">
      <w:pPr>
        <w:spacing w:before="80" w:after="80"/>
        <w:rPr>
          <w:rFonts w:ascii="Georgia" w:hAnsi="Georgia" w:eastAsia="Georgia" w:cs="Georgia"/>
          <w:color w:val="333333"/>
          <w:sz w:val="20"/>
          <w:szCs w:val="20"/>
          <w:lang w:val="en-US" w:eastAsia="en-US" w:bidi="ar-SA"/>
        </w:rPr>
      </w:pPr>
    </w:p>
    <w:p w14:paraId="508D202C">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QuerySet için veritabanını manuel olarak seçme</w:t>
      </w:r>
    </w:p>
    <w:p w14:paraId="0D8958EE">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QuerySet </w:t>
      </w:r>
      <w:r>
        <w:rPr>
          <w:rFonts w:ascii="Georgia" w:hAnsi="Georgia" w:eastAsia="Georgia" w:cs="Georgia"/>
          <w:b w:val="0"/>
          <w:bCs w:val="0"/>
          <w:i w:val="0"/>
          <w:iCs w:val="0"/>
          <w:color w:val="333333"/>
          <w:sz w:val="20"/>
          <w:szCs w:val="20"/>
          <w:lang w:val="en-US" w:eastAsia="en-US" w:bidi="ar-SA"/>
        </w:rPr>
        <w:t xml:space="preserve">"zincirinin" herhangi bir noktasında bir </w:t>
      </w:r>
      <w:r>
        <w:rPr>
          <w:rFonts w:ascii="Consolas" w:hAnsi="Consolas" w:eastAsia="Consolas" w:cs="Consolas"/>
          <w:color w:val="E74C3C"/>
          <w:sz w:val="18"/>
          <w:szCs w:val="18"/>
          <w:highlight w:val="lightGray"/>
          <w:lang w:val="en-US" w:eastAsia="en-US" w:bidi="ar-SA"/>
        </w:rPr>
        <w:t>QuerySet</w:t>
      </w:r>
      <w:r>
        <w:rPr>
          <w:rFonts w:ascii="Georgia" w:hAnsi="Georgia" w:eastAsia="Georgia" w:cs="Georgia"/>
          <w:b w:val="0"/>
          <w:bCs w:val="0"/>
          <w:i w:val="0"/>
          <w:iCs w:val="0"/>
          <w:color w:val="333333"/>
          <w:sz w:val="20"/>
          <w:szCs w:val="20"/>
          <w:lang w:val="en-US" w:eastAsia="en-US" w:bidi="ar-SA"/>
        </w:rPr>
        <w:t xml:space="preserve"> için veritabanını seçebilirsiniz. Belirtilen veritabanını kullanan başka bir </w:t>
      </w:r>
      <w:r>
        <w:rPr>
          <w:rFonts w:ascii="Consolas" w:hAnsi="Consolas" w:eastAsia="Consolas" w:cs="Consolas"/>
          <w:color w:val="E74C3C"/>
          <w:sz w:val="18"/>
          <w:szCs w:val="18"/>
          <w:highlight w:val="lightGray"/>
          <w:lang w:val="en-US" w:eastAsia="en-US" w:bidi="ar-SA"/>
        </w:rPr>
        <w:t>QuerySet</w:t>
      </w:r>
      <w:r>
        <w:rPr>
          <w:rFonts w:ascii="Georgia" w:hAnsi="Georgia" w:eastAsia="Georgia" w:cs="Georgia"/>
          <w:b w:val="0"/>
          <w:bCs w:val="0"/>
          <w:i w:val="0"/>
          <w:iCs w:val="0"/>
          <w:color w:val="333333"/>
          <w:sz w:val="20"/>
          <w:szCs w:val="20"/>
          <w:lang w:val="en-US" w:eastAsia="en-US" w:bidi="ar-SA"/>
        </w:rPr>
        <w:t xml:space="preserve"> elde etmek için </w:t>
      </w:r>
      <w:r>
        <w:rPr>
          <w:rFonts w:ascii="Consolas" w:hAnsi="Consolas" w:eastAsia="Consolas" w:cs="Consolas"/>
          <w:color w:val="E74C3C"/>
          <w:sz w:val="18"/>
          <w:szCs w:val="18"/>
          <w:highlight w:val="lightGray"/>
          <w:lang w:val="en-US" w:eastAsia="en-US" w:bidi="ar-SA"/>
        </w:rPr>
        <w:t>QuerySet</w:t>
      </w:r>
      <w:r>
        <w:rPr>
          <w:rFonts w:ascii="Georgia" w:hAnsi="Georgia" w:eastAsia="Georgia" w:cs="Georgia"/>
          <w:b w:val="0"/>
          <w:bCs w:val="0"/>
          <w:i w:val="0"/>
          <w:iCs w:val="0"/>
          <w:color w:val="333333"/>
          <w:sz w:val="20"/>
          <w:szCs w:val="20"/>
          <w:lang w:val="en-US" w:eastAsia="en-US" w:bidi="ar-SA"/>
        </w:rPr>
        <w:t xml:space="preserve"> üzerinde </w:t>
      </w:r>
      <w:r>
        <w:rPr>
          <w:rFonts w:ascii="Consolas" w:hAnsi="Consolas" w:eastAsia="Consolas" w:cs="Consolas"/>
          <w:color w:val="E74C3C"/>
          <w:sz w:val="18"/>
          <w:szCs w:val="18"/>
          <w:highlight w:val="lightGray"/>
          <w:lang w:val="en-US" w:eastAsia="en-US" w:bidi="ar-SA"/>
        </w:rPr>
        <w:t>using() işlevini</w:t>
      </w:r>
      <w:r>
        <w:rPr>
          <w:rFonts w:ascii="Georgia" w:hAnsi="Georgia" w:eastAsia="Georgia" w:cs="Georgia"/>
          <w:b w:val="0"/>
          <w:bCs w:val="0"/>
          <w:i w:val="0"/>
          <w:iCs w:val="0"/>
          <w:color w:val="333333"/>
          <w:sz w:val="20"/>
          <w:szCs w:val="20"/>
          <w:lang w:val="en-US" w:eastAsia="en-US" w:bidi="ar-SA"/>
        </w:rPr>
        <w:t xml:space="preserve"> çağırın.</w:t>
      </w:r>
    </w:p>
    <w:p w14:paraId="24197CF5">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using() </w:t>
      </w:r>
      <w:r>
        <w:rPr>
          <w:rFonts w:ascii="Georgia" w:hAnsi="Georgia" w:eastAsia="Georgia" w:cs="Georgia"/>
          <w:b w:val="0"/>
          <w:bCs w:val="0"/>
          <w:i w:val="0"/>
          <w:iCs w:val="0"/>
          <w:color w:val="333333"/>
          <w:sz w:val="20"/>
          <w:szCs w:val="20"/>
          <w:lang w:val="en-US" w:eastAsia="en-US" w:bidi="ar-SA"/>
        </w:rPr>
        <w:t>tek bir argüman alır: sorguyu çalıştırmak istediğiniz veritabanının takma adı. Örneğin:</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742A32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PrEx>
        <w:tc>
          <w:tcPr>
            <w:tcW w:w="9200" w:type="dxa"/>
            <w:tcBorders>
              <w:top w:val="nil"/>
              <w:left w:val="nil"/>
              <w:bottom w:val="nil"/>
              <w:right w:val="nil"/>
            </w:tcBorders>
            <w:shd w:val="clear" w:color="auto" w:fill="F8F8F8"/>
            <w:tcMar>
              <w:top w:w="0" w:type="dxa"/>
              <w:left w:w="120" w:type="dxa"/>
              <w:bottom w:w="0" w:type="dxa"/>
              <w:right w:w="120" w:type="dxa"/>
            </w:tcMar>
          </w:tcPr>
          <w:p w14:paraId="2E78F5C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'default' veritabanında çalışacaktır.</w:t>
            </w:r>
          </w:p>
        </w:tc>
      </w:tr>
      <w:tr w14:paraId="65D6D9B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19CCF3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Author.objects.all()</w:t>
            </w:r>
          </w:p>
        </w:tc>
      </w:tr>
      <w:tr w14:paraId="6F4479B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EEC575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17ADB5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237E3F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da öyle.</w:t>
            </w:r>
          </w:p>
        </w:tc>
      </w:tr>
      <w:tr w14:paraId="26A4770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2C3D04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Author.objects.using("default")</w:t>
            </w:r>
          </w:p>
        </w:tc>
      </w:tr>
      <w:tr w14:paraId="1D5D20F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F476F3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522B035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2ED72B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 Bu, 'other' veritabanında çalışacaktır.</w:t>
            </w:r>
          </w:p>
        </w:tc>
      </w:tr>
      <w:tr w14:paraId="5E7D6A2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A83024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Author.objects.using("other")</w:t>
            </w:r>
          </w:p>
        </w:tc>
      </w:tr>
    </w:tbl>
    <w:p w14:paraId="4FF2BFBF">
      <w:pPr>
        <w:spacing w:before="80" w:after="80"/>
        <w:rPr>
          <w:rFonts w:ascii="Georgia" w:hAnsi="Georgia" w:eastAsia="Georgia" w:cs="Georgia"/>
          <w:color w:val="333333"/>
          <w:sz w:val="20"/>
          <w:szCs w:val="20"/>
          <w:lang w:val="en-US" w:eastAsia="en-US" w:bidi="ar-SA"/>
        </w:rPr>
      </w:pPr>
    </w:p>
    <w:p w14:paraId="4BAC7D6E">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save() için veritabanı seçme</w:t>
      </w:r>
    </w:p>
    <w:p w14:paraId="1F449BD3">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Verilerin hangi veritabanına kaydedileceğini belirtmek için </w:t>
      </w:r>
      <w:r>
        <w:rPr>
          <w:rFonts w:ascii="Consolas" w:hAnsi="Consolas" w:eastAsia="Consolas" w:cs="Consolas"/>
          <w:color w:val="E74C3C"/>
          <w:sz w:val="18"/>
          <w:szCs w:val="18"/>
          <w:highlight w:val="lightGray"/>
          <w:lang w:val="en-US" w:eastAsia="en-US" w:bidi="ar-SA"/>
        </w:rPr>
        <w:t xml:space="preserve">Model.save() </w:t>
      </w:r>
      <w:r>
        <w:rPr>
          <w:rFonts w:ascii="Georgia" w:hAnsi="Georgia" w:eastAsia="Georgia" w:cs="Georgia"/>
          <w:b w:val="0"/>
          <w:bCs w:val="0"/>
          <w:i w:val="0"/>
          <w:iCs w:val="0"/>
          <w:color w:val="333333"/>
          <w:sz w:val="20"/>
          <w:szCs w:val="20"/>
          <w:lang w:val="en-US" w:eastAsia="en-US" w:bidi="ar-SA"/>
        </w:rPr>
        <w:t xml:space="preserve">işlevinde </w:t>
      </w:r>
      <w:r>
        <w:rPr>
          <w:rFonts w:ascii="Consolas" w:hAnsi="Consolas" w:eastAsia="Consolas" w:cs="Consolas"/>
          <w:color w:val="E74C3C"/>
          <w:sz w:val="18"/>
          <w:szCs w:val="18"/>
          <w:highlight w:val="lightGray"/>
          <w:lang w:val="en-US" w:eastAsia="en-US" w:bidi="ar-SA"/>
        </w:rPr>
        <w:t xml:space="preserve">using </w:t>
      </w:r>
      <w:r>
        <w:rPr>
          <w:rFonts w:ascii="Georgia" w:hAnsi="Georgia" w:eastAsia="Georgia" w:cs="Georgia"/>
          <w:b w:val="0"/>
          <w:bCs w:val="0"/>
          <w:i w:val="0"/>
          <w:iCs w:val="0"/>
          <w:color w:val="333333"/>
          <w:sz w:val="20"/>
          <w:szCs w:val="20"/>
          <w:lang w:val="en-US" w:eastAsia="en-US" w:bidi="ar-SA"/>
        </w:rPr>
        <w:t>anahtar sözcüğünü kullanın.</w:t>
      </w:r>
    </w:p>
    <w:p w14:paraId="454EC54D">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Örneğin, bir nesneyi </w:t>
      </w:r>
      <w:r>
        <w:rPr>
          <w:rFonts w:ascii="Consolas" w:hAnsi="Consolas" w:eastAsia="Consolas" w:cs="Consolas"/>
          <w:color w:val="E74C3C"/>
          <w:sz w:val="18"/>
          <w:szCs w:val="18"/>
          <w:highlight w:val="lightGray"/>
          <w:lang w:val="en-US" w:eastAsia="en-US" w:bidi="ar-SA"/>
        </w:rPr>
        <w:t>legacy_users</w:t>
      </w:r>
      <w:r>
        <w:rPr>
          <w:rFonts w:ascii="Georgia" w:hAnsi="Georgia" w:eastAsia="Georgia" w:cs="Georgia"/>
          <w:b w:val="0"/>
          <w:bCs w:val="0"/>
          <w:i w:val="0"/>
          <w:iCs w:val="0"/>
          <w:color w:val="333333"/>
          <w:sz w:val="20"/>
          <w:szCs w:val="20"/>
          <w:lang w:val="en-US" w:eastAsia="en-US" w:bidi="ar-SA"/>
        </w:rPr>
        <w:t xml:space="preserve"> veritabanına kaydetmek için şunu kullanabilirsiniz: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447CAC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48DEE0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my_object.save(using="legacy_users")</w:t>
            </w:r>
          </w:p>
        </w:tc>
      </w:tr>
    </w:tbl>
    <w:p w14:paraId="208840BC">
      <w:pPr>
        <w:spacing w:before="60" w:after="60"/>
        <w:rPr>
          <w:rFonts w:ascii="Georgia" w:hAnsi="Georgia" w:eastAsia="Georgia" w:cs="Georgia"/>
          <w:color w:val="333333"/>
          <w:sz w:val="20"/>
          <w:szCs w:val="20"/>
          <w:lang w:val="en-US" w:eastAsia="en-US" w:bidi="ar-SA"/>
        </w:rPr>
      </w:pPr>
    </w:p>
    <w:p w14:paraId="40E93BC2">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using</w:t>
      </w:r>
      <w:r>
        <w:rPr>
          <w:rFonts w:ascii="Georgia" w:hAnsi="Georgia" w:eastAsia="Georgia" w:cs="Georgia"/>
          <w:b w:val="0"/>
          <w:bCs w:val="0"/>
          <w:i w:val="0"/>
          <w:iCs w:val="0"/>
          <w:color w:val="333333"/>
          <w:sz w:val="20"/>
          <w:szCs w:val="20"/>
          <w:lang w:val="en-US" w:eastAsia="en-US" w:bidi="ar-SA"/>
        </w:rPr>
        <w:t xml:space="preserve"> belirtmezseniz, </w:t>
      </w:r>
      <w:r>
        <w:rPr>
          <w:rFonts w:ascii="Consolas" w:hAnsi="Consolas" w:eastAsia="Consolas" w:cs="Consolas"/>
          <w:color w:val="E74C3C"/>
          <w:sz w:val="18"/>
          <w:szCs w:val="18"/>
          <w:highlight w:val="lightGray"/>
          <w:lang w:val="en-US" w:eastAsia="en-US" w:bidi="ar-SA"/>
        </w:rPr>
        <w:t>save()</w:t>
      </w:r>
      <w:r>
        <w:rPr>
          <w:rFonts w:ascii="Georgia" w:hAnsi="Georgia" w:eastAsia="Georgia" w:cs="Georgia"/>
          <w:b w:val="0"/>
          <w:bCs w:val="0"/>
          <w:i w:val="0"/>
          <w:iCs w:val="0"/>
          <w:color w:val="333333"/>
          <w:sz w:val="20"/>
          <w:szCs w:val="20"/>
          <w:lang w:val="en-US" w:eastAsia="en-US" w:bidi="ar-SA"/>
        </w:rPr>
        <w:t xml:space="preserve"> yöntemi, yönlendiriciler tarafından ayrılan varsayılan veritabanına kaydeder.</w:t>
      </w:r>
    </w:p>
    <w:p w14:paraId="6F8AF835">
      <w:pPr>
        <w:spacing w:before="80" w:after="80"/>
        <w:rPr>
          <w:rFonts w:ascii="Georgia" w:hAnsi="Georgia" w:eastAsia="Georgia" w:cs="Georgia"/>
          <w:color w:val="333333"/>
          <w:sz w:val="20"/>
          <w:szCs w:val="20"/>
          <w:lang w:val="en-US" w:eastAsia="en-US" w:bidi="ar-SA"/>
        </w:rPr>
      </w:pPr>
    </w:p>
    <w:p w14:paraId="048FD878">
      <w:pPr>
        <w:pStyle w:val="4"/>
        <w:spacing w:before="240" w:after="100"/>
        <w:rPr>
          <w:rFonts w:ascii="Verdana" w:hAnsi="Verdana" w:eastAsia="Verdana" w:cs="Verdana"/>
          <w:b/>
          <w:bCs/>
          <w:color w:val="444444"/>
          <w:sz w:val="22"/>
          <w:szCs w:val="22"/>
          <w:lang w:val="en-US" w:eastAsia="en-US" w:bidi="ar-SA"/>
        </w:rPr>
      </w:pPr>
      <w:r>
        <w:rPr>
          <w:rFonts w:ascii="Verdana" w:hAnsi="Verdana" w:eastAsia="Verdana" w:cs="Verdana"/>
          <w:b/>
          <w:bCs/>
          <w:color w:val="444444"/>
          <w:sz w:val="22"/>
          <w:szCs w:val="22"/>
          <w:lang w:val="en-US" w:eastAsia="en-US" w:bidi="ar-SA"/>
        </w:rPr>
        <w:t>Bir nesneyi bir veritabanından diğerine taşıma</w:t>
      </w:r>
    </w:p>
    <w:p w14:paraId="2CC1AC0F">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Bir nesneyi bir veritabanına kaydettiyseniz, bu nesneyi yeni bir veritabanına taşımak için </w:t>
      </w:r>
      <w:r>
        <w:rPr>
          <w:rFonts w:ascii="Consolas" w:hAnsi="Consolas" w:eastAsia="Consolas" w:cs="Consolas"/>
          <w:color w:val="E74C3C"/>
          <w:sz w:val="18"/>
          <w:szCs w:val="18"/>
          <w:highlight w:val="lightGray"/>
          <w:lang w:val="en-US" w:eastAsia="en-US" w:bidi="ar-SA"/>
        </w:rPr>
        <w:t xml:space="preserve">save(using=...) </w:t>
      </w:r>
      <w:r>
        <w:rPr>
          <w:rFonts w:ascii="Georgia" w:hAnsi="Georgia" w:eastAsia="Georgia" w:cs="Georgia"/>
          <w:b w:val="0"/>
          <w:bCs w:val="0"/>
          <w:i w:val="0"/>
          <w:iCs w:val="0"/>
          <w:color w:val="333333"/>
          <w:sz w:val="20"/>
          <w:szCs w:val="20"/>
          <w:lang w:val="en-US" w:eastAsia="en-US" w:bidi="ar-SA"/>
        </w:rPr>
        <w:t>kullanmayı düşünebilirsiniz. Ancak, uygun adımları atmazsanız, bu durum bazı beklenmedik sonuçlara yol açabilir.</w:t>
      </w:r>
    </w:p>
    <w:p w14:paraId="0C0CC354">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Aşağıdaki örneği ele alalım:</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0A602D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PrEx>
        <w:tc>
          <w:tcPr>
            <w:tcW w:w="9200" w:type="dxa"/>
            <w:tcBorders>
              <w:top w:val="nil"/>
              <w:left w:val="nil"/>
              <w:bottom w:val="nil"/>
              <w:right w:val="nil"/>
            </w:tcBorders>
            <w:shd w:val="clear" w:color="auto" w:fill="F8F8F8"/>
            <w:tcMar>
              <w:top w:w="0" w:type="dxa"/>
              <w:left w:w="120" w:type="dxa"/>
              <w:bottom w:w="0" w:type="dxa"/>
              <w:right w:w="120" w:type="dxa"/>
            </w:tcMar>
          </w:tcPr>
          <w:p w14:paraId="3906AF5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 = Person(name="Fred")</w:t>
            </w:r>
          </w:p>
        </w:tc>
      </w:tr>
      <w:tr w14:paraId="5A8BFBD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98CE9C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p.save(using="first")  # (ifade 1)</w:t>
            </w:r>
          </w:p>
        </w:tc>
      </w:tr>
      <w:tr w14:paraId="760C0EC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9116C0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p.save(using="second")  # (ifade 2)</w:t>
            </w:r>
          </w:p>
        </w:tc>
      </w:tr>
    </w:tbl>
    <w:p w14:paraId="4CB04D10">
      <w:pPr>
        <w:spacing w:before="60" w:after="60"/>
        <w:rPr>
          <w:rFonts w:ascii="Georgia" w:hAnsi="Georgia" w:eastAsia="Georgia" w:cs="Georgia"/>
          <w:color w:val="333333"/>
          <w:sz w:val="20"/>
          <w:szCs w:val="20"/>
          <w:lang w:val="en-US" w:eastAsia="en-US" w:bidi="ar-SA"/>
        </w:rPr>
      </w:pPr>
    </w:p>
    <w:p w14:paraId="22EECDF8">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1. ifadede, yeni bir </w:t>
      </w:r>
      <w:r>
        <w:rPr>
          <w:rFonts w:ascii="Consolas" w:hAnsi="Consolas" w:eastAsia="Consolas" w:cs="Consolas"/>
          <w:color w:val="E74C3C"/>
          <w:sz w:val="18"/>
          <w:szCs w:val="18"/>
          <w:highlight w:val="lightGray"/>
          <w:lang w:val="en-US" w:eastAsia="en-US" w:bidi="ar-SA"/>
        </w:rPr>
        <w:t xml:space="preserve">Person </w:t>
      </w:r>
      <w:r>
        <w:rPr>
          <w:rFonts w:ascii="Georgia" w:hAnsi="Georgia" w:eastAsia="Georgia" w:cs="Georgia"/>
          <w:b w:val="0"/>
          <w:bCs w:val="0"/>
          <w:i w:val="0"/>
          <w:iCs w:val="0"/>
          <w:color w:val="333333"/>
          <w:sz w:val="20"/>
          <w:szCs w:val="20"/>
          <w:lang w:val="en-US" w:eastAsia="en-US" w:bidi="ar-SA"/>
        </w:rPr>
        <w:t xml:space="preserve">nesnesi </w:t>
      </w:r>
      <w:r>
        <w:rPr>
          <w:rFonts w:ascii="Consolas" w:hAnsi="Consolas" w:eastAsia="Consolas" w:cs="Consolas"/>
          <w:color w:val="E74C3C"/>
          <w:sz w:val="18"/>
          <w:szCs w:val="18"/>
          <w:highlight w:val="lightGray"/>
          <w:lang w:val="en-US" w:eastAsia="en-US" w:bidi="ar-SA"/>
        </w:rPr>
        <w:t>ilk</w:t>
      </w:r>
      <w:r>
        <w:rPr>
          <w:rFonts w:ascii="Georgia" w:hAnsi="Georgia" w:eastAsia="Georgia" w:cs="Georgia"/>
          <w:b w:val="0"/>
          <w:bCs w:val="0"/>
          <w:i w:val="0"/>
          <w:iCs w:val="0"/>
          <w:color w:val="333333"/>
          <w:sz w:val="20"/>
          <w:szCs w:val="20"/>
          <w:lang w:val="en-US" w:eastAsia="en-US" w:bidi="ar-SA"/>
        </w:rPr>
        <w:t xml:space="preserve"> veritabanına kaydedilir. Bu sırada </w:t>
      </w:r>
      <w:r>
        <w:rPr>
          <w:rFonts w:ascii="Consolas" w:hAnsi="Consolas" w:eastAsia="Consolas" w:cs="Consolas"/>
          <w:color w:val="E74C3C"/>
          <w:sz w:val="18"/>
          <w:szCs w:val="18"/>
          <w:highlight w:val="lightGray"/>
          <w:lang w:val="en-US" w:eastAsia="en-US" w:bidi="ar-SA"/>
        </w:rPr>
        <w:t xml:space="preserve">p'nin </w:t>
      </w:r>
      <w:r>
        <w:rPr>
          <w:rFonts w:ascii="Georgia" w:hAnsi="Georgia" w:eastAsia="Georgia" w:cs="Georgia"/>
          <w:b w:val="0"/>
          <w:bCs w:val="0"/>
          <w:i w:val="0"/>
          <w:iCs w:val="0"/>
          <w:color w:val="333333"/>
          <w:sz w:val="20"/>
          <w:szCs w:val="20"/>
          <w:lang w:val="en-US" w:eastAsia="en-US" w:bidi="ar-SA"/>
        </w:rPr>
        <w:t xml:space="preserve">bir birincil anahtarı yoktur, bu nedenle Django bir SQL </w:t>
      </w:r>
      <w:r>
        <w:rPr>
          <w:rFonts w:ascii="Consolas" w:hAnsi="Consolas" w:eastAsia="Consolas" w:cs="Consolas"/>
          <w:color w:val="E74C3C"/>
          <w:sz w:val="18"/>
          <w:szCs w:val="18"/>
          <w:highlight w:val="lightGray"/>
          <w:lang w:val="en-US" w:eastAsia="en-US" w:bidi="ar-SA"/>
        </w:rPr>
        <w:t xml:space="preserve">INSERT </w:t>
      </w:r>
      <w:r>
        <w:rPr>
          <w:rFonts w:ascii="Georgia" w:hAnsi="Georgia" w:eastAsia="Georgia" w:cs="Georgia"/>
          <w:b w:val="0"/>
          <w:bCs w:val="0"/>
          <w:i w:val="0"/>
          <w:iCs w:val="0"/>
          <w:color w:val="333333"/>
          <w:sz w:val="20"/>
          <w:szCs w:val="20"/>
          <w:lang w:val="en-US" w:eastAsia="en-US" w:bidi="ar-SA"/>
        </w:rPr>
        <w:t xml:space="preserve">ifadesi gönderir. Bu, bir birincil anahtar oluşturur ve Django bu birincil anahtarı </w:t>
      </w:r>
      <w:r>
        <w:rPr>
          <w:rFonts w:ascii="Consolas" w:hAnsi="Consolas" w:eastAsia="Consolas" w:cs="Consolas"/>
          <w:color w:val="E74C3C"/>
          <w:sz w:val="18"/>
          <w:szCs w:val="18"/>
          <w:highlight w:val="lightGray"/>
          <w:lang w:val="en-US" w:eastAsia="en-US" w:bidi="ar-SA"/>
        </w:rPr>
        <w:t>p'ye</w:t>
      </w:r>
      <w:r>
        <w:rPr>
          <w:rFonts w:ascii="Georgia" w:hAnsi="Georgia" w:eastAsia="Georgia" w:cs="Georgia"/>
          <w:b w:val="0"/>
          <w:bCs w:val="0"/>
          <w:i w:val="0"/>
          <w:iCs w:val="0"/>
          <w:color w:val="333333"/>
          <w:sz w:val="20"/>
          <w:szCs w:val="20"/>
          <w:lang w:val="en-US" w:eastAsia="en-US" w:bidi="ar-SA"/>
        </w:rPr>
        <w:t xml:space="preserve"> atar.</w:t>
      </w:r>
    </w:p>
    <w:p w14:paraId="778B7A8C">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İfade 2'de kaydetme işlemi gerçekleştiğinde, </w:t>
      </w:r>
      <w:r>
        <w:rPr>
          <w:rFonts w:ascii="Consolas" w:hAnsi="Consolas" w:eastAsia="Consolas" w:cs="Consolas"/>
          <w:color w:val="E74C3C"/>
          <w:sz w:val="18"/>
          <w:szCs w:val="18"/>
          <w:highlight w:val="lightGray"/>
          <w:lang w:val="en-US" w:eastAsia="en-US" w:bidi="ar-SA"/>
        </w:rPr>
        <w:t xml:space="preserve">p'nin </w:t>
      </w:r>
      <w:r>
        <w:rPr>
          <w:rFonts w:ascii="Georgia" w:hAnsi="Georgia" w:eastAsia="Georgia" w:cs="Georgia"/>
          <w:b w:val="0"/>
          <w:bCs w:val="0"/>
          <w:i w:val="0"/>
          <w:iCs w:val="0"/>
          <w:color w:val="333333"/>
          <w:sz w:val="20"/>
          <w:szCs w:val="20"/>
          <w:lang w:val="en-US" w:eastAsia="en-US" w:bidi="ar-SA"/>
        </w:rPr>
        <w:t xml:space="preserve">zaten bir birincil anahtar değeri vardır ve Django bu birincil anahtarı yeni veritabanında kullanmaya çalışır. Birincil anahtar değeri </w:t>
      </w:r>
      <w:r>
        <w:rPr>
          <w:rFonts w:ascii="Consolas" w:hAnsi="Consolas" w:eastAsia="Consolas" w:cs="Consolas"/>
          <w:color w:val="E74C3C"/>
          <w:sz w:val="18"/>
          <w:szCs w:val="18"/>
          <w:highlight w:val="lightGray"/>
          <w:lang w:val="en-US" w:eastAsia="en-US" w:bidi="ar-SA"/>
        </w:rPr>
        <w:t>ikinci</w:t>
      </w:r>
      <w:r>
        <w:rPr>
          <w:rFonts w:ascii="Georgia" w:hAnsi="Georgia" w:eastAsia="Georgia" w:cs="Georgia"/>
          <w:b w:val="0"/>
          <w:bCs w:val="0"/>
          <w:i w:val="0"/>
          <w:iCs w:val="0"/>
          <w:color w:val="333333"/>
          <w:sz w:val="20"/>
          <w:szCs w:val="20"/>
          <w:lang w:val="en-US" w:eastAsia="en-US" w:bidi="ar-SA"/>
        </w:rPr>
        <w:t xml:space="preserve"> veritabanında kullanılmıyorsa, herhangi bir sorun yaşamazsınız – nesne yeni veritabanına kopyalanır.</w:t>
      </w:r>
    </w:p>
    <w:p w14:paraId="461FD82D">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Ancak, </w:t>
      </w:r>
      <w:r>
        <w:rPr>
          <w:rFonts w:ascii="Consolas" w:hAnsi="Consolas" w:eastAsia="Consolas" w:cs="Consolas"/>
          <w:color w:val="E74C3C"/>
          <w:sz w:val="18"/>
          <w:szCs w:val="18"/>
          <w:highlight w:val="lightGray"/>
          <w:lang w:val="en-US" w:eastAsia="en-US" w:bidi="ar-SA"/>
        </w:rPr>
        <w:t>p'nin</w:t>
      </w:r>
      <w:r>
        <w:rPr>
          <w:rFonts w:ascii="Georgia" w:hAnsi="Georgia" w:eastAsia="Georgia" w:cs="Georgia"/>
          <w:b w:val="0"/>
          <w:bCs w:val="0"/>
          <w:i w:val="0"/>
          <w:iCs w:val="0"/>
          <w:color w:val="333333"/>
          <w:sz w:val="20"/>
          <w:szCs w:val="20"/>
          <w:lang w:val="en-US" w:eastAsia="en-US" w:bidi="ar-SA"/>
        </w:rPr>
        <w:t xml:space="preserve"> birincil anahtarı </w:t>
      </w:r>
      <w:r>
        <w:rPr>
          <w:rFonts w:ascii="Consolas" w:hAnsi="Consolas" w:eastAsia="Consolas" w:cs="Consolas"/>
          <w:color w:val="E74C3C"/>
          <w:sz w:val="18"/>
          <w:szCs w:val="18"/>
          <w:highlight w:val="lightGray"/>
          <w:lang w:val="en-US" w:eastAsia="en-US" w:bidi="ar-SA"/>
        </w:rPr>
        <w:t>ikinci</w:t>
      </w:r>
      <w:r>
        <w:rPr>
          <w:rFonts w:ascii="Georgia" w:hAnsi="Georgia" w:eastAsia="Georgia" w:cs="Georgia"/>
          <w:b w:val="0"/>
          <w:bCs w:val="0"/>
          <w:i w:val="0"/>
          <w:iCs w:val="0"/>
          <w:color w:val="333333"/>
          <w:sz w:val="20"/>
          <w:szCs w:val="20"/>
          <w:lang w:val="en-US" w:eastAsia="en-US" w:bidi="ar-SA"/>
        </w:rPr>
        <w:t xml:space="preserve"> veritabanında zaten kullanılıyorsa, </w:t>
      </w:r>
      <w:r>
        <w:rPr>
          <w:rFonts w:ascii="Consolas" w:hAnsi="Consolas" w:eastAsia="Consolas" w:cs="Consolas"/>
          <w:color w:val="E74C3C"/>
          <w:sz w:val="18"/>
          <w:szCs w:val="18"/>
          <w:highlight w:val="lightGray"/>
          <w:lang w:val="en-US" w:eastAsia="en-US" w:bidi="ar-SA"/>
        </w:rPr>
        <w:t>p</w:t>
      </w:r>
      <w:r>
        <w:rPr>
          <w:rFonts w:ascii="Georgia" w:hAnsi="Georgia" w:eastAsia="Georgia" w:cs="Georgia"/>
          <w:b w:val="0"/>
          <w:bCs w:val="0"/>
          <w:i w:val="0"/>
          <w:iCs w:val="0"/>
          <w:color w:val="333333"/>
          <w:sz w:val="20"/>
          <w:szCs w:val="20"/>
          <w:lang w:val="en-US" w:eastAsia="en-US" w:bidi="ar-SA"/>
        </w:rPr>
        <w:t xml:space="preserve"> kaydedildiğinde </w:t>
      </w:r>
      <w:r>
        <w:rPr>
          <w:rFonts w:ascii="Consolas" w:hAnsi="Consolas" w:eastAsia="Consolas" w:cs="Consolas"/>
          <w:color w:val="E74C3C"/>
          <w:sz w:val="18"/>
          <w:szCs w:val="18"/>
          <w:highlight w:val="lightGray"/>
          <w:lang w:val="en-US" w:eastAsia="en-US" w:bidi="ar-SA"/>
        </w:rPr>
        <w:t>ikinci</w:t>
      </w:r>
      <w:r>
        <w:rPr>
          <w:rFonts w:ascii="Georgia" w:hAnsi="Georgia" w:eastAsia="Georgia" w:cs="Georgia"/>
          <w:b w:val="0"/>
          <w:bCs w:val="0"/>
          <w:i w:val="0"/>
          <w:iCs w:val="0"/>
          <w:color w:val="333333"/>
          <w:sz w:val="20"/>
          <w:szCs w:val="20"/>
          <w:lang w:val="en-US" w:eastAsia="en-US" w:bidi="ar-SA"/>
        </w:rPr>
        <w:t xml:space="preserve"> veritabanındaki mevcut nesne geçersiz kılınır.</w:t>
      </w:r>
    </w:p>
    <w:p w14:paraId="45F8E297">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Bunu iki şekilde önleyebilirsiniz. İlk olarak, örneğin birincil anahtarını silebilirsiniz: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6D0321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87BD8D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 = Person(name="Fred")</w:t>
            </w:r>
          </w:p>
        </w:tc>
      </w:tr>
      <w:tr w14:paraId="1E24AB8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972554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p.save(using="first")</w:t>
            </w:r>
          </w:p>
        </w:tc>
      </w:tr>
      <w:tr w14:paraId="08B934B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E73486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p.pk = None  # Birincil anahtarı temizleyin.</w:t>
            </w:r>
          </w:p>
        </w:tc>
      </w:tr>
      <w:tr w14:paraId="5C5B8E8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2E9D86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p.save(using="second")  # Tamamen yeni bir nesne yazın.</w:t>
            </w:r>
          </w:p>
        </w:tc>
      </w:tr>
    </w:tbl>
    <w:p w14:paraId="3EC3B19E">
      <w:pPr>
        <w:spacing w:before="60" w:after="60"/>
        <w:rPr>
          <w:rFonts w:ascii="Georgia" w:hAnsi="Georgia" w:eastAsia="Georgia" w:cs="Georgia"/>
          <w:color w:val="333333"/>
          <w:sz w:val="20"/>
          <w:szCs w:val="20"/>
          <w:lang w:val="en-US" w:eastAsia="en-US" w:bidi="ar-SA"/>
        </w:rPr>
      </w:pPr>
    </w:p>
    <w:p w14:paraId="63B6784E">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İkinci seçenek, Django'nun bir SQL </w:t>
      </w:r>
      <w:r>
        <w:rPr>
          <w:rFonts w:ascii="Consolas" w:hAnsi="Consolas" w:eastAsia="Consolas" w:cs="Consolas"/>
          <w:color w:val="E74C3C"/>
          <w:sz w:val="18"/>
          <w:szCs w:val="18"/>
          <w:highlight w:val="lightGray"/>
          <w:lang w:val="en-US" w:eastAsia="en-US" w:bidi="ar-SA"/>
        </w:rPr>
        <w:t>INSERT</w:t>
      </w:r>
      <w:r>
        <w:rPr>
          <w:rFonts w:ascii="Georgia" w:hAnsi="Georgia" w:eastAsia="Georgia" w:cs="Georgia"/>
          <w:b w:val="0"/>
          <w:bCs w:val="0"/>
          <w:i w:val="0"/>
          <w:iCs w:val="0"/>
          <w:color w:val="333333"/>
          <w:sz w:val="20"/>
          <w:szCs w:val="20"/>
          <w:lang w:val="en-US" w:eastAsia="en-US" w:bidi="ar-SA"/>
        </w:rPr>
        <w:t xml:space="preserve"> işlemi yapmasını sağlamak için </w:t>
      </w:r>
      <w:r>
        <w:rPr>
          <w:rFonts w:ascii="Consolas" w:hAnsi="Consolas" w:eastAsia="Consolas" w:cs="Consolas"/>
          <w:color w:val="E74C3C"/>
          <w:sz w:val="18"/>
          <w:szCs w:val="18"/>
          <w:highlight w:val="lightGray"/>
          <w:lang w:val="en-US" w:eastAsia="en-US" w:bidi="ar-SA"/>
        </w:rPr>
        <w:t>save()</w:t>
      </w:r>
      <w:r>
        <w:rPr>
          <w:rFonts w:ascii="Georgia" w:hAnsi="Georgia" w:eastAsia="Georgia" w:cs="Georgia"/>
          <w:b w:val="0"/>
          <w:bCs w:val="0"/>
          <w:i w:val="0"/>
          <w:iCs w:val="0"/>
          <w:color w:val="333333"/>
          <w:sz w:val="20"/>
          <w:szCs w:val="20"/>
          <w:lang w:val="en-US" w:eastAsia="en-US" w:bidi="ar-SA"/>
        </w:rPr>
        <w:t xml:space="preserve"> işlevine </w:t>
      </w:r>
      <w:r>
        <w:rPr>
          <w:rFonts w:ascii="Consolas" w:hAnsi="Consolas" w:eastAsia="Consolas" w:cs="Consolas"/>
          <w:color w:val="E74C3C"/>
          <w:sz w:val="18"/>
          <w:szCs w:val="18"/>
          <w:highlight w:val="lightGray"/>
          <w:lang w:val="en-US" w:eastAsia="en-US" w:bidi="ar-SA"/>
        </w:rPr>
        <w:t>force_insert</w:t>
      </w:r>
      <w:r>
        <w:rPr>
          <w:rFonts w:ascii="Georgia" w:hAnsi="Georgia" w:eastAsia="Georgia" w:cs="Georgia"/>
          <w:b w:val="0"/>
          <w:bCs w:val="0"/>
          <w:i w:val="0"/>
          <w:iCs w:val="0"/>
          <w:color w:val="333333"/>
          <w:sz w:val="20"/>
          <w:szCs w:val="20"/>
          <w:lang w:val="en-US" w:eastAsia="en-US" w:bidi="ar-SA"/>
        </w:rPr>
        <w:t xml:space="preserve"> seçeneğini eklemektir: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04A9CD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955074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 = Person(name="Fred")</w:t>
            </w:r>
          </w:p>
        </w:tc>
      </w:tr>
      <w:tr w14:paraId="1B6A7AA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639D83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p.save(using="first")</w:t>
            </w:r>
          </w:p>
        </w:tc>
      </w:tr>
      <w:tr w14:paraId="3740497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149E80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p.save(using="second", force_insert=True)</w:t>
            </w:r>
          </w:p>
        </w:tc>
      </w:tr>
    </w:tbl>
    <w:p w14:paraId="501376E7">
      <w:pPr>
        <w:spacing w:before="60" w:after="60"/>
        <w:rPr>
          <w:rFonts w:ascii="Georgia" w:hAnsi="Georgia" w:eastAsia="Georgia" w:cs="Georgia"/>
          <w:color w:val="333333"/>
          <w:sz w:val="20"/>
          <w:szCs w:val="20"/>
          <w:lang w:val="en-US" w:eastAsia="en-US" w:bidi="ar-SA"/>
        </w:rPr>
      </w:pPr>
    </w:p>
    <w:p w14:paraId="5D006EF6">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Bu, </w:t>
      </w:r>
      <w:r>
        <w:rPr>
          <w:rFonts w:ascii="Consolas" w:hAnsi="Consolas" w:eastAsia="Consolas" w:cs="Consolas"/>
          <w:color w:val="E74C3C"/>
          <w:sz w:val="18"/>
          <w:szCs w:val="18"/>
          <w:highlight w:val="lightGray"/>
          <w:lang w:val="en-US" w:eastAsia="en-US" w:bidi="ar-SA"/>
        </w:rPr>
        <w:t>Fred</w:t>
      </w:r>
      <w:r>
        <w:rPr>
          <w:rFonts w:ascii="Georgia" w:hAnsi="Georgia" w:eastAsia="Georgia" w:cs="Georgia"/>
          <w:b w:val="0"/>
          <w:bCs w:val="0"/>
          <w:i w:val="0"/>
          <w:iCs w:val="0"/>
          <w:color w:val="333333"/>
          <w:sz w:val="20"/>
          <w:szCs w:val="20"/>
          <w:lang w:val="en-US" w:eastAsia="en-US" w:bidi="ar-SA"/>
        </w:rPr>
        <w:t xml:space="preserve"> adlı kişinin her iki veritabanında da aynı birincil anahtara sahip olmasını sağlar. </w:t>
      </w:r>
      <w:r>
        <w:rPr>
          <w:rFonts w:ascii="Consolas" w:hAnsi="Consolas" w:eastAsia="Consolas" w:cs="Consolas"/>
          <w:color w:val="E74C3C"/>
          <w:sz w:val="18"/>
          <w:szCs w:val="18"/>
          <w:highlight w:val="lightGray"/>
          <w:lang w:val="en-US" w:eastAsia="en-US" w:bidi="ar-SA"/>
        </w:rPr>
        <w:t>İkinci</w:t>
      </w:r>
      <w:r>
        <w:rPr>
          <w:rFonts w:ascii="Georgia" w:hAnsi="Georgia" w:eastAsia="Georgia" w:cs="Georgia"/>
          <w:b w:val="0"/>
          <w:bCs w:val="0"/>
          <w:i w:val="0"/>
          <w:iCs w:val="0"/>
          <w:color w:val="333333"/>
          <w:sz w:val="20"/>
          <w:szCs w:val="20"/>
          <w:lang w:val="en-US" w:eastAsia="en-US" w:bidi="ar-SA"/>
        </w:rPr>
        <w:t xml:space="preserve"> veritabanına kaydetmeye çalıştığınızda bu birincil anahtar zaten kullanılıyorsa, bir hata oluşur.</w:t>
      </w:r>
    </w:p>
    <w:p w14:paraId="2DA284DF">
      <w:pPr>
        <w:spacing w:before="80" w:after="80"/>
        <w:rPr>
          <w:rFonts w:ascii="Georgia" w:hAnsi="Georgia" w:eastAsia="Georgia" w:cs="Georgia"/>
          <w:color w:val="333333"/>
          <w:sz w:val="20"/>
          <w:szCs w:val="20"/>
          <w:lang w:val="en-US" w:eastAsia="en-US" w:bidi="ar-SA"/>
        </w:rPr>
      </w:pPr>
    </w:p>
    <w:p w14:paraId="4DE55769">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Silinecek veritabanının seçilmesi</w:t>
      </w:r>
    </w:p>
    <w:p w14:paraId="2BC45A13">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Varsayılan olarak, mevcut bir nesneyi silme çağrısı, nesneyi ilk olarak almak için kullanılan veritabanında yürütülür: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7183E3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C119D5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u = User.objects.using("legacy_users").get(username="fred")</w:t>
            </w:r>
          </w:p>
        </w:tc>
      </w:tr>
      <w:tr w14:paraId="52C97F5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B80052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u.delete()  # `legacy_users` veritabanından silinecektir</w:t>
            </w:r>
          </w:p>
        </w:tc>
      </w:tr>
    </w:tbl>
    <w:p w14:paraId="110E2EAC">
      <w:pPr>
        <w:spacing w:before="60" w:after="60"/>
        <w:rPr>
          <w:rFonts w:ascii="Georgia" w:hAnsi="Georgia" w:eastAsia="Georgia" w:cs="Georgia"/>
          <w:color w:val="333333"/>
          <w:sz w:val="20"/>
          <w:szCs w:val="20"/>
          <w:lang w:val="en-US" w:eastAsia="en-US" w:bidi="ar-SA"/>
        </w:rPr>
      </w:pPr>
    </w:p>
    <w:p w14:paraId="4CEEAEED">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Bir modelin silineceği veritabanını belirtmek için, </w:t>
      </w:r>
      <w:r>
        <w:rPr>
          <w:rFonts w:ascii="Consolas" w:hAnsi="Consolas" w:eastAsia="Consolas" w:cs="Consolas"/>
          <w:color w:val="E74C3C"/>
          <w:sz w:val="18"/>
          <w:szCs w:val="18"/>
          <w:highlight w:val="lightGray"/>
          <w:lang w:val="en-US" w:eastAsia="en-US" w:bidi="ar-SA"/>
        </w:rPr>
        <w:t xml:space="preserve">Model.delete() </w:t>
      </w:r>
      <w:r>
        <w:rPr>
          <w:rFonts w:ascii="Georgia" w:hAnsi="Georgia" w:eastAsia="Georgia" w:cs="Georgia"/>
          <w:b w:val="0"/>
          <w:bCs w:val="0"/>
          <w:i w:val="0"/>
          <w:iCs w:val="0"/>
          <w:color w:val="333333"/>
          <w:sz w:val="20"/>
          <w:szCs w:val="20"/>
          <w:lang w:val="en-US" w:eastAsia="en-US" w:bidi="ar-SA"/>
        </w:rPr>
        <w:t xml:space="preserve">yöntemine bir </w:t>
      </w:r>
      <w:r>
        <w:rPr>
          <w:rFonts w:ascii="Consolas" w:hAnsi="Consolas" w:eastAsia="Consolas" w:cs="Consolas"/>
          <w:color w:val="E74C3C"/>
          <w:sz w:val="18"/>
          <w:szCs w:val="18"/>
          <w:highlight w:val="lightGray"/>
          <w:lang w:val="en-US" w:eastAsia="en-US" w:bidi="ar-SA"/>
        </w:rPr>
        <w:t xml:space="preserve">using </w:t>
      </w:r>
      <w:r>
        <w:rPr>
          <w:rFonts w:ascii="Georgia" w:hAnsi="Georgia" w:eastAsia="Georgia" w:cs="Georgia"/>
          <w:b w:val="0"/>
          <w:bCs w:val="0"/>
          <w:i w:val="0"/>
          <w:iCs w:val="0"/>
          <w:color w:val="333333"/>
          <w:sz w:val="20"/>
          <w:szCs w:val="20"/>
          <w:lang w:val="en-US" w:eastAsia="en-US" w:bidi="ar-SA"/>
        </w:rPr>
        <w:t xml:space="preserve">anahtar sözcüğü argümanı geçirin. Bu argüman, </w:t>
      </w:r>
      <w:r>
        <w:rPr>
          <w:rFonts w:ascii="Consolas" w:hAnsi="Consolas" w:eastAsia="Consolas" w:cs="Consolas"/>
          <w:color w:val="E74C3C"/>
          <w:sz w:val="18"/>
          <w:szCs w:val="18"/>
          <w:highlight w:val="lightGray"/>
          <w:lang w:val="en-US" w:eastAsia="en-US" w:bidi="ar-SA"/>
        </w:rPr>
        <w:t>save()</w:t>
      </w:r>
      <w:r>
        <w:rPr>
          <w:rFonts w:ascii="Georgia" w:hAnsi="Georgia" w:eastAsia="Georgia" w:cs="Georgia"/>
          <w:b w:val="0"/>
          <w:bCs w:val="0"/>
          <w:i w:val="0"/>
          <w:iCs w:val="0"/>
          <w:color w:val="333333"/>
          <w:sz w:val="20"/>
          <w:szCs w:val="20"/>
          <w:lang w:val="en-US" w:eastAsia="en-US" w:bidi="ar-SA"/>
        </w:rPr>
        <w:t xml:space="preserve"> yöntemindeki </w:t>
      </w:r>
      <w:r>
        <w:rPr>
          <w:rFonts w:ascii="Consolas" w:hAnsi="Consolas" w:eastAsia="Consolas" w:cs="Consolas"/>
          <w:color w:val="E74C3C"/>
          <w:sz w:val="18"/>
          <w:szCs w:val="18"/>
          <w:highlight w:val="lightGray"/>
          <w:lang w:val="en-US" w:eastAsia="en-US" w:bidi="ar-SA"/>
        </w:rPr>
        <w:t xml:space="preserve">using </w:t>
      </w:r>
      <w:r>
        <w:rPr>
          <w:rFonts w:ascii="Georgia" w:hAnsi="Georgia" w:eastAsia="Georgia" w:cs="Georgia"/>
          <w:b w:val="0"/>
          <w:bCs w:val="0"/>
          <w:i w:val="0"/>
          <w:iCs w:val="0"/>
          <w:color w:val="333333"/>
          <w:sz w:val="20"/>
          <w:szCs w:val="20"/>
          <w:lang w:val="en-US" w:eastAsia="en-US" w:bidi="ar-SA"/>
        </w:rPr>
        <w:t>anahtar sözcüğü argümanı gibi çalışır.</w:t>
      </w:r>
    </w:p>
    <w:p w14:paraId="0C49BE0E">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Örneğin, bir kullanıcıyı </w:t>
      </w:r>
      <w:r>
        <w:rPr>
          <w:rFonts w:ascii="Consolas" w:hAnsi="Consolas" w:eastAsia="Consolas" w:cs="Consolas"/>
          <w:color w:val="E74C3C"/>
          <w:sz w:val="18"/>
          <w:szCs w:val="18"/>
          <w:highlight w:val="lightGray"/>
          <w:lang w:val="en-US" w:eastAsia="en-US" w:bidi="ar-SA"/>
        </w:rPr>
        <w:t>legacy_users</w:t>
      </w:r>
      <w:r>
        <w:rPr>
          <w:rFonts w:ascii="Georgia" w:hAnsi="Georgia" w:eastAsia="Georgia" w:cs="Georgia"/>
          <w:b w:val="0"/>
          <w:bCs w:val="0"/>
          <w:i w:val="0"/>
          <w:iCs w:val="0"/>
          <w:color w:val="333333"/>
          <w:sz w:val="20"/>
          <w:szCs w:val="20"/>
          <w:lang w:val="en-US" w:eastAsia="en-US" w:bidi="ar-SA"/>
        </w:rPr>
        <w:t xml:space="preserve"> veritabanından </w:t>
      </w:r>
      <w:r>
        <w:rPr>
          <w:rFonts w:ascii="Consolas" w:hAnsi="Consolas" w:eastAsia="Consolas" w:cs="Consolas"/>
          <w:color w:val="E74C3C"/>
          <w:sz w:val="18"/>
          <w:szCs w:val="18"/>
          <w:highlight w:val="lightGray"/>
          <w:lang w:val="en-US" w:eastAsia="en-US" w:bidi="ar-SA"/>
        </w:rPr>
        <w:t>new_users</w:t>
      </w:r>
      <w:r>
        <w:rPr>
          <w:rFonts w:ascii="Georgia" w:hAnsi="Georgia" w:eastAsia="Georgia" w:cs="Georgia"/>
          <w:b w:val="0"/>
          <w:bCs w:val="0"/>
          <w:i w:val="0"/>
          <w:iCs w:val="0"/>
          <w:color w:val="333333"/>
          <w:sz w:val="20"/>
          <w:szCs w:val="20"/>
          <w:lang w:val="en-US" w:eastAsia="en-US" w:bidi="ar-SA"/>
        </w:rPr>
        <w:t xml:space="preserve"> veritabanına taşıyorsanız, şu komutları kullanabilirsiniz: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D30616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EB77DA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user_obj.save(using="new_users")</w:t>
            </w:r>
          </w:p>
        </w:tc>
      </w:tr>
      <w:tr w14:paraId="033AE2D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F163D2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&gt;&gt;&gt; user_obj.delete(using="legacy_users")</w:t>
            </w:r>
          </w:p>
        </w:tc>
      </w:tr>
    </w:tbl>
    <w:p w14:paraId="77F6E64C">
      <w:pPr>
        <w:spacing w:before="80" w:after="80"/>
        <w:rPr>
          <w:rFonts w:ascii="Georgia" w:hAnsi="Georgia" w:eastAsia="Georgia" w:cs="Georgia"/>
          <w:color w:val="333333"/>
          <w:sz w:val="20"/>
          <w:szCs w:val="20"/>
          <w:lang w:val="en-US" w:eastAsia="en-US" w:bidi="ar-SA"/>
        </w:rPr>
      </w:pPr>
    </w:p>
    <w:p w14:paraId="02BC17D2">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Birden fazla veritabanıyla yöneticileri kullanma</w:t>
      </w:r>
    </w:p>
    <w:p w14:paraId="41A5856A">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Yöneticilere varsayılan olmayan bir veritabanına erişim izni vermek için yöneticilerde </w:t>
      </w:r>
      <w:r>
        <w:rPr>
          <w:rFonts w:ascii="Consolas" w:hAnsi="Consolas" w:eastAsia="Consolas" w:cs="Consolas"/>
          <w:color w:val="E74C3C"/>
          <w:sz w:val="18"/>
          <w:szCs w:val="18"/>
          <w:highlight w:val="lightGray"/>
          <w:lang w:val="en-US" w:eastAsia="en-US" w:bidi="ar-SA"/>
        </w:rPr>
        <w:t>db_manager()</w:t>
      </w:r>
      <w:r>
        <w:rPr>
          <w:rFonts w:ascii="Georgia" w:hAnsi="Georgia" w:eastAsia="Georgia" w:cs="Georgia"/>
          <w:b w:val="0"/>
          <w:bCs w:val="0"/>
          <w:i w:val="0"/>
          <w:iCs w:val="0"/>
          <w:color w:val="333333"/>
          <w:sz w:val="20"/>
          <w:szCs w:val="20"/>
          <w:lang w:val="en-US" w:eastAsia="en-US" w:bidi="ar-SA"/>
        </w:rPr>
        <w:t xml:space="preserve"> yöntemini kullanın.</w:t>
      </w:r>
    </w:p>
    <w:p w14:paraId="6D7B4C52">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Örneğin, veritabanına erişen özel bir yönetici yönteminiz olduğunu varsayalım – </w:t>
      </w:r>
      <w:r>
        <w:rPr>
          <w:rFonts w:ascii="Consolas" w:hAnsi="Consolas" w:eastAsia="Consolas" w:cs="Consolas"/>
          <w:color w:val="E74C3C"/>
          <w:sz w:val="18"/>
          <w:szCs w:val="18"/>
          <w:highlight w:val="lightGray"/>
          <w:lang w:val="en-US" w:eastAsia="en-US" w:bidi="ar-SA"/>
        </w:rPr>
        <w:t>User.objects.create_user()</w:t>
      </w:r>
      <w:r>
        <w:rPr>
          <w:rFonts w:ascii="Georgia" w:hAnsi="Georgia" w:eastAsia="Georgia" w:cs="Georgia"/>
          <w:b w:val="0"/>
          <w:bCs w:val="0"/>
          <w:i w:val="0"/>
          <w:iCs w:val="0"/>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 xml:space="preserve">create_user() </w:t>
      </w:r>
      <w:r>
        <w:rPr>
          <w:rFonts w:ascii="Georgia" w:hAnsi="Georgia" w:eastAsia="Georgia" w:cs="Georgia"/>
          <w:b w:val="0"/>
          <w:bCs w:val="0"/>
          <w:i w:val="0"/>
          <w:iCs w:val="0"/>
          <w:color w:val="333333"/>
          <w:sz w:val="20"/>
          <w:szCs w:val="20"/>
          <w:lang w:val="en-US" w:eastAsia="en-US" w:bidi="ar-SA"/>
        </w:rPr>
        <w:t xml:space="preserve">bir </w:t>
      </w:r>
      <w:r>
        <w:rPr>
          <w:rFonts w:ascii="Consolas" w:hAnsi="Consolas" w:eastAsia="Consolas" w:cs="Consolas"/>
          <w:color w:val="E74C3C"/>
          <w:sz w:val="18"/>
          <w:szCs w:val="18"/>
          <w:highlight w:val="lightGray"/>
          <w:lang w:val="en-US" w:eastAsia="en-US" w:bidi="ar-SA"/>
        </w:rPr>
        <w:t xml:space="preserve">QuerySet </w:t>
      </w:r>
      <w:r>
        <w:rPr>
          <w:rFonts w:ascii="Georgia" w:hAnsi="Georgia" w:eastAsia="Georgia" w:cs="Georgia"/>
          <w:b w:val="0"/>
          <w:bCs w:val="0"/>
          <w:i w:val="0"/>
          <w:iCs w:val="0"/>
          <w:color w:val="333333"/>
          <w:sz w:val="20"/>
          <w:szCs w:val="20"/>
          <w:lang w:val="en-US" w:eastAsia="en-US" w:bidi="ar-SA"/>
        </w:rPr>
        <w:t xml:space="preserve">yöntemi değil, bir yönetici yöntemi olduğu için </w:t>
      </w:r>
      <w:r>
        <w:rPr>
          <w:rFonts w:ascii="Consolas" w:hAnsi="Consolas" w:eastAsia="Consolas" w:cs="Consolas"/>
          <w:color w:val="E74C3C"/>
          <w:sz w:val="18"/>
          <w:szCs w:val="18"/>
          <w:highlight w:val="lightGray"/>
          <w:lang w:val="en-US" w:eastAsia="en-US" w:bidi="ar-SA"/>
        </w:rPr>
        <w:t xml:space="preserve">User.objects.using('new_users').create_user() </w:t>
      </w:r>
      <w:r>
        <w:rPr>
          <w:rFonts w:ascii="Georgia" w:hAnsi="Georgia" w:eastAsia="Georgia" w:cs="Georgia"/>
          <w:b w:val="0"/>
          <w:bCs w:val="0"/>
          <w:i w:val="0"/>
          <w:iCs w:val="0"/>
          <w:color w:val="333333"/>
          <w:sz w:val="20"/>
          <w:szCs w:val="20"/>
          <w:lang w:val="en-US" w:eastAsia="en-US" w:bidi="ar-SA"/>
        </w:rPr>
        <w:t xml:space="preserve">komutunu kullanamazsınız. Çözüm, </w:t>
      </w:r>
      <w:r>
        <w:rPr>
          <w:rFonts w:ascii="Consolas" w:hAnsi="Consolas" w:eastAsia="Consolas" w:cs="Consolas"/>
          <w:color w:val="E74C3C"/>
          <w:sz w:val="18"/>
          <w:szCs w:val="18"/>
          <w:highlight w:val="lightGray"/>
          <w:lang w:val="en-US" w:eastAsia="en-US" w:bidi="ar-SA"/>
        </w:rPr>
        <w:t xml:space="preserve">db_manager() yöntemini </w:t>
      </w:r>
      <w:r>
        <w:rPr>
          <w:rFonts w:ascii="Georgia" w:hAnsi="Georgia" w:eastAsia="Georgia" w:cs="Georgia"/>
          <w:b w:val="0"/>
          <w:bCs w:val="0"/>
          <w:i w:val="0"/>
          <w:iCs w:val="0"/>
          <w:color w:val="333333"/>
          <w:sz w:val="20"/>
          <w:szCs w:val="20"/>
          <w:lang w:val="en-US" w:eastAsia="en-US" w:bidi="ar-SA"/>
        </w:rPr>
        <w:t>şu şekilde kullanmaktır: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F80A12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FC3DE8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User.objects.db_manager("new_users").create_user(...)</w:t>
            </w:r>
          </w:p>
        </w:tc>
      </w:tr>
    </w:tbl>
    <w:p w14:paraId="398DBD42">
      <w:pPr>
        <w:spacing w:before="60" w:after="60"/>
        <w:rPr>
          <w:rFonts w:ascii="Georgia" w:hAnsi="Georgia" w:eastAsia="Georgia" w:cs="Georgia"/>
          <w:color w:val="333333"/>
          <w:sz w:val="20"/>
          <w:szCs w:val="20"/>
          <w:lang w:val="en-US" w:eastAsia="en-US" w:bidi="ar-SA"/>
        </w:rPr>
      </w:pPr>
    </w:p>
    <w:p w14:paraId="0C6ACC80">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db_manager(), </w:t>
      </w:r>
      <w:r>
        <w:rPr>
          <w:rFonts w:ascii="Georgia" w:hAnsi="Georgia" w:eastAsia="Georgia" w:cs="Georgia"/>
          <w:b w:val="0"/>
          <w:bCs w:val="0"/>
          <w:i w:val="0"/>
          <w:iCs w:val="0"/>
          <w:color w:val="333333"/>
          <w:sz w:val="20"/>
          <w:szCs w:val="20"/>
          <w:lang w:val="en-US" w:eastAsia="en-US" w:bidi="ar-SA"/>
        </w:rPr>
        <w:t>belirttiğiniz veritabanına bağlı yönetici yönteminin bir kopyasını döndürür.</w:t>
      </w:r>
    </w:p>
    <w:p w14:paraId="7A11071B">
      <w:pPr>
        <w:spacing w:before="80" w:after="80"/>
        <w:rPr>
          <w:rFonts w:ascii="Georgia" w:hAnsi="Georgia" w:eastAsia="Georgia" w:cs="Georgia"/>
          <w:color w:val="333333"/>
          <w:sz w:val="20"/>
          <w:szCs w:val="20"/>
          <w:lang w:val="en-US" w:eastAsia="en-US" w:bidi="ar-SA"/>
        </w:rPr>
      </w:pPr>
    </w:p>
    <w:p w14:paraId="412A3FE8">
      <w:pPr>
        <w:pStyle w:val="4"/>
        <w:spacing w:before="240" w:after="100"/>
        <w:rPr>
          <w:rFonts w:ascii="Verdana" w:hAnsi="Verdana" w:eastAsia="Verdana" w:cs="Verdana"/>
          <w:b/>
          <w:bCs/>
          <w:color w:val="444444"/>
          <w:sz w:val="22"/>
          <w:szCs w:val="22"/>
          <w:lang w:val="en-US" w:eastAsia="en-US" w:bidi="ar-SA"/>
        </w:rPr>
      </w:pPr>
      <w:r>
        <w:rPr>
          <w:rFonts w:ascii="Verdana" w:hAnsi="Verdana" w:eastAsia="Verdana" w:cs="Verdana"/>
          <w:b/>
          <w:bCs/>
          <w:color w:val="444444"/>
          <w:sz w:val="22"/>
          <w:szCs w:val="22"/>
          <w:lang w:val="en-US" w:eastAsia="en-US" w:bidi="ar-SA"/>
        </w:rPr>
        <w:t>Birden fazla veritabanında get_queryset() kullanımı</w:t>
      </w:r>
    </w:p>
    <w:p w14:paraId="05D7571C">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Yöneticinizde </w:t>
      </w:r>
      <w:r>
        <w:rPr>
          <w:rFonts w:ascii="Consolas" w:hAnsi="Consolas" w:eastAsia="Consolas" w:cs="Consolas"/>
          <w:color w:val="E74C3C"/>
          <w:sz w:val="18"/>
          <w:szCs w:val="18"/>
          <w:highlight w:val="lightGray"/>
          <w:lang w:val="en-US" w:eastAsia="en-US" w:bidi="ar-SA"/>
        </w:rPr>
        <w:t xml:space="preserve">get_queryset() </w:t>
      </w:r>
      <w:r>
        <w:rPr>
          <w:rFonts w:ascii="Georgia" w:hAnsi="Georgia" w:eastAsia="Georgia" w:cs="Georgia"/>
          <w:b w:val="0"/>
          <w:bCs w:val="0"/>
          <w:i w:val="0"/>
          <w:iCs w:val="0"/>
          <w:color w:val="333333"/>
          <w:sz w:val="20"/>
          <w:szCs w:val="20"/>
          <w:lang w:val="en-US" w:eastAsia="en-US" w:bidi="ar-SA"/>
        </w:rPr>
        <w:t>yöntemini geçersiz kılıyorsanız, ya üst sınıfta bu yöntemi çağırdığınızdan (</w:t>
      </w:r>
      <w:r>
        <w:rPr>
          <w:rFonts w:ascii="Consolas" w:hAnsi="Consolas" w:eastAsia="Consolas" w:cs="Consolas"/>
          <w:color w:val="E74C3C"/>
          <w:sz w:val="18"/>
          <w:szCs w:val="18"/>
          <w:highlight w:val="lightGray"/>
          <w:lang w:val="en-US" w:eastAsia="en-US" w:bidi="ar-SA"/>
        </w:rPr>
        <w:t>super()</w:t>
      </w:r>
      <w:r>
        <w:rPr>
          <w:rFonts w:ascii="Georgia" w:hAnsi="Georgia" w:eastAsia="Georgia" w:cs="Georgia"/>
          <w:b w:val="0"/>
          <w:bCs w:val="0"/>
          <w:i w:val="0"/>
          <w:iCs w:val="0"/>
          <w:color w:val="333333"/>
          <w:sz w:val="20"/>
          <w:szCs w:val="20"/>
          <w:lang w:val="en-US" w:eastAsia="en-US" w:bidi="ar-SA"/>
        </w:rPr>
        <w:t xml:space="preserve"> kullanarak) emin olun ya da yöneticideki </w:t>
      </w:r>
      <w:r>
        <w:rPr>
          <w:rFonts w:ascii="Consolas" w:hAnsi="Consolas" w:eastAsia="Consolas" w:cs="Consolas"/>
          <w:color w:val="E74C3C"/>
          <w:sz w:val="18"/>
          <w:szCs w:val="18"/>
          <w:highlight w:val="lightGray"/>
          <w:lang w:val="en-US" w:eastAsia="en-US" w:bidi="ar-SA"/>
        </w:rPr>
        <w:t>_db</w:t>
      </w:r>
      <w:r>
        <w:rPr>
          <w:rFonts w:ascii="Georgia" w:hAnsi="Georgia" w:eastAsia="Georgia" w:cs="Georgia"/>
          <w:b w:val="0"/>
          <w:bCs w:val="0"/>
          <w:i w:val="0"/>
          <w:iCs w:val="0"/>
          <w:color w:val="333333"/>
          <w:sz w:val="20"/>
          <w:szCs w:val="20"/>
          <w:lang w:val="en-US" w:eastAsia="en-US" w:bidi="ar-SA"/>
        </w:rPr>
        <w:t xml:space="preserve"> özniteliğini (kullanılacak veritabanının adını içeren bir dizge) uygun şekilde işlediğinizden emin olun.</w:t>
      </w:r>
    </w:p>
    <w:p w14:paraId="7AC6323E">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Örneğin, get_queryset yönteminden özel bir </w:t>
      </w:r>
      <w:r>
        <w:rPr>
          <w:rFonts w:ascii="Consolas" w:hAnsi="Consolas" w:eastAsia="Consolas" w:cs="Consolas"/>
          <w:color w:val="E74C3C"/>
          <w:sz w:val="18"/>
          <w:szCs w:val="18"/>
          <w:highlight w:val="lightGray"/>
          <w:lang w:val="en-US" w:eastAsia="en-US" w:bidi="ar-SA"/>
        </w:rPr>
        <w:t xml:space="preserve">QuerySet </w:t>
      </w:r>
      <w:r>
        <w:rPr>
          <w:rFonts w:ascii="Georgia" w:hAnsi="Georgia" w:eastAsia="Georgia" w:cs="Georgia"/>
          <w:b w:val="0"/>
          <w:bCs w:val="0"/>
          <w:i w:val="0"/>
          <w:iCs w:val="0"/>
          <w:color w:val="333333"/>
          <w:sz w:val="20"/>
          <w:szCs w:val="20"/>
          <w:lang w:val="en-US" w:eastAsia="en-US" w:bidi="ar-SA"/>
        </w:rPr>
        <w:t>sınıfı döndürmek istiyorsanız, bunu şu şekilde yapabilirsiniz: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4B4CF3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DC41AB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MyManager(models.Manager):</w:t>
            </w:r>
          </w:p>
        </w:tc>
      </w:tr>
      <w:tr w14:paraId="336E59D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86C463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get_queryset(self):</w:t>
            </w:r>
          </w:p>
        </w:tc>
      </w:tr>
      <w:tr w14:paraId="7424474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896C6A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qs = CustomQuerySet(self.model)</w:t>
            </w:r>
          </w:p>
        </w:tc>
      </w:tr>
      <w:tr w14:paraId="0920152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B959E6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if self._db is not None:</w:t>
            </w:r>
          </w:p>
        </w:tc>
      </w:tr>
      <w:tr w14:paraId="223E1AA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91F75F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qs = qs.using(self._db)</w:t>
            </w:r>
          </w:p>
        </w:tc>
      </w:tr>
      <w:tr w14:paraId="2C44EBF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13F451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qs</w:t>
            </w:r>
          </w:p>
        </w:tc>
      </w:tr>
    </w:tbl>
    <w:p w14:paraId="19A9C135">
      <w:pPr>
        <w:spacing w:before="120" w:after="120"/>
        <w:rPr>
          <w:rFonts w:ascii="Georgia" w:hAnsi="Georgia" w:eastAsia="Georgia" w:cs="Georgia"/>
          <w:color w:val="333333"/>
          <w:sz w:val="20"/>
          <w:szCs w:val="20"/>
          <w:lang w:val="en-US" w:eastAsia="en-US" w:bidi="ar-SA"/>
        </w:rPr>
      </w:pPr>
    </w:p>
    <w:p w14:paraId="11BFE793">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Django'nun yönetici arayüzünde birden fazla veritabanını gösterme</w:t>
      </w:r>
    </w:p>
    <w:p w14:paraId="6052E4DE">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Django'nun admin'i, birden fazla veritabanı için açık bir destek sunmaz. Yönlendirici zincirinizde belirtilen veritabanından farklı bir veritabanındaki bir model için bir admin arayüzü sağlamak istiyorsanız, admin'i içerik için belirli bir veritabanını kullanmaya yönlendirecek özel </w:t>
      </w:r>
      <w:r>
        <w:rPr>
          <w:rFonts w:ascii="Consolas" w:hAnsi="Consolas" w:eastAsia="Consolas" w:cs="Consolas"/>
          <w:color w:val="E74C3C"/>
          <w:sz w:val="18"/>
          <w:szCs w:val="18"/>
          <w:highlight w:val="lightGray"/>
          <w:lang w:val="en-US" w:eastAsia="en-US" w:bidi="ar-SA"/>
        </w:rPr>
        <w:t xml:space="preserve">ModelAdmin </w:t>
      </w:r>
      <w:r>
        <w:rPr>
          <w:rFonts w:ascii="Georgia" w:hAnsi="Georgia" w:eastAsia="Georgia" w:cs="Georgia"/>
          <w:b w:val="0"/>
          <w:bCs w:val="0"/>
          <w:i w:val="0"/>
          <w:iCs w:val="0"/>
          <w:color w:val="333333"/>
          <w:sz w:val="20"/>
          <w:szCs w:val="20"/>
          <w:lang w:val="en-US" w:eastAsia="en-US" w:bidi="ar-SA"/>
        </w:rPr>
        <w:t>sınıfları yazmanız gerekir.</w:t>
      </w:r>
    </w:p>
    <w:p w14:paraId="1E4B3B00">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ModelAdmin </w:t>
      </w:r>
      <w:r>
        <w:rPr>
          <w:rFonts w:ascii="Georgia" w:hAnsi="Georgia" w:eastAsia="Georgia" w:cs="Georgia"/>
          <w:b w:val="0"/>
          <w:bCs w:val="0"/>
          <w:i w:val="0"/>
          <w:iCs w:val="0"/>
          <w:color w:val="333333"/>
          <w:sz w:val="20"/>
          <w:szCs w:val="20"/>
          <w:lang w:val="en-US" w:eastAsia="en-US" w:bidi="ar-SA"/>
        </w:rPr>
        <w:t>nesneleri, çoklu veritabanı desteği için özelleştirme gerektiren aşağıdaki yöntemlere sahiptir: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7226A7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C456C9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MultiDBModelAdmin(admin.ModelAdmin):</w:t>
            </w:r>
          </w:p>
        </w:tc>
      </w:tr>
      <w:tr w14:paraId="7B78C10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6C0E57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Alternatif veritabanının adı için kullanışlı bir sabit.</w:t>
            </w:r>
          </w:p>
        </w:tc>
      </w:tr>
      <w:tr w14:paraId="19BF522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4D3830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using = "other"</w:t>
            </w:r>
          </w:p>
        </w:tc>
      </w:tr>
      <w:tr w14:paraId="5360D63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EA2113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E7478F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BD3982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save_model(self, request, obj, form, change):</w:t>
            </w:r>
          </w:p>
        </w:tc>
      </w:tr>
      <w:tr w14:paraId="488DCAF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B3B457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nesneleri 'other' veritabanına kaydetmesini söyle.</w:t>
            </w:r>
          </w:p>
        </w:tc>
      </w:tr>
      <w:tr w14:paraId="0A5638C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60D566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obj.save(using=self.using)</w:t>
            </w:r>
          </w:p>
        </w:tc>
      </w:tr>
      <w:tr w14:paraId="65E00EE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B64B65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72ECC3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80AB2A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delete_model(self, request, obj):</w:t>
            </w:r>
          </w:p>
        </w:tc>
      </w:tr>
      <w:tr w14:paraId="7DA9C7D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0D2C52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nesneleri 'diğer' veritabanından silmesini söyle</w:t>
            </w:r>
          </w:p>
        </w:tc>
      </w:tr>
      <w:tr w14:paraId="63B7611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9D42EC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obj.delete(using=self.using)</w:t>
            </w:r>
          </w:p>
        </w:tc>
      </w:tr>
      <w:tr w14:paraId="464D273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CBD7E2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A312FD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735775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get_queryset(self, request):</w:t>
            </w:r>
          </w:p>
        </w:tc>
      </w:tr>
      <w:tr w14:paraId="1335F20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98AA74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'diğer' veritabanında nesneleri aramasını söyle.</w:t>
            </w:r>
          </w:p>
        </w:tc>
      </w:tr>
      <w:tr w14:paraId="50EBC18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EB6D71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super().get_queryset(request).using(self.using)</w:t>
            </w:r>
          </w:p>
        </w:tc>
      </w:tr>
      <w:tr w14:paraId="3B06F92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07029C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59949A1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36B46B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formfield_for_foreignkey(self, db_field, request, **kwargs):</w:t>
            </w:r>
          </w:p>
        </w:tc>
      </w:tr>
      <w:tr w14:paraId="5593597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267124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'diğer' veritabanındaki bir sorguyu kullanarak ForeignKey widget'larını doldurmasını söyle.</w:t>
            </w:r>
          </w:p>
        </w:tc>
      </w:tr>
      <w:tr w14:paraId="7933A8B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C8CD24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'diğer' veritabanındaki sorguyu kullanarak doldurmasını söyle.</w:t>
            </w:r>
          </w:p>
        </w:tc>
      </w:tr>
      <w:tr w14:paraId="6950E72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448A38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super().formfield_for_foreignkey(</w:t>
            </w:r>
          </w:p>
        </w:tc>
      </w:tr>
      <w:tr w14:paraId="6F89CDD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433C77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db_field, request, using=self.using, **kwargs</w:t>
            </w:r>
          </w:p>
        </w:tc>
      </w:tr>
      <w:tr w14:paraId="1278B4B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E3D73C6">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00833CB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A55325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557540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C177BB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formfield_for_manytomany(self, db_field, request, **kwargs):</w:t>
            </w:r>
          </w:p>
        </w:tc>
      </w:tr>
      <w:tr w14:paraId="6BCD4DB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398299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'diğer' veritabanındaki bir sorguyu kullanarak ManyToMany widget'larını doldurmasını söyle</w:t>
            </w:r>
          </w:p>
        </w:tc>
      </w:tr>
      <w:tr w14:paraId="77BCED5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78E656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'diğer' veritabanında.</w:t>
            </w:r>
          </w:p>
        </w:tc>
      </w:tr>
      <w:tr w14:paraId="141C159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6DDFAA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super().formfield_for_manytomany(</w:t>
            </w:r>
          </w:p>
        </w:tc>
      </w:tr>
      <w:tr w14:paraId="6EBCBB9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3B0501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db_field, request, using=self.using, **kwargs</w:t>
            </w:r>
          </w:p>
        </w:tc>
      </w:tr>
      <w:tr w14:paraId="0F95DF6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C79C80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bl>
    <w:p w14:paraId="532EDC3E">
      <w:pPr>
        <w:spacing w:before="80" w:after="80"/>
        <w:rPr>
          <w:rFonts w:ascii="Georgia" w:hAnsi="Georgia" w:eastAsia="Georgia" w:cs="Georgia"/>
          <w:color w:val="333333"/>
          <w:sz w:val="20"/>
          <w:szCs w:val="20"/>
          <w:lang w:val="en-US" w:eastAsia="en-US" w:bidi="ar-SA"/>
        </w:rPr>
      </w:pPr>
    </w:p>
    <w:p w14:paraId="3665B50C">
      <w:pPr>
        <w:spacing w:before="100" w:after="100"/>
        <w:rPr>
          <w:rFonts w:ascii="Georgia" w:hAnsi="Georgia" w:eastAsia="Georgia" w:cs="Georgia"/>
          <w:color w:val="333333"/>
          <w:sz w:val="20"/>
          <w:szCs w:val="20"/>
          <w:lang w:val="en-US" w:eastAsia="en-US" w:bidi="ar-SA"/>
        </w:rPr>
      </w:pPr>
      <w:r>
        <w:rPr>
          <w:rFonts w:ascii="Consolas" w:hAnsi="Consolas" w:eastAsia="Consolas" w:cs="Consolas"/>
          <w:color w:val="E74C3C"/>
          <w:sz w:val="18"/>
          <w:szCs w:val="18"/>
          <w:highlight w:val="lightGray"/>
          <w:lang w:val="en-US" w:eastAsia="en-US" w:bidi="ar-SA"/>
        </w:rPr>
        <w:t xml:space="preserve">InlineModelAdmin </w:t>
      </w:r>
      <w:r>
        <w:rPr>
          <w:rFonts w:ascii="Georgia" w:hAnsi="Georgia" w:eastAsia="Georgia" w:cs="Georgia"/>
          <w:b w:val="0"/>
          <w:bCs w:val="0"/>
          <w:i w:val="0"/>
          <w:iCs w:val="0"/>
          <w:color w:val="333333"/>
          <w:sz w:val="20"/>
          <w:szCs w:val="20"/>
          <w:lang w:val="en-US" w:eastAsia="en-US" w:bidi="ar-SA"/>
        </w:rPr>
        <w:t>nesneleri de benzer şekilde işlenebilir. Bunlar için üç özelleştirilmiş yöntem gereklidir: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C69E4D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BA0EFA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MultiDBTabularInline(admin.TabularInline):</w:t>
            </w:r>
          </w:p>
        </w:tc>
      </w:tr>
      <w:tr w14:paraId="1713720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7B027E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using = "other"</w:t>
            </w:r>
          </w:p>
        </w:tc>
      </w:tr>
      <w:tr w14:paraId="4273FA5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566FE0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09B510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BA06C4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get_queryset(self, request):</w:t>
            </w:r>
          </w:p>
        </w:tc>
      </w:tr>
      <w:tr w14:paraId="6A3BB9D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BEB9CC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'other' veritabanında inline nesneleri aramasını söyleyin.</w:t>
            </w:r>
          </w:p>
        </w:tc>
      </w:tr>
      <w:tr w14:paraId="1885354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306596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super().get_queryset(request).using(self.using)</w:t>
            </w:r>
          </w:p>
        </w:tc>
      </w:tr>
      <w:tr w14:paraId="33DD397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762AC0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C77061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53BBE2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formfield_for_foreignkey(self, db_field, request, **kwargs):</w:t>
            </w:r>
          </w:p>
        </w:tc>
      </w:tr>
      <w:tr w14:paraId="2539C60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865A94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'diğer' veritabanındaki bir sorguyu kullanarak ForeignKey widget'larını doldurmasını söyle.</w:t>
            </w:r>
          </w:p>
        </w:tc>
      </w:tr>
      <w:tr w14:paraId="26947EB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93AB67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'diğer' veritabanında bir sorgu kullanarak.</w:t>
            </w:r>
          </w:p>
        </w:tc>
      </w:tr>
      <w:tr w14:paraId="33C06B0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F37BA1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super().formfield_for_foreignkey(</w:t>
            </w:r>
          </w:p>
        </w:tc>
      </w:tr>
      <w:tr w14:paraId="5CA297A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A7DAF7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db_field, request, using=self.using, **kwargs</w:t>
            </w:r>
          </w:p>
        </w:tc>
      </w:tr>
      <w:tr w14:paraId="1D99996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FA05A5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84835C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70B492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6DD92D0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05F449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def formfield_for_manytomany(self, db_field, request, **kwargs):</w:t>
            </w:r>
          </w:p>
        </w:tc>
      </w:tr>
      <w:tr w14:paraId="523D524C">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9DB0E4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Django'ya, 'diğer' veritabanındaki bir sorguyu kullanarak ManyToMany widget'larını doldurmasını söyle</w:t>
            </w:r>
          </w:p>
        </w:tc>
      </w:tr>
      <w:tr w14:paraId="1956EFD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7AF8439">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 'diğer' veritabanında.</w:t>
            </w:r>
          </w:p>
        </w:tc>
      </w:tr>
      <w:tr w14:paraId="7955991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12C2B47">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return super().formfield_for_manytomany(</w:t>
            </w:r>
          </w:p>
        </w:tc>
      </w:tr>
      <w:tr w14:paraId="33F27EE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FA736F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db_field, request, using=self.using, **kwargs</w:t>
            </w:r>
          </w:p>
        </w:tc>
      </w:tr>
      <w:tr w14:paraId="5D66385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777562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bl>
    <w:p w14:paraId="34052D1D">
      <w:pPr>
        <w:spacing w:before="80" w:after="80"/>
        <w:rPr>
          <w:rFonts w:ascii="Georgia" w:hAnsi="Georgia" w:eastAsia="Georgia" w:cs="Georgia"/>
          <w:color w:val="333333"/>
          <w:sz w:val="20"/>
          <w:szCs w:val="20"/>
          <w:lang w:val="en-US" w:eastAsia="en-US" w:bidi="ar-SA"/>
        </w:rPr>
      </w:pPr>
    </w:p>
    <w:p w14:paraId="6ACBA3F3">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Model yönetici tanımlarınızı yazdıktan sonra, bunları herhangi bir </w:t>
      </w:r>
      <w:r>
        <w:rPr>
          <w:rFonts w:ascii="Consolas" w:hAnsi="Consolas" w:eastAsia="Consolas" w:cs="Consolas"/>
          <w:color w:val="E74C3C"/>
          <w:sz w:val="18"/>
          <w:szCs w:val="18"/>
          <w:highlight w:val="lightGray"/>
          <w:lang w:val="en-US" w:eastAsia="en-US" w:bidi="ar-SA"/>
        </w:rPr>
        <w:t>Admin</w:t>
      </w:r>
      <w:r>
        <w:rPr>
          <w:rFonts w:ascii="Georgia" w:hAnsi="Georgia" w:eastAsia="Georgia" w:cs="Georgia"/>
          <w:b w:val="0"/>
          <w:bCs w:val="0"/>
          <w:i w:val="0"/>
          <w:iCs w:val="0"/>
          <w:color w:val="333333"/>
          <w:sz w:val="20"/>
          <w:szCs w:val="20"/>
          <w:lang w:val="en-US" w:eastAsia="en-US" w:bidi="ar-SA"/>
        </w:rPr>
        <w:t xml:space="preserve"> örneğine kaydedebilirsiniz:</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0FE8ED6">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35452DE">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from django.contrib import admin</w:t>
            </w:r>
          </w:p>
        </w:tc>
      </w:tr>
      <w:tr w14:paraId="6C1B384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901B95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from myapp.models import Author, Book, Publisher</w:t>
            </w:r>
          </w:p>
        </w:tc>
      </w:tr>
      <w:tr w14:paraId="68B415B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A820170">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7EBE008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2025FE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Tanımlandıkları yerden özel ModelAdmin ve TabularInline'ımızı içe aktaralım.</w:t>
            </w:r>
          </w:p>
        </w:tc>
      </w:tr>
      <w:tr w14:paraId="073ABA4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1FAFFA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from myproject.admin import MultiDBModelAdmin, MultiDBTabularInline</w:t>
            </w:r>
          </w:p>
        </w:tc>
      </w:tr>
      <w:tr w14:paraId="468BDDD9">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83595F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98BCC5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964853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7AB085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22B4D2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Belirli modellerle kullanılmak üzere çoklu veritabanı yönetici nesnelerini özelleştirin.</w:t>
            </w:r>
          </w:p>
        </w:tc>
      </w:tr>
      <w:tr w14:paraId="6B7833C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E0CA1DD">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BookInline(MultiDBTabularInline):</w:t>
            </w:r>
          </w:p>
        </w:tc>
      </w:tr>
      <w:tr w14:paraId="1220C0B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D94F584">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model = Book</w:t>
            </w:r>
          </w:p>
        </w:tc>
      </w:tr>
      <w:tr w14:paraId="017CBB0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3D344AA">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5D7347B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53C3425">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2E340038">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4DEB3C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class PublisherAdmin(MultiDBModelAdmin):</w:t>
            </w:r>
          </w:p>
        </w:tc>
      </w:tr>
      <w:tr w14:paraId="12898E6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7A44922C">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inlines = [BookInline]</w:t>
            </w:r>
          </w:p>
        </w:tc>
      </w:tr>
      <w:tr w14:paraId="6F56817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A6488FB">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3D855C6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295C065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6312F62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38D37E13">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admin.site.register(Author, MultiDBModelAdmin)</w:t>
            </w:r>
          </w:p>
        </w:tc>
      </w:tr>
      <w:tr w14:paraId="4FAD3C11">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6D0317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admin.site.register(Publisher, PublisherAdmin)</w:t>
            </w:r>
          </w:p>
        </w:tc>
      </w:tr>
      <w:tr w14:paraId="746C08DB">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4274FC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17BEF53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6420F5A1">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othersite = admin.AdminSite("othersite")</w:t>
            </w:r>
          </w:p>
        </w:tc>
      </w:tr>
      <w:tr w14:paraId="171446C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477B8A32">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othersite.register(Publisher, MultiDBModelAdmin)</w:t>
            </w:r>
          </w:p>
        </w:tc>
      </w:tr>
    </w:tbl>
    <w:p w14:paraId="296D22BC">
      <w:pPr>
        <w:spacing w:before="120" w:after="120"/>
        <w:rPr>
          <w:rFonts w:ascii="Georgia" w:hAnsi="Georgia" w:eastAsia="Georgia" w:cs="Georgia"/>
          <w:color w:val="333333"/>
          <w:sz w:val="20"/>
          <w:szCs w:val="20"/>
          <w:lang w:val="en-US" w:eastAsia="en-US" w:bidi="ar-SA"/>
        </w:rPr>
      </w:pPr>
    </w:p>
    <w:p w14:paraId="36073E9F">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Birden fazla veritabanında ham imleçleri kullanma</w:t>
      </w:r>
    </w:p>
    <w:p w14:paraId="0C45A920">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Birden fazla veritabanı kullanıyorsanız, belirli bir veritabanı için bağlantı (ve imleç) elde etmek üzere </w:t>
      </w:r>
      <w:r>
        <w:rPr>
          <w:rFonts w:ascii="Consolas" w:hAnsi="Consolas" w:eastAsia="Consolas" w:cs="Consolas"/>
          <w:color w:val="E74C3C"/>
          <w:sz w:val="18"/>
          <w:szCs w:val="18"/>
          <w:highlight w:val="lightGray"/>
          <w:lang w:val="en-US" w:eastAsia="en-US" w:bidi="ar-SA"/>
        </w:rPr>
        <w:t xml:space="preserve">django.db.connections </w:t>
      </w:r>
      <w:r>
        <w:rPr>
          <w:rFonts w:ascii="Georgia" w:hAnsi="Georgia" w:eastAsia="Georgia" w:cs="Georgia"/>
          <w:b w:val="0"/>
          <w:bCs w:val="0"/>
          <w:i w:val="0"/>
          <w:iCs w:val="0"/>
          <w:color w:val="333333"/>
          <w:sz w:val="20"/>
          <w:szCs w:val="20"/>
          <w:lang w:val="en-US" w:eastAsia="en-US" w:bidi="ar-SA"/>
        </w:rPr>
        <w:t xml:space="preserve">kullanabilirsiniz. </w:t>
      </w:r>
      <w:r>
        <w:rPr>
          <w:rFonts w:ascii="Consolas" w:hAnsi="Consolas" w:eastAsia="Consolas" w:cs="Consolas"/>
          <w:color w:val="E74C3C"/>
          <w:sz w:val="18"/>
          <w:szCs w:val="18"/>
          <w:highlight w:val="lightGray"/>
          <w:lang w:val="en-US" w:eastAsia="en-US" w:bidi="ar-SA"/>
        </w:rPr>
        <w:t>django.db.connections</w:t>
      </w:r>
      <w:r>
        <w:rPr>
          <w:rFonts w:ascii="Georgia" w:hAnsi="Georgia" w:eastAsia="Georgia" w:cs="Georgia"/>
          <w:b w:val="0"/>
          <w:bCs w:val="0"/>
          <w:i w:val="0"/>
          <w:iCs w:val="0"/>
          <w:color w:val="333333"/>
          <w:sz w:val="20"/>
          <w:szCs w:val="20"/>
          <w:lang w:val="en-US" w:eastAsia="en-US" w:bidi="ar-SA"/>
        </w:rPr>
        <w:t>, takma adını kullanarak belirli bir bağlantıyı almanızı sağlayan sözlük benzeri bir nesnedir:</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4BE1BF0">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1C3B303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from django.db import connections</w:t>
            </w:r>
          </w:p>
        </w:tc>
      </w:tr>
      <w:tr w14:paraId="4E47CA1E">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290E4A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r w14:paraId="6F272FB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52576428">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with connections["my_db_alias"].cursor() as cursor:</w:t>
            </w:r>
          </w:p>
        </w:tc>
      </w:tr>
      <w:tr w14:paraId="65F7103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tcPr>
          <w:p w14:paraId="051F0F7F">
            <w:pPr>
              <w:spacing w:before="20" w:after="20"/>
              <w:rPr>
                <w:rFonts w:ascii="Georgia" w:hAnsi="Georgia" w:eastAsia="Georgia" w:cs="Georgia"/>
                <w:color w:val="333333"/>
                <w:sz w:val="20"/>
                <w:szCs w:val="20"/>
                <w:lang w:val="en-US" w:eastAsia="en-US" w:bidi="ar-SA"/>
              </w:rPr>
            </w:pPr>
            <w:r>
              <w:rPr>
                <w:rFonts w:ascii="Consolas" w:hAnsi="Consolas" w:eastAsia="Consolas" w:cs="Consolas"/>
                <w:color w:val="2D2D2D"/>
                <w:sz w:val="18"/>
                <w:szCs w:val="18"/>
                <w:lang w:val="en-US" w:eastAsia="en-US" w:bidi="ar-SA"/>
              </w:rPr>
              <w:t xml:space="preserve">    ...</w:t>
            </w:r>
          </w:p>
        </w:tc>
      </w:tr>
    </w:tbl>
    <w:p w14:paraId="1733B685">
      <w:pPr>
        <w:spacing w:before="120" w:after="120"/>
        <w:rPr>
          <w:rFonts w:ascii="Georgia" w:hAnsi="Georgia" w:eastAsia="Georgia" w:cs="Georgia"/>
          <w:color w:val="333333"/>
          <w:sz w:val="20"/>
          <w:szCs w:val="20"/>
          <w:lang w:val="en-US" w:eastAsia="en-US" w:bidi="ar-SA"/>
        </w:rPr>
      </w:pPr>
    </w:p>
    <w:p w14:paraId="4F2425A0">
      <w:pPr>
        <w:pStyle w:val="2"/>
        <w:pBdr>
          <w:bottom w:val="single" w:color="0C4B33" w:sz="2" w:space="4"/>
        </w:pBdr>
        <w:spacing w:before="400" w:after="200"/>
        <w:rPr>
          <w:rFonts w:ascii="Verdana" w:hAnsi="Verdana" w:eastAsia="Verdana" w:cs="Verdana"/>
          <w:b/>
          <w:bCs/>
          <w:color w:val="0C4B33"/>
          <w:sz w:val="34"/>
          <w:szCs w:val="34"/>
          <w:lang w:val="en-US" w:eastAsia="en-US" w:bidi="ar-SA"/>
        </w:rPr>
      </w:pPr>
      <w:r>
        <w:rPr>
          <w:rFonts w:ascii="Verdana" w:hAnsi="Verdana" w:eastAsia="Verdana" w:cs="Verdana"/>
          <w:b/>
          <w:bCs/>
          <w:color w:val="0C4B33"/>
          <w:sz w:val="34"/>
          <w:szCs w:val="34"/>
          <w:lang w:val="en-US" w:eastAsia="en-US" w:bidi="ar-SA"/>
        </w:rPr>
        <w:t>Birden fazla veritabanının sınırlamaları</w:t>
      </w:r>
    </w:p>
    <w:p w14:paraId="658BE177">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Veritabanları arası ilişkiler</w:t>
      </w:r>
    </w:p>
    <w:p w14:paraId="6243F533">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Django şu anda birden fazla veritabanını kapsayan yabancı anahtar veya çok-çok ilişkileri için herhangi bir destek sağlamamaktadır. Modelleri farklı veritabanlarına bölmek için bir yönlendirici kullandıysanız, bu modeller tarafından tanımlanan tüm yabancı anahtar ve çok-çok ilişkileri tek bir veritabanının içinde olmalıdır.</w:t>
      </w:r>
    </w:p>
    <w:p w14:paraId="3ACAEC59">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Bunun nedeni referans bütünlüğüdür. İki nesne arasındaki ilişkiyi sürdürmek için, Django'nun ilişkili nesnenin birincil anahtarının geçerli olduğunu bilmesi gerekir. Birincil anahtar ayrı bir veritabanında depolanıyorsa, birincil anahtarın geçerliliğini kolayca değerlendirmek mümkün değildir.</w:t>
      </w:r>
    </w:p>
    <w:p w14:paraId="584A42B1">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Postgres, SQLite, Oracle veya InnoDB ile MySQL kullanıyorsanız, bu durum veritabanı bütünlüğü düzeyinde uygulanır – veritabanı düzeyindeki anahtar kısıtlamaları, doğrulanamayan ilişkilerin oluşturulmasını engeller.</w:t>
      </w:r>
    </w:p>
    <w:p w14:paraId="71370046">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Ancak, MyISAM tabloları ile MySQL kullanıyorsanız, referans bütünlüğü uygulanmaz; sonuç olarak, veritabanları arası yabancı anahtarları "sahte" olarak oluşturabilirsiniz. Ancak, bu yapılandırma Django tarafından resmi olarak desteklenmez.</w:t>
      </w:r>
    </w:p>
    <w:p w14:paraId="2DDD3A69">
      <w:pPr>
        <w:spacing w:before="80" w:after="80"/>
        <w:rPr>
          <w:rFonts w:ascii="Georgia" w:hAnsi="Georgia" w:eastAsia="Georgia" w:cs="Georgia"/>
          <w:color w:val="333333"/>
          <w:sz w:val="20"/>
          <w:szCs w:val="20"/>
          <w:lang w:val="en-US" w:eastAsia="en-US" w:bidi="ar-SA"/>
        </w:rPr>
      </w:pPr>
    </w:p>
    <w:p w14:paraId="232097D1">
      <w:pPr>
        <w:pStyle w:val="3"/>
        <w:spacing w:before="320" w:after="140"/>
        <w:rPr>
          <w:rFonts w:ascii="Verdana" w:hAnsi="Verdana" w:eastAsia="Verdana" w:cs="Verdana"/>
          <w:b/>
          <w:bCs/>
          <w:color w:val="0C4B33"/>
          <w:sz w:val="26"/>
          <w:szCs w:val="26"/>
          <w:lang w:val="en-US" w:eastAsia="en-US" w:bidi="ar-SA"/>
        </w:rPr>
      </w:pPr>
      <w:r>
        <w:rPr>
          <w:rFonts w:ascii="Verdana" w:hAnsi="Verdana" w:eastAsia="Verdana" w:cs="Verdana"/>
          <w:b/>
          <w:bCs/>
          <w:color w:val="0C4B33"/>
          <w:sz w:val="26"/>
          <w:szCs w:val="26"/>
          <w:lang w:val="en-US" w:eastAsia="en-US" w:bidi="ar-SA"/>
        </w:rPr>
        <w:t>Contrib uygulamalarının davranışı</w:t>
      </w:r>
    </w:p>
    <w:p w14:paraId="33BEDAF1">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Birkaç contrib uygulaması modeller içerir ve bazı uygulamalar diğerlerine bağımlıdır. Veritabanları arası ilişkiler imkansız olduğundan, bu durum bu modelleri veritabanları arasında nasıl bölebileceğiniz konusunda bazı kısıtlamalar yaratır:</w:t>
      </w:r>
    </w:p>
    <w:p w14:paraId="1399E2D6">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contenttypes.ContentType</w:t>
      </w:r>
      <w:r>
        <w:rPr>
          <w:rFonts w:ascii="Georgia" w:hAnsi="Georgia" w:eastAsia="Georgia" w:cs="Georgia"/>
          <w:b w:val="0"/>
          <w:bCs w:val="0"/>
          <w:i w:val="0"/>
          <w:iCs w:val="0"/>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 xml:space="preserve">sessions.Session </w:t>
      </w:r>
      <w:r>
        <w:rPr>
          <w:rFonts w:ascii="Georgia" w:hAnsi="Georgia" w:eastAsia="Georgia" w:cs="Georgia"/>
          <w:b w:val="0"/>
          <w:bCs w:val="0"/>
          <w:i w:val="0"/>
          <w:iCs w:val="0"/>
          <w:color w:val="333333"/>
          <w:sz w:val="20"/>
          <w:szCs w:val="20"/>
          <w:lang w:val="en-US" w:eastAsia="en-US" w:bidi="ar-SA"/>
        </w:rPr>
        <w:t xml:space="preserve">ve </w:t>
      </w:r>
      <w:r>
        <w:rPr>
          <w:rFonts w:ascii="Consolas" w:hAnsi="Consolas" w:eastAsia="Consolas" w:cs="Consolas"/>
          <w:color w:val="E74C3C"/>
          <w:sz w:val="18"/>
          <w:szCs w:val="18"/>
          <w:highlight w:val="lightGray"/>
          <w:lang w:val="en-US" w:eastAsia="en-US" w:bidi="ar-SA"/>
        </w:rPr>
        <w:t>sites.Site</w:t>
      </w:r>
      <w:r>
        <w:rPr>
          <w:rFonts w:ascii="Georgia" w:hAnsi="Georgia" w:eastAsia="Georgia" w:cs="Georgia"/>
          <w:b w:val="0"/>
          <w:bCs w:val="0"/>
          <w:i w:val="0"/>
          <w:iCs w:val="0"/>
          <w:color w:val="333333"/>
          <w:sz w:val="20"/>
          <w:szCs w:val="20"/>
          <w:lang w:val="en-US" w:eastAsia="en-US" w:bidi="ar-SA"/>
        </w:rPr>
        <w:t>'nin her biri, uygun bir yönlendirici varsa herhangi bir veritabanında depolanabilir.</w:t>
      </w:r>
    </w:p>
    <w:p w14:paraId="3A3458C1">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 xml:space="preserve">auth </w:t>
      </w:r>
      <w:r>
        <w:rPr>
          <w:rFonts w:ascii="Georgia" w:hAnsi="Georgia" w:eastAsia="Georgia" w:cs="Georgia"/>
          <w:b w:val="0"/>
          <w:bCs w:val="0"/>
          <w:i w:val="0"/>
          <w:iCs w:val="0"/>
          <w:color w:val="333333"/>
          <w:sz w:val="20"/>
          <w:szCs w:val="20"/>
          <w:lang w:val="en-US" w:eastAsia="en-US" w:bidi="ar-SA"/>
        </w:rPr>
        <w:t xml:space="preserve">modelleri — </w:t>
      </w:r>
      <w:r>
        <w:rPr>
          <w:rFonts w:ascii="Consolas" w:hAnsi="Consolas" w:eastAsia="Consolas" w:cs="Consolas"/>
          <w:color w:val="E74C3C"/>
          <w:sz w:val="18"/>
          <w:szCs w:val="18"/>
          <w:highlight w:val="lightGray"/>
          <w:lang w:val="en-US" w:eastAsia="en-US" w:bidi="ar-SA"/>
        </w:rPr>
        <w:t>User</w:t>
      </w:r>
      <w:r>
        <w:rPr>
          <w:rFonts w:ascii="Georgia" w:hAnsi="Georgia" w:eastAsia="Georgia" w:cs="Georgia"/>
          <w:b w:val="0"/>
          <w:bCs w:val="0"/>
          <w:i w:val="0"/>
          <w:iCs w:val="0"/>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 xml:space="preserve">Group </w:t>
      </w:r>
      <w:r>
        <w:rPr>
          <w:rFonts w:ascii="Georgia" w:hAnsi="Georgia" w:eastAsia="Georgia" w:cs="Georgia"/>
          <w:b w:val="0"/>
          <w:bCs w:val="0"/>
          <w:i w:val="0"/>
          <w:iCs w:val="0"/>
          <w:color w:val="333333"/>
          <w:sz w:val="20"/>
          <w:szCs w:val="20"/>
          <w:lang w:val="en-US" w:eastAsia="en-US" w:bidi="ar-SA"/>
        </w:rPr>
        <w:t xml:space="preserve">ve </w:t>
      </w:r>
      <w:r>
        <w:rPr>
          <w:rFonts w:ascii="Consolas" w:hAnsi="Consolas" w:eastAsia="Consolas" w:cs="Consolas"/>
          <w:color w:val="E74C3C"/>
          <w:sz w:val="18"/>
          <w:szCs w:val="18"/>
          <w:highlight w:val="lightGray"/>
          <w:lang w:val="en-US" w:eastAsia="en-US" w:bidi="ar-SA"/>
        </w:rPr>
        <w:t xml:space="preserve">Permission </w:t>
      </w:r>
      <w:r>
        <w:rPr>
          <w:rFonts w:ascii="Georgia" w:hAnsi="Georgia" w:eastAsia="Georgia" w:cs="Georgia"/>
          <w:b w:val="0"/>
          <w:bCs w:val="0"/>
          <w:i w:val="0"/>
          <w:iCs w:val="0"/>
          <w:color w:val="333333"/>
          <w:sz w:val="20"/>
          <w:szCs w:val="20"/>
          <w:lang w:val="en-US" w:eastAsia="en-US" w:bidi="ar-SA"/>
        </w:rPr>
        <w:t xml:space="preserve">— birbirleriyle ve </w:t>
      </w:r>
      <w:r>
        <w:rPr>
          <w:rFonts w:ascii="Consolas" w:hAnsi="Consolas" w:eastAsia="Consolas" w:cs="Consolas"/>
          <w:color w:val="E74C3C"/>
          <w:sz w:val="18"/>
          <w:szCs w:val="18"/>
          <w:highlight w:val="lightGray"/>
          <w:lang w:val="en-US" w:eastAsia="en-US" w:bidi="ar-SA"/>
        </w:rPr>
        <w:t>ContentType</w:t>
      </w:r>
      <w:r>
        <w:rPr>
          <w:rFonts w:ascii="Georgia" w:hAnsi="Georgia" w:eastAsia="Georgia" w:cs="Georgia"/>
          <w:b w:val="0"/>
          <w:bCs w:val="0"/>
          <w:i w:val="0"/>
          <w:iCs w:val="0"/>
          <w:color w:val="333333"/>
          <w:sz w:val="20"/>
          <w:szCs w:val="20"/>
          <w:lang w:val="en-US" w:eastAsia="en-US" w:bidi="ar-SA"/>
        </w:rPr>
        <w:t xml:space="preserve"> ile bağlantılıdır, bu nedenle </w:t>
      </w:r>
      <w:r>
        <w:rPr>
          <w:rFonts w:ascii="Consolas" w:hAnsi="Consolas" w:eastAsia="Consolas" w:cs="Consolas"/>
          <w:color w:val="E74C3C"/>
          <w:sz w:val="18"/>
          <w:szCs w:val="18"/>
          <w:highlight w:val="lightGray"/>
          <w:lang w:val="en-US" w:eastAsia="en-US" w:bidi="ar-SA"/>
        </w:rPr>
        <w:t>ContentType</w:t>
      </w:r>
      <w:r>
        <w:rPr>
          <w:rFonts w:ascii="Georgia" w:hAnsi="Georgia" w:eastAsia="Georgia" w:cs="Georgia"/>
          <w:b w:val="0"/>
          <w:bCs w:val="0"/>
          <w:i w:val="0"/>
          <w:iCs w:val="0"/>
          <w:color w:val="333333"/>
          <w:sz w:val="20"/>
          <w:szCs w:val="20"/>
          <w:lang w:val="en-US" w:eastAsia="en-US" w:bidi="ar-SA"/>
        </w:rPr>
        <w:t xml:space="preserve"> ile aynı veritabanında depolanmaları gerekir.</w:t>
      </w:r>
    </w:p>
    <w:p w14:paraId="2CA314E3">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admin</w:t>
      </w:r>
      <w:r>
        <w:rPr>
          <w:rFonts w:ascii="Georgia" w:hAnsi="Georgia" w:eastAsia="Georgia" w:cs="Georgia"/>
          <w:b w:val="0"/>
          <w:bCs w:val="0"/>
          <w:i w:val="0"/>
          <w:iCs w:val="0"/>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auth'a</w:t>
      </w:r>
      <w:r>
        <w:rPr>
          <w:rFonts w:ascii="Georgia" w:hAnsi="Georgia" w:eastAsia="Georgia" w:cs="Georgia"/>
          <w:b w:val="0"/>
          <w:bCs w:val="0"/>
          <w:i w:val="0"/>
          <w:iCs w:val="0"/>
          <w:color w:val="333333"/>
          <w:sz w:val="20"/>
          <w:szCs w:val="20"/>
          <w:lang w:val="en-US" w:eastAsia="en-US" w:bidi="ar-SA"/>
        </w:rPr>
        <w:t xml:space="preserve"> bağlıdır, bu nedenle modelleri </w:t>
      </w:r>
      <w:r>
        <w:rPr>
          <w:rFonts w:ascii="Consolas" w:hAnsi="Consolas" w:eastAsia="Consolas" w:cs="Consolas"/>
          <w:color w:val="E74C3C"/>
          <w:sz w:val="18"/>
          <w:szCs w:val="18"/>
          <w:highlight w:val="lightGray"/>
          <w:lang w:val="en-US" w:eastAsia="en-US" w:bidi="ar-SA"/>
        </w:rPr>
        <w:t>auth</w:t>
      </w:r>
      <w:r>
        <w:rPr>
          <w:rFonts w:ascii="Georgia" w:hAnsi="Georgia" w:eastAsia="Georgia" w:cs="Georgia"/>
          <w:b w:val="0"/>
          <w:bCs w:val="0"/>
          <w:i w:val="0"/>
          <w:iCs w:val="0"/>
          <w:color w:val="333333"/>
          <w:sz w:val="20"/>
          <w:szCs w:val="20"/>
          <w:lang w:val="en-US" w:eastAsia="en-US" w:bidi="ar-SA"/>
        </w:rPr>
        <w:t xml:space="preserve"> ile aynı veritabanında olmalıdır.</w:t>
      </w:r>
    </w:p>
    <w:p w14:paraId="287797C3">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 xml:space="preserve">flatpages </w:t>
      </w:r>
      <w:r>
        <w:rPr>
          <w:rFonts w:ascii="Georgia" w:hAnsi="Georgia" w:eastAsia="Georgia" w:cs="Georgia"/>
          <w:b w:val="0"/>
          <w:bCs w:val="0"/>
          <w:i w:val="0"/>
          <w:iCs w:val="0"/>
          <w:color w:val="333333"/>
          <w:sz w:val="20"/>
          <w:szCs w:val="20"/>
          <w:lang w:val="en-US" w:eastAsia="en-US" w:bidi="ar-SA"/>
        </w:rPr>
        <w:t xml:space="preserve">ve </w:t>
      </w:r>
      <w:r>
        <w:rPr>
          <w:rFonts w:ascii="Consolas" w:hAnsi="Consolas" w:eastAsia="Consolas" w:cs="Consolas"/>
          <w:color w:val="E74C3C"/>
          <w:sz w:val="18"/>
          <w:szCs w:val="18"/>
          <w:highlight w:val="lightGray"/>
          <w:lang w:val="en-US" w:eastAsia="en-US" w:bidi="ar-SA"/>
        </w:rPr>
        <w:t>redirects</w:t>
      </w:r>
      <w:r>
        <w:rPr>
          <w:rFonts w:ascii="Georgia" w:hAnsi="Georgia" w:eastAsia="Georgia" w:cs="Georgia"/>
          <w:b w:val="0"/>
          <w:bCs w:val="0"/>
          <w:i w:val="0"/>
          <w:iCs w:val="0"/>
          <w:color w:val="333333"/>
          <w:sz w:val="20"/>
          <w:szCs w:val="20"/>
          <w:lang w:val="en-US" w:eastAsia="en-US" w:bidi="ar-SA"/>
        </w:rPr>
        <w:t xml:space="preserve">, </w:t>
      </w:r>
      <w:r>
        <w:rPr>
          <w:rFonts w:ascii="Consolas" w:hAnsi="Consolas" w:eastAsia="Consolas" w:cs="Consolas"/>
          <w:color w:val="E74C3C"/>
          <w:sz w:val="18"/>
          <w:szCs w:val="18"/>
          <w:highlight w:val="lightGray"/>
          <w:lang w:val="en-US" w:eastAsia="en-US" w:bidi="ar-SA"/>
        </w:rPr>
        <w:t>sites'e</w:t>
      </w:r>
      <w:r>
        <w:rPr>
          <w:rFonts w:ascii="Georgia" w:hAnsi="Georgia" w:eastAsia="Georgia" w:cs="Georgia"/>
          <w:b w:val="0"/>
          <w:bCs w:val="0"/>
          <w:i w:val="0"/>
          <w:iCs w:val="0"/>
          <w:color w:val="333333"/>
          <w:sz w:val="20"/>
          <w:szCs w:val="20"/>
          <w:lang w:val="en-US" w:eastAsia="en-US" w:bidi="ar-SA"/>
        </w:rPr>
        <w:t xml:space="preserve"> bağlıdır; bu nedenle modelleri </w:t>
      </w:r>
      <w:r>
        <w:rPr>
          <w:rFonts w:ascii="Consolas" w:hAnsi="Consolas" w:eastAsia="Consolas" w:cs="Consolas"/>
          <w:color w:val="E74C3C"/>
          <w:sz w:val="18"/>
          <w:szCs w:val="18"/>
          <w:highlight w:val="lightGray"/>
          <w:lang w:val="en-US" w:eastAsia="en-US" w:bidi="ar-SA"/>
        </w:rPr>
        <w:t>sites</w:t>
      </w:r>
      <w:r>
        <w:rPr>
          <w:rFonts w:ascii="Georgia" w:hAnsi="Georgia" w:eastAsia="Georgia" w:cs="Georgia"/>
          <w:b w:val="0"/>
          <w:bCs w:val="0"/>
          <w:i w:val="0"/>
          <w:iCs w:val="0"/>
          <w:color w:val="333333"/>
          <w:sz w:val="20"/>
          <w:szCs w:val="20"/>
          <w:lang w:val="en-US" w:eastAsia="en-US" w:bidi="ar-SA"/>
        </w:rPr>
        <w:t xml:space="preserve"> ile aynı veritabanında bulunmalıdır.</w:t>
      </w:r>
    </w:p>
    <w:p w14:paraId="5885DE83">
      <w:pPr>
        <w:spacing w:before="80" w:after="80"/>
        <w:rPr>
          <w:rFonts w:ascii="Georgia" w:hAnsi="Georgia" w:eastAsia="Georgia" w:cs="Georgia"/>
          <w:color w:val="333333"/>
          <w:sz w:val="20"/>
          <w:szCs w:val="20"/>
          <w:lang w:val="en-US" w:eastAsia="en-US" w:bidi="ar-SA"/>
        </w:rPr>
      </w:pPr>
    </w:p>
    <w:p w14:paraId="796588DF">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 xml:space="preserve">Buna ek olarak, bazı nesneler, </w:t>
      </w:r>
      <w:r>
        <w:rPr>
          <w:rFonts w:ascii="Consolas" w:hAnsi="Consolas" w:eastAsia="Consolas" w:cs="Consolas"/>
          <w:color w:val="E74C3C"/>
          <w:sz w:val="18"/>
          <w:szCs w:val="18"/>
          <w:highlight w:val="lightGray"/>
          <w:lang w:val="en-US" w:eastAsia="en-US" w:bidi="ar-SA"/>
        </w:rPr>
        <w:t xml:space="preserve">migrate'in </w:t>
      </w:r>
      <w:r>
        <w:rPr>
          <w:rFonts w:ascii="Georgia" w:hAnsi="Georgia" w:eastAsia="Georgia" w:cs="Georgia"/>
          <w:b w:val="0"/>
          <w:bCs w:val="0"/>
          <w:i w:val="0"/>
          <w:iCs w:val="0"/>
          <w:color w:val="333333"/>
          <w:sz w:val="20"/>
          <w:szCs w:val="20"/>
          <w:lang w:val="en-US" w:eastAsia="en-US" w:bidi="ar-SA"/>
        </w:rPr>
        <w:t>bunları veritabanında tutmak için bir tablo oluşturmasının hemen ardından otomatik olarak oluşturulur:</w:t>
      </w:r>
    </w:p>
    <w:p w14:paraId="755199CB">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Georgia" w:hAnsi="Georgia" w:eastAsia="Georgia" w:cs="Georgia"/>
          <w:b w:val="0"/>
          <w:bCs w:val="0"/>
          <w:i w:val="0"/>
          <w:iCs w:val="0"/>
          <w:color w:val="333333"/>
          <w:sz w:val="20"/>
          <w:szCs w:val="20"/>
          <w:lang w:val="en-US" w:eastAsia="en-US" w:bidi="ar-SA"/>
        </w:rPr>
        <w:t xml:space="preserve">varsayılan bir </w:t>
      </w:r>
      <w:r>
        <w:rPr>
          <w:rFonts w:ascii="Consolas" w:hAnsi="Consolas" w:eastAsia="Consolas" w:cs="Consolas"/>
          <w:color w:val="E74C3C"/>
          <w:sz w:val="18"/>
          <w:szCs w:val="18"/>
          <w:highlight w:val="lightGray"/>
          <w:lang w:val="en-US" w:eastAsia="en-US" w:bidi="ar-SA"/>
        </w:rPr>
        <w:t>Site</w:t>
      </w:r>
      <w:r>
        <w:rPr>
          <w:rFonts w:ascii="Georgia" w:hAnsi="Georgia" w:eastAsia="Georgia" w:cs="Georgia"/>
          <w:b w:val="0"/>
          <w:bCs w:val="0"/>
          <w:i w:val="0"/>
          <w:iCs w:val="0"/>
          <w:color w:val="333333"/>
          <w:sz w:val="20"/>
          <w:szCs w:val="20"/>
          <w:lang w:val="en-US" w:eastAsia="en-US" w:bidi="ar-SA"/>
        </w:rPr>
        <w:t>,</w:t>
      </w:r>
    </w:p>
    <w:p w14:paraId="4E01A595">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Georgia" w:hAnsi="Georgia" w:eastAsia="Georgia" w:cs="Georgia"/>
          <w:b w:val="0"/>
          <w:bCs w:val="0"/>
          <w:i w:val="0"/>
          <w:iCs w:val="0"/>
          <w:color w:val="333333"/>
          <w:sz w:val="20"/>
          <w:szCs w:val="20"/>
          <w:lang w:val="en-US" w:eastAsia="en-US" w:bidi="ar-SA"/>
        </w:rPr>
        <w:t xml:space="preserve">her model için bir </w:t>
      </w:r>
      <w:r>
        <w:rPr>
          <w:rFonts w:ascii="Consolas" w:hAnsi="Consolas" w:eastAsia="Consolas" w:cs="Consolas"/>
          <w:color w:val="E74C3C"/>
          <w:sz w:val="18"/>
          <w:szCs w:val="18"/>
          <w:highlight w:val="lightGray"/>
          <w:lang w:val="en-US" w:eastAsia="en-US" w:bidi="ar-SA"/>
        </w:rPr>
        <w:t xml:space="preserve">ContentType </w:t>
      </w:r>
      <w:r>
        <w:rPr>
          <w:rFonts w:ascii="Georgia" w:hAnsi="Georgia" w:eastAsia="Georgia" w:cs="Georgia"/>
          <w:b w:val="0"/>
          <w:bCs w:val="0"/>
          <w:i w:val="0"/>
          <w:iCs w:val="0"/>
          <w:color w:val="333333"/>
          <w:sz w:val="20"/>
          <w:szCs w:val="20"/>
          <w:lang w:val="en-US" w:eastAsia="en-US" w:bidi="ar-SA"/>
        </w:rPr>
        <w:t>(o veritabanında depolanmayanlar dahil),</w:t>
      </w:r>
    </w:p>
    <w:p w14:paraId="4EE6FFA1">
      <w:pPr>
        <w:spacing w:before="60" w:after="60"/>
        <w:ind w:left="480"/>
        <w:rPr>
          <w:rFonts w:ascii="Georgia" w:hAnsi="Georgia" w:eastAsia="Georgia" w:cs="Georgia"/>
          <w:color w:val="333333"/>
          <w:sz w:val="20"/>
          <w:szCs w:val="20"/>
          <w:lang w:val="en-US" w:eastAsia="en-US" w:bidi="ar-SA"/>
        </w:rPr>
      </w:pPr>
      <w:r>
        <w:rPr>
          <w:rFonts w:ascii="Georgia" w:hAnsi="Georgia" w:eastAsia="Georgia" w:cs="Georgia"/>
          <w:color w:val="333333"/>
          <w:sz w:val="20"/>
          <w:szCs w:val="20"/>
          <w:lang w:val="en-US" w:eastAsia="en-US" w:bidi="ar-SA"/>
        </w:rPr>
        <w:t xml:space="preserve">•  </w:t>
      </w:r>
      <w:r>
        <w:rPr>
          <w:rFonts w:ascii="Georgia" w:hAnsi="Georgia" w:eastAsia="Georgia" w:cs="Georgia"/>
          <w:b w:val="0"/>
          <w:bCs w:val="0"/>
          <w:i w:val="0"/>
          <w:iCs w:val="0"/>
          <w:color w:val="333333"/>
          <w:sz w:val="20"/>
          <w:szCs w:val="20"/>
          <w:lang w:val="en-US" w:eastAsia="en-US" w:bidi="ar-SA"/>
        </w:rPr>
        <w:t>her model için bir Permissions (o veritabanında depolanmayanlar dahil).</w:t>
      </w:r>
    </w:p>
    <w:p w14:paraId="18803D6D">
      <w:pPr>
        <w:spacing w:before="80" w:after="80"/>
        <w:rPr>
          <w:rFonts w:ascii="Georgia" w:hAnsi="Georgia" w:eastAsia="Georgia" w:cs="Georgia"/>
          <w:color w:val="333333"/>
          <w:sz w:val="20"/>
          <w:szCs w:val="20"/>
          <w:lang w:val="en-US" w:eastAsia="en-US" w:bidi="ar-SA"/>
        </w:rPr>
      </w:pPr>
    </w:p>
    <w:p w14:paraId="75709962">
      <w:pPr>
        <w:spacing w:before="100" w:after="100"/>
        <w:rPr>
          <w:rFonts w:ascii="Georgia" w:hAnsi="Georgia" w:eastAsia="Georgia" w:cs="Georgia"/>
          <w:color w:val="333333"/>
          <w:sz w:val="20"/>
          <w:szCs w:val="20"/>
          <w:lang w:val="en-US" w:eastAsia="en-US" w:bidi="ar-SA"/>
        </w:rPr>
      </w:pPr>
      <w:r>
        <w:rPr>
          <w:rFonts w:ascii="Georgia" w:hAnsi="Georgia" w:eastAsia="Georgia" w:cs="Georgia"/>
          <w:b w:val="0"/>
          <w:bCs w:val="0"/>
          <w:i w:val="0"/>
          <w:iCs w:val="0"/>
          <w:color w:val="333333"/>
          <w:sz w:val="20"/>
          <w:szCs w:val="20"/>
          <w:lang w:val="en-US" w:eastAsia="en-US" w:bidi="ar-SA"/>
        </w:rPr>
        <w:t>Birden fazla veritabanının bulunduğu yaygın kurulumlarda, bu nesnelerin birden fazla veritabanında bulunması yararlı değildir. Yaygın kurulumlar arasında birincil/çoğaltma ve harici veritabanlarına bağlanma sayılabilir. Bu nedenle, bu üç modeli tek bir veritabanında senkronize etmeyi sağlayan bir veritabanı yönlendiricisi yazılması önerilir.</w:t>
      </w:r>
    </w:p>
    <w:p w14:paraId="3868ADA2">
      <w:pPr>
        <w:spacing w:before="80" w:after="80"/>
        <w:rPr>
          <w:rFonts w:ascii="Georgia" w:hAnsi="Georgia" w:eastAsia="Georgia" w:cs="Georgia"/>
          <w:color w:val="333333"/>
          <w:sz w:val="20"/>
          <w:szCs w:val="20"/>
          <w:lang w:val="en-US" w:eastAsia="en-US" w:bidi="ar-SA"/>
        </w:rPr>
      </w:pPr>
    </w:p>
    <w:tbl>
      <w:tblPr>
        <w:tblStyle w:val="9"/>
        <w:tblW w:w="9200" w:type="dxa"/>
        <w:tblInd w:w="0" w:type="dxa"/>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9A281CD">
        <w:tblPrEx>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FF8E1"/>
            <w:tcMar>
              <w:top w:w="120" w:type="dxa"/>
              <w:left w:w="180" w:type="dxa"/>
              <w:bottom w:w="120" w:type="dxa"/>
              <w:right w:w="180" w:type="dxa"/>
            </w:tcMar>
          </w:tcPr>
          <w:p w14:paraId="2ACC4B6E">
            <w:pPr>
              <w:spacing w:before="0" w:after="60"/>
              <w:rPr>
                <w:rFonts w:ascii="Georgia" w:hAnsi="Georgia" w:eastAsia="Georgia" w:cs="Georgia"/>
                <w:color w:val="333333"/>
                <w:sz w:val="20"/>
                <w:szCs w:val="20"/>
                <w:lang w:val="en-US" w:eastAsia="en-US" w:bidi="ar-SA"/>
              </w:rPr>
            </w:pPr>
            <w:r>
              <w:rPr>
                <w:rFonts w:ascii="Verdana" w:hAnsi="Verdana" w:eastAsia="Verdana" w:cs="Verdana"/>
                <w:b/>
                <w:bCs/>
                <w:color w:val="F9A825"/>
                <w:sz w:val="20"/>
                <w:szCs w:val="20"/>
                <w:lang w:val="en-US" w:eastAsia="en-US" w:bidi="ar-SA"/>
              </w:rPr>
              <w:t>Uyarı</w:t>
            </w:r>
          </w:p>
          <w:p w14:paraId="0A24C8F2">
            <w:pPr>
              <w:spacing w:before="40" w:after="40"/>
              <w:rPr>
                <w:rFonts w:ascii="Georgia" w:hAnsi="Georgia" w:eastAsia="Georgia" w:cs="Georgia"/>
                <w:color w:val="333333"/>
                <w:sz w:val="20"/>
                <w:szCs w:val="20"/>
                <w:lang w:val="en-US" w:eastAsia="en-US" w:bidi="ar-SA"/>
              </w:rPr>
            </w:pPr>
            <w:r>
              <w:rPr>
                <w:rFonts w:ascii="Georgia" w:hAnsi="Georgia" w:eastAsia="Georgia" w:cs="Georgia"/>
                <w:color w:val="333333"/>
                <w:sz w:val="19"/>
                <w:szCs w:val="19"/>
                <w:lang w:val="en-US" w:eastAsia="en-US" w:bidi="ar-SA"/>
              </w:rPr>
              <w:t>İçerik türlerini birden fazla veritabanına senkronize ediyorsanız, birincil anahtarlarının veritabanları arasında eşleşmeyebileceğini unutmayın. Bu, veri bozulmasına veya veri kaybına neden olabilir.</w:t>
            </w:r>
          </w:p>
        </w:tc>
      </w:tr>
    </w:tbl>
    <w:p w14:paraId="4F955255">
      <w:pPr>
        <w:spacing w:before="200" w:after="200"/>
        <w:rPr>
          <w:rFonts w:ascii="Georgia" w:hAnsi="Georgia" w:eastAsia="Georgia" w:cs="Georgia"/>
          <w:color w:val="333333"/>
          <w:sz w:val="20"/>
          <w:szCs w:val="20"/>
          <w:lang w:val="en-US" w:eastAsia="en-US" w:bidi="ar-SA"/>
        </w:rPr>
        <w:sectPr>
          <w:pgSz w:w="11906" w:h="16838"/>
          <w:pgMar w:top="1440" w:right="1440" w:bottom="1440" w:left="1440" w:header="708" w:footer="708" w:gutter="0"/>
          <w:pgNumType w:start="1"/>
          <w:cols w:space="720" w:num="1"/>
          <w:docGrid w:linePitch="360" w:charSpace="0"/>
        </w:sectPr>
      </w:pPr>
    </w:p>
    <w:p w14:paraId="05041266">
      <w:pPr>
        <w:pBdr>
          <w:bottom w:val="single" w:color="0C4B33" w:sz="4" w:space="6"/>
        </w:pBdr>
        <w:spacing w:before="200" w:after="300"/>
      </w:pPr>
      <w:r>
        <w:rPr>
          <w:rFonts w:ascii="Verdana" w:hAnsi="Verdana" w:eastAsia="Verdana" w:cs="Verdana"/>
          <w:b/>
          <w:bCs/>
          <w:color w:val="0C4B33"/>
          <w:sz w:val="46"/>
          <w:szCs w:val="46"/>
        </w:rPr>
        <w:t>Tablo alanları</w:t>
      </w:r>
    </w:p>
    <w:p w14:paraId="583C0AD7">
      <w:pPr>
        <w:spacing w:before="100" w:after="100"/>
      </w:pPr>
      <w:r>
        <w:rPr>
          <w:rFonts w:ascii="Georgia" w:hAnsi="Georgia" w:eastAsia="Georgia" w:cs="Georgia"/>
          <w:b w:val="0"/>
          <w:bCs w:val="0"/>
          <w:color w:val="333333"/>
          <w:sz w:val="20"/>
          <w:szCs w:val="20"/>
        </w:rPr>
        <w:t>Veritabanı sistemlerinde performansı optimize etmek için yaygın bir paradigma, disk düzenini organize etmek için tablo alanlarının kullanılmasıdır.</w:t>
      </w:r>
    </w:p>
    <w:p w14:paraId="24582E81">
      <w:pPr>
        <w:spacing w:before="80" w:after="80"/>
      </w:pPr>
    </w:p>
    <w:tbl>
      <w:tblPr>
        <w:tblStyle w:val="9"/>
        <w:tblW w:w="9200" w:type="dxa"/>
        <w:tblInd w:w="0" w:type="dxa"/>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0FF0DE1">
        <w:tblPrEx>
          <w:tblBorders>
            <w:top w:val="single" w:color="F9A825" w:sz="2" w:space="0"/>
            <w:left w:val="single" w:color="F9A825" w:sz="6" w:space="0"/>
            <w:bottom w:val="single" w:color="F9A825" w:sz="0" w:space="0"/>
            <w:right w:val="single" w:color="F9A825" w:sz="0"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FF8E1"/>
            <w:tcMar>
              <w:top w:w="120" w:type="dxa"/>
              <w:left w:w="180" w:type="dxa"/>
              <w:bottom w:w="120" w:type="dxa"/>
              <w:right w:w="180" w:type="dxa"/>
            </w:tcMar>
          </w:tcPr>
          <w:p w14:paraId="25672439">
            <w:pPr>
              <w:spacing w:before="0" w:after="60"/>
            </w:pPr>
            <w:r>
              <w:rPr>
                <w:rFonts w:ascii="Verdana" w:hAnsi="Verdana" w:eastAsia="Verdana" w:cs="Verdana"/>
                <w:b/>
                <w:bCs/>
                <w:color w:val="F9A825"/>
                <w:sz w:val="20"/>
                <w:szCs w:val="20"/>
              </w:rPr>
              <w:t>Uyarı</w:t>
            </w:r>
          </w:p>
          <w:p w14:paraId="691547CE">
            <w:pPr>
              <w:spacing w:before="40" w:after="40"/>
            </w:pPr>
            <w:r>
              <w:rPr>
                <w:rFonts w:ascii="Georgia" w:hAnsi="Georgia" w:eastAsia="Georgia" w:cs="Georgia"/>
                <w:color w:val="333333"/>
                <w:sz w:val="19"/>
                <w:szCs w:val="19"/>
              </w:rPr>
              <w:t>Django, tablo alanlarını sizin adınıza oluşturmaz. Tablo alanlarının oluşturulması ve yönetilmesiyle ilgili ayrıntılar için lütfen veritabanı motorunuzun belgelerine başvurun.</w:t>
            </w:r>
          </w:p>
        </w:tc>
      </w:tr>
    </w:tbl>
    <w:p w14:paraId="476F1F8F">
      <w:pPr>
        <w:spacing w:before="120" w:after="120"/>
      </w:pPr>
    </w:p>
    <w:p w14:paraId="2243BF2F">
      <w:pPr>
        <w:pStyle w:val="2"/>
        <w:pBdr>
          <w:bottom w:val="single" w:color="0C4B33" w:sz="2" w:space="4"/>
        </w:pBdr>
        <w:spacing w:before="400" w:after="200"/>
      </w:pPr>
      <w:r>
        <w:rPr>
          <w:rFonts w:ascii="Verdana" w:hAnsi="Verdana" w:eastAsia="Verdana" w:cs="Verdana"/>
          <w:b/>
          <w:bCs/>
          <w:color w:val="0C4B33"/>
          <w:sz w:val="34"/>
          <w:szCs w:val="34"/>
        </w:rPr>
        <w:t>Tablolar için tablo alanları bildirimi</w:t>
      </w:r>
    </w:p>
    <w:p w14:paraId="76EE7B8D">
      <w:pPr>
        <w:spacing w:before="100" w:after="100"/>
      </w:pPr>
      <w:r>
        <w:rPr>
          <w:rFonts w:ascii="Georgia" w:hAnsi="Georgia" w:eastAsia="Georgia" w:cs="Georgia"/>
          <w:b w:val="0"/>
          <w:bCs w:val="0"/>
          <w:color w:val="333333"/>
          <w:sz w:val="20"/>
          <w:szCs w:val="20"/>
        </w:rPr>
        <w:t xml:space="preserve">Bir model tarafından oluşturulan tablo için, modelin </w:t>
      </w:r>
      <w:r>
        <w:rPr>
          <w:rFonts w:ascii="Consolas" w:hAnsi="Consolas" w:eastAsia="Consolas" w:cs="Consolas"/>
          <w:color w:val="E74C3C"/>
          <w:sz w:val="18"/>
          <w:szCs w:val="18"/>
          <w:highlight w:val="lightGray"/>
        </w:rPr>
        <w:t>Meta sınıfı</w:t>
      </w:r>
      <w:r>
        <w:rPr>
          <w:rFonts w:ascii="Georgia" w:hAnsi="Georgia" w:eastAsia="Georgia" w:cs="Georgia"/>
          <w:b w:val="0"/>
          <w:bCs w:val="0"/>
          <w:color w:val="333333"/>
          <w:sz w:val="20"/>
          <w:szCs w:val="20"/>
        </w:rPr>
        <w:t xml:space="preserve"> içinde </w:t>
      </w:r>
      <w:r>
        <w:rPr>
          <w:rFonts w:ascii="Consolas" w:hAnsi="Consolas" w:eastAsia="Consolas" w:cs="Consolas"/>
          <w:color w:val="E74C3C"/>
          <w:sz w:val="18"/>
          <w:szCs w:val="18"/>
          <w:highlight w:val="lightGray"/>
        </w:rPr>
        <w:t>db_tablespace</w:t>
      </w:r>
      <w:r>
        <w:rPr>
          <w:rFonts w:ascii="Georgia" w:hAnsi="Georgia" w:eastAsia="Georgia" w:cs="Georgia"/>
          <w:b w:val="0"/>
          <w:bCs w:val="0"/>
          <w:color w:val="333333"/>
          <w:sz w:val="20"/>
          <w:szCs w:val="20"/>
        </w:rPr>
        <w:t xml:space="preserve"> seçeneği sağlanarak bir tablo alanı belirtilebilir. Bu seçenek, modeldeki ManyToManyFields için otomatik olarak oluşturulan tabloları da etkiler.</w:t>
      </w:r>
    </w:p>
    <w:p w14:paraId="777FC3F5">
      <w:pPr>
        <w:spacing w:before="100" w:after="100"/>
      </w:pPr>
      <w:r>
        <w:rPr>
          <w:rFonts w:ascii="Consolas" w:hAnsi="Consolas" w:eastAsia="Consolas" w:cs="Consolas"/>
          <w:color w:val="E74C3C"/>
          <w:sz w:val="18"/>
          <w:szCs w:val="18"/>
          <w:highlight w:val="lightGray"/>
        </w:rPr>
        <w:t>DEFAULT_TABLESPACE</w:t>
      </w:r>
      <w:r>
        <w:rPr>
          <w:rFonts w:ascii="Georgia" w:hAnsi="Georgia" w:eastAsia="Georgia" w:cs="Georgia"/>
          <w:b w:val="0"/>
          <w:bCs w:val="0"/>
          <w:color w:val="333333"/>
          <w:sz w:val="20"/>
          <w:szCs w:val="20"/>
        </w:rPr>
        <w:t xml:space="preserve"> ayarını kullanarak </w:t>
      </w:r>
      <w:r>
        <w:rPr>
          <w:rFonts w:ascii="Consolas" w:hAnsi="Consolas" w:eastAsia="Consolas" w:cs="Consolas"/>
          <w:color w:val="E74C3C"/>
          <w:sz w:val="18"/>
          <w:szCs w:val="18"/>
          <w:highlight w:val="lightGray"/>
        </w:rPr>
        <w:t>db_tablespace</w:t>
      </w:r>
      <w:r>
        <w:rPr>
          <w:rFonts w:ascii="Georgia" w:hAnsi="Georgia" w:eastAsia="Georgia" w:cs="Georgia"/>
          <w:b w:val="0"/>
          <w:bCs w:val="0"/>
          <w:color w:val="333333"/>
          <w:sz w:val="20"/>
          <w:szCs w:val="20"/>
        </w:rPr>
        <w:t xml:space="preserve"> için bir varsayılan değer belirleyebilirsiniz. Bu, yerleşik Django uygulamaları ve kodunu kontrol edemediğiniz diğer uygulamalar için bir tablo alanı ayarlamak amacıyla kullanışlıdır.</w:t>
      </w:r>
    </w:p>
    <w:p w14:paraId="75787682">
      <w:pPr>
        <w:spacing w:before="120" w:after="120"/>
      </w:pPr>
    </w:p>
    <w:p w14:paraId="3902C57E">
      <w:pPr>
        <w:pStyle w:val="2"/>
        <w:pBdr>
          <w:bottom w:val="single" w:color="0C4B33" w:sz="2" w:space="4"/>
        </w:pBdr>
        <w:spacing w:before="400" w:after="200"/>
      </w:pPr>
      <w:r>
        <w:rPr>
          <w:rFonts w:ascii="Verdana" w:hAnsi="Verdana" w:eastAsia="Verdana" w:cs="Verdana"/>
          <w:b/>
          <w:bCs/>
          <w:color w:val="0C4B33"/>
          <w:sz w:val="34"/>
          <w:szCs w:val="34"/>
        </w:rPr>
        <w:t>Dizinler için tablo alanları bildirimi</w:t>
      </w:r>
    </w:p>
    <w:p w14:paraId="030778D2">
      <w:pPr>
        <w:spacing w:before="100" w:after="100"/>
      </w:pPr>
      <w:r>
        <w:rPr>
          <w:rFonts w:ascii="Consolas" w:hAnsi="Consolas" w:eastAsia="Consolas" w:cs="Consolas"/>
          <w:color w:val="E74C3C"/>
          <w:sz w:val="18"/>
          <w:szCs w:val="18"/>
          <w:highlight w:val="lightGray"/>
        </w:rPr>
        <w:t>Db_tablespace</w:t>
      </w:r>
      <w:r>
        <w:rPr>
          <w:rFonts w:ascii="Georgia" w:hAnsi="Georgia" w:eastAsia="Georgia" w:cs="Georgia"/>
          <w:b w:val="0"/>
          <w:bCs w:val="0"/>
          <w:color w:val="333333"/>
          <w:sz w:val="20"/>
          <w:szCs w:val="20"/>
        </w:rPr>
        <w:t xml:space="preserve"> seçeneğini bir </w:t>
      </w:r>
      <w:r>
        <w:rPr>
          <w:rFonts w:ascii="Consolas" w:hAnsi="Consolas" w:eastAsia="Consolas" w:cs="Consolas"/>
          <w:color w:val="E74C3C"/>
          <w:sz w:val="18"/>
          <w:szCs w:val="18"/>
          <w:highlight w:val="lightGray"/>
        </w:rPr>
        <w:t>Index</w:t>
      </w:r>
      <w:r>
        <w:rPr>
          <w:rFonts w:ascii="Georgia" w:hAnsi="Georgia" w:eastAsia="Georgia" w:cs="Georgia"/>
          <w:b w:val="0"/>
          <w:bCs w:val="0"/>
          <w:color w:val="333333"/>
          <w:sz w:val="20"/>
          <w:szCs w:val="20"/>
        </w:rPr>
        <w:t xml:space="preserve"> yapıcıya geçirerek, dizin için kullanılacak tablo alanının adını belirtebilirsiniz. Tek alanlı dizinler için, </w:t>
      </w:r>
      <w:r>
        <w:rPr>
          <w:rFonts w:ascii="Consolas" w:hAnsi="Consolas" w:eastAsia="Consolas" w:cs="Consolas"/>
          <w:color w:val="E74C3C"/>
          <w:sz w:val="18"/>
          <w:szCs w:val="18"/>
          <w:highlight w:val="lightGray"/>
        </w:rPr>
        <w:t>db_tablespace</w:t>
      </w:r>
      <w:r>
        <w:rPr>
          <w:rFonts w:ascii="Georgia" w:hAnsi="Georgia" w:eastAsia="Georgia" w:cs="Georgia"/>
          <w:b w:val="0"/>
          <w:bCs w:val="0"/>
          <w:color w:val="333333"/>
          <w:sz w:val="20"/>
          <w:szCs w:val="20"/>
        </w:rPr>
        <w:t xml:space="preserve"> seçeneğini bir </w:t>
      </w:r>
      <w:r>
        <w:rPr>
          <w:rFonts w:ascii="Consolas" w:hAnsi="Consolas" w:eastAsia="Consolas" w:cs="Consolas"/>
          <w:color w:val="E74C3C"/>
          <w:sz w:val="18"/>
          <w:szCs w:val="18"/>
          <w:highlight w:val="lightGray"/>
        </w:rPr>
        <w:t>Field</w:t>
      </w:r>
      <w:r>
        <w:rPr>
          <w:rFonts w:ascii="Georgia" w:hAnsi="Georgia" w:eastAsia="Georgia" w:cs="Georgia"/>
          <w:b w:val="0"/>
          <w:bCs w:val="0"/>
          <w:color w:val="333333"/>
          <w:sz w:val="20"/>
          <w:szCs w:val="20"/>
        </w:rPr>
        <w:t xml:space="preserve"> yapıcıya geçirerek, alanın sütun dizini için alternatif bir tablo alanı belirtebilirsiniz. Sütunun bir dizini yoksa, seçenek yok sayılır.</w:t>
      </w:r>
    </w:p>
    <w:p w14:paraId="17F6D41D">
      <w:pPr>
        <w:spacing w:before="100" w:after="100"/>
      </w:pPr>
      <w:r>
        <w:rPr>
          <w:rFonts w:ascii="Consolas" w:hAnsi="Consolas" w:eastAsia="Consolas" w:cs="Consolas"/>
          <w:color w:val="E74C3C"/>
          <w:sz w:val="18"/>
          <w:szCs w:val="18"/>
          <w:highlight w:val="lightGray"/>
        </w:rPr>
        <w:t>DEFAULT_INDEX_TABLESPACE</w:t>
      </w:r>
      <w:r>
        <w:rPr>
          <w:rFonts w:ascii="Georgia" w:hAnsi="Georgia" w:eastAsia="Georgia" w:cs="Georgia"/>
          <w:b w:val="0"/>
          <w:bCs w:val="0"/>
          <w:color w:val="333333"/>
          <w:sz w:val="20"/>
          <w:szCs w:val="20"/>
        </w:rPr>
        <w:t xml:space="preserve"> ayarını kullanarak </w:t>
      </w:r>
      <w:r>
        <w:rPr>
          <w:rFonts w:ascii="Consolas" w:hAnsi="Consolas" w:eastAsia="Consolas" w:cs="Consolas"/>
          <w:color w:val="E74C3C"/>
          <w:sz w:val="18"/>
          <w:szCs w:val="18"/>
          <w:highlight w:val="lightGray"/>
        </w:rPr>
        <w:t>db_tablespace</w:t>
      </w:r>
      <w:r>
        <w:rPr>
          <w:rFonts w:ascii="Georgia" w:hAnsi="Georgia" w:eastAsia="Georgia" w:cs="Georgia"/>
          <w:b w:val="0"/>
          <w:bCs w:val="0"/>
          <w:color w:val="333333"/>
          <w:sz w:val="20"/>
          <w:szCs w:val="20"/>
        </w:rPr>
        <w:t xml:space="preserve"> için bir varsayılan değer belirtebilirsiniz.</w:t>
      </w:r>
    </w:p>
    <w:p w14:paraId="6DCC242C">
      <w:pPr>
        <w:spacing w:before="100" w:after="100"/>
      </w:pPr>
      <w:r>
        <w:rPr>
          <w:rFonts w:ascii="Consolas" w:hAnsi="Consolas" w:eastAsia="Consolas" w:cs="Consolas"/>
          <w:color w:val="E74C3C"/>
          <w:sz w:val="18"/>
          <w:szCs w:val="18"/>
          <w:highlight w:val="lightGray"/>
        </w:rPr>
        <w:t>db_tablespace</w:t>
      </w:r>
      <w:r>
        <w:rPr>
          <w:rFonts w:ascii="Georgia" w:hAnsi="Georgia" w:eastAsia="Georgia" w:cs="Georgia"/>
          <w:b w:val="0"/>
          <w:bCs w:val="0"/>
          <w:color w:val="333333"/>
          <w:sz w:val="20"/>
          <w:szCs w:val="20"/>
        </w:rPr>
        <w:t xml:space="preserve"> belirtilmezse ve </w:t>
      </w:r>
      <w:r>
        <w:rPr>
          <w:rFonts w:ascii="Consolas" w:hAnsi="Consolas" w:eastAsia="Consolas" w:cs="Consolas"/>
          <w:color w:val="E74C3C"/>
          <w:sz w:val="18"/>
          <w:szCs w:val="18"/>
          <w:highlight w:val="lightGray"/>
        </w:rPr>
        <w:t>DEFAULT_INDEX_TABLESPACE</w:t>
      </w:r>
      <w:r>
        <w:rPr>
          <w:rFonts w:ascii="Georgia" w:hAnsi="Georgia" w:eastAsia="Georgia" w:cs="Georgia"/>
          <w:b w:val="0"/>
          <w:bCs w:val="0"/>
          <w:color w:val="333333"/>
          <w:sz w:val="20"/>
          <w:szCs w:val="20"/>
        </w:rPr>
        <w:t xml:space="preserve"> ayarlanmamışsa, dizin tablolarla aynı tablo alanında oluşturulur.</w:t>
      </w:r>
    </w:p>
    <w:p w14:paraId="23AD1026">
      <w:pPr>
        <w:spacing w:before="120" w:after="120"/>
      </w:pPr>
    </w:p>
    <w:p w14:paraId="54176A4C">
      <w:pPr>
        <w:pStyle w:val="2"/>
        <w:pBdr>
          <w:bottom w:val="single" w:color="0C4B33" w:sz="2" w:space="4"/>
        </w:pBdr>
        <w:spacing w:before="400" w:after="200"/>
      </w:pPr>
      <w:r>
        <w:rPr>
          <w:rFonts w:ascii="Verdana" w:hAnsi="Verdana" w:eastAsia="Verdana" w:cs="Verdana"/>
          <w:b/>
          <w:bCs/>
          <w:color w:val="0C4B33"/>
          <w:sz w:val="34"/>
          <w:szCs w:val="34"/>
        </w:rPr>
        <w:t>Bir örnek</w:t>
      </w:r>
    </w:p>
    <w:tbl>
      <w:tblPr>
        <w:tblStyle w:val="9"/>
        <w:tblW w:w="9200" w:type="dxa"/>
        <w:tblInd w:w="0" w:type="dxa"/>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5DA667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58906C63">
            <w:pPr>
              <w:spacing w:before="20" w:after="20"/>
            </w:pPr>
            <w:r>
              <w:rPr>
                <w:rFonts w:ascii="Consolas" w:hAnsi="Consolas" w:eastAsia="Consolas" w:cs="Consolas"/>
                <w:color w:val="2D2D2D"/>
                <w:sz w:val="18"/>
                <w:szCs w:val="18"/>
              </w:rPr>
              <w:t>class TablespaceExample(models.Model):</w:t>
            </w:r>
          </w:p>
        </w:tc>
      </w:tr>
      <w:tr w14:paraId="5365CA74">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C42B401">
            <w:pPr>
              <w:spacing w:before="20" w:after="20"/>
            </w:pPr>
            <w:r>
              <w:rPr>
                <w:rFonts w:ascii="Consolas" w:hAnsi="Consolas" w:eastAsia="Consolas" w:cs="Consolas"/>
                <w:color w:val="2D2D2D"/>
                <w:sz w:val="18"/>
                <w:szCs w:val="18"/>
              </w:rPr>
              <w:t xml:space="preserve">    name = models.CharField(max_length=30, db_index=True, db_tablespace="indexes")</w:t>
            </w:r>
          </w:p>
        </w:tc>
      </w:tr>
      <w:tr w14:paraId="3F251835">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02102DA5">
            <w:pPr>
              <w:spacing w:before="20" w:after="20"/>
            </w:pPr>
            <w:r>
              <w:rPr>
                <w:rFonts w:ascii="Consolas" w:hAnsi="Consolas" w:eastAsia="Consolas" w:cs="Consolas"/>
                <w:color w:val="2D2D2D"/>
                <w:sz w:val="18"/>
                <w:szCs w:val="18"/>
              </w:rPr>
              <w:t xml:space="preserve">    data = models.CharField(max_length=255, db_index=True)</w:t>
            </w:r>
          </w:p>
        </w:tc>
      </w:tr>
      <w:tr w14:paraId="22D49A5A">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B1B7CC3">
            <w:pPr>
              <w:spacing w:before="20" w:after="20"/>
            </w:pPr>
            <w:r>
              <w:rPr>
                <w:rFonts w:ascii="Consolas" w:hAnsi="Consolas" w:eastAsia="Consolas" w:cs="Consolas"/>
                <w:color w:val="2D2D2D"/>
                <w:sz w:val="18"/>
                <w:szCs w:val="18"/>
              </w:rPr>
              <w:t xml:space="preserve">    shortcut = models.CharField(max_length=7)</w:t>
            </w:r>
          </w:p>
        </w:tc>
      </w:tr>
      <w:tr w14:paraId="6A0D1C43">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78B89698">
            <w:pPr>
              <w:spacing w:before="20" w:after="20"/>
            </w:pPr>
            <w:r>
              <w:rPr>
                <w:rFonts w:ascii="Consolas" w:hAnsi="Consolas" w:eastAsia="Consolas" w:cs="Consolas"/>
                <w:color w:val="2D2D2D"/>
                <w:sz w:val="18"/>
                <w:szCs w:val="18"/>
              </w:rPr>
              <w:t xml:space="preserve">    edges = models.ManyToManyField(to="self", db_tablespace="indexes")</w:t>
            </w:r>
          </w:p>
        </w:tc>
      </w:tr>
      <w:tr w14:paraId="681B3ADF">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32364AEF">
            <w:pPr>
              <w:spacing w:before="20" w:after="20"/>
            </w:pPr>
            <w:r>
              <w:rPr>
                <w:rFonts w:ascii="Consolas" w:hAnsi="Consolas" w:eastAsia="Consolas" w:cs="Consolas"/>
                <w:color w:val="2D2D2D"/>
                <w:sz w:val="18"/>
                <w:szCs w:val="18"/>
              </w:rPr>
              <w:t xml:space="preserve"> </w:t>
            </w:r>
          </w:p>
        </w:tc>
      </w:tr>
      <w:tr w14:paraId="1CF0173D">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E480103">
            <w:pPr>
              <w:spacing w:before="20" w:after="20"/>
            </w:pPr>
            <w:r>
              <w:rPr>
                <w:rFonts w:ascii="Consolas" w:hAnsi="Consolas" w:eastAsia="Consolas" w:cs="Consolas"/>
                <w:color w:val="2D2D2D"/>
                <w:sz w:val="18"/>
                <w:szCs w:val="18"/>
              </w:rPr>
              <w:t xml:space="preserve">    class Meta:</w:t>
            </w:r>
          </w:p>
        </w:tc>
      </w:tr>
      <w:tr w14:paraId="37C43F97">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6097EED2">
            <w:pPr>
              <w:spacing w:before="20" w:after="20"/>
            </w:pPr>
            <w:r>
              <w:rPr>
                <w:rFonts w:ascii="Consolas" w:hAnsi="Consolas" w:eastAsia="Consolas" w:cs="Consolas"/>
                <w:color w:val="2D2D2D"/>
                <w:sz w:val="18"/>
                <w:szCs w:val="18"/>
              </w:rPr>
              <w:t xml:space="preserve">        db_tablespace = "tables"</w:t>
            </w:r>
          </w:p>
        </w:tc>
      </w:tr>
      <w:tr w14:paraId="20C4EF42">
        <w:tblPrEx>
          <w:tblBorders>
            <w:top w:val="single" w:color="DDDDDD" w:sz="2" w:space="0"/>
            <w:left w:val="single" w:color="DDDDDD" w:sz="2" w:space="0"/>
            <w:bottom w:val="single" w:color="DDDDDD" w:sz="2" w:space="0"/>
            <w:right w:val="single" w:color="DDDDDD" w:sz="2"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8F8F8"/>
            <w:tcMar>
              <w:top w:w="0" w:type="dxa"/>
              <w:left w:w="120" w:type="dxa"/>
              <w:bottom w:w="0" w:type="dxa"/>
              <w:right w:w="120" w:type="dxa"/>
            </w:tcMar>
            <w:vAlign w:val="top"/>
          </w:tcPr>
          <w:p w14:paraId="24DD8777">
            <w:pPr>
              <w:spacing w:before="20" w:after="20"/>
            </w:pPr>
            <w:r>
              <w:rPr>
                <w:rFonts w:ascii="Consolas" w:hAnsi="Consolas" w:eastAsia="Consolas" w:cs="Consolas"/>
                <w:color w:val="2D2D2D"/>
                <w:sz w:val="18"/>
                <w:szCs w:val="18"/>
              </w:rPr>
              <w:t xml:space="preserve">        indexes = [models.Index(fields=["shortcut"], db_tablespace="other_indexes")]</w:t>
            </w:r>
          </w:p>
        </w:tc>
      </w:tr>
    </w:tbl>
    <w:p w14:paraId="4FA74E06">
      <w:pPr>
        <w:spacing w:before="80" w:after="80"/>
      </w:pPr>
    </w:p>
    <w:p w14:paraId="3ECD1A83">
      <w:pPr>
        <w:spacing w:before="100" w:after="100"/>
      </w:pPr>
      <w:r>
        <w:rPr>
          <w:rFonts w:ascii="Georgia" w:hAnsi="Georgia" w:eastAsia="Georgia" w:cs="Georgia"/>
          <w:b w:val="0"/>
          <w:bCs w:val="0"/>
          <w:color w:val="333333"/>
          <w:sz w:val="20"/>
          <w:szCs w:val="20"/>
        </w:rPr>
        <w:t xml:space="preserve">Bu örnekte, </w:t>
      </w:r>
      <w:r>
        <w:rPr>
          <w:rFonts w:ascii="Consolas" w:hAnsi="Consolas" w:eastAsia="Consolas" w:cs="Consolas"/>
          <w:color w:val="E74C3C"/>
          <w:sz w:val="18"/>
          <w:szCs w:val="18"/>
          <w:highlight w:val="lightGray"/>
        </w:rPr>
        <w:t>TablespaceExample</w:t>
      </w:r>
      <w:r>
        <w:rPr>
          <w:rFonts w:ascii="Georgia" w:hAnsi="Georgia" w:eastAsia="Georgia" w:cs="Georgia"/>
          <w:b w:val="0"/>
          <w:bCs w:val="0"/>
          <w:color w:val="333333"/>
          <w:sz w:val="20"/>
          <w:szCs w:val="20"/>
        </w:rPr>
        <w:t xml:space="preserve"> modeli tarafından oluşturulan tablolar (yani model tablosu ve çok-çok tablosu) </w:t>
      </w:r>
      <w:r>
        <w:rPr>
          <w:rFonts w:ascii="Consolas" w:hAnsi="Consolas" w:eastAsia="Consolas" w:cs="Consolas"/>
          <w:color w:val="E74C3C"/>
          <w:sz w:val="18"/>
          <w:szCs w:val="18"/>
          <w:highlight w:val="lightGray"/>
        </w:rPr>
        <w:t xml:space="preserve">tables </w:t>
      </w:r>
      <w:r>
        <w:rPr>
          <w:rFonts w:ascii="Georgia" w:hAnsi="Georgia" w:eastAsia="Georgia" w:cs="Georgia"/>
          <w:b w:val="0"/>
          <w:bCs w:val="0"/>
          <w:color w:val="333333"/>
          <w:sz w:val="20"/>
          <w:szCs w:val="20"/>
        </w:rPr>
        <w:t xml:space="preserve">tablo alanında depolanacaktır. </w:t>
      </w:r>
      <w:r>
        <w:rPr>
          <w:rFonts w:ascii="Consolas" w:hAnsi="Consolas" w:eastAsia="Consolas" w:cs="Consolas"/>
          <w:color w:val="E74C3C"/>
          <w:sz w:val="18"/>
          <w:szCs w:val="18"/>
          <w:highlight w:val="lightGray"/>
        </w:rPr>
        <w:t>name</w:t>
      </w:r>
      <w:r>
        <w:rPr>
          <w:rFonts w:ascii="Georgia" w:hAnsi="Georgia" w:eastAsia="Georgia" w:cs="Georgia"/>
          <w:b w:val="0"/>
          <w:bCs w:val="0"/>
          <w:color w:val="333333"/>
          <w:sz w:val="20"/>
          <w:szCs w:val="20"/>
        </w:rPr>
        <w:t xml:space="preserve"> alanı için dizin ve çok-çok tablosundaki dizinler, </w:t>
      </w:r>
      <w:r>
        <w:rPr>
          <w:rFonts w:ascii="Consolas" w:hAnsi="Consolas" w:eastAsia="Consolas" w:cs="Consolas"/>
          <w:color w:val="E74C3C"/>
          <w:sz w:val="18"/>
          <w:szCs w:val="18"/>
          <w:highlight w:val="lightGray"/>
        </w:rPr>
        <w:t>indexes</w:t>
      </w:r>
      <w:r>
        <w:rPr>
          <w:rFonts w:ascii="Georgia" w:hAnsi="Georgia" w:eastAsia="Georgia" w:cs="Georgia"/>
          <w:b w:val="0"/>
          <w:bCs w:val="0"/>
          <w:color w:val="333333"/>
          <w:sz w:val="20"/>
          <w:szCs w:val="20"/>
        </w:rPr>
        <w:t xml:space="preserve"> tablo alanında depolanır. </w:t>
      </w:r>
      <w:r>
        <w:rPr>
          <w:rFonts w:ascii="Consolas" w:hAnsi="Consolas" w:eastAsia="Consolas" w:cs="Consolas"/>
          <w:color w:val="E74C3C"/>
          <w:sz w:val="18"/>
          <w:szCs w:val="18"/>
          <w:highlight w:val="lightGray"/>
        </w:rPr>
        <w:t>data</w:t>
      </w:r>
      <w:r>
        <w:rPr>
          <w:rFonts w:ascii="Georgia" w:hAnsi="Georgia" w:eastAsia="Georgia" w:cs="Georgia"/>
          <w:b w:val="0"/>
          <w:bCs w:val="0"/>
          <w:color w:val="333333"/>
          <w:sz w:val="20"/>
          <w:szCs w:val="20"/>
        </w:rPr>
        <w:t xml:space="preserve"> alanı da bir dizin oluşturur, ancak bunun için herhangi bir tablo alanı belirtilmediğinden, varsayılan olarak model tablo </w:t>
      </w:r>
      <w:r>
        <w:rPr>
          <w:rFonts w:ascii="Consolas" w:hAnsi="Consolas" w:eastAsia="Consolas" w:cs="Consolas"/>
          <w:color w:val="E74C3C"/>
          <w:sz w:val="18"/>
          <w:szCs w:val="18"/>
          <w:highlight w:val="lightGray"/>
        </w:rPr>
        <w:t>alanı tables'ta</w:t>
      </w:r>
      <w:r>
        <w:rPr>
          <w:rFonts w:ascii="Georgia" w:hAnsi="Georgia" w:eastAsia="Georgia" w:cs="Georgia"/>
          <w:b w:val="0"/>
          <w:bCs w:val="0"/>
          <w:color w:val="333333"/>
          <w:sz w:val="20"/>
          <w:szCs w:val="20"/>
        </w:rPr>
        <w:t xml:space="preserve"> depolanır. </w:t>
      </w:r>
      <w:r>
        <w:rPr>
          <w:rFonts w:ascii="Consolas" w:hAnsi="Consolas" w:eastAsia="Consolas" w:cs="Consolas"/>
          <w:color w:val="E74C3C"/>
          <w:sz w:val="18"/>
          <w:szCs w:val="18"/>
          <w:highlight w:val="lightGray"/>
        </w:rPr>
        <w:t>shortcut</w:t>
      </w:r>
      <w:r>
        <w:rPr>
          <w:rFonts w:ascii="Georgia" w:hAnsi="Georgia" w:eastAsia="Georgia" w:cs="Georgia"/>
          <w:b w:val="0"/>
          <w:bCs w:val="0"/>
          <w:color w:val="333333"/>
          <w:sz w:val="20"/>
          <w:szCs w:val="20"/>
        </w:rPr>
        <w:t xml:space="preserve"> alanı için dizin, </w:t>
      </w:r>
      <w:r>
        <w:rPr>
          <w:rFonts w:ascii="Consolas" w:hAnsi="Consolas" w:eastAsia="Consolas" w:cs="Consolas"/>
          <w:color w:val="E74C3C"/>
          <w:sz w:val="18"/>
          <w:szCs w:val="18"/>
          <w:highlight w:val="lightGray"/>
        </w:rPr>
        <w:t xml:space="preserve">other_indexes </w:t>
      </w:r>
      <w:r>
        <w:rPr>
          <w:rFonts w:ascii="Georgia" w:hAnsi="Georgia" w:eastAsia="Georgia" w:cs="Georgia"/>
          <w:b w:val="0"/>
          <w:bCs w:val="0"/>
          <w:color w:val="333333"/>
          <w:sz w:val="20"/>
          <w:szCs w:val="20"/>
        </w:rPr>
        <w:t>tablo alanında depolanır.</w:t>
      </w:r>
    </w:p>
    <w:p w14:paraId="433DE348">
      <w:pPr>
        <w:spacing w:before="120" w:after="120"/>
      </w:pPr>
    </w:p>
    <w:p w14:paraId="77A78E99">
      <w:pPr>
        <w:pStyle w:val="2"/>
        <w:pBdr>
          <w:bottom w:val="single" w:color="0C4B33" w:sz="2" w:space="4"/>
        </w:pBdr>
        <w:spacing w:before="400" w:after="200"/>
      </w:pPr>
      <w:r>
        <w:rPr>
          <w:rFonts w:ascii="Verdana" w:hAnsi="Verdana" w:eastAsia="Verdana" w:cs="Verdana"/>
          <w:b/>
          <w:bCs/>
          <w:color w:val="0C4B33"/>
          <w:sz w:val="34"/>
          <w:szCs w:val="34"/>
        </w:rPr>
        <w:t>Veritabanı desteği</w:t>
      </w:r>
    </w:p>
    <w:p w14:paraId="282F9953">
      <w:pPr>
        <w:spacing w:before="100" w:after="100"/>
      </w:pPr>
      <w:r>
        <w:rPr>
          <w:rFonts w:ascii="Georgia" w:hAnsi="Georgia" w:eastAsia="Georgia" w:cs="Georgia"/>
          <w:b w:val="0"/>
          <w:bCs w:val="0"/>
          <w:color w:val="333333"/>
          <w:sz w:val="20"/>
          <w:szCs w:val="20"/>
        </w:rPr>
        <w:t>PostgreSQL ve Oracle, tablo alanlarını destekler. SQLite, MariaDB ve MySQL ise desteklemez.</w:t>
      </w:r>
    </w:p>
    <w:p w14:paraId="5A05AEA2">
      <w:pPr>
        <w:spacing w:before="100" w:after="100"/>
      </w:pPr>
      <w:r>
        <w:rPr>
          <w:rFonts w:ascii="Georgia" w:hAnsi="Georgia" w:eastAsia="Georgia" w:cs="Georgia"/>
          <w:b w:val="0"/>
          <w:bCs w:val="0"/>
          <w:color w:val="333333"/>
          <w:sz w:val="20"/>
          <w:szCs w:val="20"/>
        </w:rPr>
        <w:t>Tablo alanlarını desteklemeyen bir arka uç kullandığınızda, Django tablo alanlarıyla ilgili tüm seçenekleri yok sayar.</w:t>
      </w:r>
    </w:p>
    <w:p w14:paraId="6C289035">
      <w:pPr>
        <w:spacing w:before="200" w:after="200"/>
      </w:pPr>
    </w:p>
    <w:sectPr>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B401264"/>
    <w:rsid w:val="254F0FA1"/>
    <w:rsid w:val="35EA5211"/>
    <w:rsid w:val="4D45169F"/>
    <w:rsid w:val="59972C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333333"/>
      <w:sz w:val="20"/>
      <w:szCs w:val="20"/>
      <w:lang w:val="en-US" w:eastAsia="en-US" w:bidi="ar-SA"/>
    </w:rPr>
  </w:style>
  <w:style w:type="paragraph" w:styleId="2">
    <w:name w:val="heading 1"/>
    <w:qFormat/>
    <w:uiPriority w:val="0"/>
    <w:pPr>
      <w:spacing w:before="400" w:after="200"/>
      <w:outlineLvl w:val="0"/>
    </w:pPr>
    <w:rPr>
      <w:rFonts w:ascii="Verdana" w:hAnsi="Verdana" w:eastAsia="Verdana" w:cs="Verdana"/>
      <w:b/>
      <w:bCs/>
      <w:color w:val="0C4B33"/>
      <w:sz w:val="34"/>
      <w:szCs w:val="34"/>
      <w:lang w:val="en-US" w:eastAsia="en-US" w:bidi="ar-SA"/>
    </w:rPr>
  </w:style>
  <w:style w:type="paragraph" w:styleId="3">
    <w:name w:val="heading 2"/>
    <w:qFormat/>
    <w:uiPriority w:val="0"/>
    <w:pPr>
      <w:spacing w:before="320" w:after="140"/>
      <w:outlineLvl w:val="1"/>
    </w:pPr>
    <w:rPr>
      <w:rFonts w:ascii="Verdana" w:hAnsi="Verdana" w:eastAsia="Verdana" w:cs="Verdana"/>
      <w:b/>
      <w:bCs/>
      <w:color w:val="0C4B33"/>
      <w:sz w:val="26"/>
      <w:szCs w:val="26"/>
      <w:lang w:val="en-US" w:eastAsia="en-US" w:bidi="ar-SA"/>
    </w:rPr>
  </w:style>
  <w:style w:type="paragraph" w:styleId="4">
    <w:name w:val="heading 3"/>
    <w:qFormat/>
    <w:uiPriority w:val="0"/>
    <w:pPr>
      <w:spacing w:before="240" w:after="100"/>
      <w:outlineLvl w:val="2"/>
    </w:pPr>
    <w:rPr>
      <w:rFonts w:ascii="Verdana" w:hAnsi="Verdana" w:eastAsia="Verdana" w:cs="Verdana"/>
      <w:b/>
      <w:bCs/>
      <w:color w:val="555555"/>
      <w:sz w:val="22"/>
      <w:szCs w:val="22"/>
      <w:lang w:val="en-US" w:eastAsia="en-US" w:bidi="ar-SA"/>
    </w:rPr>
  </w:style>
  <w:style w:type="paragraph" w:styleId="5">
    <w:name w:val="heading 4"/>
    <w:qFormat/>
    <w:uiPriority w:val="0"/>
    <w:pPr>
      <w:spacing w:before="200" w:after="80"/>
      <w:outlineLvl w:val="3"/>
    </w:pPr>
    <w:rPr>
      <w:rFonts w:ascii="Verdana" w:hAnsi="Verdana" w:eastAsia="Verdana" w:cs="Verdana"/>
      <w:b/>
      <w:bCs/>
      <w:color w:val="444444"/>
      <w:sz w:val="20"/>
      <w:szCs w:val="20"/>
      <w:lang w:val="en-US" w:eastAsia="en-US" w:bidi="ar-SA"/>
    </w:rPr>
  </w:style>
  <w:style w:type="paragraph" w:styleId="6">
    <w:name w:val="heading 5"/>
    <w:qFormat/>
    <w:uiPriority w:val="0"/>
    <w:pPr>
      <w:outlineLvl w:val="4"/>
    </w:pPr>
    <w:rPr>
      <w:rFonts w:ascii="Georgia" w:hAnsi="Georgia" w:eastAsia="Georgia" w:cs="Georgia"/>
      <w:color w:val="2E74B5"/>
      <w:sz w:val="20"/>
      <w:szCs w:val="20"/>
      <w:lang w:val="en-US" w:eastAsia="en-US" w:bidi="ar-SA"/>
    </w:rPr>
  </w:style>
  <w:style w:type="paragraph" w:styleId="7">
    <w:name w:val="heading 6"/>
    <w:qFormat/>
    <w:uiPriority w:val="0"/>
    <w:pPr>
      <w:outlineLvl w:val="5"/>
    </w:pPr>
    <w:rPr>
      <w:rFonts w:ascii="Georgia" w:hAnsi="Georgia" w:eastAsia="Georgia" w:cs="Georgia"/>
      <w:color w:val="1F4D78"/>
      <w:sz w:val="20"/>
      <w:szCs w:val="20"/>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Georgia" w:hAnsi="Georgia" w:eastAsia="Georgia" w:cs="Georgia"/>
      <w:color w:val="333333"/>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Georgia" w:hAnsi="Georgia" w:eastAsia="Georgia" w:cs="Georgia"/>
      <w:color w:val="333333"/>
      <w:sz w:val="20"/>
      <w:szCs w:val="20"/>
      <w:lang w:val="en-US" w:eastAsia="en-US" w:bidi="ar-SA"/>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unhideWhenUsed/>
    <w:qFormat/>
    <w:uiPriority w:val="99"/>
    <w:rPr>
      <w:color w:val="0563C1"/>
      <w:u w:val="single"/>
    </w:rPr>
  </w:style>
  <w:style w:type="paragraph" w:styleId="16">
    <w:name w:val="Title"/>
    <w:qFormat/>
    <w:uiPriority w:val="0"/>
    <w:rPr>
      <w:rFonts w:ascii="Georgia" w:hAnsi="Georgia" w:eastAsia="Georgia" w:cs="Georgia"/>
      <w:color w:val="333333"/>
      <w:sz w:val="56"/>
      <w:szCs w:val="56"/>
      <w:lang w:val="en-US" w:eastAsia="en-US" w:bidi="ar-SA"/>
    </w:rPr>
  </w:style>
  <w:style w:type="paragraph" w:styleId="17">
    <w:name w:val="List Paragraph"/>
    <w:qFormat/>
    <w:uiPriority w:val="0"/>
    <w:rPr>
      <w:rFonts w:ascii="Georgia" w:hAnsi="Georgia" w:eastAsia="Georgia" w:cs="Georgia"/>
      <w:color w:val="333333"/>
      <w:sz w:val="20"/>
      <w:szCs w:val="20"/>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2026-05-09T10:19:00Z</dcterms:created>
  <dc:creator>Un-named</dc:creator>
  <cp:keywords>, docId:54278049B641D817377749A47A8075B2</cp:keywords>
  <cp:lastModifiedBy>yiğit “ozaii” oğuz</cp:lastModifiedBy>
  <dcterms:modified xsi:type="dcterms:W3CDTF">2026-05-09T11:17:15Z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65019C2B356044DCAA97ABF3BA8C7AE4_12</vt:lpwstr>
  </property>
</Properties>
</file>