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6F" w:rsidRDefault="00B2656F" w:rsidP="00B2656F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BLG447</w:t>
      </w:r>
    </w:p>
    <w:p w:rsidR="009301B3" w:rsidRDefault="00B2656F" w:rsidP="00B2656F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Derleyici Tasarımı</w:t>
      </w: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2013 – 2014 Güz Dönemi</w:t>
      </w: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Ödev 1</w:t>
      </w: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Ozan Arkan CAN</w:t>
      </w: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040090573</w:t>
      </w:r>
      <w:proofErr w:type="gramEnd"/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656F" w:rsidRDefault="00B2656F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656F" w:rsidRDefault="00667547" w:rsidP="00B265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13</w:t>
      </w:r>
      <w:bookmarkStart w:id="0" w:name="_GoBack"/>
      <w:bookmarkEnd w:id="0"/>
      <w:r w:rsidR="00B2656F">
        <w:rPr>
          <w:rFonts w:ascii="Times New Roman" w:hAnsi="Times New Roman" w:cs="Times New Roman"/>
          <w:b/>
          <w:sz w:val="32"/>
          <w:szCs w:val="32"/>
        </w:rPr>
        <w:t>.11.2013</w:t>
      </w:r>
    </w:p>
    <w:p w:rsidR="00B2656F" w:rsidRDefault="00B265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2656F" w:rsidRDefault="00E660E0" w:rsidP="00B265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GİRİŞ</w:t>
      </w:r>
    </w:p>
    <w:p w:rsidR="00E660E0" w:rsidRDefault="007966E8" w:rsidP="00B2656F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Bu ödevde aşağıda belirtilen gramer için geçerli olmak üzere verilen bir girdinin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ayrıştırılabilirliğini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kontrol etmek için bir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rekürsif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iniş ayrıştırıcısı tasarlanıp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gerçeklenmiştir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>.</w:t>
      </w:r>
    </w:p>
    <w:p w:rsidR="007966E8" w:rsidRPr="00400531" w:rsidRDefault="00400531" w:rsidP="007966E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Gramer: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Prog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{ Deyimler }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Eof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Deyimler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Deyim Deyimler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Deyimler </w:t>
      </w:r>
      <w:r w:rsidR="00400531">
        <w:rPr>
          <w:rFonts w:ascii="Times New Roman" w:hAnsi="Times New Roman" w:cs="Times New Roman"/>
          <w:sz w:val="24"/>
          <w:szCs w:val="28"/>
        </w:rPr>
        <w:t>→ ɛ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Deyim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7966E8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;</w:t>
      </w:r>
      <w:proofErr w:type="gram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Deyim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(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) Deyim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Expt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Expt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+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Expt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r w:rsidR="00400531">
        <w:rPr>
          <w:rFonts w:ascii="Times New Roman" w:hAnsi="Times New Roman" w:cs="Times New Roman"/>
          <w:sz w:val="24"/>
          <w:szCs w:val="28"/>
        </w:rPr>
        <w:t>→</w:t>
      </w:r>
      <w:r w:rsidRPr="007966E8"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Expt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</w:t>
      </w:r>
      <w:r w:rsidR="00400531">
        <w:rPr>
          <w:rFonts w:ascii="Times New Roman" w:hAnsi="Times New Roman" w:cs="Times New Roman"/>
          <w:sz w:val="24"/>
          <w:szCs w:val="28"/>
        </w:rPr>
        <w:t>→ ɛ</w:t>
      </w:r>
    </w:p>
    <w:p w:rsidR="007966E8" w:rsidRP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Gramerde yer alan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nonterminal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simgeler: {</w:t>
      </w:r>
      <w:r w:rsidR="00D22C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22CE1">
        <w:rPr>
          <w:rFonts w:ascii="Times New Roman" w:hAnsi="Times New Roman" w:cs="Times New Roman"/>
          <w:sz w:val="24"/>
          <w:szCs w:val="28"/>
        </w:rPr>
        <w:t>Prog</w:t>
      </w:r>
      <w:proofErr w:type="spellEnd"/>
      <w:r w:rsidR="00D22CE1">
        <w:rPr>
          <w:rFonts w:ascii="Times New Roman" w:hAnsi="Times New Roman" w:cs="Times New Roman"/>
          <w:sz w:val="24"/>
          <w:szCs w:val="28"/>
        </w:rPr>
        <w:t xml:space="preserve">, Deyimler, Deyim, </w:t>
      </w:r>
      <w:proofErr w:type="spellStart"/>
      <w:r w:rsidR="00D22CE1">
        <w:rPr>
          <w:rFonts w:ascii="Times New Roman" w:hAnsi="Times New Roman" w:cs="Times New Roman"/>
          <w:sz w:val="24"/>
          <w:szCs w:val="28"/>
        </w:rPr>
        <w:t>Exp</w:t>
      </w:r>
      <w:proofErr w:type="spellEnd"/>
      <w:r w:rsidR="00D22C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D22CE1">
        <w:rPr>
          <w:rFonts w:ascii="Times New Roman" w:hAnsi="Times New Roman" w:cs="Times New Roman"/>
          <w:sz w:val="24"/>
          <w:szCs w:val="28"/>
        </w:rPr>
        <w:t>Expt</w:t>
      </w:r>
      <w:proofErr w:type="spellEnd"/>
      <w:r w:rsidR="00D22CE1">
        <w:rPr>
          <w:rFonts w:ascii="Times New Roman" w:hAnsi="Times New Roman" w:cs="Times New Roman"/>
          <w:sz w:val="24"/>
          <w:szCs w:val="28"/>
        </w:rPr>
        <w:t xml:space="preserve">} </w:t>
      </w:r>
    </w:p>
    <w:p w:rsidR="007966E8" w:rsidRDefault="007966E8" w:rsidP="007966E8">
      <w:pPr>
        <w:rPr>
          <w:rFonts w:ascii="Times New Roman" w:hAnsi="Times New Roman" w:cs="Times New Roman"/>
          <w:sz w:val="24"/>
          <w:szCs w:val="28"/>
        </w:rPr>
      </w:pPr>
      <w:r w:rsidRPr="007966E8">
        <w:rPr>
          <w:rFonts w:ascii="Times New Roman" w:hAnsi="Times New Roman" w:cs="Times New Roman"/>
          <w:sz w:val="24"/>
          <w:szCs w:val="28"/>
        </w:rPr>
        <w:t xml:space="preserve">Gramerde yer alan terminal simgeler: {- , + ,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 xml:space="preserve"> (değişken adı), (, ), =, </w:t>
      </w:r>
      <w:proofErr w:type="gramStart"/>
      <w:r w:rsidRPr="007966E8">
        <w:rPr>
          <w:rFonts w:ascii="Times New Roman" w:hAnsi="Times New Roman" w:cs="Times New Roman"/>
          <w:sz w:val="24"/>
          <w:szCs w:val="28"/>
        </w:rPr>
        <w:t>;,</w:t>
      </w:r>
      <w:proofErr w:type="gramEnd"/>
      <w:r w:rsidRPr="007966E8">
        <w:rPr>
          <w:rFonts w:ascii="Times New Roman" w:hAnsi="Times New Roman" w:cs="Times New Roman"/>
          <w:sz w:val="24"/>
          <w:szCs w:val="28"/>
        </w:rPr>
        <w:t xml:space="preserve"> {,},</w:t>
      </w:r>
      <w:proofErr w:type="spellStart"/>
      <w:r w:rsidRPr="007966E8">
        <w:rPr>
          <w:rFonts w:ascii="Times New Roman" w:hAnsi="Times New Roman" w:cs="Times New Roman"/>
          <w:sz w:val="24"/>
          <w:szCs w:val="28"/>
        </w:rPr>
        <w:t>Eof</w:t>
      </w:r>
      <w:proofErr w:type="spellEnd"/>
      <w:r w:rsidRPr="007966E8">
        <w:rPr>
          <w:rFonts w:ascii="Times New Roman" w:hAnsi="Times New Roman" w:cs="Times New Roman"/>
          <w:sz w:val="24"/>
          <w:szCs w:val="28"/>
        </w:rPr>
        <w:t>}</w:t>
      </w:r>
    </w:p>
    <w:p w:rsidR="00275686" w:rsidRDefault="00275686" w:rsidP="007966E8">
      <w:pPr>
        <w:rPr>
          <w:rFonts w:ascii="Times New Roman" w:hAnsi="Times New Roman" w:cs="Times New Roman"/>
          <w:sz w:val="24"/>
          <w:szCs w:val="28"/>
        </w:rPr>
      </w:pPr>
    </w:p>
    <w:p w:rsidR="00275686" w:rsidRDefault="00275686" w:rsidP="007966E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Ayrıştırıcı gerçeklenirken girdi olarak alınırken sorun olmaması için EOF yerine $ karakteri kullanılmıştır.</w:t>
      </w: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B2BA7" w:rsidRDefault="009B2BA7" w:rsidP="009442C3">
      <w:pPr>
        <w:rPr>
          <w:rFonts w:ascii="Times New Roman" w:hAnsi="Times New Roman" w:cs="Times New Roman"/>
          <w:b/>
          <w:sz w:val="28"/>
          <w:szCs w:val="28"/>
        </w:rPr>
      </w:pPr>
    </w:p>
    <w:p w:rsidR="009442C3" w:rsidRDefault="009442C3" w:rsidP="00944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GELİŞTİRME VE ÇALIŞTIRMA ORTAMLARI</w:t>
      </w:r>
    </w:p>
    <w:p w:rsidR="009442C3" w:rsidRDefault="009442C3" w:rsidP="009442C3">
      <w:pPr>
        <w:rPr>
          <w:rFonts w:ascii="Times New Roman" w:hAnsi="Times New Roman" w:cs="Times New Roman"/>
          <w:b/>
          <w:sz w:val="24"/>
          <w:szCs w:val="28"/>
        </w:rPr>
      </w:pPr>
      <w:r w:rsidRPr="009442C3">
        <w:rPr>
          <w:rFonts w:ascii="Times New Roman" w:hAnsi="Times New Roman" w:cs="Times New Roman"/>
          <w:b/>
          <w:sz w:val="24"/>
          <w:szCs w:val="28"/>
        </w:rPr>
        <w:t>Windows:</w:t>
      </w:r>
    </w:p>
    <w:p w:rsidR="00075217" w:rsidRPr="00075217" w:rsidRDefault="00075217" w:rsidP="009442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Ödev Windows 7 işletim sisteminde g++ destekleyen </w:t>
      </w:r>
      <w:proofErr w:type="spellStart"/>
      <w:r>
        <w:rPr>
          <w:rFonts w:ascii="Times New Roman" w:hAnsi="Times New Roman" w:cs="Times New Roman"/>
          <w:sz w:val="24"/>
          <w:szCs w:val="28"/>
        </w:rPr>
        <w:t>mingw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içeren, </w:t>
      </w:r>
      <w:proofErr w:type="spellStart"/>
      <w:r>
        <w:rPr>
          <w:rFonts w:ascii="Times New Roman" w:hAnsi="Times New Roman" w:cs="Times New Roman"/>
          <w:sz w:val="24"/>
          <w:szCs w:val="28"/>
        </w:rPr>
        <w:t>Code</w:t>
      </w:r>
      <w:proofErr w:type="spellEnd"/>
      <w:proofErr w:type="gramStart"/>
      <w:r>
        <w:rPr>
          <w:rFonts w:ascii="Times New Roman" w:hAnsi="Times New Roman" w:cs="Times New Roman"/>
          <w:sz w:val="24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8"/>
        </w:rPr>
        <w:t>Blocks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geliştirme ortamında yazılmış ve test edilmiştir.</w:t>
      </w:r>
    </w:p>
    <w:p w:rsidR="009442C3" w:rsidRDefault="009442C3" w:rsidP="00944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6474440" cy="35052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17" w:rsidRDefault="00075217" w:rsidP="00075217">
      <w:pPr>
        <w:jc w:val="center"/>
        <w:rPr>
          <w:rFonts w:ascii="Times New Roman" w:hAnsi="Times New Roman" w:cs="Times New Roman"/>
          <w:sz w:val="24"/>
          <w:szCs w:val="28"/>
        </w:rPr>
      </w:pPr>
      <w:r w:rsidRPr="00075217">
        <w:rPr>
          <w:rFonts w:ascii="Times New Roman" w:hAnsi="Times New Roman" w:cs="Times New Roman"/>
          <w:sz w:val="24"/>
          <w:szCs w:val="28"/>
        </w:rPr>
        <w:t>Şekil 1:</w:t>
      </w:r>
      <w:r>
        <w:rPr>
          <w:rFonts w:ascii="Times New Roman" w:hAnsi="Times New Roman" w:cs="Times New Roman"/>
          <w:sz w:val="24"/>
          <w:szCs w:val="28"/>
        </w:rPr>
        <w:t xml:space="preserve"> Uygulamanın geliştirme ortamına dair ekran görüntüsü</w:t>
      </w:r>
    </w:p>
    <w:p w:rsidR="00075217" w:rsidRDefault="00075217" w:rsidP="0007521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Ödev metninde örnek olarak verilen girdilere ait ekran görüntüleri aşağıdadır. Daha öncede bahsedildiği üzere girdi verilirken </w:t>
      </w:r>
      <w:proofErr w:type="spellStart"/>
      <w:r>
        <w:rPr>
          <w:rFonts w:ascii="Times New Roman" w:hAnsi="Times New Roman" w:cs="Times New Roman"/>
          <w:sz w:val="24"/>
          <w:szCs w:val="28"/>
        </w:rPr>
        <w:t>Eof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yerine $ karakteri kullanılmıştır.</w:t>
      </w:r>
    </w:p>
    <w:p w:rsidR="00075217" w:rsidRDefault="00075217" w:rsidP="0007521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1762125" cy="1190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D34"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3276600" cy="742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34" w:rsidRDefault="009F6D34" w:rsidP="009F6D3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2 ve 3: Sırasıyla “{a=</w:t>
      </w:r>
      <w:proofErr w:type="spellStart"/>
      <w:r>
        <w:rPr>
          <w:rFonts w:ascii="Times New Roman" w:hAnsi="Times New Roman" w:cs="Times New Roman"/>
          <w:sz w:val="24"/>
          <w:szCs w:val="28"/>
        </w:rPr>
        <w:t>b+</w:t>
      </w:r>
      <w:proofErr w:type="gramStart"/>
      <w:r>
        <w:rPr>
          <w:rFonts w:ascii="Times New Roman" w:hAnsi="Times New Roman" w:cs="Times New Roman"/>
          <w:sz w:val="24"/>
          <w:szCs w:val="28"/>
        </w:rPr>
        <w:t>c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  <w:proofErr w:type="gramEnd"/>
      <w:r>
        <w:rPr>
          <w:rFonts w:ascii="Times New Roman" w:hAnsi="Times New Roman" w:cs="Times New Roman"/>
          <w:sz w:val="24"/>
          <w:szCs w:val="28"/>
        </w:rPr>
        <w:t>}$” ve “{</w:t>
      </w:r>
      <w:proofErr w:type="spellStart"/>
      <w:r>
        <w:rPr>
          <w:rFonts w:ascii="Times New Roman" w:hAnsi="Times New Roman" w:cs="Times New Roman"/>
          <w:sz w:val="24"/>
          <w:szCs w:val="28"/>
        </w:rPr>
        <w:t>b+c</w:t>
      </w:r>
      <w:proofErr w:type="spellEnd"/>
      <w:r>
        <w:rPr>
          <w:rFonts w:ascii="Times New Roman" w:hAnsi="Times New Roman" w:cs="Times New Roman"/>
          <w:sz w:val="24"/>
          <w:szCs w:val="28"/>
        </w:rPr>
        <w:t>=a;}$” girdileri için programın çıktısı</w:t>
      </w:r>
    </w:p>
    <w:p w:rsidR="009F6D34" w:rsidRPr="009E18D4" w:rsidRDefault="009E18D4" w:rsidP="009F6D34">
      <w:pPr>
        <w:rPr>
          <w:rFonts w:ascii="Times New Roman" w:hAnsi="Times New Roman" w:cs="Times New Roman"/>
          <w:b/>
          <w:sz w:val="24"/>
          <w:szCs w:val="28"/>
        </w:rPr>
      </w:pPr>
      <w:r w:rsidRPr="009E18D4">
        <w:rPr>
          <w:rFonts w:ascii="Times New Roman" w:hAnsi="Times New Roman" w:cs="Times New Roman"/>
          <w:b/>
          <w:sz w:val="24"/>
          <w:szCs w:val="28"/>
        </w:rPr>
        <w:t>Linux:</w:t>
      </w:r>
    </w:p>
    <w:p w:rsidR="00075217" w:rsidRDefault="007075B6" w:rsidP="009442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Derleme işleme için aşağıdaki komut kullanılmıştır:</w:t>
      </w:r>
    </w:p>
    <w:p w:rsidR="007075B6" w:rsidRDefault="007075B6" w:rsidP="009442C3">
      <w:pPr>
        <w:rPr>
          <w:rFonts w:ascii="Times New Roman" w:hAnsi="Times New Roman" w:cs="Times New Roman"/>
          <w:sz w:val="24"/>
          <w:szCs w:val="28"/>
        </w:rPr>
      </w:pPr>
      <w:r w:rsidRPr="007075B6">
        <w:rPr>
          <w:rFonts w:ascii="Times New Roman" w:hAnsi="Times New Roman" w:cs="Times New Roman"/>
          <w:sz w:val="24"/>
          <w:szCs w:val="28"/>
        </w:rPr>
        <w:t xml:space="preserve">g++ </w:t>
      </w:r>
      <w:proofErr w:type="gramStart"/>
      <w:r w:rsidRPr="007075B6">
        <w:rPr>
          <w:rFonts w:ascii="Times New Roman" w:hAnsi="Times New Roman" w:cs="Times New Roman"/>
          <w:sz w:val="24"/>
          <w:szCs w:val="28"/>
        </w:rPr>
        <w:t>main.cpp</w:t>
      </w:r>
      <w:proofErr w:type="gramEnd"/>
      <w:r w:rsidRPr="007075B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075B6">
        <w:rPr>
          <w:rFonts w:ascii="Times New Roman" w:hAnsi="Times New Roman" w:cs="Times New Roman"/>
          <w:sz w:val="24"/>
          <w:szCs w:val="28"/>
        </w:rPr>
        <w:t>RecursiveParser.h</w:t>
      </w:r>
      <w:proofErr w:type="spellEnd"/>
      <w:r w:rsidRPr="007075B6">
        <w:rPr>
          <w:rFonts w:ascii="Times New Roman" w:hAnsi="Times New Roman" w:cs="Times New Roman"/>
          <w:sz w:val="24"/>
          <w:szCs w:val="28"/>
        </w:rPr>
        <w:t xml:space="preserve"> RecursiveParser.cpp -o dt_o1</w:t>
      </w:r>
    </w:p>
    <w:p w:rsidR="007075B6" w:rsidRPr="007075B6" w:rsidRDefault="007075B6" w:rsidP="009442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Programı çalıştırmak için: ./dt_o1 &lt;girdi&gt; komutunda istenilen girdinin verilmesi yeterlidir.</w:t>
      </w:r>
    </w:p>
    <w:p w:rsidR="009442C3" w:rsidRDefault="007075B6" w:rsidP="007966E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lastRenderedPageBreak/>
        <w:drawing>
          <wp:inline distT="0" distB="0" distL="0" distR="0">
            <wp:extent cx="5457825" cy="27241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B6" w:rsidRDefault="007075B6" w:rsidP="007075B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4: Programın Linux ortamında derlenmesine ve çalıştırılmasına ilişkin ekran görüntüsü</w:t>
      </w:r>
    </w:p>
    <w:p w:rsidR="007075B6" w:rsidRDefault="007075B6" w:rsidP="007075B6">
      <w:pPr>
        <w:rPr>
          <w:rFonts w:ascii="Times New Roman" w:hAnsi="Times New Roman" w:cs="Times New Roman"/>
          <w:b/>
          <w:sz w:val="28"/>
          <w:szCs w:val="28"/>
        </w:rPr>
      </w:pPr>
    </w:p>
    <w:p w:rsidR="007075B6" w:rsidRDefault="007075B6" w:rsidP="00707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KAYNAK DOSYA VE SINIF YAPISI</w:t>
      </w:r>
    </w:p>
    <w:p w:rsidR="007075B6" w:rsidRDefault="007075B6" w:rsidP="007075B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F0890">
        <w:rPr>
          <w:rFonts w:ascii="Times New Roman" w:hAnsi="Times New Roman" w:cs="Times New Roman"/>
          <w:sz w:val="24"/>
          <w:szCs w:val="28"/>
        </w:rPr>
        <w:t xml:space="preserve">Ödevin </w:t>
      </w:r>
      <w:proofErr w:type="spellStart"/>
      <w:r w:rsidR="00DF0890">
        <w:rPr>
          <w:rFonts w:ascii="Times New Roman" w:hAnsi="Times New Roman" w:cs="Times New Roman"/>
          <w:sz w:val="24"/>
          <w:szCs w:val="28"/>
        </w:rPr>
        <w:t>gerçeklenebilmesi</w:t>
      </w:r>
      <w:proofErr w:type="spellEnd"/>
      <w:r w:rsidR="00DF0890">
        <w:rPr>
          <w:rFonts w:ascii="Times New Roman" w:hAnsi="Times New Roman" w:cs="Times New Roman"/>
          <w:sz w:val="24"/>
          <w:szCs w:val="28"/>
        </w:rPr>
        <w:t xml:space="preserve"> için tek bir sınıfın, </w:t>
      </w:r>
      <w:proofErr w:type="spellStart"/>
      <w:r w:rsidR="00DF0890">
        <w:rPr>
          <w:rFonts w:ascii="Times New Roman" w:hAnsi="Times New Roman" w:cs="Times New Roman"/>
          <w:sz w:val="24"/>
          <w:szCs w:val="28"/>
        </w:rPr>
        <w:t>RecursiveParser</w:t>
      </w:r>
      <w:proofErr w:type="spellEnd"/>
      <w:r w:rsidR="00DF0890">
        <w:rPr>
          <w:rFonts w:ascii="Times New Roman" w:hAnsi="Times New Roman" w:cs="Times New Roman"/>
          <w:sz w:val="24"/>
          <w:szCs w:val="28"/>
        </w:rPr>
        <w:t xml:space="preserve"> sınıfının olması yeterli görülmüştür. </w:t>
      </w:r>
    </w:p>
    <w:p w:rsidR="00A01AEF" w:rsidRPr="00A01AEF" w:rsidRDefault="00A01AEF" w:rsidP="007075B6">
      <w:pPr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void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parseInput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>(</w:t>
      </w: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input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>):</w:t>
      </w:r>
    </w:p>
    <w:p w:rsidR="00A01AEF" w:rsidRDefault="00A01AEF" w:rsidP="007075B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parseInput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fonksiyonu </w:t>
      </w:r>
      <w:proofErr w:type="spellStart"/>
      <w:r>
        <w:rPr>
          <w:rFonts w:ascii="Times New Roman" w:hAnsi="Times New Roman" w:cs="Times New Roman"/>
          <w:sz w:val="24"/>
          <w:szCs w:val="28"/>
        </w:rPr>
        <w:t>RecursiveParser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sınıfının tek </w:t>
      </w:r>
      <w:proofErr w:type="spellStart"/>
      <w:r>
        <w:rPr>
          <w:rFonts w:ascii="Times New Roman" w:hAnsi="Times New Roman" w:cs="Times New Roman"/>
          <w:sz w:val="24"/>
          <w:szCs w:val="28"/>
        </w:rPr>
        <w:t>public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fonksiyonudur. Bir </w:t>
      </w:r>
      <w:proofErr w:type="spellStart"/>
      <w:r>
        <w:rPr>
          <w:rFonts w:ascii="Times New Roman" w:hAnsi="Times New Roman" w:cs="Times New Roman"/>
          <w:sz w:val="24"/>
          <w:szCs w:val="28"/>
        </w:rPr>
        <w:t>inputu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alır ve gramer kurallarını başlangıç (</w:t>
      </w:r>
      <w:proofErr w:type="spellStart"/>
      <w:r w:rsidR="008A3E3D">
        <w:rPr>
          <w:rFonts w:ascii="Times New Roman" w:hAnsi="Times New Roman" w:cs="Times New Roman"/>
          <w:sz w:val="24"/>
          <w:szCs w:val="28"/>
        </w:rPr>
        <w:t>Prog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</w:t>
      </w:r>
      <w:r w:rsidR="008A3E3D">
        <w:rPr>
          <w:rFonts w:ascii="Times New Roman" w:hAnsi="Times New Roman" w:cs="Times New Roman"/>
          <w:sz w:val="24"/>
          <w:szCs w:val="28"/>
        </w:rPr>
        <w:t>simgesinden</w:t>
      </w:r>
      <w:r>
        <w:rPr>
          <w:rFonts w:ascii="Times New Roman" w:hAnsi="Times New Roman" w:cs="Times New Roman"/>
          <w:sz w:val="24"/>
          <w:szCs w:val="28"/>
        </w:rPr>
        <w:t xml:space="preserve"> başlayarak ayrıştırma fonksiyonlarını çağırır.</w:t>
      </w:r>
    </w:p>
    <w:p w:rsidR="00A01AEF" w:rsidRPr="00A01AEF" w:rsidRDefault="00A01AEF" w:rsidP="007075B6">
      <w:pPr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char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01AEF">
        <w:rPr>
          <w:rFonts w:ascii="Times New Roman" w:hAnsi="Times New Roman" w:cs="Times New Roman"/>
          <w:i/>
          <w:sz w:val="24"/>
          <w:szCs w:val="28"/>
        </w:rPr>
        <w:t>getNextToken</w:t>
      </w:r>
      <w:proofErr w:type="spellEnd"/>
      <w:r w:rsidRPr="00A01AEF">
        <w:rPr>
          <w:rFonts w:ascii="Times New Roman" w:hAnsi="Times New Roman" w:cs="Times New Roman"/>
          <w:i/>
          <w:sz w:val="24"/>
          <w:szCs w:val="28"/>
        </w:rPr>
        <w:t>():</w:t>
      </w:r>
    </w:p>
    <w:p w:rsidR="00A01AEF" w:rsidRDefault="00A01AEF" w:rsidP="007075B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Ödevde değişken isimleri tek karakterle temsil edilmiştir. Dili oluşturan sözcükler içerisinde birden çok karaktere sahip tek sözcük “</w:t>
      </w:r>
      <w:proofErr w:type="spellStart"/>
      <w:r>
        <w:rPr>
          <w:rFonts w:ascii="Times New Roman" w:hAnsi="Times New Roman" w:cs="Times New Roman"/>
          <w:sz w:val="24"/>
          <w:szCs w:val="28"/>
        </w:rPr>
        <w:t>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sözcüğüdür. Sıradaki sözcük bulunurken, girdi içerisinde i den sonra f geliyorsa bu dizi </w:t>
      </w:r>
      <w:proofErr w:type="spellStart"/>
      <w:r>
        <w:rPr>
          <w:rFonts w:ascii="Times New Roman" w:hAnsi="Times New Roman" w:cs="Times New Roman"/>
          <w:sz w:val="24"/>
          <w:szCs w:val="28"/>
        </w:rPr>
        <w:t>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sözcüğü olarak nitelendirilmiştir. </w:t>
      </w:r>
      <w:proofErr w:type="spellStart"/>
      <w:r>
        <w:rPr>
          <w:rFonts w:ascii="Times New Roman" w:hAnsi="Times New Roman" w:cs="Times New Roman"/>
          <w:sz w:val="24"/>
          <w:szCs w:val="28"/>
        </w:rPr>
        <w:t>switch-case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yapısında kontrol edebilmek için </w:t>
      </w:r>
      <w:proofErr w:type="spellStart"/>
      <w:r>
        <w:rPr>
          <w:rFonts w:ascii="Times New Roman" w:hAnsi="Times New Roman" w:cs="Times New Roman"/>
          <w:sz w:val="24"/>
          <w:szCs w:val="28"/>
        </w:rPr>
        <w:t>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sözcüğü I karakteriyle gösterilmiştir. Yine aynı şekilde tüm değişken isimleri, yani a-z tek tek </w:t>
      </w:r>
      <w:proofErr w:type="spellStart"/>
      <w:r>
        <w:rPr>
          <w:rFonts w:ascii="Times New Roman" w:hAnsi="Times New Roman" w:cs="Times New Roman"/>
          <w:sz w:val="24"/>
          <w:szCs w:val="28"/>
        </w:rPr>
        <w:t>switch-case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yapısında bulunmaması için ortak bir gösterim olarak V karakteri kullanılmıştır. Bu fonksiyon içerisinde, bahsedilen hususlar</w:t>
      </w:r>
      <w:r w:rsidR="008A3E3D">
        <w:rPr>
          <w:rFonts w:ascii="Times New Roman" w:hAnsi="Times New Roman" w:cs="Times New Roman"/>
          <w:sz w:val="24"/>
          <w:szCs w:val="28"/>
        </w:rPr>
        <w:t xml:space="preserve">a göre </w:t>
      </w:r>
      <w:proofErr w:type="spellStart"/>
      <w:r w:rsidR="008A3E3D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="008A3E3D">
        <w:rPr>
          <w:rFonts w:ascii="Times New Roman" w:hAnsi="Times New Roman" w:cs="Times New Roman"/>
          <w:sz w:val="24"/>
          <w:szCs w:val="28"/>
        </w:rPr>
        <w:t xml:space="preserve"> içerisinden sıradaki sözcük saptanıp döndürülmektedir.</w:t>
      </w:r>
    </w:p>
    <w:p w:rsidR="008A3E3D" w:rsidRDefault="008A3E3D" w:rsidP="007075B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*Diğer fonksiyonlar, </w:t>
      </w:r>
      <w:proofErr w:type="spellStart"/>
      <w:r>
        <w:rPr>
          <w:rFonts w:ascii="Times New Roman" w:hAnsi="Times New Roman" w:cs="Times New Roman"/>
          <w:sz w:val="24"/>
          <w:szCs w:val="28"/>
        </w:rPr>
        <w:t>nonterminal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simgeleri ayrıştıran fonksiyonlardır.</w:t>
      </w:r>
    </w:p>
    <w:p w:rsidR="008A3E3D" w:rsidRDefault="008A3E3D" w:rsidP="007075B6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RecursiveParser.h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dosyasında </w:t>
      </w:r>
      <w:proofErr w:type="spellStart"/>
      <w:r>
        <w:rPr>
          <w:rFonts w:ascii="Times New Roman" w:hAnsi="Times New Roman" w:cs="Times New Roman"/>
          <w:sz w:val="24"/>
          <w:szCs w:val="28"/>
        </w:rPr>
        <w:t>RecursiveParser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sınıfına ait fonksiyonların imzalarının bulunduğu sınıf yapısı bulunmaktadır. </w:t>
      </w:r>
      <w:proofErr w:type="gramStart"/>
      <w:r>
        <w:rPr>
          <w:rFonts w:ascii="Times New Roman" w:hAnsi="Times New Roman" w:cs="Times New Roman"/>
          <w:sz w:val="24"/>
          <w:szCs w:val="28"/>
        </w:rPr>
        <w:t>RecursiveParser.cpp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dosyasında bu fonksiyonların gövdeleri bulunmaktadır. Bu iki dosyaya ek olarak </w:t>
      </w:r>
      <w:proofErr w:type="gramStart"/>
      <w:r>
        <w:rPr>
          <w:rFonts w:ascii="Times New Roman" w:hAnsi="Times New Roman" w:cs="Times New Roman"/>
          <w:sz w:val="24"/>
          <w:szCs w:val="28"/>
        </w:rPr>
        <w:t>main.cpp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dosyasında, programa verilen parametre sayısının doğru olup olmadığı kontrol edilir, yanlışsa kullanıcı bilgilendirilir, doğru ise girdi </w:t>
      </w:r>
      <w:proofErr w:type="spellStart"/>
      <w:r>
        <w:rPr>
          <w:rFonts w:ascii="Times New Roman" w:hAnsi="Times New Roman" w:cs="Times New Roman"/>
          <w:sz w:val="24"/>
          <w:szCs w:val="28"/>
        </w:rPr>
        <w:t>RecursiveParser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sınıfı yardımıyla ayrıştırılmaya çalışılır.</w:t>
      </w:r>
    </w:p>
    <w:p w:rsidR="00242365" w:rsidRDefault="00242365" w:rsidP="007075B6">
      <w:pPr>
        <w:rPr>
          <w:rFonts w:ascii="Times New Roman" w:hAnsi="Times New Roman" w:cs="Times New Roman"/>
          <w:sz w:val="24"/>
          <w:szCs w:val="28"/>
        </w:rPr>
      </w:pPr>
    </w:p>
    <w:p w:rsidR="00242365" w:rsidRDefault="00242365" w:rsidP="00707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ÖRNEK ÇALIŞMA</w:t>
      </w:r>
    </w:p>
    <w:p w:rsidR="00242365" w:rsidRDefault="00242365" w:rsidP="007075B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Ayrıştırma işlemi başarılı girdi örnekleri:</w:t>
      </w:r>
    </w:p>
    <w:p w:rsidR="00242365" w:rsidRDefault="00242365" w:rsidP="0024236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Girdi 1 : </w:t>
      </w:r>
      <w:r w:rsidRPr="00242365">
        <w:rPr>
          <w:rFonts w:ascii="Times New Roman" w:hAnsi="Times New Roman" w:cs="Times New Roman"/>
          <w:sz w:val="24"/>
          <w:szCs w:val="28"/>
        </w:rPr>
        <w:t>{</w:t>
      </w:r>
      <w:proofErr w:type="spellStart"/>
      <w:r w:rsidRPr="00242365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4236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42365">
        <w:rPr>
          <w:rFonts w:ascii="Times New Roman" w:hAnsi="Times New Roman" w:cs="Times New Roman"/>
          <w:sz w:val="24"/>
          <w:szCs w:val="28"/>
        </w:rPr>
        <w:t>a+b</w:t>
      </w:r>
      <w:proofErr w:type="spellEnd"/>
      <w:r w:rsidRPr="00242365">
        <w:rPr>
          <w:rFonts w:ascii="Times New Roman" w:hAnsi="Times New Roman" w:cs="Times New Roman"/>
          <w:sz w:val="24"/>
          <w:szCs w:val="28"/>
        </w:rPr>
        <w:t>)c=</w:t>
      </w:r>
      <w:proofErr w:type="spellStart"/>
      <w:r w:rsidRPr="00242365">
        <w:rPr>
          <w:rFonts w:ascii="Times New Roman" w:hAnsi="Times New Roman" w:cs="Times New Roman"/>
          <w:sz w:val="24"/>
          <w:szCs w:val="28"/>
        </w:rPr>
        <w:t>a+b</w:t>
      </w:r>
      <w:proofErr w:type="spellEnd"/>
      <w:r w:rsidRPr="00242365">
        <w:rPr>
          <w:rFonts w:ascii="Times New Roman" w:hAnsi="Times New Roman" w:cs="Times New Roman"/>
          <w:sz w:val="24"/>
          <w:szCs w:val="28"/>
        </w:rPr>
        <w:t>;}$</w:t>
      </w:r>
    </w:p>
    <w:p w:rsidR="006D70C5" w:rsidRDefault="006D70C5" w:rsidP="0024236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1762125" cy="17811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C5" w:rsidRDefault="006D70C5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5: Girdi 1 için ekran görüntüsü</w:t>
      </w:r>
    </w:p>
    <w:p w:rsidR="00E06F22" w:rsidRDefault="00E06F22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Programın</w:t>
      </w:r>
      <w:r w:rsidR="00710EC7">
        <w:rPr>
          <w:rFonts w:ascii="Times New Roman" w:hAnsi="Times New Roman" w:cs="Times New Roman"/>
          <w:sz w:val="24"/>
          <w:szCs w:val="28"/>
        </w:rPr>
        <w:t xml:space="preserve"> çalışma akışını temsil eden</w:t>
      </w:r>
      <w:r>
        <w:rPr>
          <w:rFonts w:ascii="Times New Roman" w:hAnsi="Times New Roman" w:cs="Times New Roman"/>
          <w:sz w:val="24"/>
          <w:szCs w:val="28"/>
        </w:rPr>
        <w:t xml:space="preserve"> ayrıştırma ağacı aşağıdaki gibidir. Parantez içerisinde ayrıştırma fonksiyonlarının çağrıları görülmektedir.</w:t>
      </w:r>
    </w:p>
    <w:p w:rsidR="00E06F22" w:rsidRDefault="00E06F22" w:rsidP="006D70C5">
      <w:pPr>
        <w:rPr>
          <w:rFonts w:ascii="Times New Roman" w:hAnsi="Times New Roman" w:cs="Times New Roman"/>
          <w:sz w:val="24"/>
          <w:szCs w:val="28"/>
        </w:rPr>
      </w:pPr>
      <w:r>
        <w:object w:dxaOrig="9260" w:dyaOrig="7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6.25pt" o:ole="">
            <v:imagedata r:id="rId11" o:title=""/>
          </v:shape>
          <o:OLEObject Type="Embed" ProgID="Visio.Drawing.11" ShapeID="_x0000_i1025" DrawAspect="Content" ObjectID="_1445878599" r:id="rId12"/>
        </w:object>
      </w:r>
    </w:p>
    <w:p w:rsidR="00E06F22" w:rsidRDefault="00E06F22" w:rsidP="00E06F2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6: Girdi 1 için ayrıştırma ağacı</w:t>
      </w:r>
    </w:p>
    <w:p w:rsidR="00E06F22" w:rsidRDefault="00E06F22" w:rsidP="00E06F2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Girdi 2 : </w:t>
      </w:r>
      <w:r w:rsidRPr="00242365"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</w:rPr>
        <w:t>a=</w:t>
      </w:r>
      <w:proofErr w:type="spellStart"/>
      <w:r>
        <w:rPr>
          <w:rFonts w:ascii="Times New Roman" w:hAnsi="Times New Roman" w:cs="Times New Roman"/>
          <w:sz w:val="24"/>
          <w:szCs w:val="28"/>
        </w:rPr>
        <w:t>b+c-d</w:t>
      </w:r>
      <w:r w:rsidR="00710EC7">
        <w:rPr>
          <w:rFonts w:ascii="Times New Roman" w:hAnsi="Times New Roman" w:cs="Times New Roman"/>
          <w:sz w:val="24"/>
          <w:szCs w:val="28"/>
        </w:rPr>
        <w:t>-e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  <w:r w:rsidRPr="00242365">
        <w:rPr>
          <w:rFonts w:ascii="Times New Roman" w:hAnsi="Times New Roman" w:cs="Times New Roman"/>
          <w:sz w:val="24"/>
          <w:szCs w:val="28"/>
        </w:rPr>
        <w:t>}$</w:t>
      </w:r>
    </w:p>
    <w:p w:rsidR="00710EC7" w:rsidRDefault="00710EC7" w:rsidP="00E06F2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1857375" cy="16764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C7" w:rsidRDefault="00710EC7" w:rsidP="00710EC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7: Girdi 2 için ekran görüntüsü</w:t>
      </w:r>
    </w:p>
    <w:p w:rsidR="00710EC7" w:rsidRDefault="00710EC7" w:rsidP="00710EC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Programın çalışma akışını temsil eden ayrıştırma ağacı aşağıdaki gibidir. Parantez içerisinde ayrıştırma fonksiyonlarının çağrıları görülmektedir.</w:t>
      </w:r>
    </w:p>
    <w:p w:rsidR="00FC1F4E" w:rsidRDefault="006665D9" w:rsidP="00710EC7">
      <w:r>
        <w:object w:dxaOrig="9306" w:dyaOrig="10027">
          <v:shape id="_x0000_i1026" type="#_x0000_t75" style="width:453pt;height:427.5pt" o:ole="">
            <v:imagedata r:id="rId14" o:title=""/>
          </v:shape>
          <o:OLEObject Type="Embed" ProgID="Visio.Drawing.11" ShapeID="_x0000_i1026" DrawAspect="Content" ObjectID="_1445878600" r:id="rId15"/>
        </w:object>
      </w:r>
    </w:p>
    <w:p w:rsidR="006665D9" w:rsidRDefault="006665D9" w:rsidP="006665D9">
      <w:pPr>
        <w:jc w:val="center"/>
      </w:pPr>
      <w:r>
        <w:t>Şekil 8: Girdi 2 için ayrıştırma ağacı</w:t>
      </w:r>
    </w:p>
    <w:p w:rsidR="00710EC7" w:rsidRPr="00FC1F4E" w:rsidRDefault="00710EC7" w:rsidP="00710EC7">
      <w:r>
        <w:rPr>
          <w:rFonts w:ascii="Times New Roman" w:hAnsi="Times New Roman" w:cs="Times New Roman"/>
          <w:sz w:val="24"/>
          <w:szCs w:val="28"/>
        </w:rPr>
        <w:lastRenderedPageBreak/>
        <w:t xml:space="preserve">Girdi 3 : </w:t>
      </w:r>
      <w:r w:rsidRPr="00242365"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</w:rPr>
        <w:t>b=</w:t>
      </w:r>
      <w:proofErr w:type="spellStart"/>
      <w:r>
        <w:rPr>
          <w:rFonts w:ascii="Times New Roman" w:hAnsi="Times New Roman" w:cs="Times New Roman"/>
          <w:sz w:val="24"/>
          <w:szCs w:val="28"/>
        </w:rPr>
        <w:t>a-c;a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spellStart"/>
      <w:r>
        <w:rPr>
          <w:rFonts w:ascii="Times New Roman" w:hAnsi="Times New Roman" w:cs="Times New Roman"/>
          <w:sz w:val="24"/>
          <w:szCs w:val="28"/>
        </w:rPr>
        <w:t>d+e;f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spellStart"/>
      <w:r>
        <w:rPr>
          <w:rFonts w:ascii="Times New Roman" w:hAnsi="Times New Roman" w:cs="Times New Roman"/>
          <w:sz w:val="24"/>
          <w:szCs w:val="28"/>
        </w:rPr>
        <w:t>g+g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  <w:r w:rsidRPr="00242365">
        <w:rPr>
          <w:rFonts w:ascii="Times New Roman" w:hAnsi="Times New Roman" w:cs="Times New Roman"/>
          <w:sz w:val="24"/>
          <w:szCs w:val="28"/>
        </w:rPr>
        <w:t>}$</w:t>
      </w:r>
    </w:p>
    <w:p w:rsidR="00710EC7" w:rsidRDefault="00710EC7" w:rsidP="00710EC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1828800" cy="2438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C7" w:rsidRDefault="00710EC7" w:rsidP="00710EC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9: Girdi 3 için ekran görüntüsü</w:t>
      </w:r>
    </w:p>
    <w:p w:rsidR="00710EC7" w:rsidRDefault="00710EC7" w:rsidP="00710EC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Programın çalışma akışını temsil eden ayrıştırma ağacı aşağıdaki gibidir. Parantez içerisinde ayrıştırma fonksiyonlarının çağrıları görülmektedir.</w:t>
      </w:r>
    </w:p>
    <w:p w:rsidR="00710EC7" w:rsidRDefault="006665D9" w:rsidP="00710EC7">
      <w:r>
        <w:object w:dxaOrig="16789" w:dyaOrig="9146">
          <v:shape id="_x0000_i1027" type="#_x0000_t75" style="width:487.5pt;height:345.75pt" o:ole="">
            <v:imagedata r:id="rId17" o:title=""/>
          </v:shape>
          <o:OLEObject Type="Embed" ProgID="Visio.Drawing.11" ShapeID="_x0000_i1027" DrawAspect="Content" ObjectID="_1445878601" r:id="rId18"/>
        </w:object>
      </w:r>
    </w:p>
    <w:p w:rsidR="00710EC7" w:rsidRPr="006665D9" w:rsidRDefault="006665D9" w:rsidP="006665D9">
      <w:pPr>
        <w:jc w:val="center"/>
      </w:pPr>
      <w:r>
        <w:t>Şekil 10: Girdi 3 için ayrıştırma ağacı</w:t>
      </w:r>
    </w:p>
    <w:p w:rsidR="0038026A" w:rsidRDefault="0038026A" w:rsidP="0038026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Ayrıştırma işlemi </w:t>
      </w:r>
      <w:r w:rsidR="006665D9">
        <w:rPr>
          <w:rFonts w:ascii="Times New Roman" w:hAnsi="Times New Roman" w:cs="Times New Roman"/>
          <w:b/>
          <w:sz w:val="24"/>
          <w:szCs w:val="28"/>
        </w:rPr>
        <w:t>başarısız</w:t>
      </w:r>
      <w:r>
        <w:rPr>
          <w:rFonts w:ascii="Times New Roman" w:hAnsi="Times New Roman" w:cs="Times New Roman"/>
          <w:b/>
          <w:sz w:val="24"/>
          <w:szCs w:val="28"/>
        </w:rPr>
        <w:t xml:space="preserve"> girdi örnekleri:</w:t>
      </w:r>
    </w:p>
    <w:p w:rsidR="00E06F22" w:rsidRDefault="0038026A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Girdi 4: {a=b*c}$</w:t>
      </w:r>
    </w:p>
    <w:p w:rsidR="0038026A" w:rsidRDefault="0038026A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2200275" cy="9144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93" w:rsidRDefault="00F47FD4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11</w:t>
      </w:r>
      <w:r w:rsidR="00826B93">
        <w:rPr>
          <w:rFonts w:ascii="Times New Roman" w:hAnsi="Times New Roman" w:cs="Times New Roman"/>
          <w:sz w:val="24"/>
          <w:szCs w:val="28"/>
        </w:rPr>
        <w:t>: Girdi 4 için ekran görüntüsü</w:t>
      </w:r>
    </w:p>
    <w:p w:rsidR="00826B93" w:rsidRDefault="00A645AE" w:rsidP="006D70C5">
      <w:r>
        <w:object w:dxaOrig="6517" w:dyaOrig="4838">
          <v:shape id="_x0000_i1028" type="#_x0000_t75" style="width:325.5pt;height:260.25pt" o:ole="">
            <v:imagedata r:id="rId20" o:title=""/>
          </v:shape>
          <o:OLEObject Type="Embed" ProgID="Visio.Drawing.11" ShapeID="_x0000_i1028" DrawAspect="Content" ObjectID="_1445878602" r:id="rId21"/>
        </w:object>
      </w:r>
    </w:p>
    <w:p w:rsidR="00826B93" w:rsidRDefault="00F47FD4" w:rsidP="00826B9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12</w:t>
      </w:r>
      <w:r w:rsidR="00826B93">
        <w:rPr>
          <w:rFonts w:ascii="Times New Roman" w:hAnsi="Times New Roman" w:cs="Times New Roman"/>
          <w:sz w:val="24"/>
          <w:szCs w:val="28"/>
        </w:rPr>
        <w:t xml:space="preserve">: Girdi </w:t>
      </w:r>
      <w:r>
        <w:rPr>
          <w:rFonts w:ascii="Times New Roman" w:hAnsi="Times New Roman" w:cs="Times New Roman"/>
          <w:sz w:val="24"/>
          <w:szCs w:val="28"/>
        </w:rPr>
        <w:t>4 için ayrıştırma ağacının hata alınana kadarki durumu</w:t>
      </w:r>
    </w:p>
    <w:p w:rsidR="00826B93" w:rsidRDefault="005578E1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sırayla sözcükleri alarak</w:t>
      </w:r>
      <w:r w:rsidR="0050245B">
        <w:rPr>
          <w:rFonts w:ascii="Times New Roman" w:hAnsi="Times New Roman" w:cs="Times New Roman"/>
          <w:sz w:val="24"/>
          <w:szCs w:val="28"/>
        </w:rPr>
        <w:t xml:space="preserve">, ayrıştırma tablosuna uygun bir şekilde girdiyi ayrıştırırken </w:t>
      </w:r>
      <w:proofErr w:type="spellStart"/>
      <w:r w:rsidR="0050245B" w:rsidRPr="00230A8A">
        <w:rPr>
          <w:rFonts w:ascii="Times New Roman" w:hAnsi="Times New Roman" w:cs="Times New Roman"/>
          <w:i/>
          <w:sz w:val="24"/>
          <w:szCs w:val="28"/>
        </w:rPr>
        <w:t>parseExp</w:t>
      </w:r>
      <w:proofErr w:type="spellEnd"/>
      <w:r w:rsidR="0050245B">
        <w:rPr>
          <w:rFonts w:ascii="Times New Roman" w:hAnsi="Times New Roman" w:cs="Times New Roman"/>
          <w:sz w:val="24"/>
          <w:szCs w:val="28"/>
        </w:rPr>
        <w:t xml:space="preserve"> fonksiyonu içinde sıradaki sözcük b’yi okuyunca herhangi bir çağrı yapmaz ve sıradaki sözcüğü okur. Sıradaki sözcük ‘*’ olduğu için ve bu sözcük tanımlanmadığı için, </w:t>
      </w:r>
      <w:proofErr w:type="spellStart"/>
      <w:r w:rsidR="0050245B" w:rsidRPr="00230A8A">
        <w:rPr>
          <w:rFonts w:ascii="Times New Roman" w:hAnsi="Times New Roman" w:cs="Times New Roman"/>
          <w:i/>
          <w:sz w:val="24"/>
          <w:szCs w:val="28"/>
        </w:rPr>
        <w:t>getNextToken</w:t>
      </w:r>
      <w:proofErr w:type="spellEnd"/>
      <w:r w:rsidR="0050245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0245B">
        <w:rPr>
          <w:rFonts w:ascii="Times New Roman" w:hAnsi="Times New Roman" w:cs="Times New Roman"/>
          <w:sz w:val="24"/>
          <w:szCs w:val="28"/>
        </w:rPr>
        <w:t>methodu</w:t>
      </w:r>
      <w:proofErr w:type="spellEnd"/>
      <w:r w:rsidR="0050245B">
        <w:rPr>
          <w:rFonts w:ascii="Times New Roman" w:hAnsi="Times New Roman" w:cs="Times New Roman"/>
          <w:sz w:val="24"/>
          <w:szCs w:val="28"/>
        </w:rPr>
        <w:t xml:space="preserve"> içerisinden geçersiz girdi bulunduğuna dair hata fırlatılır ve ayrıştırmanın başarısız olduğu belirtilir.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38026A" w:rsidRDefault="0038026A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Girdi 5: {a=</w:t>
      </w:r>
      <w:proofErr w:type="spellStart"/>
      <w:r>
        <w:rPr>
          <w:rFonts w:ascii="Times New Roman" w:hAnsi="Times New Roman" w:cs="Times New Roman"/>
          <w:sz w:val="24"/>
          <w:szCs w:val="28"/>
        </w:rPr>
        <w:t>b+c;</w:t>
      </w:r>
      <w:r w:rsidR="002A50D1">
        <w:rPr>
          <w:rFonts w:ascii="Times New Roman" w:hAnsi="Times New Roman" w:cs="Times New Roman"/>
          <w:sz w:val="24"/>
          <w:szCs w:val="28"/>
        </w:rPr>
        <w:t>d</w:t>
      </w:r>
      <w:proofErr w:type="spellEnd"/>
      <w:r w:rsidR="002A50D1">
        <w:rPr>
          <w:rFonts w:ascii="Times New Roman" w:hAnsi="Times New Roman" w:cs="Times New Roman"/>
          <w:sz w:val="24"/>
          <w:szCs w:val="28"/>
        </w:rPr>
        <w:t>=e-f</w:t>
      </w:r>
      <w:r>
        <w:rPr>
          <w:rFonts w:ascii="Times New Roman" w:hAnsi="Times New Roman" w:cs="Times New Roman"/>
          <w:sz w:val="24"/>
          <w:szCs w:val="28"/>
        </w:rPr>
        <w:t>}</w:t>
      </w:r>
      <w:r w:rsidR="002A50D1">
        <w:rPr>
          <w:rFonts w:ascii="Times New Roman" w:hAnsi="Times New Roman" w:cs="Times New Roman"/>
          <w:sz w:val="24"/>
          <w:szCs w:val="28"/>
        </w:rPr>
        <w:t>$</w:t>
      </w:r>
    </w:p>
    <w:p w:rsidR="002A50D1" w:rsidRDefault="002A50D1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3162300" cy="18954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AE" w:rsidRDefault="00A645AE" w:rsidP="00A645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13: Girdi 5</w:t>
      </w:r>
      <w:r>
        <w:rPr>
          <w:rFonts w:ascii="Times New Roman" w:hAnsi="Times New Roman" w:cs="Times New Roman"/>
          <w:sz w:val="24"/>
          <w:szCs w:val="28"/>
        </w:rPr>
        <w:t xml:space="preserve"> için ekran görüntüsü</w:t>
      </w:r>
    </w:p>
    <w:p w:rsidR="003E7354" w:rsidRDefault="003E7354" w:rsidP="00A645AE">
      <w:r>
        <w:object w:dxaOrig="9986" w:dyaOrig="7586">
          <v:shape id="_x0000_i1029" type="#_x0000_t75" style="width:453pt;height:311.25pt" o:ole="">
            <v:imagedata r:id="rId23" o:title=""/>
          </v:shape>
          <o:OLEObject Type="Embed" ProgID="Visio.Drawing.11" ShapeID="_x0000_i1029" DrawAspect="Content" ObjectID="_1445878603" r:id="rId24"/>
        </w:object>
      </w:r>
    </w:p>
    <w:p w:rsidR="003E7354" w:rsidRDefault="003E7354" w:rsidP="003E735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14</w:t>
      </w:r>
      <w:r>
        <w:rPr>
          <w:rFonts w:ascii="Times New Roman" w:hAnsi="Times New Roman" w:cs="Times New Roman"/>
          <w:sz w:val="24"/>
          <w:szCs w:val="28"/>
        </w:rPr>
        <w:t xml:space="preserve">: Girdi </w:t>
      </w:r>
      <w:r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için ayrıştırma ağacının hata alınana kadarki durumu</w:t>
      </w:r>
    </w:p>
    <w:p w:rsidR="003E7354" w:rsidRDefault="00880C18" w:rsidP="00A645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sırayla sözcükleri alarak, ayrıştırma tablosuna uygun bir şekilde girdiyi ayrıştırırken</w:t>
      </w:r>
      <w:r>
        <w:rPr>
          <w:rFonts w:ascii="Times New Roman" w:hAnsi="Times New Roman" w:cs="Times New Roman"/>
          <w:sz w:val="24"/>
          <w:szCs w:val="28"/>
        </w:rPr>
        <w:t xml:space="preserve"> yukarıda görülen aşamada sıradaki sözcük ‘</w:t>
      </w:r>
      <w:proofErr w:type="gramStart"/>
      <w:r>
        <w:rPr>
          <w:rFonts w:ascii="Times New Roman" w:hAnsi="Times New Roman" w:cs="Times New Roman"/>
          <w:sz w:val="24"/>
          <w:szCs w:val="28"/>
        </w:rPr>
        <w:t>}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’ karakteridir.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parseExpt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içerisinde ayrıştırma tablosuna göre uygun bir adım bulunmadığı için ayrıştırma hatası </w:t>
      </w:r>
      <w:proofErr w:type="spellStart"/>
      <w:r>
        <w:rPr>
          <w:rFonts w:ascii="Times New Roman" w:hAnsi="Times New Roman" w:cs="Times New Roman"/>
          <w:sz w:val="24"/>
          <w:szCs w:val="28"/>
        </w:rPr>
        <w:t>verirlir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880C18" w:rsidRDefault="00880C18" w:rsidP="00A645AE">
      <w:pPr>
        <w:rPr>
          <w:rFonts w:ascii="Times New Roman" w:hAnsi="Times New Roman" w:cs="Times New Roman"/>
          <w:sz w:val="24"/>
          <w:szCs w:val="28"/>
        </w:rPr>
      </w:pPr>
    </w:p>
    <w:p w:rsidR="00880C18" w:rsidRPr="00880C18" w:rsidRDefault="00880C18" w:rsidP="00A645AE">
      <w:pPr>
        <w:rPr>
          <w:rFonts w:ascii="Times New Roman" w:hAnsi="Times New Roman" w:cs="Times New Roman"/>
          <w:sz w:val="24"/>
          <w:szCs w:val="28"/>
        </w:rPr>
      </w:pPr>
    </w:p>
    <w:p w:rsidR="00A645AE" w:rsidRDefault="00A645AE" w:rsidP="006D70C5">
      <w:pPr>
        <w:rPr>
          <w:rFonts w:ascii="Times New Roman" w:hAnsi="Times New Roman" w:cs="Times New Roman"/>
          <w:sz w:val="24"/>
          <w:szCs w:val="28"/>
        </w:rPr>
      </w:pPr>
    </w:p>
    <w:p w:rsidR="002A50D1" w:rsidRDefault="002A50D1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Girdi 6: {</w:t>
      </w:r>
      <w:proofErr w:type="spellStart"/>
      <w:r>
        <w:rPr>
          <w:rFonts w:ascii="Times New Roman" w:hAnsi="Times New Roman" w:cs="Times New Roman"/>
          <w:sz w:val="24"/>
          <w:szCs w:val="28"/>
        </w:rPr>
        <w:t>if</w:t>
      </w:r>
      <w:proofErr w:type="spellEnd"/>
      <w:r>
        <w:rPr>
          <w:rFonts w:ascii="Times New Roman" w:hAnsi="Times New Roman" w:cs="Times New Roman"/>
          <w:sz w:val="24"/>
          <w:szCs w:val="28"/>
        </w:rPr>
        <w:t>(b-d;);}$</w:t>
      </w:r>
    </w:p>
    <w:p w:rsidR="002A50D1" w:rsidRDefault="002A50D1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3305175" cy="11906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18" w:rsidRDefault="00880C18" w:rsidP="00880C1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 15: Girdi 6</w:t>
      </w:r>
      <w:r>
        <w:rPr>
          <w:rFonts w:ascii="Times New Roman" w:hAnsi="Times New Roman" w:cs="Times New Roman"/>
          <w:sz w:val="24"/>
          <w:szCs w:val="28"/>
        </w:rPr>
        <w:t xml:space="preserve"> için ekran görüntüsü</w:t>
      </w:r>
    </w:p>
    <w:p w:rsidR="002A50D1" w:rsidRDefault="00263A09" w:rsidP="006D70C5">
      <w:r>
        <w:object w:dxaOrig="6471" w:dyaOrig="7165">
          <v:shape id="_x0000_i1030" type="#_x0000_t75" style="width:323.25pt;height:358.5pt" o:ole="">
            <v:imagedata r:id="rId26" o:title=""/>
          </v:shape>
          <o:OLEObject Type="Embed" ProgID="Visio.Drawing.11" ShapeID="_x0000_i1030" DrawAspect="Content" ObjectID="_1445878604" r:id="rId27"/>
        </w:object>
      </w:r>
    </w:p>
    <w:p w:rsidR="00263A09" w:rsidRDefault="00263A09" w:rsidP="00263A0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Şekil</w:t>
      </w:r>
      <w:r>
        <w:rPr>
          <w:rFonts w:ascii="Times New Roman" w:hAnsi="Times New Roman" w:cs="Times New Roman"/>
          <w:sz w:val="24"/>
          <w:szCs w:val="28"/>
        </w:rPr>
        <w:t xml:space="preserve"> 16</w:t>
      </w:r>
      <w:r>
        <w:rPr>
          <w:rFonts w:ascii="Times New Roman" w:hAnsi="Times New Roman" w:cs="Times New Roman"/>
          <w:sz w:val="24"/>
          <w:szCs w:val="28"/>
        </w:rPr>
        <w:t xml:space="preserve">: Girdi </w:t>
      </w:r>
      <w:r>
        <w:rPr>
          <w:rFonts w:ascii="Times New Roman" w:hAnsi="Times New Roman" w:cs="Times New Roman"/>
          <w:sz w:val="24"/>
          <w:szCs w:val="28"/>
        </w:rPr>
        <w:t>6</w:t>
      </w:r>
      <w:r>
        <w:rPr>
          <w:rFonts w:ascii="Times New Roman" w:hAnsi="Times New Roman" w:cs="Times New Roman"/>
          <w:sz w:val="24"/>
          <w:szCs w:val="28"/>
        </w:rPr>
        <w:t xml:space="preserve"> için ayrıştırma ağacının hata alınana kadarki durumu</w:t>
      </w:r>
    </w:p>
    <w:p w:rsidR="00263A09" w:rsidRPr="00263A09" w:rsidRDefault="00263A09" w:rsidP="006D70C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akışında yukarıdaki aşamaya </w:t>
      </w:r>
      <w:proofErr w:type="spellStart"/>
      <w:r>
        <w:rPr>
          <w:rFonts w:ascii="Times New Roman" w:hAnsi="Times New Roman" w:cs="Times New Roman"/>
          <w:sz w:val="24"/>
          <w:szCs w:val="28"/>
        </w:rPr>
        <w:t>gelinildiğinde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sıradaki sözcük ‘;’ karakteridir. Son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parseExpt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çağrısı yapıldığında başarılı şekilde fonksiyon çağrıları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parseDeyim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çağrısına göre geri döner. Bu aşamada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parseDeyim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çağrısı içerisinde sıradaki sözcüğün ‘</w:t>
      </w:r>
      <w:proofErr w:type="gramStart"/>
      <w:r>
        <w:rPr>
          <w:rFonts w:ascii="Times New Roman" w:hAnsi="Times New Roman" w:cs="Times New Roman"/>
          <w:sz w:val="24"/>
          <w:szCs w:val="28"/>
        </w:rPr>
        <w:t>)</w:t>
      </w:r>
      <w:proofErr w:type="gramEnd"/>
      <w:r>
        <w:rPr>
          <w:rFonts w:ascii="Times New Roman" w:hAnsi="Times New Roman" w:cs="Times New Roman"/>
          <w:sz w:val="24"/>
          <w:szCs w:val="28"/>
        </w:rPr>
        <w:t>’ karakteri olması beklenmekte fakat ‘;’ karakteri olduğu için bu aşamada ayrıştırma hatası dönmektedir.</w:t>
      </w:r>
    </w:p>
    <w:p w:rsidR="002A50D1" w:rsidRDefault="002A50D1" w:rsidP="006D70C5">
      <w:pPr>
        <w:rPr>
          <w:rFonts w:ascii="Times New Roman" w:hAnsi="Times New Roman" w:cs="Times New Roman"/>
          <w:sz w:val="24"/>
          <w:szCs w:val="28"/>
        </w:rPr>
      </w:pPr>
    </w:p>
    <w:p w:rsidR="00263A09" w:rsidRDefault="00263A09" w:rsidP="006D70C5">
      <w:pPr>
        <w:rPr>
          <w:rFonts w:ascii="Times New Roman" w:hAnsi="Times New Roman" w:cs="Times New Roman"/>
          <w:sz w:val="24"/>
          <w:szCs w:val="28"/>
        </w:rPr>
      </w:pPr>
    </w:p>
    <w:p w:rsidR="00263A09" w:rsidRDefault="00263A09" w:rsidP="006D70C5">
      <w:pPr>
        <w:rPr>
          <w:rFonts w:ascii="Times New Roman" w:hAnsi="Times New Roman" w:cs="Times New Roman"/>
          <w:sz w:val="24"/>
          <w:szCs w:val="28"/>
        </w:rPr>
      </w:pPr>
    </w:p>
    <w:p w:rsidR="002A50D1" w:rsidRDefault="002A50D1" w:rsidP="006D70C5">
      <w:pPr>
        <w:rPr>
          <w:rFonts w:ascii="Times New Roman" w:hAnsi="Times New Roman" w:cs="Times New Roman"/>
          <w:b/>
          <w:sz w:val="28"/>
          <w:szCs w:val="28"/>
        </w:rPr>
      </w:pPr>
      <w:r w:rsidRPr="002A50D1">
        <w:rPr>
          <w:rFonts w:ascii="Times New Roman" w:hAnsi="Times New Roman" w:cs="Times New Roman"/>
          <w:b/>
          <w:sz w:val="28"/>
          <w:szCs w:val="28"/>
        </w:rPr>
        <w:lastRenderedPageBreak/>
        <w:t>SONUÇ</w:t>
      </w:r>
    </w:p>
    <w:p w:rsidR="00263A09" w:rsidRPr="00C23AC1" w:rsidRDefault="00263A09" w:rsidP="006D70C5">
      <w:p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 xml:space="preserve">Yapılan bu çalışmada ödev metninde verilen gramere ait bir </w:t>
      </w:r>
      <w:proofErr w:type="spellStart"/>
      <w:r w:rsidRPr="00C23AC1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C23AC1">
        <w:rPr>
          <w:rFonts w:ascii="Times New Roman" w:hAnsi="Times New Roman" w:cs="Times New Roman"/>
          <w:sz w:val="24"/>
          <w:szCs w:val="24"/>
        </w:rPr>
        <w:t xml:space="preserve"> iniş ayrıştırıcısı </w:t>
      </w:r>
      <w:proofErr w:type="spellStart"/>
      <w:r w:rsidRPr="00C23AC1">
        <w:rPr>
          <w:rFonts w:ascii="Times New Roman" w:hAnsi="Times New Roman" w:cs="Times New Roman"/>
          <w:sz w:val="24"/>
          <w:szCs w:val="24"/>
        </w:rPr>
        <w:t>gerçeklenmiştir</w:t>
      </w:r>
      <w:proofErr w:type="spellEnd"/>
      <w:r w:rsidRPr="00C23A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AC1">
        <w:rPr>
          <w:rFonts w:ascii="Times New Roman" w:hAnsi="Times New Roman" w:cs="Times New Roman"/>
          <w:sz w:val="24"/>
          <w:szCs w:val="24"/>
        </w:rPr>
        <w:t>Gerçeklenen</w:t>
      </w:r>
      <w:proofErr w:type="spellEnd"/>
      <w:r w:rsidRPr="00C23AC1">
        <w:rPr>
          <w:rFonts w:ascii="Times New Roman" w:hAnsi="Times New Roman" w:cs="Times New Roman"/>
          <w:sz w:val="24"/>
          <w:szCs w:val="24"/>
        </w:rPr>
        <w:t xml:space="preserve"> ayrıştırıcı verilen bir girdi için başarılı bir şekilde, o girdinin ayrıştırılıp ayrıştırılamayacağını, ayrıştırılamıyorsa nerede hata olduğunu bildirebilmektedir.</w:t>
      </w:r>
    </w:p>
    <w:p w:rsidR="00263A09" w:rsidRPr="00C23AC1" w:rsidRDefault="00263A09" w:rsidP="006D70C5">
      <w:p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Bu ödevle birlikte;</w:t>
      </w:r>
    </w:p>
    <w:p w:rsidR="00263A09" w:rsidRPr="00C23AC1" w:rsidRDefault="00263A09" w:rsidP="00263A0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Bir dile ait gramer</w:t>
      </w:r>
    </w:p>
    <w:p w:rsidR="00263A09" w:rsidRPr="00C23AC1" w:rsidRDefault="00263A09" w:rsidP="00263A0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Gramere ait ayrıştırma tablosu</w:t>
      </w:r>
    </w:p>
    <w:p w:rsidR="00263A09" w:rsidRPr="00C23AC1" w:rsidRDefault="00263A09" w:rsidP="00263A0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Ayrıştırma ağacı</w:t>
      </w:r>
    </w:p>
    <w:p w:rsidR="00AE7306" w:rsidRPr="00C23AC1" w:rsidRDefault="00263A09" w:rsidP="00263A09">
      <w:p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Kavr</w:t>
      </w:r>
      <w:r w:rsidR="00AE7306" w:rsidRPr="00C23AC1">
        <w:rPr>
          <w:rFonts w:ascii="Times New Roman" w:hAnsi="Times New Roman" w:cs="Times New Roman"/>
          <w:sz w:val="24"/>
          <w:szCs w:val="24"/>
        </w:rPr>
        <w:t xml:space="preserve">amları pekiştirilmiş oldu. </w:t>
      </w:r>
    </w:p>
    <w:p w:rsidR="00AE7306" w:rsidRPr="00C23AC1" w:rsidRDefault="00AE7306" w:rsidP="00AE7306">
      <w:pPr>
        <w:rPr>
          <w:rFonts w:ascii="Times New Roman" w:hAnsi="Times New Roman" w:cs="Times New Roman"/>
          <w:sz w:val="24"/>
          <w:szCs w:val="24"/>
        </w:rPr>
      </w:pPr>
      <w:r w:rsidRPr="00C23AC1">
        <w:rPr>
          <w:rFonts w:ascii="Times New Roman" w:hAnsi="Times New Roman" w:cs="Times New Roman"/>
          <w:sz w:val="24"/>
          <w:szCs w:val="24"/>
        </w:rPr>
        <w:t>Ayrıca, verilen bir gramer için bir girdinin ayrıştırılma adımlarının uygulanmasıyla ilgili pratik edinilmiş olundu.</w:t>
      </w:r>
    </w:p>
    <w:sectPr w:rsidR="00AE7306" w:rsidRPr="00C2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E09"/>
    <w:multiLevelType w:val="hybridMultilevel"/>
    <w:tmpl w:val="F1D04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5FC4"/>
    <w:multiLevelType w:val="hybridMultilevel"/>
    <w:tmpl w:val="6E5C4F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66DE6"/>
    <w:multiLevelType w:val="hybridMultilevel"/>
    <w:tmpl w:val="AB127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82400"/>
    <w:multiLevelType w:val="hybridMultilevel"/>
    <w:tmpl w:val="792E75F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89627B"/>
    <w:multiLevelType w:val="hybridMultilevel"/>
    <w:tmpl w:val="9E4C79DC"/>
    <w:lvl w:ilvl="0" w:tplc="673E5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CD"/>
    <w:rsid w:val="000514CD"/>
    <w:rsid w:val="00075217"/>
    <w:rsid w:val="00230A8A"/>
    <w:rsid w:val="00242365"/>
    <w:rsid w:val="00263A09"/>
    <w:rsid w:val="00271F99"/>
    <w:rsid w:val="00275686"/>
    <w:rsid w:val="002A50D1"/>
    <w:rsid w:val="0038026A"/>
    <w:rsid w:val="003E7354"/>
    <w:rsid w:val="00400531"/>
    <w:rsid w:val="00401792"/>
    <w:rsid w:val="0048661A"/>
    <w:rsid w:val="0050245B"/>
    <w:rsid w:val="005578E1"/>
    <w:rsid w:val="00613492"/>
    <w:rsid w:val="006665D9"/>
    <w:rsid w:val="00667547"/>
    <w:rsid w:val="006D70C5"/>
    <w:rsid w:val="007075B6"/>
    <w:rsid w:val="00710EC7"/>
    <w:rsid w:val="0071139B"/>
    <w:rsid w:val="007966E8"/>
    <w:rsid w:val="00826B93"/>
    <w:rsid w:val="00880C18"/>
    <w:rsid w:val="008A3E3D"/>
    <w:rsid w:val="0090710A"/>
    <w:rsid w:val="009301B3"/>
    <w:rsid w:val="009442C3"/>
    <w:rsid w:val="009B2BA7"/>
    <w:rsid w:val="009E18D4"/>
    <w:rsid w:val="009F6D34"/>
    <w:rsid w:val="00A01AEF"/>
    <w:rsid w:val="00A645AE"/>
    <w:rsid w:val="00AE7306"/>
    <w:rsid w:val="00B2656F"/>
    <w:rsid w:val="00C04EE8"/>
    <w:rsid w:val="00C23AC1"/>
    <w:rsid w:val="00D22CE1"/>
    <w:rsid w:val="00DF0890"/>
    <w:rsid w:val="00E06F22"/>
    <w:rsid w:val="00E660E0"/>
    <w:rsid w:val="00F47FD4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2C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42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2C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4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3.png"/><Relationship Id="rId27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ozan</dc:creator>
  <cp:lastModifiedBy>ozan</cp:lastModifiedBy>
  <cp:revision>22</cp:revision>
  <cp:lastPrinted>2013-11-13T18:09:00Z</cp:lastPrinted>
  <dcterms:created xsi:type="dcterms:W3CDTF">2013-10-28T12:59:00Z</dcterms:created>
  <dcterms:modified xsi:type="dcterms:W3CDTF">2013-11-13T18:09:00Z</dcterms:modified>
</cp:coreProperties>
</file>