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695" w:rsidRDefault="003D1695" w:rsidP="008C5937">
      <w:pPr>
        <w:rPr>
          <w:rFonts w:ascii="Times New Roman" w:hAnsi="Times New Roman" w:cs="Times New Roman"/>
          <w:b/>
          <w:sz w:val="28"/>
          <w:szCs w:val="28"/>
          <w:lang w:val="tr-TR"/>
        </w:rPr>
      </w:pPr>
    </w:p>
    <w:p w:rsidR="00A37E45" w:rsidRDefault="00A37E45" w:rsidP="00A37E45">
      <w:pPr>
        <w:pStyle w:val="Default"/>
        <w:jc w:val="center"/>
        <w:rPr>
          <w:b/>
          <w:bCs/>
          <w:sz w:val="52"/>
          <w:szCs w:val="52"/>
        </w:rPr>
      </w:pPr>
      <w:r>
        <w:rPr>
          <w:b/>
          <w:bCs/>
          <w:sz w:val="52"/>
          <w:szCs w:val="52"/>
        </w:rPr>
        <w:t>MIDDLE EAST TECHNICAL UNIVERSITY</w:t>
      </w:r>
    </w:p>
    <w:p w:rsidR="00A37E45" w:rsidRDefault="00A37E45" w:rsidP="00A37E45">
      <w:pPr>
        <w:pStyle w:val="Default"/>
        <w:jc w:val="center"/>
        <w:rPr>
          <w:b/>
          <w:bCs/>
          <w:sz w:val="52"/>
          <w:szCs w:val="52"/>
        </w:rPr>
      </w:pPr>
    </w:p>
    <w:p w:rsidR="00A37E45" w:rsidRDefault="00A37E45" w:rsidP="00A37E45">
      <w:pPr>
        <w:pStyle w:val="Default"/>
        <w:jc w:val="center"/>
        <w:rPr>
          <w:b/>
          <w:bCs/>
          <w:sz w:val="52"/>
          <w:szCs w:val="52"/>
        </w:rPr>
      </w:pPr>
      <w:r>
        <w:rPr>
          <w:b/>
          <w:bCs/>
          <w:sz w:val="52"/>
          <w:szCs w:val="52"/>
        </w:rPr>
        <w:t>Department of Civil Engineering</w:t>
      </w:r>
    </w:p>
    <w:p w:rsidR="00A37E45" w:rsidRDefault="00A37E45" w:rsidP="00A37E45">
      <w:pPr>
        <w:pStyle w:val="Default"/>
        <w:rPr>
          <w:b/>
          <w:bCs/>
          <w:sz w:val="52"/>
          <w:szCs w:val="52"/>
        </w:rPr>
      </w:pPr>
    </w:p>
    <w:p w:rsidR="00A37E45" w:rsidRDefault="00A37E45" w:rsidP="00A37E45">
      <w:pPr>
        <w:pStyle w:val="Default"/>
        <w:rPr>
          <w:b/>
          <w:bCs/>
          <w:sz w:val="52"/>
          <w:szCs w:val="52"/>
        </w:rPr>
      </w:pPr>
    </w:p>
    <w:p w:rsidR="00A37E45" w:rsidRDefault="00A37E45" w:rsidP="00A37E45">
      <w:pPr>
        <w:pStyle w:val="Default"/>
        <w:rPr>
          <w:sz w:val="52"/>
          <w:szCs w:val="52"/>
        </w:rPr>
      </w:pPr>
    </w:p>
    <w:p w:rsidR="00A37E45" w:rsidRPr="00B63712" w:rsidRDefault="00A37E45" w:rsidP="00A37E45">
      <w:pPr>
        <w:pStyle w:val="Default"/>
        <w:jc w:val="center"/>
        <w:rPr>
          <w:b/>
          <w:bCs/>
          <w:sz w:val="40"/>
          <w:szCs w:val="40"/>
        </w:rPr>
      </w:pPr>
      <w:r w:rsidRPr="00B63712">
        <w:rPr>
          <w:b/>
          <w:bCs/>
          <w:sz w:val="40"/>
          <w:szCs w:val="40"/>
        </w:rPr>
        <w:t>CE353 Principles of Transportation and Traffic Engineering</w:t>
      </w:r>
    </w:p>
    <w:p w:rsidR="00A37E45" w:rsidRPr="00B63712" w:rsidRDefault="00A37E45" w:rsidP="00A37E45">
      <w:pPr>
        <w:pStyle w:val="Default"/>
        <w:jc w:val="center"/>
        <w:rPr>
          <w:b/>
          <w:bCs/>
          <w:sz w:val="40"/>
          <w:szCs w:val="40"/>
        </w:rPr>
      </w:pPr>
    </w:p>
    <w:p w:rsidR="00A37E45" w:rsidRDefault="00A37E45" w:rsidP="00A37E45">
      <w:pPr>
        <w:pStyle w:val="Default"/>
      </w:pPr>
    </w:p>
    <w:p w:rsidR="00A37E45" w:rsidRPr="002F020B" w:rsidRDefault="00A37E45" w:rsidP="00A37E45">
      <w:pPr>
        <w:pStyle w:val="Default"/>
        <w:jc w:val="center"/>
        <w:rPr>
          <w:b/>
          <w:sz w:val="36"/>
          <w:szCs w:val="36"/>
        </w:rPr>
      </w:pPr>
      <w:r>
        <w:rPr>
          <w:b/>
          <w:sz w:val="36"/>
          <w:szCs w:val="36"/>
        </w:rPr>
        <w:t>Step 5</w:t>
      </w:r>
    </w:p>
    <w:p w:rsidR="00A37E45" w:rsidRPr="002F020B" w:rsidRDefault="00A37E45" w:rsidP="00A37E45">
      <w:pPr>
        <w:pStyle w:val="Default"/>
        <w:jc w:val="center"/>
        <w:rPr>
          <w:b/>
          <w:bCs/>
          <w:sz w:val="36"/>
          <w:szCs w:val="36"/>
        </w:rPr>
      </w:pPr>
      <w:r w:rsidRPr="00A37E45">
        <w:rPr>
          <w:b/>
          <w:bCs/>
          <w:sz w:val="36"/>
          <w:szCs w:val="36"/>
        </w:rPr>
        <w:t>CROSS SECTIONS, VOLUME SHEET AND MASS DIAGRAM</w:t>
      </w:r>
      <w:r>
        <w:rPr>
          <w:b/>
          <w:bCs/>
          <w:sz w:val="23"/>
          <w:szCs w:val="23"/>
        </w:rPr>
        <w:t xml:space="preserve"> </w:t>
      </w:r>
      <w:r>
        <w:rPr>
          <w:b/>
          <w:bCs/>
          <w:sz w:val="23"/>
          <w:szCs w:val="23"/>
        </w:rPr>
        <w:br/>
      </w:r>
      <w:r w:rsidRPr="002F020B">
        <w:rPr>
          <w:b/>
          <w:bCs/>
          <w:sz w:val="36"/>
          <w:szCs w:val="36"/>
        </w:rPr>
        <w:t>Report</w:t>
      </w:r>
    </w:p>
    <w:p w:rsidR="00A37E45" w:rsidRPr="002F020B" w:rsidRDefault="00A37E45" w:rsidP="00A37E45">
      <w:pPr>
        <w:pStyle w:val="Default"/>
        <w:rPr>
          <w:b/>
          <w:bCs/>
          <w:sz w:val="36"/>
          <w:szCs w:val="36"/>
        </w:rPr>
      </w:pPr>
    </w:p>
    <w:p w:rsidR="00A37E45" w:rsidRDefault="00A37E45" w:rsidP="00A37E45">
      <w:pPr>
        <w:pStyle w:val="Default"/>
        <w:rPr>
          <w:b/>
          <w:bCs/>
          <w:sz w:val="22"/>
          <w:szCs w:val="22"/>
        </w:rPr>
      </w:pPr>
    </w:p>
    <w:p w:rsidR="00A37E45" w:rsidRDefault="00A37E45" w:rsidP="00A37E45">
      <w:pPr>
        <w:pStyle w:val="Default"/>
        <w:rPr>
          <w:b/>
          <w:bCs/>
          <w:sz w:val="22"/>
          <w:szCs w:val="22"/>
        </w:rPr>
      </w:pPr>
    </w:p>
    <w:p w:rsidR="00A37E45" w:rsidRDefault="00A37E45" w:rsidP="00A37E45">
      <w:pPr>
        <w:pStyle w:val="Default"/>
        <w:rPr>
          <w:sz w:val="22"/>
          <w:szCs w:val="22"/>
        </w:rPr>
      </w:pPr>
    </w:p>
    <w:p w:rsidR="00A37E45" w:rsidRDefault="00A37E45" w:rsidP="00A37E45">
      <w:pPr>
        <w:rPr>
          <w:b/>
          <w:bCs/>
          <w:sz w:val="28"/>
          <w:szCs w:val="28"/>
        </w:rPr>
      </w:pPr>
      <w:r>
        <w:rPr>
          <w:b/>
          <w:bCs/>
          <w:sz w:val="23"/>
          <w:szCs w:val="23"/>
        </w:rPr>
        <w:t xml:space="preserve">Group </w:t>
      </w:r>
      <w:r>
        <w:rPr>
          <w:b/>
          <w:bCs/>
          <w:sz w:val="28"/>
          <w:szCs w:val="28"/>
        </w:rPr>
        <w:t>522</w:t>
      </w:r>
    </w:p>
    <w:p w:rsidR="00A37E45" w:rsidRPr="00997845" w:rsidRDefault="00A37E45" w:rsidP="00A37E45">
      <w:pPr>
        <w:rPr>
          <w:b/>
          <w:bCs/>
          <w:sz w:val="28"/>
          <w:szCs w:val="28"/>
        </w:rPr>
      </w:pPr>
      <w:proofErr w:type="spellStart"/>
      <w:r w:rsidRPr="00997845">
        <w:rPr>
          <w:b/>
          <w:bCs/>
          <w:sz w:val="28"/>
          <w:szCs w:val="28"/>
        </w:rPr>
        <w:t>DemirBerkayYılmaz</w:t>
      </w:r>
      <w:proofErr w:type="spellEnd"/>
      <w:r w:rsidRPr="00997845">
        <w:rPr>
          <w:b/>
          <w:bCs/>
          <w:sz w:val="28"/>
          <w:szCs w:val="28"/>
        </w:rPr>
        <w:tab/>
        <w:t>1737469</w:t>
      </w:r>
    </w:p>
    <w:p w:rsidR="00A37E45" w:rsidRPr="00997845" w:rsidRDefault="00A37E45" w:rsidP="00A37E45">
      <w:pPr>
        <w:rPr>
          <w:b/>
          <w:bCs/>
          <w:sz w:val="28"/>
          <w:szCs w:val="28"/>
        </w:rPr>
      </w:pPr>
      <w:proofErr w:type="spellStart"/>
      <w:r w:rsidRPr="00997845">
        <w:rPr>
          <w:b/>
          <w:bCs/>
          <w:sz w:val="28"/>
          <w:szCs w:val="28"/>
        </w:rPr>
        <w:t>BugraYuksel</w:t>
      </w:r>
      <w:proofErr w:type="spellEnd"/>
      <w:r w:rsidRPr="00997845">
        <w:rPr>
          <w:b/>
          <w:bCs/>
          <w:sz w:val="28"/>
          <w:szCs w:val="28"/>
        </w:rPr>
        <w:tab/>
      </w:r>
      <w:r w:rsidRPr="00997845">
        <w:rPr>
          <w:b/>
          <w:bCs/>
          <w:sz w:val="28"/>
          <w:szCs w:val="28"/>
        </w:rPr>
        <w:tab/>
      </w:r>
      <w:r>
        <w:rPr>
          <w:b/>
          <w:bCs/>
          <w:sz w:val="28"/>
          <w:szCs w:val="28"/>
        </w:rPr>
        <w:tab/>
      </w:r>
      <w:r w:rsidRPr="00997845">
        <w:rPr>
          <w:b/>
          <w:bCs/>
          <w:sz w:val="28"/>
          <w:szCs w:val="28"/>
        </w:rPr>
        <w:t>1737477</w:t>
      </w:r>
    </w:p>
    <w:p w:rsidR="00A37E45" w:rsidRPr="00997845" w:rsidRDefault="00A37E45" w:rsidP="00A37E45">
      <w:pPr>
        <w:rPr>
          <w:b/>
          <w:sz w:val="28"/>
          <w:szCs w:val="28"/>
        </w:rPr>
      </w:pPr>
      <w:proofErr w:type="spellStart"/>
      <w:r w:rsidRPr="00997845">
        <w:rPr>
          <w:b/>
          <w:bCs/>
          <w:sz w:val="28"/>
          <w:szCs w:val="28"/>
        </w:rPr>
        <w:t>SerkanGokmen</w:t>
      </w:r>
      <w:proofErr w:type="spellEnd"/>
      <w:r w:rsidRPr="00997845">
        <w:rPr>
          <w:b/>
          <w:bCs/>
          <w:sz w:val="28"/>
          <w:szCs w:val="28"/>
        </w:rPr>
        <w:tab/>
      </w:r>
      <w:r w:rsidRPr="00997845">
        <w:rPr>
          <w:b/>
          <w:bCs/>
          <w:sz w:val="28"/>
          <w:szCs w:val="28"/>
        </w:rPr>
        <w:tab/>
      </w:r>
      <w:r w:rsidRPr="00997845">
        <w:rPr>
          <w:b/>
          <w:sz w:val="28"/>
          <w:szCs w:val="28"/>
        </w:rPr>
        <w:t>1193226</w:t>
      </w:r>
    </w:p>
    <w:p w:rsidR="00A37E45" w:rsidRPr="00997845" w:rsidRDefault="00A37E45" w:rsidP="00A37E45">
      <w:pPr>
        <w:rPr>
          <w:b/>
          <w:sz w:val="28"/>
          <w:szCs w:val="28"/>
        </w:rPr>
      </w:pPr>
      <w:r w:rsidRPr="00997845">
        <w:rPr>
          <w:b/>
          <w:sz w:val="28"/>
          <w:szCs w:val="28"/>
        </w:rPr>
        <w:t xml:space="preserve">M. </w:t>
      </w:r>
      <w:proofErr w:type="spellStart"/>
      <w:r w:rsidRPr="00997845">
        <w:rPr>
          <w:b/>
          <w:sz w:val="28"/>
          <w:szCs w:val="28"/>
        </w:rPr>
        <w:t>SedatGozlet</w:t>
      </w:r>
      <w:proofErr w:type="spellEnd"/>
      <w:r>
        <w:rPr>
          <w:b/>
          <w:sz w:val="28"/>
          <w:szCs w:val="28"/>
        </w:rPr>
        <w:tab/>
      </w:r>
      <w:r>
        <w:rPr>
          <w:b/>
          <w:sz w:val="28"/>
          <w:szCs w:val="28"/>
        </w:rPr>
        <w:tab/>
      </w:r>
      <w:r w:rsidRPr="00997845">
        <w:rPr>
          <w:b/>
          <w:sz w:val="28"/>
          <w:szCs w:val="28"/>
        </w:rPr>
        <w:t>1550706</w:t>
      </w:r>
    </w:p>
    <w:p w:rsidR="00A37E45" w:rsidRPr="00997845" w:rsidRDefault="00A37E45" w:rsidP="00A37E45">
      <w:pPr>
        <w:rPr>
          <w:b/>
          <w:bCs/>
          <w:sz w:val="28"/>
          <w:szCs w:val="28"/>
        </w:rPr>
      </w:pPr>
      <w:proofErr w:type="spellStart"/>
      <w:r w:rsidRPr="00997845">
        <w:rPr>
          <w:b/>
          <w:sz w:val="28"/>
          <w:szCs w:val="28"/>
        </w:rPr>
        <w:t>Hassa</w:t>
      </w:r>
      <w:r>
        <w:rPr>
          <w:b/>
          <w:sz w:val="28"/>
          <w:szCs w:val="28"/>
        </w:rPr>
        <w:t>n</w:t>
      </w:r>
      <w:r w:rsidRPr="00997845">
        <w:rPr>
          <w:b/>
          <w:sz w:val="28"/>
          <w:szCs w:val="28"/>
        </w:rPr>
        <w:t>Ouzzine</w:t>
      </w:r>
      <w:proofErr w:type="spellEnd"/>
      <w:r w:rsidRPr="00997845">
        <w:rPr>
          <w:b/>
          <w:sz w:val="28"/>
          <w:szCs w:val="28"/>
        </w:rPr>
        <w:tab/>
      </w:r>
      <w:r w:rsidRPr="00997845">
        <w:rPr>
          <w:b/>
          <w:sz w:val="28"/>
          <w:szCs w:val="28"/>
        </w:rPr>
        <w:tab/>
        <w:t>1848928</w:t>
      </w:r>
    </w:p>
    <w:p w:rsidR="008C5937" w:rsidRPr="00CE2DED" w:rsidRDefault="008C5937" w:rsidP="008C5937">
      <w:pPr>
        <w:rPr>
          <w:b/>
        </w:rPr>
      </w:pPr>
      <w:proofErr w:type="spellStart"/>
      <w:r w:rsidRPr="00CE2DED">
        <w:rPr>
          <w:rFonts w:ascii="Times New Roman" w:hAnsi="Times New Roman" w:cs="Times New Roman"/>
          <w:b/>
          <w:sz w:val="28"/>
          <w:szCs w:val="28"/>
          <w:lang w:val="tr-TR"/>
        </w:rPr>
        <w:lastRenderedPageBreak/>
        <w:t>Introduction</w:t>
      </w:r>
      <w:proofErr w:type="spellEnd"/>
    </w:p>
    <w:p w:rsidR="008C5937" w:rsidRDefault="00514DAF" w:rsidP="00514DAF">
      <w:pPr>
        <w:pStyle w:val="Default"/>
      </w:pPr>
      <w:r>
        <w:t>In this part of the project we draw the cross sections of the stations at every 90m (group of 5) and the cut and fill sections of the corresponding station cross sections are calculated. Finally we were able to prepare the volume sheet and the mass diagram.</w:t>
      </w:r>
    </w:p>
    <w:p w:rsidR="00514DAF" w:rsidRPr="00E12771" w:rsidRDefault="00514DAF" w:rsidP="00514DAF">
      <w:pPr>
        <w:pStyle w:val="Default"/>
      </w:pPr>
    </w:p>
    <w:p w:rsidR="008C5937" w:rsidRDefault="008C5937" w:rsidP="008C5937">
      <w:pPr>
        <w:jc w:val="both"/>
        <w:rPr>
          <w:rFonts w:ascii="Times New Roman" w:hAnsi="Times New Roman" w:cs="Times New Roman"/>
          <w:b/>
          <w:sz w:val="28"/>
          <w:szCs w:val="28"/>
        </w:rPr>
      </w:pPr>
      <w:r w:rsidRPr="00CE2DED">
        <w:rPr>
          <w:rFonts w:ascii="Times New Roman" w:hAnsi="Times New Roman" w:cs="Times New Roman"/>
          <w:b/>
          <w:sz w:val="28"/>
          <w:szCs w:val="28"/>
        </w:rPr>
        <w:t>Procedure</w:t>
      </w:r>
    </w:p>
    <w:p w:rsidR="00514DAF" w:rsidRDefault="00514DAF" w:rsidP="008C5937">
      <w:pPr>
        <w:jc w:val="both"/>
        <w:rPr>
          <w:rFonts w:ascii="Times New Roman" w:hAnsi="Times New Roman" w:cs="Times New Roman"/>
          <w:sz w:val="24"/>
          <w:szCs w:val="24"/>
        </w:rPr>
      </w:pPr>
      <w:r>
        <w:rPr>
          <w:rFonts w:ascii="Times New Roman" w:hAnsi="Times New Roman" w:cs="Times New Roman"/>
          <w:sz w:val="24"/>
          <w:szCs w:val="24"/>
        </w:rPr>
        <w:t>We identified 31 stations which include 90m intervals and PC</w:t>
      </w:r>
      <w:r w:rsidR="006A012B">
        <w:rPr>
          <w:rFonts w:ascii="Times New Roman" w:hAnsi="Times New Roman" w:cs="Times New Roman"/>
          <w:sz w:val="24"/>
          <w:szCs w:val="24"/>
        </w:rPr>
        <w:t xml:space="preserve"> PT points of our horizontal curves and draw cross sections of these stations with </w:t>
      </w:r>
      <w:proofErr w:type="spellStart"/>
      <w:r w:rsidR="006A012B">
        <w:rPr>
          <w:rFonts w:ascii="Times New Roman" w:hAnsi="Times New Roman" w:cs="Times New Roman"/>
          <w:sz w:val="24"/>
          <w:szCs w:val="24"/>
        </w:rPr>
        <w:t>Autocad</w:t>
      </w:r>
      <w:proofErr w:type="spellEnd"/>
      <w:r w:rsidR="006A012B">
        <w:rPr>
          <w:rFonts w:ascii="Times New Roman" w:hAnsi="Times New Roman" w:cs="Times New Roman"/>
          <w:sz w:val="24"/>
          <w:szCs w:val="24"/>
        </w:rPr>
        <w:t xml:space="preserve">. Cross sections are of the same scale and presented on same sheet. </w:t>
      </w:r>
      <w:r w:rsidR="007D7C15">
        <w:rPr>
          <w:rFonts w:ascii="Times New Roman" w:hAnsi="Times New Roman" w:cs="Times New Roman"/>
          <w:sz w:val="24"/>
          <w:szCs w:val="24"/>
        </w:rPr>
        <w:t xml:space="preserve">We draw the cross sections </w:t>
      </w:r>
      <w:r w:rsidR="00B82E2C">
        <w:rPr>
          <w:rFonts w:ascii="Times New Roman" w:hAnsi="Times New Roman" w:cs="Times New Roman"/>
          <w:sz w:val="24"/>
          <w:szCs w:val="24"/>
        </w:rPr>
        <w:t xml:space="preserve">as instructed in the guideline and calculate the cut and fill sections by utilizing </w:t>
      </w:r>
      <w:proofErr w:type="spellStart"/>
      <w:r w:rsidR="00B82E2C">
        <w:rPr>
          <w:rFonts w:ascii="Times New Roman" w:hAnsi="Times New Roman" w:cs="Times New Roman"/>
          <w:sz w:val="24"/>
          <w:szCs w:val="24"/>
        </w:rPr>
        <w:t>Autocad</w:t>
      </w:r>
      <w:proofErr w:type="spellEnd"/>
      <w:r w:rsidR="00B82E2C">
        <w:rPr>
          <w:rFonts w:ascii="Times New Roman" w:hAnsi="Times New Roman" w:cs="Times New Roman"/>
          <w:sz w:val="24"/>
          <w:szCs w:val="24"/>
        </w:rPr>
        <w:t xml:space="preserve"> area functionality although for manual process, the cross method is available as:</w:t>
      </w:r>
    </w:p>
    <w:p w:rsidR="00B82E2C" w:rsidRPr="00E12771" w:rsidRDefault="00B82E2C" w:rsidP="00B82E2C">
      <w:pPr>
        <w:pStyle w:val="Default"/>
      </w:pPr>
      <w:r w:rsidRPr="00E12771">
        <w:t>A=1/2*∑[</w:t>
      </w:r>
      <w:proofErr w:type="gramStart"/>
      <w:r w:rsidRPr="00E12771">
        <w:t>y(</w:t>
      </w:r>
      <w:proofErr w:type="spellStart"/>
      <w:proofErr w:type="gramEnd"/>
      <w:r w:rsidRPr="00E12771">
        <w:t>i</w:t>
      </w:r>
      <w:proofErr w:type="spellEnd"/>
      <w:r w:rsidRPr="00E12771">
        <w:t>)(x(i-1)-x(</w:t>
      </w:r>
      <w:proofErr w:type="spellStart"/>
      <w:r w:rsidRPr="00E12771">
        <w:t>x+i</w:t>
      </w:r>
      <w:proofErr w:type="spellEnd"/>
      <w:r w:rsidRPr="00E12771">
        <w:t>))] CCW</w:t>
      </w:r>
      <w:r w:rsidRPr="00E12771">
        <w:br/>
      </w:r>
      <w:r w:rsidRPr="00E12771">
        <w:rPr>
          <w:i/>
          <w:iCs/>
        </w:rPr>
        <w:t xml:space="preserve">A </w:t>
      </w:r>
      <w:r w:rsidRPr="00E12771">
        <w:t xml:space="preserve">= cross sectional area; </w:t>
      </w:r>
    </w:p>
    <w:p w:rsidR="00B82E2C" w:rsidRPr="00E12771" w:rsidRDefault="00B82E2C" w:rsidP="00B82E2C">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E12771">
        <w:rPr>
          <w:rFonts w:ascii="Times New Roman" w:hAnsi="Times New Roman" w:cs="Times New Roman"/>
          <w:i/>
          <w:iCs/>
          <w:color w:val="000000"/>
          <w:sz w:val="24"/>
          <w:szCs w:val="24"/>
        </w:rPr>
        <w:t>yi</w:t>
      </w:r>
      <w:proofErr w:type="spellEnd"/>
      <w:proofErr w:type="gramEnd"/>
      <w:r w:rsidRPr="00E12771">
        <w:rPr>
          <w:rFonts w:ascii="Times New Roman" w:hAnsi="Times New Roman" w:cs="Times New Roman"/>
          <w:color w:val="000000"/>
          <w:sz w:val="24"/>
          <w:szCs w:val="24"/>
        </w:rPr>
        <w:t xml:space="preserve">= vertical coordinate of point of interest, </w:t>
      </w:r>
    </w:p>
    <w:p w:rsidR="00B82E2C" w:rsidRPr="00E12771" w:rsidRDefault="00B82E2C" w:rsidP="00B82E2C">
      <w:pPr>
        <w:autoSpaceDE w:val="0"/>
        <w:autoSpaceDN w:val="0"/>
        <w:adjustRightInd w:val="0"/>
        <w:spacing w:after="0" w:line="240" w:lineRule="auto"/>
        <w:rPr>
          <w:rFonts w:ascii="Times New Roman" w:hAnsi="Times New Roman" w:cs="Times New Roman"/>
          <w:color w:val="000000"/>
          <w:sz w:val="24"/>
          <w:szCs w:val="24"/>
        </w:rPr>
      </w:pPr>
      <w:proofErr w:type="gramStart"/>
      <w:r w:rsidRPr="00E12771">
        <w:rPr>
          <w:rFonts w:ascii="Times New Roman" w:hAnsi="Times New Roman" w:cs="Times New Roman"/>
          <w:i/>
          <w:iCs/>
          <w:color w:val="000000"/>
          <w:sz w:val="24"/>
          <w:szCs w:val="24"/>
        </w:rPr>
        <w:t>xi+</w:t>
      </w:r>
      <w:proofErr w:type="gramEnd"/>
      <w:r w:rsidRPr="00E12771">
        <w:rPr>
          <w:rFonts w:ascii="Times New Roman" w:hAnsi="Times New Roman" w:cs="Times New Roman"/>
          <w:i/>
          <w:iCs/>
          <w:color w:val="000000"/>
          <w:sz w:val="24"/>
          <w:szCs w:val="24"/>
        </w:rPr>
        <w:t xml:space="preserve">1 </w:t>
      </w:r>
      <w:r w:rsidRPr="00E12771">
        <w:rPr>
          <w:rFonts w:ascii="Times New Roman" w:hAnsi="Times New Roman" w:cs="Times New Roman"/>
          <w:color w:val="000000"/>
          <w:sz w:val="24"/>
          <w:szCs w:val="24"/>
        </w:rPr>
        <w:t xml:space="preserve">= horizontal coordinate of point after the point of interest, </w:t>
      </w:r>
    </w:p>
    <w:p w:rsidR="00B82E2C" w:rsidRDefault="00B82E2C" w:rsidP="00B82E2C">
      <w:pPr>
        <w:autoSpaceDE w:val="0"/>
        <w:autoSpaceDN w:val="0"/>
        <w:adjustRightInd w:val="0"/>
        <w:spacing w:after="0" w:line="240" w:lineRule="auto"/>
        <w:rPr>
          <w:rFonts w:ascii="Times New Roman" w:hAnsi="Times New Roman" w:cs="Times New Roman"/>
          <w:color w:val="000000"/>
          <w:sz w:val="24"/>
          <w:szCs w:val="24"/>
        </w:rPr>
      </w:pPr>
      <w:proofErr w:type="gramStart"/>
      <w:r w:rsidRPr="00E12771">
        <w:rPr>
          <w:rFonts w:ascii="Times New Roman" w:hAnsi="Times New Roman" w:cs="Times New Roman"/>
          <w:i/>
          <w:iCs/>
          <w:color w:val="000000"/>
          <w:sz w:val="24"/>
          <w:szCs w:val="24"/>
        </w:rPr>
        <w:t>xi-1</w:t>
      </w:r>
      <w:proofErr w:type="gramEnd"/>
      <w:r w:rsidRPr="00E12771">
        <w:rPr>
          <w:rFonts w:ascii="Times New Roman" w:hAnsi="Times New Roman" w:cs="Times New Roman"/>
          <w:color w:val="000000"/>
          <w:sz w:val="24"/>
          <w:szCs w:val="24"/>
        </w:rPr>
        <w:t>= horizontal coordinate of point before the point of interest.</w:t>
      </w:r>
    </w:p>
    <w:p w:rsidR="00B82E2C" w:rsidRDefault="00B82E2C" w:rsidP="00B82E2C">
      <w:pPr>
        <w:autoSpaceDE w:val="0"/>
        <w:autoSpaceDN w:val="0"/>
        <w:adjustRightInd w:val="0"/>
        <w:spacing w:after="0" w:line="240" w:lineRule="auto"/>
        <w:rPr>
          <w:rFonts w:ascii="Times New Roman" w:hAnsi="Times New Roman" w:cs="Times New Roman"/>
          <w:color w:val="000000"/>
          <w:sz w:val="24"/>
          <w:szCs w:val="24"/>
        </w:rPr>
      </w:pPr>
    </w:p>
    <w:p w:rsidR="008E05F8" w:rsidRDefault="00B82E2C" w:rsidP="008E05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corresponding data of volume details is available on the volume sheet and the coordinates of the cut and fill section</w:t>
      </w:r>
      <w:r w:rsidR="005D67F0">
        <w:rPr>
          <w:rFonts w:ascii="Times New Roman" w:hAnsi="Times New Roman" w:cs="Times New Roman"/>
          <w:color w:val="000000"/>
          <w:sz w:val="24"/>
          <w:szCs w:val="24"/>
        </w:rPr>
        <w:t xml:space="preserve">s are presented on the drawings and the mass diagram is also presented in the </w:t>
      </w:r>
      <w:proofErr w:type="spellStart"/>
      <w:r w:rsidR="005D67F0">
        <w:rPr>
          <w:rFonts w:ascii="Times New Roman" w:hAnsi="Times New Roman" w:cs="Times New Roman"/>
          <w:color w:val="000000"/>
          <w:sz w:val="24"/>
          <w:szCs w:val="24"/>
        </w:rPr>
        <w:t>Autocad</w:t>
      </w:r>
      <w:proofErr w:type="spellEnd"/>
      <w:r w:rsidR="005D67F0">
        <w:rPr>
          <w:rFonts w:ascii="Times New Roman" w:hAnsi="Times New Roman" w:cs="Times New Roman"/>
          <w:color w:val="000000"/>
          <w:sz w:val="24"/>
          <w:szCs w:val="24"/>
        </w:rPr>
        <w:t xml:space="preserve"> file.</w:t>
      </w:r>
    </w:p>
    <w:p w:rsidR="008E05F8" w:rsidRDefault="008E05F8" w:rsidP="008E05F8">
      <w:pPr>
        <w:autoSpaceDE w:val="0"/>
        <w:autoSpaceDN w:val="0"/>
        <w:adjustRightInd w:val="0"/>
        <w:spacing w:after="0" w:line="240" w:lineRule="auto"/>
        <w:rPr>
          <w:rFonts w:ascii="Times New Roman" w:eastAsiaTheme="minorEastAsia" w:hAnsi="Times New Roman" w:cs="Times New Roman"/>
          <w:b/>
          <w:sz w:val="28"/>
          <w:szCs w:val="28"/>
          <w:lang w:val="tr-TR"/>
        </w:rPr>
      </w:pPr>
    </w:p>
    <w:p w:rsidR="008C5937" w:rsidRDefault="008C5937" w:rsidP="008C5937">
      <w:pPr>
        <w:rPr>
          <w:rFonts w:ascii="Times New Roman" w:eastAsiaTheme="minorEastAsia" w:hAnsi="Times New Roman" w:cs="Times New Roman"/>
          <w:b/>
          <w:sz w:val="28"/>
          <w:szCs w:val="28"/>
          <w:lang w:val="tr-TR"/>
        </w:rPr>
      </w:pPr>
      <w:r>
        <w:rPr>
          <w:rFonts w:ascii="Times New Roman" w:eastAsiaTheme="minorEastAsia" w:hAnsi="Times New Roman" w:cs="Times New Roman"/>
          <w:b/>
          <w:sz w:val="28"/>
          <w:szCs w:val="28"/>
          <w:lang w:val="tr-TR"/>
        </w:rPr>
        <w:t>Discussion of Results</w:t>
      </w:r>
    </w:p>
    <w:p w:rsidR="008C5937" w:rsidRDefault="00237AD3" w:rsidP="00237AD3">
      <w:pPr>
        <w:rPr>
          <w:rFonts w:ascii="Times New Roman" w:hAnsi="Times New Roman" w:cs="Times New Roman"/>
          <w:sz w:val="24"/>
          <w:szCs w:val="24"/>
        </w:rPr>
      </w:pPr>
      <w:r w:rsidRPr="00D632C3">
        <w:rPr>
          <w:rFonts w:ascii="Times New Roman" w:hAnsi="Times New Roman" w:cs="Times New Roman"/>
          <w:sz w:val="24"/>
          <w:szCs w:val="24"/>
        </w:rPr>
        <w:t xml:space="preserve">In step 3 of the project we set the vertical curve according to the standards required in the guideline, to keep the grade difference at a certain value we elevated the road at the station A which resulted in massive amount of fill section. </w:t>
      </w:r>
      <w:r w:rsidR="008E05F8" w:rsidRPr="00D632C3">
        <w:rPr>
          <w:rFonts w:ascii="Times New Roman" w:hAnsi="Times New Roman" w:cs="Times New Roman"/>
          <w:sz w:val="24"/>
          <w:szCs w:val="24"/>
        </w:rPr>
        <w:t xml:space="preserve"> In such a project the cumulative fill amount of ~434.000m</w:t>
      </w:r>
      <w:r w:rsidR="008E05F8" w:rsidRPr="00D632C3">
        <w:rPr>
          <w:rFonts w:ascii="Times New Roman" w:hAnsi="Times New Roman" w:cs="Times New Roman"/>
          <w:sz w:val="24"/>
          <w:szCs w:val="24"/>
          <w:vertAlign w:val="superscript"/>
        </w:rPr>
        <w:t>3</w:t>
      </w:r>
      <w:r w:rsidR="008E05F8" w:rsidRPr="00D632C3">
        <w:rPr>
          <w:rFonts w:ascii="Times New Roman" w:hAnsi="Times New Roman" w:cs="Times New Roman"/>
          <w:sz w:val="24"/>
          <w:szCs w:val="24"/>
        </w:rPr>
        <w:t xml:space="preserve"> barrow is not feasible. In similar conditions we would think of utilizing viaducts as a more feasible </w:t>
      </w:r>
      <w:r w:rsidRPr="00D632C3">
        <w:rPr>
          <w:rFonts w:ascii="Times New Roman" w:hAnsi="Times New Roman" w:cs="Times New Roman"/>
          <w:sz w:val="24"/>
          <w:szCs w:val="24"/>
        </w:rPr>
        <w:t>alternative.</w:t>
      </w:r>
    </w:p>
    <w:p w:rsidR="00D632C3" w:rsidRPr="00D632C3" w:rsidRDefault="00D632C3" w:rsidP="00237AD3">
      <w:pPr>
        <w:rPr>
          <w:rFonts w:ascii="Times New Roman" w:hAnsi="Times New Roman" w:cs="Times New Roman"/>
          <w:sz w:val="24"/>
          <w:szCs w:val="24"/>
        </w:rPr>
      </w:pPr>
      <w:r>
        <w:rPr>
          <w:rFonts w:ascii="Times New Roman" w:hAnsi="Times New Roman" w:cs="Times New Roman"/>
          <w:sz w:val="24"/>
          <w:szCs w:val="24"/>
        </w:rPr>
        <w:t>There might be errors in the project due to using fever number of decimals during calculations and human factor during the drawing process.</w:t>
      </w:r>
    </w:p>
    <w:p w:rsidR="00D632C3" w:rsidRDefault="00D632C3" w:rsidP="00D632C3">
      <w:pPr>
        <w:rPr>
          <w:rFonts w:ascii="Times New Roman" w:eastAsiaTheme="minorEastAsia" w:hAnsi="Times New Roman" w:cs="Times New Roman"/>
          <w:b/>
          <w:sz w:val="28"/>
          <w:szCs w:val="28"/>
          <w:lang w:val="tr-TR"/>
        </w:rPr>
      </w:pPr>
      <w:r>
        <w:rPr>
          <w:rFonts w:ascii="Times New Roman" w:eastAsiaTheme="minorEastAsia" w:hAnsi="Times New Roman" w:cs="Times New Roman"/>
          <w:b/>
          <w:sz w:val="28"/>
          <w:szCs w:val="28"/>
          <w:lang w:val="tr-TR"/>
        </w:rPr>
        <w:t>Conclusion</w:t>
      </w:r>
    </w:p>
    <w:p w:rsidR="006C7CB7" w:rsidRPr="005D67F0" w:rsidRDefault="00ED1FCA">
      <w:pPr>
        <w:rPr>
          <w:rFonts w:ascii="Times New Roman" w:eastAsiaTheme="minorEastAsia" w:hAnsi="Times New Roman" w:cs="Times New Roman"/>
          <w:sz w:val="24"/>
          <w:szCs w:val="24"/>
          <w:lang w:val="tr-TR"/>
        </w:rPr>
      </w:pPr>
      <w:r>
        <w:rPr>
          <w:rFonts w:ascii="Times New Roman" w:hAnsi="Times New Roman" w:cs="Times New Roman"/>
          <w:sz w:val="24"/>
          <w:szCs w:val="24"/>
        </w:rPr>
        <w:t>During the term project we have learned the basics of constructing a road and application of standards.</w:t>
      </w:r>
      <w:r w:rsidR="00BD66B3">
        <w:rPr>
          <w:rFonts w:ascii="Times New Roman" w:hAnsi="Times New Roman" w:cs="Times New Roman"/>
          <w:sz w:val="24"/>
          <w:szCs w:val="24"/>
        </w:rPr>
        <w:t xml:space="preserve">  Also to work as a team was a positive side of the term project.</w:t>
      </w:r>
    </w:p>
    <w:sectPr w:rsidR="006C7CB7" w:rsidRPr="005D67F0" w:rsidSect="003611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E1002AFF" w:usb1="C000605B" w:usb2="00000029" w:usb3="00000000" w:csb0="000101F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00F99"/>
    <w:multiLevelType w:val="hybridMultilevel"/>
    <w:tmpl w:val="0E5A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50269"/>
    <w:multiLevelType w:val="hybridMultilevel"/>
    <w:tmpl w:val="2A80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69645F"/>
    <w:multiLevelType w:val="hybridMultilevel"/>
    <w:tmpl w:val="A7F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F47E4C"/>
    <w:rsid w:val="00237AD3"/>
    <w:rsid w:val="00361197"/>
    <w:rsid w:val="003D1695"/>
    <w:rsid w:val="00514DAF"/>
    <w:rsid w:val="005D67F0"/>
    <w:rsid w:val="006A012B"/>
    <w:rsid w:val="006C7CB7"/>
    <w:rsid w:val="007D7C15"/>
    <w:rsid w:val="008C5937"/>
    <w:rsid w:val="008E05F8"/>
    <w:rsid w:val="00A37E45"/>
    <w:rsid w:val="00AE16B6"/>
    <w:rsid w:val="00B82E2C"/>
    <w:rsid w:val="00BD66B3"/>
    <w:rsid w:val="00D06971"/>
    <w:rsid w:val="00D632C3"/>
    <w:rsid w:val="00DD6CFE"/>
    <w:rsid w:val="00E12771"/>
    <w:rsid w:val="00ED1FCA"/>
    <w:rsid w:val="00F379B3"/>
    <w:rsid w:val="00F47E4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9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593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C5937"/>
    <w:pPr>
      <w:ind w:left="720"/>
      <w:contextualSpacing/>
    </w:pPr>
  </w:style>
  <w:style w:type="paragraph" w:styleId="BalloonText">
    <w:name w:val="Balloon Text"/>
    <w:basedOn w:val="Normal"/>
    <w:link w:val="BalloonTextChar"/>
    <w:uiPriority w:val="99"/>
    <w:semiHidden/>
    <w:unhideWhenUsed/>
    <w:rsid w:val="008C5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937"/>
    <w:rPr>
      <w:rFonts w:ascii="Tahoma" w:hAnsi="Tahoma" w:cs="Tahoma"/>
      <w:sz w:val="16"/>
      <w:szCs w:val="16"/>
    </w:rPr>
  </w:style>
  <w:style w:type="character" w:styleId="Hyperlink">
    <w:name w:val="Hyperlink"/>
    <w:basedOn w:val="DefaultParagraphFont"/>
    <w:uiPriority w:val="99"/>
    <w:semiHidden/>
    <w:unhideWhenUsed/>
    <w:rsid w:val="008C5937"/>
    <w:rPr>
      <w:color w:val="0000FF"/>
      <w:u w:val="single"/>
    </w:rPr>
  </w:style>
  <w:style w:type="paragraph" w:customStyle="1" w:styleId="xl63">
    <w:name w:val="xl63"/>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7">
    <w:name w:val="xl67"/>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rPr>
  </w:style>
  <w:style w:type="paragraph" w:customStyle="1" w:styleId="xl68">
    <w:name w:val="xl68"/>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2">
    <w:name w:val="xl72"/>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3">
    <w:name w:val="xl73"/>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593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C5937"/>
    <w:pPr>
      <w:ind w:left="720"/>
      <w:contextualSpacing/>
    </w:pPr>
  </w:style>
  <w:style w:type="paragraph" w:styleId="BalloonText">
    <w:name w:val="Balloon Text"/>
    <w:basedOn w:val="Normal"/>
    <w:link w:val="BalloonTextChar"/>
    <w:uiPriority w:val="99"/>
    <w:semiHidden/>
    <w:unhideWhenUsed/>
    <w:rsid w:val="008C5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937"/>
    <w:rPr>
      <w:rFonts w:ascii="Tahoma" w:hAnsi="Tahoma" w:cs="Tahoma"/>
      <w:sz w:val="16"/>
      <w:szCs w:val="16"/>
    </w:rPr>
  </w:style>
  <w:style w:type="character" w:styleId="Hyperlink">
    <w:name w:val="Hyperlink"/>
    <w:basedOn w:val="DefaultParagraphFont"/>
    <w:uiPriority w:val="99"/>
    <w:semiHidden/>
    <w:unhideWhenUsed/>
    <w:rsid w:val="008C5937"/>
    <w:rPr>
      <w:color w:val="0000FF"/>
      <w:u w:val="single"/>
    </w:rPr>
  </w:style>
  <w:style w:type="paragraph" w:customStyle="1" w:styleId="xl63">
    <w:name w:val="xl63"/>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7">
    <w:name w:val="xl67"/>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24"/>
      <w:szCs w:val="24"/>
    </w:rPr>
  </w:style>
  <w:style w:type="paragraph" w:customStyle="1" w:styleId="xl68">
    <w:name w:val="xl68"/>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2">
    <w:name w:val="xl72"/>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3">
    <w:name w:val="xl73"/>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4">
    <w:name w:val="xl74"/>
    <w:basedOn w:val="Normal"/>
    <w:rsid w:val="008C59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metucc</Company>
  <LinksUpToDate>false</LinksUpToDate>
  <CharactersWithSpaces>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2012-01-06T18:32:00Z</dcterms:created>
  <dcterms:modified xsi:type="dcterms:W3CDTF">2012-01-06T21:36:00Z</dcterms:modified>
</cp:coreProperties>
</file>