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1D" w:rsidRPr="00855DEE" w:rsidRDefault="00FD2A1D"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855DEE" w:rsidRPr="00855DEE" w:rsidTr="00AE322C">
        <w:tc>
          <w:tcPr>
            <w:tcW w:w="4606" w:type="dxa"/>
          </w:tcPr>
          <w:p w:rsidR="00855DEE" w:rsidRPr="00855DEE" w:rsidRDefault="00855DEE" w:rsidP="00855DEE">
            <w:pPr>
              <w:spacing w:after="0" w:line="360" w:lineRule="auto"/>
              <w:rPr>
                <w:rFonts w:asciiTheme="majorBidi" w:hAnsiTheme="majorBidi" w:cstheme="majorBidi"/>
                <w:sz w:val="24"/>
                <w:szCs w:val="24"/>
                <w:lang w:val="en-US"/>
              </w:rPr>
            </w:pPr>
            <w:r w:rsidRPr="00855DEE">
              <w:rPr>
                <w:rFonts w:asciiTheme="majorBidi" w:hAnsiTheme="majorBidi" w:cstheme="majorBidi"/>
                <w:b/>
                <w:bCs/>
                <w:sz w:val="24"/>
                <w:szCs w:val="24"/>
                <w:lang w:val="en-US"/>
              </w:rPr>
              <w:t>Course No. :</w:t>
            </w:r>
            <w:r w:rsidRPr="00855DEE">
              <w:rPr>
                <w:rFonts w:asciiTheme="majorBidi" w:hAnsiTheme="majorBidi" w:cstheme="majorBidi"/>
                <w:sz w:val="24"/>
                <w:szCs w:val="24"/>
                <w:lang w:val="en-US"/>
              </w:rPr>
              <w:t xml:space="preserve"> CE 363</w:t>
            </w:r>
          </w:p>
        </w:tc>
        <w:tc>
          <w:tcPr>
            <w:tcW w:w="4606" w:type="dxa"/>
          </w:tcPr>
          <w:p w:rsidR="00855DEE" w:rsidRPr="00855DEE" w:rsidRDefault="00855DEE" w:rsidP="00855DEE">
            <w:pPr>
              <w:spacing w:after="0" w:line="360" w:lineRule="auto"/>
              <w:rPr>
                <w:rFonts w:asciiTheme="majorBidi" w:hAnsiTheme="majorBidi" w:cstheme="majorBidi"/>
                <w:sz w:val="24"/>
                <w:szCs w:val="24"/>
                <w:lang w:val="en-US"/>
              </w:rPr>
            </w:pPr>
            <w:r w:rsidRPr="00855DEE">
              <w:rPr>
                <w:rFonts w:asciiTheme="majorBidi" w:hAnsiTheme="majorBidi" w:cstheme="majorBidi"/>
                <w:b/>
                <w:bCs/>
                <w:sz w:val="24"/>
                <w:szCs w:val="24"/>
                <w:lang w:val="en-US"/>
              </w:rPr>
              <w:t>Date of Testing :</w:t>
            </w:r>
            <w:r w:rsidRPr="00855DEE">
              <w:rPr>
                <w:rFonts w:asciiTheme="majorBidi" w:hAnsiTheme="majorBidi" w:cstheme="majorBidi"/>
                <w:sz w:val="24"/>
                <w:szCs w:val="24"/>
                <w:lang w:val="en-US"/>
              </w:rPr>
              <w:t xml:space="preserve"> 22.10.2010</w:t>
            </w:r>
          </w:p>
        </w:tc>
      </w:tr>
      <w:tr w:rsidR="00855DEE" w:rsidRPr="00855DEE" w:rsidTr="00AE322C">
        <w:tc>
          <w:tcPr>
            <w:tcW w:w="9212" w:type="dxa"/>
            <w:gridSpan w:val="2"/>
          </w:tcPr>
          <w:p w:rsidR="00855DEE" w:rsidRPr="00855DEE" w:rsidRDefault="00855DEE" w:rsidP="00855DEE">
            <w:pPr>
              <w:spacing w:after="0" w:line="360" w:lineRule="auto"/>
              <w:rPr>
                <w:rFonts w:asciiTheme="majorBidi" w:hAnsiTheme="majorBidi" w:cstheme="majorBidi"/>
                <w:sz w:val="24"/>
                <w:szCs w:val="24"/>
                <w:lang w:val="en-US"/>
              </w:rPr>
            </w:pPr>
            <w:r w:rsidRPr="00855DEE">
              <w:rPr>
                <w:rFonts w:asciiTheme="majorBidi" w:hAnsiTheme="majorBidi" w:cstheme="majorBidi"/>
                <w:b/>
                <w:bCs/>
                <w:sz w:val="24"/>
                <w:szCs w:val="24"/>
                <w:lang w:val="en-US"/>
              </w:rPr>
              <w:t>No. And Title of Test :</w:t>
            </w:r>
            <w:r w:rsidRPr="00855DEE">
              <w:rPr>
                <w:rFonts w:asciiTheme="majorBidi" w:hAnsiTheme="majorBidi" w:cstheme="majorBidi"/>
                <w:sz w:val="24"/>
                <w:szCs w:val="24"/>
                <w:lang w:val="en-US"/>
              </w:rPr>
              <w:t xml:space="preserve"> </w:t>
            </w:r>
            <w:r w:rsidRPr="00855DEE">
              <w:rPr>
                <w:rFonts w:asciiTheme="majorBidi" w:hAnsiTheme="majorBidi" w:cstheme="majorBidi"/>
                <w:bCs/>
                <w:sz w:val="24"/>
                <w:szCs w:val="24"/>
                <w:lang w:val="en-US"/>
              </w:rPr>
              <w:t>5(a) Determination of Dry Density of Soil (Water Displacement Method)</w:t>
            </w:r>
          </w:p>
        </w:tc>
      </w:tr>
      <w:tr w:rsidR="00855DEE" w:rsidRPr="00855DEE" w:rsidTr="00AE322C">
        <w:tc>
          <w:tcPr>
            <w:tcW w:w="4606" w:type="dxa"/>
          </w:tcPr>
          <w:p w:rsidR="00855DEE" w:rsidRPr="00855DEE" w:rsidRDefault="00855DEE" w:rsidP="00855DEE">
            <w:pPr>
              <w:spacing w:after="0" w:line="360" w:lineRule="auto"/>
              <w:rPr>
                <w:rFonts w:asciiTheme="majorBidi" w:hAnsiTheme="majorBidi" w:cstheme="majorBidi"/>
                <w:sz w:val="24"/>
                <w:szCs w:val="24"/>
                <w:lang w:val="en-US"/>
              </w:rPr>
            </w:pPr>
            <w:r w:rsidRPr="00855DEE">
              <w:rPr>
                <w:rFonts w:asciiTheme="majorBidi" w:hAnsiTheme="majorBidi" w:cstheme="majorBidi"/>
                <w:b/>
                <w:bCs/>
                <w:sz w:val="24"/>
                <w:szCs w:val="24"/>
                <w:lang w:val="en-US"/>
              </w:rPr>
              <w:t xml:space="preserve">Year and Section : </w:t>
            </w:r>
            <w:r w:rsidRPr="00855DEE">
              <w:rPr>
                <w:rFonts w:asciiTheme="majorBidi" w:hAnsiTheme="majorBidi" w:cstheme="majorBidi"/>
                <w:sz w:val="24"/>
                <w:szCs w:val="24"/>
                <w:lang w:val="en-US"/>
              </w:rPr>
              <w:t>3 / 4</w:t>
            </w:r>
          </w:p>
        </w:tc>
        <w:tc>
          <w:tcPr>
            <w:tcW w:w="4606" w:type="dxa"/>
          </w:tcPr>
          <w:p w:rsidR="00855DEE" w:rsidRPr="00855DEE" w:rsidRDefault="00855DEE" w:rsidP="00855DEE">
            <w:pPr>
              <w:spacing w:after="0" w:line="360" w:lineRule="auto"/>
              <w:rPr>
                <w:rFonts w:asciiTheme="majorBidi" w:hAnsiTheme="majorBidi" w:cstheme="majorBidi"/>
                <w:sz w:val="24"/>
                <w:szCs w:val="24"/>
                <w:lang w:val="en-US"/>
              </w:rPr>
            </w:pPr>
            <w:r w:rsidRPr="00855DEE">
              <w:rPr>
                <w:rFonts w:asciiTheme="majorBidi" w:hAnsiTheme="majorBidi" w:cstheme="majorBidi"/>
                <w:b/>
                <w:bCs/>
                <w:sz w:val="24"/>
                <w:szCs w:val="24"/>
                <w:lang w:val="en-US"/>
              </w:rPr>
              <w:t xml:space="preserve">Lab. Group : </w:t>
            </w:r>
            <w:r w:rsidRPr="00855DEE">
              <w:rPr>
                <w:rFonts w:asciiTheme="majorBidi" w:hAnsiTheme="majorBidi" w:cstheme="majorBidi"/>
                <w:sz w:val="24"/>
                <w:szCs w:val="24"/>
                <w:lang w:val="en-US"/>
              </w:rPr>
              <w:t>3</w:t>
            </w:r>
          </w:p>
        </w:tc>
      </w:tr>
      <w:tr w:rsidR="00855DEE" w:rsidRPr="00855DEE" w:rsidTr="00AE322C">
        <w:tc>
          <w:tcPr>
            <w:tcW w:w="9212" w:type="dxa"/>
            <w:gridSpan w:val="2"/>
          </w:tcPr>
          <w:p w:rsidR="00855DEE" w:rsidRPr="00855DEE" w:rsidRDefault="00855DEE" w:rsidP="007C47A4">
            <w:pPr>
              <w:spacing w:after="0" w:line="360" w:lineRule="auto"/>
              <w:rPr>
                <w:rFonts w:asciiTheme="majorBidi" w:hAnsiTheme="majorBidi" w:cstheme="majorBidi"/>
                <w:sz w:val="24"/>
                <w:szCs w:val="24"/>
                <w:lang w:val="en-US"/>
              </w:rPr>
            </w:pPr>
            <w:r w:rsidRPr="00855DEE">
              <w:rPr>
                <w:rFonts w:asciiTheme="majorBidi" w:hAnsiTheme="majorBidi" w:cstheme="majorBidi"/>
                <w:b/>
                <w:bCs/>
                <w:sz w:val="24"/>
                <w:szCs w:val="24"/>
                <w:lang w:val="en-US"/>
              </w:rPr>
              <w:t xml:space="preserve">SURNAME, Other names of student : </w:t>
            </w:r>
            <w:bookmarkStart w:id="0" w:name="_GoBack"/>
            <w:bookmarkEnd w:id="0"/>
          </w:p>
        </w:tc>
      </w:tr>
    </w:tbl>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rPr>
          <w:rFonts w:asciiTheme="majorBidi" w:hAnsiTheme="majorBidi" w:cstheme="majorBidi"/>
          <w:sz w:val="24"/>
          <w:szCs w:val="24"/>
          <w:lang w:val="en-US"/>
        </w:rPr>
      </w:pPr>
    </w:p>
    <w:p w:rsidR="00855DEE" w:rsidRPr="00855DEE" w:rsidRDefault="00855DEE" w:rsidP="00855DEE">
      <w:pPr>
        <w:spacing w:line="360" w:lineRule="auto"/>
        <w:jc w:val="center"/>
        <w:rPr>
          <w:rFonts w:asciiTheme="majorBidi" w:hAnsiTheme="majorBidi" w:cstheme="majorBidi"/>
          <w:b/>
          <w:sz w:val="24"/>
          <w:szCs w:val="24"/>
          <w:lang w:val="en-US"/>
        </w:rPr>
      </w:pPr>
      <w:r w:rsidRPr="00855DEE">
        <w:rPr>
          <w:rFonts w:asciiTheme="majorBidi" w:hAnsiTheme="majorBidi" w:cstheme="majorBidi"/>
          <w:b/>
          <w:sz w:val="24"/>
          <w:szCs w:val="24"/>
          <w:lang w:val="en-US"/>
        </w:rPr>
        <w:t>Determination of Dry Density of Soil (Water Displacement Method)</w:t>
      </w:r>
    </w:p>
    <w:p w:rsidR="00855DEE" w:rsidRPr="00855DEE" w:rsidRDefault="00855DEE" w:rsidP="00855DEE">
      <w:pPr>
        <w:spacing w:line="360" w:lineRule="auto"/>
        <w:rPr>
          <w:rFonts w:asciiTheme="majorBidi" w:hAnsiTheme="majorBidi" w:cstheme="majorBidi"/>
          <w:b/>
          <w:sz w:val="24"/>
          <w:szCs w:val="24"/>
          <w:lang w:val="en-US"/>
        </w:rPr>
      </w:pPr>
      <w:r w:rsidRPr="00855DEE">
        <w:rPr>
          <w:rFonts w:asciiTheme="majorBidi" w:hAnsiTheme="majorBidi" w:cstheme="majorBidi"/>
          <w:b/>
          <w:sz w:val="24"/>
          <w:szCs w:val="24"/>
          <w:lang w:val="en-US"/>
        </w:rPr>
        <w:tab/>
        <w:t>1. Object of Experiment</w:t>
      </w:r>
    </w:p>
    <w:p w:rsidR="00855DEE" w:rsidRPr="00855DEE" w:rsidRDefault="00855DEE" w:rsidP="00855DEE">
      <w:pPr>
        <w:spacing w:line="360" w:lineRule="auto"/>
        <w:rPr>
          <w:rFonts w:asciiTheme="majorBidi" w:hAnsiTheme="majorBidi" w:cstheme="majorBidi"/>
          <w:bCs/>
          <w:sz w:val="24"/>
          <w:szCs w:val="24"/>
          <w:lang w:val="en-US"/>
        </w:rPr>
      </w:pPr>
      <w:r w:rsidRPr="00855DEE">
        <w:rPr>
          <w:rFonts w:asciiTheme="majorBidi" w:hAnsiTheme="majorBidi" w:cstheme="majorBidi"/>
          <w:b/>
          <w:sz w:val="24"/>
          <w:szCs w:val="24"/>
          <w:lang w:val="en-US"/>
        </w:rPr>
        <w:tab/>
      </w:r>
      <w:r w:rsidRPr="00855DEE">
        <w:rPr>
          <w:rFonts w:asciiTheme="majorBidi" w:hAnsiTheme="majorBidi" w:cstheme="majorBidi"/>
          <w:bCs/>
          <w:sz w:val="24"/>
          <w:szCs w:val="24"/>
          <w:lang w:val="en-US"/>
        </w:rPr>
        <w:t>The object of this experiment is to determine the dry density of a sample of natural or compacted soil by recording its mass and the amount of water it displaces after coating with a known volume of wax.</w:t>
      </w:r>
    </w:p>
    <w:p w:rsidR="00855DEE" w:rsidRDefault="00855DEE" w:rsidP="00855DEE">
      <w:pPr>
        <w:spacing w:line="360" w:lineRule="auto"/>
        <w:rPr>
          <w:rFonts w:asciiTheme="majorBidi" w:hAnsiTheme="majorBidi" w:cstheme="majorBidi"/>
          <w:b/>
          <w:sz w:val="24"/>
          <w:szCs w:val="24"/>
          <w:lang w:val="en-US"/>
        </w:rPr>
      </w:pPr>
      <w:r w:rsidRPr="00855DEE">
        <w:rPr>
          <w:rFonts w:asciiTheme="majorBidi" w:hAnsiTheme="majorBidi" w:cstheme="majorBidi"/>
          <w:bCs/>
          <w:sz w:val="24"/>
          <w:szCs w:val="24"/>
          <w:lang w:val="en-US"/>
        </w:rPr>
        <w:tab/>
      </w:r>
      <w:r w:rsidRPr="00855DEE">
        <w:rPr>
          <w:rFonts w:asciiTheme="majorBidi" w:hAnsiTheme="majorBidi" w:cstheme="majorBidi"/>
          <w:b/>
          <w:sz w:val="24"/>
          <w:szCs w:val="24"/>
          <w:lang w:val="en-US"/>
        </w:rPr>
        <w:t>2. Apparatus</w:t>
      </w:r>
    </w:p>
    <w:p w:rsidR="00855DEE" w:rsidRDefault="00A81FFF" w:rsidP="00A81FFF">
      <w:pPr>
        <w:pStyle w:val="ListeParagraf"/>
        <w:numPr>
          <w:ilvl w:val="0"/>
          <w:numId w:val="1"/>
        </w:numPr>
        <w:spacing w:line="360" w:lineRule="auto"/>
        <w:rPr>
          <w:rFonts w:asciiTheme="majorBidi" w:hAnsiTheme="majorBidi" w:cstheme="majorBidi"/>
          <w:bCs/>
          <w:sz w:val="24"/>
          <w:szCs w:val="24"/>
          <w:lang w:val="en-US"/>
        </w:rPr>
      </w:pPr>
      <w:r>
        <w:rPr>
          <w:rFonts w:asciiTheme="majorBidi" w:hAnsiTheme="majorBidi" w:cstheme="majorBidi"/>
          <w:bCs/>
          <w:sz w:val="24"/>
          <w:szCs w:val="24"/>
          <w:lang w:val="en-US"/>
        </w:rPr>
        <w:t>A cylindrical metal container with a siphon tube</w:t>
      </w:r>
    </w:p>
    <w:p w:rsidR="00A81FFF" w:rsidRDefault="00A81FFF" w:rsidP="00A81FFF">
      <w:pPr>
        <w:pStyle w:val="ListeParagraf"/>
        <w:numPr>
          <w:ilvl w:val="0"/>
          <w:numId w:val="1"/>
        </w:numPr>
        <w:spacing w:line="360" w:lineRule="auto"/>
        <w:rPr>
          <w:rFonts w:asciiTheme="majorBidi" w:hAnsiTheme="majorBidi" w:cstheme="majorBidi"/>
          <w:bCs/>
          <w:sz w:val="24"/>
          <w:szCs w:val="24"/>
          <w:lang w:val="en-US"/>
        </w:rPr>
      </w:pPr>
      <w:r>
        <w:rPr>
          <w:rFonts w:asciiTheme="majorBidi" w:hAnsiTheme="majorBidi" w:cstheme="majorBidi"/>
          <w:bCs/>
          <w:sz w:val="24"/>
          <w:szCs w:val="24"/>
          <w:lang w:val="en-US"/>
        </w:rPr>
        <w:t>A watertight container to act as a receiver for the water siphoning over from the container explained above</w:t>
      </w:r>
    </w:p>
    <w:p w:rsidR="00A81FFF" w:rsidRDefault="00A81FFF" w:rsidP="00A81FFF">
      <w:pPr>
        <w:pStyle w:val="ListeParagraf"/>
        <w:numPr>
          <w:ilvl w:val="0"/>
          <w:numId w:val="1"/>
        </w:numPr>
        <w:spacing w:line="360" w:lineRule="auto"/>
        <w:rPr>
          <w:rFonts w:asciiTheme="majorBidi" w:hAnsiTheme="majorBidi" w:cstheme="majorBidi"/>
          <w:bCs/>
          <w:sz w:val="24"/>
          <w:szCs w:val="24"/>
          <w:lang w:val="en-US"/>
        </w:rPr>
      </w:pPr>
      <w:r>
        <w:rPr>
          <w:rFonts w:asciiTheme="majorBidi" w:hAnsiTheme="majorBidi" w:cstheme="majorBidi"/>
          <w:bCs/>
          <w:sz w:val="24"/>
          <w:szCs w:val="24"/>
          <w:lang w:val="en-US"/>
        </w:rPr>
        <w:t>A balance readable and accurate to 1 g</w:t>
      </w:r>
    </w:p>
    <w:p w:rsidR="00A81FFF" w:rsidRDefault="00A81FFF" w:rsidP="00A81FFF">
      <w:pPr>
        <w:pStyle w:val="ListeParagraf"/>
        <w:numPr>
          <w:ilvl w:val="0"/>
          <w:numId w:val="1"/>
        </w:numPr>
        <w:spacing w:line="360" w:lineRule="auto"/>
        <w:rPr>
          <w:rFonts w:asciiTheme="majorBidi" w:hAnsiTheme="majorBidi" w:cstheme="majorBidi"/>
          <w:bCs/>
          <w:sz w:val="24"/>
          <w:szCs w:val="24"/>
          <w:lang w:val="en-US"/>
        </w:rPr>
      </w:pPr>
      <w:r>
        <w:rPr>
          <w:rFonts w:asciiTheme="majorBidi" w:hAnsiTheme="majorBidi" w:cstheme="majorBidi"/>
          <w:bCs/>
          <w:sz w:val="24"/>
          <w:szCs w:val="24"/>
          <w:lang w:val="en-US"/>
        </w:rPr>
        <w:t>Paraffin warmer</w:t>
      </w:r>
    </w:p>
    <w:p w:rsidR="00A81FFF" w:rsidRDefault="00A81FFF" w:rsidP="00A81FFF">
      <w:pPr>
        <w:pStyle w:val="ListeParagraf"/>
        <w:numPr>
          <w:ilvl w:val="0"/>
          <w:numId w:val="1"/>
        </w:numPr>
        <w:spacing w:line="360" w:lineRule="auto"/>
        <w:rPr>
          <w:rFonts w:asciiTheme="majorBidi" w:hAnsiTheme="majorBidi" w:cstheme="majorBidi"/>
          <w:bCs/>
          <w:sz w:val="24"/>
          <w:szCs w:val="24"/>
          <w:lang w:val="en-US"/>
        </w:rPr>
      </w:pPr>
      <w:r>
        <w:rPr>
          <w:rFonts w:asciiTheme="majorBidi" w:hAnsiTheme="majorBidi" w:cstheme="majorBidi"/>
          <w:bCs/>
          <w:sz w:val="24"/>
          <w:szCs w:val="24"/>
          <w:lang w:val="en-US"/>
        </w:rPr>
        <w:t>Apparatus for moisture content determination</w:t>
      </w:r>
    </w:p>
    <w:p w:rsidR="00A81FFF" w:rsidRDefault="00A81FFF" w:rsidP="00A81FFF">
      <w:pPr>
        <w:spacing w:line="360" w:lineRule="auto"/>
        <w:rPr>
          <w:rFonts w:asciiTheme="majorBidi" w:hAnsiTheme="majorBidi" w:cstheme="majorBidi"/>
          <w:bCs/>
          <w:sz w:val="24"/>
          <w:szCs w:val="24"/>
          <w:lang w:val="en-US"/>
        </w:rPr>
      </w:pPr>
    </w:p>
    <w:p w:rsidR="00A81FFF" w:rsidRDefault="00A81FFF" w:rsidP="00A81FFF">
      <w:pPr>
        <w:spacing w:line="360" w:lineRule="auto"/>
        <w:rPr>
          <w:rFonts w:asciiTheme="majorBidi" w:hAnsiTheme="majorBidi" w:cstheme="majorBidi"/>
          <w:bCs/>
          <w:sz w:val="24"/>
          <w:szCs w:val="24"/>
          <w:lang w:val="en-US"/>
        </w:rPr>
      </w:pPr>
    </w:p>
    <w:p w:rsidR="00A81FFF" w:rsidRDefault="00A81FFF" w:rsidP="00A81FFF">
      <w:pPr>
        <w:spacing w:line="360" w:lineRule="auto"/>
        <w:rPr>
          <w:rFonts w:asciiTheme="majorBidi" w:hAnsiTheme="majorBidi" w:cstheme="majorBidi"/>
          <w:bCs/>
          <w:sz w:val="24"/>
          <w:szCs w:val="24"/>
          <w:lang w:val="en-US"/>
        </w:rPr>
      </w:pPr>
    </w:p>
    <w:p w:rsidR="00A81FFF" w:rsidRDefault="00A81FFF" w:rsidP="00A81FFF">
      <w:pPr>
        <w:spacing w:line="360" w:lineRule="auto"/>
        <w:rPr>
          <w:rFonts w:asciiTheme="majorBidi" w:hAnsiTheme="majorBidi" w:cstheme="majorBidi"/>
          <w:bCs/>
          <w:sz w:val="24"/>
          <w:szCs w:val="24"/>
          <w:lang w:val="en-US"/>
        </w:rPr>
      </w:pPr>
    </w:p>
    <w:p w:rsidR="00A81FFF" w:rsidRDefault="00A81FFF" w:rsidP="00A81FFF">
      <w:pPr>
        <w:spacing w:line="360" w:lineRule="auto"/>
        <w:rPr>
          <w:rFonts w:asciiTheme="majorBidi" w:hAnsiTheme="majorBidi" w:cstheme="majorBidi"/>
          <w:bCs/>
          <w:sz w:val="24"/>
          <w:szCs w:val="24"/>
          <w:lang w:val="en-US"/>
        </w:rPr>
      </w:pPr>
    </w:p>
    <w:p w:rsidR="00A81FFF" w:rsidRDefault="00A81FFF" w:rsidP="00A81FFF">
      <w:pPr>
        <w:spacing w:line="360" w:lineRule="auto"/>
        <w:rPr>
          <w:rFonts w:asciiTheme="majorBidi" w:hAnsiTheme="majorBidi" w:cstheme="majorBidi"/>
          <w:bCs/>
          <w:sz w:val="24"/>
          <w:szCs w:val="24"/>
          <w:lang w:val="en-US"/>
        </w:rPr>
      </w:pPr>
    </w:p>
    <w:p w:rsidR="00A81FFF" w:rsidRDefault="00A81FFF" w:rsidP="00A81FFF">
      <w:pPr>
        <w:spacing w:line="360" w:lineRule="auto"/>
        <w:rPr>
          <w:rFonts w:asciiTheme="majorBidi" w:hAnsiTheme="majorBidi" w:cstheme="majorBidi"/>
          <w:b/>
          <w:sz w:val="24"/>
          <w:szCs w:val="24"/>
          <w:lang w:val="en-US"/>
        </w:rPr>
      </w:pPr>
      <w:r>
        <w:rPr>
          <w:rFonts w:asciiTheme="majorBidi" w:hAnsiTheme="majorBidi" w:cstheme="majorBidi"/>
          <w:bCs/>
          <w:sz w:val="24"/>
          <w:szCs w:val="24"/>
          <w:lang w:val="en-US"/>
        </w:rPr>
        <w:tab/>
      </w:r>
      <w:r>
        <w:rPr>
          <w:rFonts w:asciiTheme="majorBidi" w:hAnsiTheme="majorBidi" w:cstheme="majorBidi"/>
          <w:b/>
          <w:sz w:val="24"/>
          <w:szCs w:val="24"/>
          <w:lang w:val="en-US"/>
        </w:rPr>
        <w:t>3. Theory</w:t>
      </w:r>
    </w:p>
    <w:p w:rsidR="00A81FFF" w:rsidRDefault="00A81FFF" w:rsidP="00A81FFF">
      <w:pPr>
        <w:spacing w:line="360" w:lineRule="auto"/>
        <w:rPr>
          <w:rFonts w:asciiTheme="majorBidi" w:hAnsiTheme="majorBidi" w:cstheme="majorBidi"/>
          <w:sz w:val="24"/>
          <w:szCs w:val="24"/>
          <w:lang w:val="en-US"/>
        </w:rPr>
      </w:pPr>
      <w:r>
        <w:rPr>
          <w:rFonts w:asciiTheme="majorBidi" w:hAnsiTheme="majorBidi" w:cstheme="majorBidi"/>
          <w:b/>
          <w:sz w:val="24"/>
          <w:szCs w:val="24"/>
          <w:lang w:val="en-US"/>
        </w:rPr>
        <w:tab/>
      </w:r>
      <w:r w:rsidR="007450A9" w:rsidRPr="007450A9">
        <w:rPr>
          <w:rFonts w:asciiTheme="majorBidi" w:hAnsiTheme="majorBidi" w:cstheme="majorBidi"/>
          <w:sz w:val="24"/>
          <w:szCs w:val="24"/>
          <w:lang w:val="en-US"/>
        </w:rPr>
        <w:t xml:space="preserve">Soils consist of grains with water and air in the voids between grains. The water and air contents are readily changed by changes in conditions and location: soils can be perfectly dry or be fully saturated or be partly </w:t>
      </w:r>
      <w:proofErr w:type="gramStart"/>
      <w:r w:rsidR="007450A9" w:rsidRPr="007450A9">
        <w:rPr>
          <w:rFonts w:asciiTheme="majorBidi" w:hAnsiTheme="majorBidi" w:cstheme="majorBidi"/>
          <w:sz w:val="24"/>
          <w:szCs w:val="24"/>
          <w:lang w:val="en-US"/>
        </w:rPr>
        <w:t>saturated .</w:t>
      </w:r>
      <w:proofErr w:type="gramEnd"/>
      <w:r w:rsidR="007450A9" w:rsidRPr="007450A9">
        <w:rPr>
          <w:rFonts w:asciiTheme="majorBidi" w:hAnsiTheme="majorBidi" w:cstheme="majorBidi"/>
          <w:sz w:val="24"/>
          <w:szCs w:val="24"/>
          <w:lang w:val="en-US"/>
        </w:rPr>
        <w:t xml:space="preserve"> It is not a coherent solid material like steel and </w:t>
      </w:r>
      <w:r w:rsidR="007450A9" w:rsidRPr="007450A9">
        <w:rPr>
          <w:rFonts w:asciiTheme="majorBidi" w:hAnsiTheme="majorBidi" w:cstheme="majorBidi"/>
          <w:sz w:val="24"/>
          <w:szCs w:val="24"/>
          <w:lang w:val="en-US"/>
        </w:rPr>
        <w:lastRenderedPageBreak/>
        <w:t xml:space="preserve">concrete, but is a particulate material. It is important to understand the significance of particle size, shape and composition, and of a soil's internal structure or fabric.  </w:t>
      </w:r>
    </w:p>
    <w:p w:rsidR="007450A9" w:rsidRDefault="007450A9" w:rsidP="00A81FFF">
      <w:pPr>
        <w:spacing w:line="360" w:lineRule="auto"/>
        <w:rPr>
          <w:rFonts w:asciiTheme="majorBidi" w:hAnsiTheme="majorBidi" w:cstheme="majorBidi"/>
          <w:b/>
          <w:bCs/>
          <w:sz w:val="24"/>
          <w:szCs w:val="24"/>
          <w:lang w:val="en-US"/>
        </w:rPr>
      </w:pPr>
      <w:r>
        <w:rPr>
          <w:rFonts w:asciiTheme="majorBidi" w:hAnsiTheme="majorBidi" w:cstheme="majorBidi"/>
          <w:sz w:val="24"/>
          <w:szCs w:val="24"/>
          <w:lang w:val="en-US"/>
        </w:rPr>
        <w:tab/>
      </w:r>
      <w:r>
        <w:rPr>
          <w:rFonts w:asciiTheme="majorBidi" w:hAnsiTheme="majorBidi" w:cstheme="majorBidi"/>
          <w:b/>
          <w:bCs/>
          <w:sz w:val="24"/>
          <w:szCs w:val="24"/>
          <w:lang w:val="en-US"/>
        </w:rPr>
        <w:t>4. Method of Test</w:t>
      </w:r>
    </w:p>
    <w:p w:rsidR="007450A9" w:rsidRDefault="007450A9" w:rsidP="007450A9">
      <w:pPr>
        <w:pStyle w:val="ListeParagraf"/>
        <w:numPr>
          <w:ilvl w:val="0"/>
          <w:numId w:val="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Soil sample was trimmed to a non-corner condition and weighed</w:t>
      </w:r>
    </w:p>
    <w:p w:rsidR="007450A9" w:rsidRDefault="007450A9" w:rsidP="007450A9">
      <w:pPr>
        <w:pStyle w:val="ListeParagraf"/>
        <w:numPr>
          <w:ilvl w:val="0"/>
          <w:numId w:val="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paraffin was warmed and the specimen was coated by that warmed paraffin</w:t>
      </w:r>
    </w:p>
    <w:p w:rsidR="007450A9" w:rsidRDefault="007450A9" w:rsidP="007450A9">
      <w:pPr>
        <w:pStyle w:val="ListeParagraf"/>
        <w:numPr>
          <w:ilvl w:val="0"/>
          <w:numId w:val="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Water was filled to metal cylindrical tube until the level of siphon tube.</w:t>
      </w:r>
    </w:p>
    <w:p w:rsidR="007450A9" w:rsidRDefault="007450A9" w:rsidP="007450A9">
      <w:pPr>
        <w:pStyle w:val="ListeParagraf"/>
        <w:numPr>
          <w:ilvl w:val="0"/>
          <w:numId w:val="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Sample was put inside water in metal tube</w:t>
      </w:r>
    </w:p>
    <w:p w:rsidR="007450A9" w:rsidRDefault="007450A9" w:rsidP="007450A9">
      <w:pPr>
        <w:pStyle w:val="ListeParagraf"/>
        <w:numPr>
          <w:ilvl w:val="0"/>
          <w:numId w:val="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water spilled out because of the volume of the specimen was collected to a watertight collector by using siphon tube</w:t>
      </w:r>
    </w:p>
    <w:p w:rsidR="007450A9" w:rsidRDefault="007450A9" w:rsidP="007450A9">
      <w:pPr>
        <w:pStyle w:val="ListeParagraf"/>
        <w:numPr>
          <w:ilvl w:val="0"/>
          <w:numId w:val="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Water inside a watertight collector was measured</w:t>
      </w:r>
    </w:p>
    <w:p w:rsidR="007450A9" w:rsidRDefault="007450A9" w:rsidP="007450A9">
      <w:pPr>
        <w:pStyle w:val="ListeParagraf"/>
        <w:numPr>
          <w:ilvl w:val="0"/>
          <w:numId w:val="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sample was taken out of water, dried and the paraffin layer over the specimen was peeled off</w:t>
      </w:r>
    </w:p>
    <w:p w:rsidR="007450A9" w:rsidRDefault="007450A9" w:rsidP="007450A9">
      <w:pPr>
        <w:pStyle w:val="ListeParagraf"/>
        <w:numPr>
          <w:ilvl w:val="0"/>
          <w:numId w:val="2"/>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 representative sample of the soil was taken to determine its moisture content</w:t>
      </w:r>
    </w:p>
    <w:p w:rsidR="00451EF0" w:rsidRDefault="00451EF0" w:rsidP="00451EF0">
      <w:pPr>
        <w:spacing w:line="360" w:lineRule="auto"/>
        <w:ind w:left="708"/>
        <w:rPr>
          <w:rFonts w:asciiTheme="majorBidi" w:hAnsiTheme="majorBidi" w:cstheme="majorBidi"/>
          <w:b/>
          <w:bCs/>
          <w:sz w:val="24"/>
          <w:szCs w:val="24"/>
          <w:lang w:val="en-US"/>
        </w:rPr>
      </w:pPr>
      <w:r>
        <w:rPr>
          <w:rFonts w:asciiTheme="majorBidi" w:hAnsiTheme="majorBidi" w:cstheme="majorBidi"/>
          <w:b/>
          <w:bCs/>
          <w:sz w:val="24"/>
          <w:szCs w:val="24"/>
          <w:lang w:val="en-US"/>
        </w:rPr>
        <w:t>5. Results</w:t>
      </w:r>
    </w:p>
    <w:p w:rsidR="00451EF0" w:rsidRDefault="00451EF0"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Results sheet is attached to the end of this report</w:t>
      </w:r>
    </w:p>
    <w:p w:rsidR="00451EF0" w:rsidRDefault="00451EF0" w:rsidP="00451EF0">
      <w:pPr>
        <w:spacing w:line="360" w:lineRule="auto"/>
        <w:rPr>
          <w:rFonts w:asciiTheme="majorBidi" w:hAnsiTheme="majorBidi" w:cstheme="majorBidi"/>
          <w:b/>
          <w:bCs/>
          <w:sz w:val="24"/>
          <w:szCs w:val="24"/>
          <w:lang w:val="en-US"/>
        </w:rPr>
      </w:pPr>
      <w:r>
        <w:rPr>
          <w:rFonts w:asciiTheme="majorBidi" w:hAnsiTheme="majorBidi" w:cstheme="majorBidi"/>
          <w:sz w:val="24"/>
          <w:szCs w:val="24"/>
          <w:lang w:val="en-US"/>
        </w:rPr>
        <w:tab/>
      </w:r>
      <w:r>
        <w:rPr>
          <w:rFonts w:asciiTheme="majorBidi" w:hAnsiTheme="majorBidi" w:cstheme="majorBidi"/>
          <w:b/>
          <w:bCs/>
          <w:sz w:val="24"/>
          <w:szCs w:val="24"/>
          <w:lang w:val="en-US"/>
        </w:rPr>
        <w:t>6. Calculations</w:t>
      </w:r>
    </w:p>
    <w:p w:rsidR="00451EF0" w:rsidRDefault="00242225" w:rsidP="00451EF0">
      <w:pPr>
        <w:spacing w:line="360" w:lineRule="auto"/>
        <w:rPr>
          <w:rFonts w:asciiTheme="majorBidi" w:hAnsiTheme="majorBidi" w:cstheme="majorBidi"/>
          <w:sz w:val="24"/>
          <w:szCs w:val="24"/>
          <w:lang w:val="en-US"/>
        </w:rPr>
      </w:pPr>
      <w:r>
        <w:rPr>
          <w:rFonts w:asciiTheme="majorBidi" w:hAnsiTheme="majorBidi" w:cstheme="majorBidi"/>
          <w:b/>
          <w:bCs/>
          <w:sz w:val="24"/>
          <w:szCs w:val="24"/>
          <w:lang w:val="en-US"/>
        </w:rPr>
        <w:tab/>
      </w:r>
      <w:r>
        <w:rPr>
          <w:rFonts w:asciiTheme="majorBidi" w:hAnsiTheme="majorBidi" w:cstheme="majorBidi"/>
          <w:sz w:val="24"/>
          <w:szCs w:val="24"/>
          <w:lang w:val="en-US"/>
        </w:rPr>
        <w:t>Some values determined or assumed during the experiment are as follows;</w:t>
      </w:r>
    </w:p>
    <w:p w:rsidR="00242225" w:rsidRDefault="00242225"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Mass of soil specimen, M</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xml:space="preserve"> = 300.5 g</w:t>
      </w:r>
    </w:p>
    <w:p w:rsidR="00242225" w:rsidRDefault="00242225"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Mass of specimen after waxing, M</w:t>
      </w:r>
      <w:r>
        <w:rPr>
          <w:rFonts w:asciiTheme="majorBidi" w:hAnsiTheme="majorBidi" w:cstheme="majorBidi"/>
          <w:sz w:val="24"/>
          <w:szCs w:val="24"/>
          <w:vertAlign w:val="subscript"/>
          <w:lang w:val="en-US"/>
        </w:rPr>
        <w:t>w</w:t>
      </w:r>
      <w:r>
        <w:rPr>
          <w:rFonts w:asciiTheme="majorBidi" w:hAnsiTheme="majorBidi" w:cstheme="majorBidi"/>
          <w:sz w:val="24"/>
          <w:szCs w:val="24"/>
          <w:lang w:val="en-US"/>
        </w:rPr>
        <w:t xml:space="preserve"> = 318.27 g</w:t>
      </w:r>
    </w:p>
    <w:p w:rsidR="00242225" w:rsidRDefault="00242225"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Mass of receiver + displaced water, M</w:t>
      </w:r>
      <w:r>
        <w:rPr>
          <w:rFonts w:asciiTheme="majorBidi" w:hAnsiTheme="majorBidi" w:cstheme="majorBidi"/>
          <w:sz w:val="24"/>
          <w:szCs w:val="24"/>
          <w:vertAlign w:val="subscript"/>
          <w:lang w:val="en-US"/>
        </w:rPr>
        <w:t>2</w:t>
      </w:r>
      <w:r>
        <w:rPr>
          <w:rFonts w:asciiTheme="majorBidi" w:hAnsiTheme="majorBidi" w:cstheme="majorBidi"/>
          <w:sz w:val="24"/>
          <w:szCs w:val="24"/>
          <w:lang w:val="en-US"/>
        </w:rPr>
        <w:t xml:space="preserve"> = 353.21 g</w:t>
      </w:r>
    </w:p>
    <w:p w:rsidR="00242225" w:rsidRDefault="00242225"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Mass of receiver empty, M</w:t>
      </w:r>
      <w:r>
        <w:rPr>
          <w:rFonts w:asciiTheme="majorBidi" w:hAnsiTheme="majorBidi" w:cstheme="majorBidi"/>
          <w:sz w:val="24"/>
          <w:szCs w:val="24"/>
          <w:vertAlign w:val="subscript"/>
          <w:lang w:val="en-US"/>
        </w:rPr>
        <w:t>1</w:t>
      </w:r>
      <w:r>
        <w:rPr>
          <w:rFonts w:asciiTheme="majorBidi" w:hAnsiTheme="majorBidi" w:cstheme="majorBidi"/>
          <w:sz w:val="24"/>
          <w:szCs w:val="24"/>
          <w:lang w:val="en-US"/>
        </w:rPr>
        <w:t xml:space="preserve"> = 192.64 g</w:t>
      </w:r>
    </w:p>
    <w:p w:rsidR="00242225" w:rsidRDefault="00242225" w:rsidP="00451EF0">
      <w:pPr>
        <w:spacing w:line="360" w:lineRule="auto"/>
        <w:rPr>
          <w:rFonts w:asciiTheme="majorBidi" w:hAnsiTheme="majorBidi" w:cstheme="majorBidi"/>
          <w:sz w:val="24"/>
          <w:szCs w:val="24"/>
          <w:lang w:val="en-US"/>
        </w:rPr>
      </w:pPr>
      <w:proofErr w:type="spellStart"/>
      <w:r>
        <w:rPr>
          <w:rFonts w:asciiTheme="majorBidi" w:hAnsiTheme="majorBidi" w:cstheme="majorBidi"/>
          <w:sz w:val="24"/>
          <w:szCs w:val="24"/>
          <w:lang w:val="en-US"/>
        </w:rPr>
        <w:t>Spesific</w:t>
      </w:r>
      <w:proofErr w:type="spellEnd"/>
      <w:r>
        <w:rPr>
          <w:rFonts w:asciiTheme="majorBidi" w:hAnsiTheme="majorBidi" w:cstheme="majorBidi"/>
          <w:sz w:val="24"/>
          <w:szCs w:val="24"/>
          <w:lang w:val="en-US"/>
        </w:rPr>
        <w:t xml:space="preserve"> gravity of soil particles, G</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xml:space="preserve"> = 2.7</w:t>
      </w:r>
    </w:p>
    <w:p w:rsidR="00242225" w:rsidRDefault="00242225"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Mass of box + wet soil, M</w:t>
      </w:r>
      <w:r>
        <w:rPr>
          <w:rFonts w:asciiTheme="majorBidi" w:hAnsiTheme="majorBidi" w:cstheme="majorBidi"/>
          <w:sz w:val="24"/>
          <w:szCs w:val="24"/>
          <w:vertAlign w:val="subscript"/>
          <w:lang w:val="en-US"/>
        </w:rPr>
        <w:t>3</w:t>
      </w:r>
      <w:r>
        <w:rPr>
          <w:rFonts w:asciiTheme="majorBidi" w:hAnsiTheme="majorBidi" w:cstheme="majorBidi"/>
          <w:sz w:val="24"/>
          <w:szCs w:val="24"/>
          <w:lang w:val="en-US"/>
        </w:rPr>
        <w:t xml:space="preserve"> = 20.92 g</w:t>
      </w:r>
    </w:p>
    <w:p w:rsidR="00242225" w:rsidRDefault="00242225"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Mass of box + dry soil, M</w:t>
      </w:r>
      <w:r>
        <w:rPr>
          <w:rFonts w:asciiTheme="majorBidi" w:hAnsiTheme="majorBidi" w:cstheme="majorBidi"/>
          <w:sz w:val="24"/>
          <w:szCs w:val="24"/>
          <w:vertAlign w:val="subscript"/>
          <w:lang w:val="en-US"/>
        </w:rPr>
        <w:t>4</w:t>
      </w:r>
      <w:r>
        <w:rPr>
          <w:rFonts w:asciiTheme="majorBidi" w:hAnsiTheme="majorBidi" w:cstheme="majorBidi"/>
          <w:sz w:val="24"/>
          <w:szCs w:val="24"/>
          <w:lang w:val="en-US"/>
        </w:rPr>
        <w:t xml:space="preserve"> = 20.69 g</w:t>
      </w:r>
    </w:p>
    <w:p w:rsidR="00242225" w:rsidRDefault="00242225"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Mass of box, M</w:t>
      </w:r>
      <w:r>
        <w:rPr>
          <w:rFonts w:asciiTheme="majorBidi" w:hAnsiTheme="majorBidi" w:cstheme="majorBidi"/>
          <w:sz w:val="24"/>
          <w:szCs w:val="24"/>
          <w:vertAlign w:val="subscript"/>
          <w:lang w:val="en-US"/>
        </w:rPr>
        <w:t>5</w:t>
      </w:r>
      <w:r>
        <w:rPr>
          <w:rFonts w:asciiTheme="majorBidi" w:hAnsiTheme="majorBidi" w:cstheme="majorBidi"/>
          <w:sz w:val="24"/>
          <w:szCs w:val="24"/>
          <w:lang w:val="en-US"/>
        </w:rPr>
        <w:t xml:space="preserve"> = 19.35 g</w:t>
      </w:r>
    </w:p>
    <w:p w:rsidR="00BB2ECB" w:rsidRDefault="00BB2ECB"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Density of paraffin wax = 0.903 g/ml</w:t>
      </w:r>
    </w:p>
    <w:p w:rsidR="00AF44A4" w:rsidRDefault="00AF44A4"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Using these values, the followings were calculated;</w:t>
      </w:r>
    </w:p>
    <w:p w:rsidR="00AF44A4" w:rsidRDefault="00AF44A4" w:rsidP="00451EF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1. Moisture content, m (%)</w:t>
      </w:r>
    </w:p>
    <w:p w:rsidR="00AF44A4" w:rsidRDefault="00AF44A4"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m = 100 * (M</w:t>
      </w:r>
      <w:r>
        <w:rPr>
          <w:rFonts w:asciiTheme="majorBidi" w:hAnsiTheme="majorBidi" w:cstheme="majorBidi"/>
          <w:sz w:val="24"/>
          <w:szCs w:val="24"/>
          <w:vertAlign w:val="subscript"/>
          <w:lang w:val="en-US"/>
        </w:rPr>
        <w:t xml:space="preserve">3 </w:t>
      </w:r>
      <w:r>
        <w:rPr>
          <w:rFonts w:asciiTheme="majorBidi" w:hAnsiTheme="majorBidi" w:cstheme="majorBidi"/>
          <w:sz w:val="24"/>
          <w:szCs w:val="24"/>
          <w:lang w:val="en-US"/>
        </w:rPr>
        <w:t>– M</w:t>
      </w:r>
      <w:r>
        <w:rPr>
          <w:rFonts w:asciiTheme="majorBidi" w:hAnsiTheme="majorBidi" w:cstheme="majorBidi"/>
          <w:sz w:val="24"/>
          <w:szCs w:val="24"/>
          <w:vertAlign w:val="subscript"/>
          <w:lang w:val="en-US"/>
        </w:rPr>
        <w:t>4</w:t>
      </w:r>
      <w:r>
        <w:rPr>
          <w:rFonts w:asciiTheme="majorBidi" w:hAnsiTheme="majorBidi" w:cstheme="majorBidi"/>
          <w:sz w:val="24"/>
          <w:szCs w:val="24"/>
          <w:lang w:val="en-US"/>
        </w:rPr>
        <w:t>) / (M</w:t>
      </w:r>
      <w:r>
        <w:rPr>
          <w:rFonts w:asciiTheme="majorBidi" w:hAnsiTheme="majorBidi" w:cstheme="majorBidi"/>
          <w:sz w:val="24"/>
          <w:szCs w:val="24"/>
          <w:vertAlign w:val="subscript"/>
          <w:lang w:val="en-US"/>
        </w:rPr>
        <w:t>4</w:t>
      </w:r>
      <w:r>
        <w:rPr>
          <w:rFonts w:asciiTheme="majorBidi" w:hAnsiTheme="majorBidi" w:cstheme="majorBidi"/>
          <w:sz w:val="24"/>
          <w:szCs w:val="24"/>
          <w:lang w:val="en-US"/>
        </w:rPr>
        <w:t xml:space="preserve"> – M</w:t>
      </w:r>
      <w:r>
        <w:rPr>
          <w:rFonts w:asciiTheme="majorBidi" w:hAnsiTheme="majorBidi" w:cstheme="majorBidi"/>
          <w:sz w:val="24"/>
          <w:szCs w:val="24"/>
          <w:vertAlign w:val="subscript"/>
          <w:lang w:val="en-US"/>
        </w:rPr>
        <w:t>5</w:t>
      </w:r>
      <w:r>
        <w:rPr>
          <w:rFonts w:asciiTheme="majorBidi" w:hAnsiTheme="majorBidi" w:cstheme="majorBidi"/>
          <w:sz w:val="24"/>
          <w:szCs w:val="24"/>
          <w:lang w:val="en-US"/>
        </w:rPr>
        <w:t>) = 100 * (20.92</w:t>
      </w:r>
      <w:r>
        <w:rPr>
          <w:rFonts w:asciiTheme="majorBidi" w:hAnsiTheme="majorBidi" w:cstheme="majorBidi"/>
          <w:sz w:val="24"/>
          <w:szCs w:val="24"/>
          <w:vertAlign w:val="subscript"/>
          <w:lang w:val="en-US"/>
        </w:rPr>
        <w:t xml:space="preserve"> </w:t>
      </w:r>
      <w:r>
        <w:rPr>
          <w:rFonts w:asciiTheme="majorBidi" w:hAnsiTheme="majorBidi" w:cstheme="majorBidi"/>
          <w:sz w:val="24"/>
          <w:szCs w:val="24"/>
          <w:lang w:val="en-US"/>
        </w:rPr>
        <w:t>– 20.69) / (20.69 – 19.35)</w:t>
      </w:r>
    </w:p>
    <w:p w:rsidR="00AF44A4" w:rsidRPr="00AF44A4" w:rsidRDefault="00AF44A4"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m = 17.16 %</w:t>
      </w:r>
    </w:p>
    <w:p w:rsidR="00AF44A4" w:rsidRDefault="00AF44A4" w:rsidP="00AF44A4">
      <w:pPr>
        <w:spacing w:line="360" w:lineRule="auto"/>
        <w:ind w:firstLine="708"/>
        <w:rPr>
          <w:rFonts w:asciiTheme="majorBidi" w:hAnsiTheme="majorBidi" w:cstheme="majorBidi"/>
          <w:sz w:val="24"/>
          <w:szCs w:val="24"/>
          <w:lang w:val="en-US"/>
        </w:rPr>
      </w:pPr>
      <w:r>
        <w:rPr>
          <w:rFonts w:asciiTheme="majorBidi" w:hAnsiTheme="majorBidi" w:cstheme="majorBidi"/>
          <w:sz w:val="24"/>
          <w:szCs w:val="24"/>
          <w:lang w:val="en-US"/>
        </w:rPr>
        <w:t xml:space="preserve">2. </w:t>
      </w:r>
      <w:r w:rsidRPr="00AF44A4">
        <w:rPr>
          <w:rFonts w:asciiTheme="majorBidi" w:hAnsiTheme="majorBidi" w:cstheme="majorBidi"/>
          <w:sz w:val="24"/>
          <w:szCs w:val="24"/>
          <w:lang w:val="en-US"/>
        </w:rPr>
        <w:t>Mass of wax, M</w:t>
      </w:r>
    </w:p>
    <w:p w:rsidR="00AF44A4" w:rsidRDefault="00AF44A4"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M = M</w:t>
      </w:r>
      <w:r>
        <w:rPr>
          <w:rFonts w:asciiTheme="majorBidi" w:hAnsiTheme="majorBidi" w:cstheme="majorBidi"/>
          <w:sz w:val="24"/>
          <w:szCs w:val="24"/>
          <w:vertAlign w:val="subscript"/>
          <w:lang w:val="en-US"/>
        </w:rPr>
        <w:t>w</w:t>
      </w:r>
      <w:r>
        <w:rPr>
          <w:rFonts w:asciiTheme="majorBidi" w:hAnsiTheme="majorBidi" w:cstheme="majorBidi"/>
          <w:sz w:val="24"/>
          <w:szCs w:val="24"/>
          <w:lang w:val="en-US"/>
        </w:rPr>
        <w:t xml:space="preserve"> - M</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xml:space="preserve"> = 318.27 – 300.5 = 17.77 g</w:t>
      </w:r>
    </w:p>
    <w:p w:rsidR="00BB2ECB" w:rsidRDefault="00BB2ECB"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3. Volume of specimen, V</w:t>
      </w:r>
      <w:r>
        <w:rPr>
          <w:rFonts w:asciiTheme="majorBidi" w:hAnsiTheme="majorBidi" w:cstheme="majorBidi"/>
          <w:sz w:val="24"/>
          <w:szCs w:val="24"/>
          <w:vertAlign w:val="subscript"/>
          <w:lang w:val="en-US"/>
        </w:rPr>
        <w:t>s</w:t>
      </w:r>
    </w:p>
    <w:p w:rsidR="00BB2ECB" w:rsidRDefault="00BB2ECB"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V</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xml:space="preserve"> = M</w:t>
      </w:r>
      <w:r>
        <w:rPr>
          <w:rFonts w:asciiTheme="majorBidi" w:hAnsiTheme="majorBidi" w:cstheme="majorBidi"/>
          <w:sz w:val="24"/>
          <w:szCs w:val="24"/>
          <w:vertAlign w:val="subscript"/>
          <w:lang w:val="en-US"/>
        </w:rPr>
        <w:t>2</w:t>
      </w:r>
      <w:r>
        <w:rPr>
          <w:rFonts w:asciiTheme="majorBidi" w:hAnsiTheme="majorBidi" w:cstheme="majorBidi"/>
          <w:sz w:val="24"/>
          <w:szCs w:val="24"/>
          <w:lang w:val="en-US"/>
        </w:rPr>
        <w:t xml:space="preserve"> – M</w:t>
      </w:r>
      <w:r>
        <w:rPr>
          <w:rFonts w:asciiTheme="majorBidi" w:hAnsiTheme="majorBidi" w:cstheme="majorBidi"/>
          <w:sz w:val="24"/>
          <w:szCs w:val="24"/>
          <w:vertAlign w:val="subscript"/>
          <w:lang w:val="en-US"/>
        </w:rPr>
        <w:t>1</w:t>
      </w:r>
      <w:r>
        <w:rPr>
          <w:rFonts w:asciiTheme="majorBidi" w:hAnsiTheme="majorBidi" w:cstheme="majorBidi"/>
          <w:sz w:val="24"/>
          <w:szCs w:val="24"/>
          <w:lang w:val="en-US"/>
        </w:rPr>
        <w:t xml:space="preserve"> – M / 0.903 = 353.21 – 192.64 – 17.77 / 0.903 = 140.89 ml</w:t>
      </w:r>
    </w:p>
    <w:p w:rsidR="00396100" w:rsidRDefault="00396100"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4. Bulk density of soil, ρ</w:t>
      </w:r>
    </w:p>
    <w:p w:rsidR="00396100" w:rsidRDefault="00396100"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ρ = M</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xml:space="preserve"> / V</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xml:space="preserve"> = 300.5 / 140.89 = 2.13 g/ml</w:t>
      </w:r>
    </w:p>
    <w:p w:rsidR="000B2078" w:rsidRDefault="000B2078"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5. Dry density, </w:t>
      </w:r>
      <w:proofErr w:type="spellStart"/>
      <w:r>
        <w:rPr>
          <w:rFonts w:asciiTheme="majorBidi" w:hAnsiTheme="majorBidi" w:cstheme="majorBidi"/>
          <w:sz w:val="24"/>
          <w:szCs w:val="24"/>
          <w:lang w:val="en-US"/>
        </w:rPr>
        <w:t>ρ</w:t>
      </w:r>
      <w:r>
        <w:rPr>
          <w:rFonts w:asciiTheme="majorBidi" w:hAnsiTheme="majorBidi" w:cstheme="majorBidi"/>
          <w:sz w:val="24"/>
          <w:szCs w:val="24"/>
          <w:vertAlign w:val="subscript"/>
          <w:lang w:val="en-US"/>
        </w:rPr>
        <w:t>d</w:t>
      </w:r>
      <w:proofErr w:type="spellEnd"/>
    </w:p>
    <w:p w:rsidR="000B2078" w:rsidRDefault="000B2078"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proofErr w:type="spellStart"/>
      <w:proofErr w:type="gramStart"/>
      <w:r>
        <w:rPr>
          <w:rFonts w:asciiTheme="majorBidi" w:hAnsiTheme="majorBidi" w:cstheme="majorBidi"/>
          <w:sz w:val="24"/>
          <w:szCs w:val="24"/>
          <w:lang w:val="en-US"/>
        </w:rPr>
        <w:t>ρ</w:t>
      </w:r>
      <w:r>
        <w:rPr>
          <w:rFonts w:asciiTheme="majorBidi" w:hAnsiTheme="majorBidi" w:cstheme="majorBidi"/>
          <w:sz w:val="24"/>
          <w:szCs w:val="24"/>
          <w:vertAlign w:val="subscript"/>
          <w:lang w:val="en-US"/>
        </w:rPr>
        <w:t>d</w:t>
      </w:r>
      <w:proofErr w:type="spellEnd"/>
      <w:proofErr w:type="gramEnd"/>
      <w:r>
        <w:rPr>
          <w:rFonts w:asciiTheme="majorBidi" w:hAnsiTheme="majorBidi" w:cstheme="majorBidi"/>
          <w:sz w:val="24"/>
          <w:szCs w:val="24"/>
          <w:lang w:val="en-US"/>
        </w:rPr>
        <w:t xml:space="preserve"> = (100 * ρ) / (100 + m) = (100 * 2.13) / (100 + 17.16) = 1.82 g/ml</w:t>
      </w:r>
    </w:p>
    <w:p w:rsidR="000B2078" w:rsidRDefault="000B2078"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6. Mass of dry soil, M</w:t>
      </w:r>
      <w:r>
        <w:rPr>
          <w:rFonts w:asciiTheme="majorBidi" w:hAnsiTheme="majorBidi" w:cstheme="majorBidi"/>
          <w:sz w:val="24"/>
          <w:szCs w:val="24"/>
          <w:vertAlign w:val="subscript"/>
          <w:lang w:val="en-US"/>
        </w:rPr>
        <w:t>D</w:t>
      </w:r>
      <w:r>
        <w:rPr>
          <w:rFonts w:asciiTheme="majorBidi" w:hAnsiTheme="majorBidi" w:cstheme="majorBidi"/>
          <w:sz w:val="24"/>
          <w:szCs w:val="24"/>
          <w:lang w:val="en-US"/>
        </w:rPr>
        <w:t xml:space="preserve"> </w:t>
      </w:r>
    </w:p>
    <w:p w:rsidR="000B2078" w:rsidRDefault="000B2078"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M</w:t>
      </w:r>
      <w:r>
        <w:rPr>
          <w:rFonts w:asciiTheme="majorBidi" w:hAnsiTheme="majorBidi" w:cstheme="majorBidi"/>
          <w:sz w:val="24"/>
          <w:szCs w:val="24"/>
          <w:vertAlign w:val="subscript"/>
          <w:lang w:val="en-US"/>
        </w:rPr>
        <w:t>D</w:t>
      </w:r>
      <w:r>
        <w:rPr>
          <w:rFonts w:asciiTheme="majorBidi" w:hAnsiTheme="majorBidi" w:cstheme="majorBidi"/>
          <w:sz w:val="24"/>
          <w:szCs w:val="24"/>
          <w:lang w:val="en-US"/>
        </w:rPr>
        <w:t xml:space="preserve"> = (100 * M</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 (100 + m) = (100 * 300.5) / (100 + 17.16) = 256.49 g</w:t>
      </w:r>
    </w:p>
    <w:p w:rsidR="000B2078" w:rsidRDefault="000B2078"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7. Volume of solids, V</w:t>
      </w:r>
      <w:r>
        <w:rPr>
          <w:rFonts w:asciiTheme="majorBidi" w:hAnsiTheme="majorBidi" w:cstheme="majorBidi"/>
          <w:sz w:val="24"/>
          <w:szCs w:val="24"/>
          <w:vertAlign w:val="subscript"/>
          <w:lang w:val="en-US"/>
        </w:rPr>
        <w:t>D</w:t>
      </w:r>
    </w:p>
    <w:p w:rsidR="00092E12" w:rsidRDefault="00092E12"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V</w:t>
      </w:r>
      <w:r>
        <w:rPr>
          <w:rFonts w:asciiTheme="majorBidi" w:hAnsiTheme="majorBidi" w:cstheme="majorBidi"/>
          <w:sz w:val="24"/>
          <w:szCs w:val="24"/>
          <w:vertAlign w:val="subscript"/>
          <w:lang w:val="en-US"/>
        </w:rPr>
        <w:t>D</w:t>
      </w:r>
      <w:r>
        <w:rPr>
          <w:rFonts w:asciiTheme="majorBidi" w:hAnsiTheme="majorBidi" w:cstheme="majorBidi"/>
          <w:sz w:val="24"/>
          <w:szCs w:val="24"/>
          <w:lang w:val="en-US"/>
        </w:rPr>
        <w:t xml:space="preserve"> = M</w:t>
      </w:r>
      <w:r>
        <w:rPr>
          <w:rFonts w:asciiTheme="majorBidi" w:hAnsiTheme="majorBidi" w:cstheme="majorBidi"/>
          <w:sz w:val="24"/>
          <w:szCs w:val="24"/>
          <w:vertAlign w:val="subscript"/>
          <w:lang w:val="en-US"/>
        </w:rPr>
        <w:t>D</w:t>
      </w:r>
      <w:r>
        <w:rPr>
          <w:rFonts w:asciiTheme="majorBidi" w:hAnsiTheme="majorBidi" w:cstheme="majorBidi"/>
          <w:sz w:val="24"/>
          <w:szCs w:val="24"/>
          <w:lang w:val="en-US"/>
        </w:rPr>
        <w:t xml:space="preserve"> / G</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xml:space="preserve"> = 256.49 / 2.70 = 95 ml</w:t>
      </w:r>
    </w:p>
    <w:p w:rsidR="00092E12" w:rsidRDefault="00092E12"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8. </w:t>
      </w:r>
      <w:r w:rsidR="00887767">
        <w:rPr>
          <w:rFonts w:asciiTheme="majorBidi" w:hAnsiTheme="majorBidi" w:cstheme="majorBidi"/>
          <w:sz w:val="24"/>
          <w:szCs w:val="24"/>
          <w:lang w:val="en-US"/>
        </w:rPr>
        <w:t>Volume of voids, V</w:t>
      </w:r>
      <w:r w:rsidR="00887767">
        <w:rPr>
          <w:rFonts w:asciiTheme="majorBidi" w:hAnsiTheme="majorBidi" w:cstheme="majorBidi"/>
          <w:sz w:val="24"/>
          <w:szCs w:val="24"/>
          <w:vertAlign w:val="subscript"/>
          <w:lang w:val="en-US"/>
        </w:rPr>
        <w:t>V</w:t>
      </w:r>
    </w:p>
    <w:p w:rsidR="00887767" w:rsidRDefault="00887767"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V</w:t>
      </w:r>
      <w:r>
        <w:rPr>
          <w:rFonts w:asciiTheme="majorBidi" w:hAnsiTheme="majorBidi" w:cstheme="majorBidi"/>
          <w:sz w:val="24"/>
          <w:szCs w:val="24"/>
          <w:vertAlign w:val="subscript"/>
          <w:lang w:val="en-US"/>
        </w:rPr>
        <w:t>V</w:t>
      </w:r>
      <w:r>
        <w:rPr>
          <w:rFonts w:asciiTheme="majorBidi" w:hAnsiTheme="majorBidi" w:cstheme="majorBidi"/>
          <w:sz w:val="24"/>
          <w:szCs w:val="24"/>
          <w:lang w:val="en-US"/>
        </w:rPr>
        <w:t xml:space="preserve"> = V</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xml:space="preserve"> – V</w:t>
      </w:r>
      <w:r>
        <w:rPr>
          <w:rFonts w:asciiTheme="majorBidi" w:hAnsiTheme="majorBidi" w:cstheme="majorBidi"/>
          <w:sz w:val="24"/>
          <w:szCs w:val="24"/>
          <w:vertAlign w:val="subscript"/>
          <w:lang w:val="en-US"/>
        </w:rPr>
        <w:t>D</w:t>
      </w:r>
      <w:r>
        <w:rPr>
          <w:rFonts w:asciiTheme="majorBidi" w:hAnsiTheme="majorBidi" w:cstheme="majorBidi"/>
          <w:sz w:val="24"/>
          <w:szCs w:val="24"/>
          <w:lang w:val="en-US"/>
        </w:rPr>
        <w:t xml:space="preserve"> = 140.89 – 95 = 45.89 ml</w:t>
      </w:r>
    </w:p>
    <w:p w:rsidR="00887767" w:rsidRDefault="00A2244C"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9. Void ratio, e</w:t>
      </w:r>
    </w:p>
    <w:p w:rsidR="00A2244C" w:rsidRDefault="00A2244C" w:rsidP="00A52DF2">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e = 100 * V</w:t>
      </w:r>
      <w:r>
        <w:rPr>
          <w:rFonts w:asciiTheme="majorBidi" w:hAnsiTheme="majorBidi" w:cstheme="majorBidi"/>
          <w:sz w:val="24"/>
          <w:szCs w:val="24"/>
          <w:vertAlign w:val="subscript"/>
          <w:lang w:val="en-US"/>
        </w:rPr>
        <w:t>V</w:t>
      </w:r>
      <w:r>
        <w:rPr>
          <w:rFonts w:asciiTheme="majorBidi" w:hAnsiTheme="majorBidi" w:cstheme="majorBidi"/>
          <w:sz w:val="24"/>
          <w:szCs w:val="24"/>
          <w:lang w:val="en-US"/>
        </w:rPr>
        <w:t xml:space="preserve"> / V</w:t>
      </w:r>
      <w:r w:rsidR="00A52DF2">
        <w:rPr>
          <w:rFonts w:asciiTheme="majorBidi" w:hAnsiTheme="majorBidi" w:cstheme="majorBidi"/>
          <w:sz w:val="24"/>
          <w:szCs w:val="24"/>
          <w:vertAlign w:val="subscript"/>
          <w:lang w:val="en-US"/>
        </w:rPr>
        <w:t>D</w:t>
      </w:r>
      <w:r>
        <w:rPr>
          <w:rFonts w:asciiTheme="majorBidi" w:hAnsiTheme="majorBidi" w:cstheme="majorBidi"/>
          <w:sz w:val="24"/>
          <w:szCs w:val="24"/>
          <w:lang w:val="en-US"/>
        </w:rPr>
        <w:t xml:space="preserve"> = 100 * 45.89 / </w:t>
      </w:r>
      <w:r w:rsidR="00A52DF2">
        <w:rPr>
          <w:rFonts w:asciiTheme="majorBidi" w:hAnsiTheme="majorBidi" w:cstheme="majorBidi"/>
          <w:sz w:val="24"/>
          <w:szCs w:val="24"/>
          <w:lang w:val="en-US"/>
        </w:rPr>
        <w:t>95</w:t>
      </w:r>
      <w:r>
        <w:rPr>
          <w:rFonts w:asciiTheme="majorBidi" w:hAnsiTheme="majorBidi" w:cstheme="majorBidi"/>
          <w:sz w:val="24"/>
          <w:szCs w:val="24"/>
          <w:lang w:val="en-US"/>
        </w:rPr>
        <w:t xml:space="preserve"> = </w:t>
      </w:r>
      <w:r w:rsidR="00A52DF2">
        <w:rPr>
          <w:rFonts w:asciiTheme="majorBidi" w:hAnsiTheme="majorBidi" w:cstheme="majorBidi"/>
          <w:sz w:val="24"/>
          <w:szCs w:val="24"/>
          <w:lang w:val="en-US"/>
        </w:rPr>
        <w:t>48.31</w:t>
      </w:r>
      <w:r>
        <w:rPr>
          <w:rFonts w:asciiTheme="majorBidi" w:hAnsiTheme="majorBidi" w:cstheme="majorBidi"/>
          <w:sz w:val="24"/>
          <w:szCs w:val="24"/>
          <w:lang w:val="en-US"/>
        </w:rPr>
        <w:t xml:space="preserve"> %</w:t>
      </w:r>
    </w:p>
    <w:p w:rsidR="00A2244C" w:rsidRDefault="00A52DF2"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t>10. Porosity, n</w:t>
      </w:r>
    </w:p>
    <w:p w:rsidR="00A52DF2" w:rsidRDefault="00A52DF2"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n = 100 * V</w:t>
      </w:r>
      <w:r>
        <w:rPr>
          <w:rFonts w:asciiTheme="majorBidi" w:hAnsiTheme="majorBidi" w:cstheme="majorBidi"/>
          <w:sz w:val="24"/>
          <w:szCs w:val="24"/>
          <w:vertAlign w:val="subscript"/>
          <w:lang w:val="en-US"/>
        </w:rPr>
        <w:t>V</w:t>
      </w:r>
      <w:r>
        <w:rPr>
          <w:rFonts w:asciiTheme="majorBidi" w:hAnsiTheme="majorBidi" w:cstheme="majorBidi"/>
          <w:sz w:val="24"/>
          <w:szCs w:val="24"/>
          <w:lang w:val="en-US"/>
        </w:rPr>
        <w:t xml:space="preserve"> / V</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xml:space="preserve"> = 100 * 45.89 / 140.89 = 32.57 %</w:t>
      </w:r>
    </w:p>
    <w:p w:rsidR="0050201E" w:rsidRDefault="0050201E"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ab/>
        <w:t xml:space="preserve">11. Degree of saturation, </w:t>
      </w:r>
      <w:proofErr w:type="spellStart"/>
      <w:r>
        <w:rPr>
          <w:rFonts w:asciiTheme="majorBidi" w:hAnsiTheme="majorBidi" w:cstheme="majorBidi"/>
          <w:sz w:val="24"/>
          <w:szCs w:val="24"/>
          <w:lang w:val="en-US"/>
        </w:rPr>
        <w:t>S</w:t>
      </w:r>
      <w:r>
        <w:rPr>
          <w:rFonts w:asciiTheme="majorBidi" w:hAnsiTheme="majorBidi" w:cstheme="majorBidi"/>
          <w:sz w:val="24"/>
          <w:szCs w:val="24"/>
          <w:vertAlign w:val="subscript"/>
          <w:lang w:val="en-US"/>
        </w:rPr>
        <w:t>r</w:t>
      </w:r>
      <w:proofErr w:type="spellEnd"/>
    </w:p>
    <w:p w:rsidR="0050201E" w:rsidRDefault="0050201E" w:rsidP="0050201E">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proofErr w:type="spellStart"/>
      <w:r>
        <w:rPr>
          <w:rFonts w:asciiTheme="majorBidi" w:hAnsiTheme="majorBidi" w:cstheme="majorBidi"/>
          <w:sz w:val="24"/>
          <w:szCs w:val="24"/>
          <w:lang w:val="en-US"/>
        </w:rPr>
        <w:t>S</w:t>
      </w:r>
      <w:r>
        <w:rPr>
          <w:rFonts w:asciiTheme="majorBidi" w:hAnsiTheme="majorBidi" w:cstheme="majorBidi"/>
          <w:sz w:val="24"/>
          <w:szCs w:val="24"/>
          <w:vertAlign w:val="subscript"/>
          <w:lang w:val="en-US"/>
        </w:rPr>
        <w:t>r</w:t>
      </w:r>
      <w:proofErr w:type="spellEnd"/>
      <w:r>
        <w:rPr>
          <w:rFonts w:asciiTheme="majorBidi" w:hAnsiTheme="majorBidi" w:cstheme="majorBidi"/>
          <w:sz w:val="24"/>
          <w:szCs w:val="24"/>
          <w:lang w:val="en-US"/>
        </w:rPr>
        <w:t xml:space="preserve"> = (m * G</w:t>
      </w:r>
      <w:r>
        <w:rPr>
          <w:rFonts w:asciiTheme="majorBidi" w:hAnsiTheme="majorBidi" w:cstheme="majorBidi"/>
          <w:sz w:val="24"/>
          <w:szCs w:val="24"/>
          <w:vertAlign w:val="subscript"/>
          <w:lang w:val="en-US"/>
        </w:rPr>
        <w:t>s</w:t>
      </w:r>
      <w:r>
        <w:rPr>
          <w:rFonts w:asciiTheme="majorBidi" w:hAnsiTheme="majorBidi" w:cstheme="majorBidi"/>
          <w:sz w:val="24"/>
          <w:szCs w:val="24"/>
          <w:lang w:val="en-US"/>
        </w:rPr>
        <w:t>) / e = (17.16 * 2.70) / 48.31 = 0.96 %</w:t>
      </w:r>
    </w:p>
    <w:p w:rsidR="00ED070F" w:rsidRDefault="00ED070F" w:rsidP="0050201E">
      <w:pPr>
        <w:spacing w:line="360" w:lineRule="auto"/>
        <w:rPr>
          <w:rFonts w:asciiTheme="majorBidi" w:hAnsiTheme="majorBidi" w:cstheme="majorBidi"/>
          <w:b/>
          <w:bCs/>
          <w:sz w:val="24"/>
          <w:szCs w:val="24"/>
          <w:lang w:val="en-US"/>
        </w:rPr>
      </w:pPr>
      <w:r>
        <w:rPr>
          <w:rFonts w:asciiTheme="majorBidi" w:hAnsiTheme="majorBidi" w:cstheme="majorBidi"/>
          <w:sz w:val="24"/>
          <w:szCs w:val="24"/>
          <w:lang w:val="en-US"/>
        </w:rPr>
        <w:tab/>
      </w:r>
      <w:r>
        <w:rPr>
          <w:rFonts w:asciiTheme="majorBidi" w:hAnsiTheme="majorBidi" w:cstheme="majorBidi"/>
          <w:b/>
          <w:bCs/>
          <w:sz w:val="24"/>
          <w:szCs w:val="24"/>
          <w:lang w:val="en-US"/>
        </w:rPr>
        <w:t>7. Discussion of Results</w:t>
      </w:r>
    </w:p>
    <w:p w:rsidR="00ED070F" w:rsidRDefault="00ED070F" w:rsidP="0050201E">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From the results, it can be concluded that the sample tested was almost fully saturated. The main features such as porosity, void ratio, dry density and bulk density of the soil can be predicted by generalizing this experiment. Although there may have occurred some errors, results are satisfying to be able to receive information about general properties of soil.</w:t>
      </w:r>
    </w:p>
    <w:p w:rsidR="00ED070F" w:rsidRDefault="00ED070F" w:rsidP="0050201E">
      <w:pPr>
        <w:spacing w:line="360" w:lineRule="auto"/>
        <w:rPr>
          <w:rFonts w:asciiTheme="majorBidi" w:hAnsiTheme="majorBidi" w:cstheme="majorBidi"/>
          <w:b/>
          <w:bCs/>
          <w:sz w:val="24"/>
          <w:szCs w:val="24"/>
          <w:lang w:val="en-US"/>
        </w:rPr>
      </w:pPr>
      <w:r>
        <w:rPr>
          <w:rFonts w:asciiTheme="majorBidi" w:hAnsiTheme="majorBidi" w:cstheme="majorBidi"/>
          <w:sz w:val="24"/>
          <w:szCs w:val="24"/>
          <w:lang w:val="en-US"/>
        </w:rPr>
        <w:tab/>
      </w:r>
      <w:r>
        <w:rPr>
          <w:rFonts w:asciiTheme="majorBidi" w:hAnsiTheme="majorBidi" w:cstheme="majorBidi"/>
          <w:b/>
          <w:bCs/>
          <w:sz w:val="24"/>
          <w:szCs w:val="24"/>
          <w:lang w:val="en-US"/>
        </w:rPr>
        <w:t>8. Conclusion</w:t>
      </w:r>
    </w:p>
    <w:p w:rsidR="00ED070F" w:rsidRDefault="00ED070F" w:rsidP="00ED070F">
      <w:pPr>
        <w:spacing w:line="360" w:lineRule="auto"/>
        <w:rPr>
          <w:rFonts w:asciiTheme="majorBidi" w:hAnsiTheme="majorBidi" w:cstheme="majorBidi"/>
          <w:sz w:val="24"/>
          <w:szCs w:val="24"/>
          <w:lang w:val="en-US"/>
        </w:rPr>
      </w:pPr>
      <w:r>
        <w:rPr>
          <w:rFonts w:asciiTheme="majorBidi" w:hAnsiTheme="majorBidi" w:cstheme="majorBidi"/>
          <w:b/>
          <w:bCs/>
          <w:sz w:val="24"/>
          <w:szCs w:val="24"/>
          <w:lang w:val="en-US"/>
        </w:rPr>
        <w:tab/>
      </w:r>
      <w:r>
        <w:rPr>
          <w:rFonts w:asciiTheme="majorBidi" w:hAnsiTheme="majorBidi" w:cstheme="majorBidi"/>
          <w:sz w:val="24"/>
          <w:szCs w:val="24"/>
          <w:lang w:val="en-US"/>
        </w:rPr>
        <w:t xml:space="preserve">Dry density, moisture content, void ratio, porosity and the degree of saturation of soil is calculated as 1.82 g/ml, 17.16 %, 48.31 %, 32.57 % and 0.96 respectively in </w:t>
      </w:r>
      <w:r w:rsidR="0052103C">
        <w:rPr>
          <w:rFonts w:asciiTheme="majorBidi" w:hAnsiTheme="majorBidi" w:cstheme="majorBidi"/>
          <w:sz w:val="24"/>
          <w:szCs w:val="24"/>
          <w:lang w:val="en-US"/>
        </w:rPr>
        <w:t>t</w:t>
      </w:r>
      <w:r>
        <w:rPr>
          <w:rFonts w:asciiTheme="majorBidi" w:hAnsiTheme="majorBidi" w:cstheme="majorBidi"/>
          <w:sz w:val="24"/>
          <w:szCs w:val="24"/>
          <w:lang w:val="en-US"/>
        </w:rPr>
        <w:t>his experiment.</w:t>
      </w:r>
    </w:p>
    <w:p w:rsidR="00ED070F" w:rsidRDefault="00ED070F" w:rsidP="00ED070F">
      <w:pPr>
        <w:spacing w:line="360" w:lineRule="auto"/>
        <w:rPr>
          <w:rFonts w:asciiTheme="majorBidi" w:hAnsiTheme="majorBidi" w:cstheme="majorBidi"/>
          <w:b/>
          <w:bCs/>
          <w:sz w:val="24"/>
          <w:szCs w:val="24"/>
          <w:lang w:val="en-US"/>
        </w:rPr>
      </w:pPr>
      <w:r>
        <w:rPr>
          <w:rFonts w:asciiTheme="majorBidi" w:hAnsiTheme="majorBidi" w:cstheme="majorBidi"/>
          <w:sz w:val="24"/>
          <w:szCs w:val="24"/>
          <w:lang w:val="en-US"/>
        </w:rPr>
        <w:tab/>
      </w:r>
      <w:r>
        <w:rPr>
          <w:rFonts w:asciiTheme="majorBidi" w:hAnsiTheme="majorBidi" w:cstheme="majorBidi"/>
          <w:b/>
          <w:bCs/>
          <w:sz w:val="24"/>
          <w:szCs w:val="24"/>
          <w:lang w:val="en-US"/>
        </w:rPr>
        <w:t>9. References</w:t>
      </w:r>
    </w:p>
    <w:p w:rsidR="00ED070F" w:rsidRPr="00ED070F" w:rsidRDefault="00ED070F" w:rsidP="00ED070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Mirata</w:t>
      </w:r>
      <w:proofErr w:type="spellEnd"/>
      <w:r>
        <w:rPr>
          <w:rFonts w:ascii="Times New Roman" w:hAnsi="Times New Roman" w:cs="Times New Roman"/>
          <w:sz w:val="24"/>
          <w:szCs w:val="24"/>
          <w:lang w:val="en-US"/>
        </w:rPr>
        <w:t xml:space="preserve">, T. (2009). </w:t>
      </w:r>
      <w:r w:rsidRPr="00812C3A">
        <w:rPr>
          <w:rFonts w:ascii="Times New Roman" w:hAnsi="Times New Roman" w:cs="Times New Roman"/>
          <w:i/>
          <w:iCs/>
          <w:sz w:val="24"/>
          <w:szCs w:val="24"/>
          <w:lang w:val="en-US"/>
        </w:rPr>
        <w:t>Laboratory Instructions for Soil Mechanics Students</w:t>
      </w:r>
      <w:r>
        <w:rPr>
          <w:rFonts w:ascii="Times New Roman" w:hAnsi="Times New Roman" w:cs="Times New Roman"/>
          <w:sz w:val="24"/>
          <w:szCs w:val="24"/>
          <w:lang w:val="en-US"/>
        </w:rPr>
        <w:t>. Department of Civil Engineering, Middle East Technical University, Ankara.</w:t>
      </w:r>
    </w:p>
    <w:p w:rsidR="00AF44A4" w:rsidRPr="00AF44A4" w:rsidRDefault="00AF44A4" w:rsidP="00AF44A4">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ab/>
      </w:r>
    </w:p>
    <w:p w:rsidR="00AF44A4" w:rsidRPr="00AF44A4" w:rsidRDefault="00AF44A4" w:rsidP="00AF44A4">
      <w:pPr>
        <w:pStyle w:val="ListeParagraf"/>
        <w:spacing w:line="360" w:lineRule="auto"/>
        <w:rPr>
          <w:rFonts w:asciiTheme="majorBidi" w:hAnsiTheme="majorBidi" w:cstheme="majorBidi"/>
          <w:sz w:val="24"/>
          <w:szCs w:val="24"/>
          <w:lang w:val="en-US"/>
        </w:rPr>
      </w:pPr>
    </w:p>
    <w:p w:rsidR="00855DEE" w:rsidRPr="00855DEE" w:rsidRDefault="00855DEE" w:rsidP="00855DEE">
      <w:pPr>
        <w:rPr>
          <w:rFonts w:asciiTheme="majorBidi" w:hAnsiTheme="majorBidi" w:cstheme="majorBidi"/>
          <w:bCs/>
          <w:sz w:val="24"/>
          <w:szCs w:val="24"/>
          <w:lang w:val="en-US"/>
        </w:rPr>
      </w:pPr>
      <w:r>
        <w:rPr>
          <w:b/>
          <w:lang w:val="en-US"/>
        </w:rPr>
        <w:tab/>
      </w:r>
    </w:p>
    <w:sectPr w:rsidR="00855DEE" w:rsidRPr="00855DEE" w:rsidSect="00FD2A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F1324"/>
    <w:multiLevelType w:val="hybridMultilevel"/>
    <w:tmpl w:val="0B7ACA8A"/>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nsid w:val="642410D8"/>
    <w:multiLevelType w:val="hybridMultilevel"/>
    <w:tmpl w:val="E9D64DE4"/>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nsid w:val="78617724"/>
    <w:multiLevelType w:val="hybridMultilevel"/>
    <w:tmpl w:val="05F4B7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55DEE"/>
    <w:rsid w:val="00092E12"/>
    <w:rsid w:val="000B2078"/>
    <w:rsid w:val="001D380F"/>
    <w:rsid w:val="00242225"/>
    <w:rsid w:val="002422A7"/>
    <w:rsid w:val="00396100"/>
    <w:rsid w:val="00451EF0"/>
    <w:rsid w:val="0050201E"/>
    <w:rsid w:val="0052103C"/>
    <w:rsid w:val="007450A9"/>
    <w:rsid w:val="007C47A4"/>
    <w:rsid w:val="00855DEE"/>
    <w:rsid w:val="00887767"/>
    <w:rsid w:val="00A2244C"/>
    <w:rsid w:val="00A52DF2"/>
    <w:rsid w:val="00A81FFF"/>
    <w:rsid w:val="00AF44A4"/>
    <w:rsid w:val="00BB2ECB"/>
    <w:rsid w:val="00C978F5"/>
    <w:rsid w:val="00ED070F"/>
    <w:rsid w:val="00FD2A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8C009A-9D9D-4BC4-A751-2AEE08CF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DEE"/>
    <w:rPr>
      <w:rFonts w:ascii="Calibri" w:eastAsia="Calibri" w:hAnsi="Calibri" w:cs="Ari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81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5C5BD-2140-4696-96EC-7A41E3CB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614</Words>
  <Characters>3502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revision>16</cp:revision>
  <dcterms:created xsi:type="dcterms:W3CDTF">2010-10-28T11:30:00Z</dcterms:created>
  <dcterms:modified xsi:type="dcterms:W3CDTF">2023-11-22T00:18:00Z</dcterms:modified>
</cp:coreProperties>
</file>