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tr-TR" w:eastAsia="en-US"/>
        </w:rPr>
        <w:id w:val="835570781"/>
        <w:docPartObj>
          <w:docPartGallery w:val="Table of Contents"/>
          <w:docPartUnique/>
        </w:docPartObj>
      </w:sdtPr>
      <w:sdtEndPr>
        <w:rPr>
          <w:rFonts w:ascii="Times New Roman" w:hAnsi="Times New Roman" w:cs="Times New Roman"/>
          <w:noProof/>
          <w:sz w:val="72"/>
          <w:szCs w:val="40"/>
        </w:rPr>
      </w:sdtEndPr>
      <w:sdtContent>
        <w:p w:rsidR="004B0735" w:rsidRPr="00AF6328" w:rsidRDefault="004B0735" w:rsidP="004B0735">
          <w:pPr>
            <w:pStyle w:val="TOCHeading"/>
            <w:jc w:val="center"/>
            <w:rPr>
              <w:color w:val="auto"/>
              <w:sz w:val="56"/>
            </w:rPr>
          </w:pPr>
          <w:r w:rsidRPr="00AF6328">
            <w:rPr>
              <w:color w:val="auto"/>
              <w:sz w:val="56"/>
            </w:rPr>
            <w:t>Table of Contents</w:t>
          </w:r>
        </w:p>
        <w:p w:rsidR="004B0735" w:rsidRPr="00AF6328" w:rsidRDefault="004B0735">
          <w:pPr>
            <w:pStyle w:val="TOC1"/>
            <w:tabs>
              <w:tab w:val="right" w:leader="dot" w:pos="9062"/>
            </w:tabs>
            <w:rPr>
              <w:rFonts w:ascii="Times New Roman" w:hAnsi="Times New Roman" w:cs="Times New Roman"/>
              <w:noProof/>
              <w:sz w:val="56"/>
              <w:szCs w:val="40"/>
            </w:rPr>
          </w:pPr>
          <w:r w:rsidRPr="00AF6328">
            <w:rPr>
              <w:rFonts w:ascii="Times New Roman" w:hAnsi="Times New Roman" w:cs="Times New Roman"/>
              <w:sz w:val="72"/>
              <w:szCs w:val="40"/>
            </w:rPr>
            <w:fldChar w:fldCharType="begin"/>
          </w:r>
          <w:r w:rsidRPr="00AF6328">
            <w:rPr>
              <w:rFonts w:ascii="Times New Roman" w:hAnsi="Times New Roman" w:cs="Times New Roman"/>
              <w:sz w:val="72"/>
              <w:szCs w:val="40"/>
            </w:rPr>
            <w:instrText xml:space="preserve"> TOC \o "1-3" \h \z \u </w:instrText>
          </w:r>
          <w:r w:rsidRPr="00AF6328">
            <w:rPr>
              <w:rFonts w:ascii="Times New Roman" w:hAnsi="Times New Roman" w:cs="Times New Roman"/>
              <w:sz w:val="72"/>
              <w:szCs w:val="40"/>
            </w:rPr>
            <w:fldChar w:fldCharType="separate"/>
          </w:r>
          <w:hyperlink w:anchor="_Toc402780307" w:history="1">
            <w:r w:rsidRPr="00AF6328">
              <w:rPr>
                <w:rStyle w:val="Hyperlink"/>
                <w:rFonts w:ascii="Times New Roman" w:hAnsi="Times New Roman" w:cs="Times New Roman"/>
                <w:noProof/>
                <w:color w:val="auto"/>
                <w:sz w:val="56"/>
                <w:szCs w:val="40"/>
              </w:rPr>
              <w:t>Purpose of the Test</w:t>
            </w:r>
            <w:r w:rsidRPr="00AF6328">
              <w:rPr>
                <w:rFonts w:ascii="Times New Roman" w:hAnsi="Times New Roman" w:cs="Times New Roman"/>
                <w:noProof/>
                <w:webHidden/>
                <w:sz w:val="56"/>
                <w:szCs w:val="40"/>
              </w:rPr>
              <w:tab/>
            </w:r>
            <w:r w:rsidRPr="00AF6328">
              <w:rPr>
                <w:rFonts w:ascii="Times New Roman" w:hAnsi="Times New Roman" w:cs="Times New Roman"/>
                <w:noProof/>
                <w:webHidden/>
                <w:sz w:val="56"/>
                <w:szCs w:val="40"/>
              </w:rPr>
              <w:fldChar w:fldCharType="begin"/>
            </w:r>
            <w:r w:rsidRPr="00AF6328">
              <w:rPr>
                <w:rFonts w:ascii="Times New Roman" w:hAnsi="Times New Roman" w:cs="Times New Roman"/>
                <w:noProof/>
                <w:webHidden/>
                <w:sz w:val="56"/>
                <w:szCs w:val="40"/>
              </w:rPr>
              <w:instrText xml:space="preserve"> PAGEREF _Toc402780307 \h </w:instrText>
            </w:r>
            <w:r w:rsidRPr="00AF6328">
              <w:rPr>
                <w:rFonts w:ascii="Times New Roman" w:hAnsi="Times New Roman" w:cs="Times New Roman"/>
                <w:noProof/>
                <w:webHidden/>
                <w:sz w:val="56"/>
                <w:szCs w:val="40"/>
              </w:rPr>
            </w:r>
            <w:r w:rsidRPr="00AF6328">
              <w:rPr>
                <w:rFonts w:ascii="Times New Roman" w:hAnsi="Times New Roman" w:cs="Times New Roman"/>
                <w:noProof/>
                <w:webHidden/>
                <w:sz w:val="56"/>
                <w:szCs w:val="40"/>
              </w:rPr>
              <w:fldChar w:fldCharType="separate"/>
            </w:r>
            <w:r w:rsidR="00AF6328" w:rsidRPr="00AF6328">
              <w:rPr>
                <w:rFonts w:ascii="Times New Roman" w:hAnsi="Times New Roman" w:cs="Times New Roman"/>
                <w:noProof/>
                <w:webHidden/>
                <w:sz w:val="56"/>
                <w:szCs w:val="40"/>
              </w:rPr>
              <w:t>2</w:t>
            </w:r>
            <w:r w:rsidRPr="00AF6328">
              <w:rPr>
                <w:rFonts w:ascii="Times New Roman" w:hAnsi="Times New Roman" w:cs="Times New Roman"/>
                <w:noProof/>
                <w:webHidden/>
                <w:sz w:val="56"/>
                <w:szCs w:val="40"/>
              </w:rPr>
              <w:fldChar w:fldCharType="end"/>
            </w:r>
          </w:hyperlink>
        </w:p>
        <w:p w:rsidR="004B0735" w:rsidRPr="00AF6328" w:rsidRDefault="00581F60">
          <w:pPr>
            <w:pStyle w:val="TOC1"/>
            <w:tabs>
              <w:tab w:val="right" w:leader="dot" w:pos="9062"/>
            </w:tabs>
            <w:rPr>
              <w:rFonts w:ascii="Times New Roman" w:hAnsi="Times New Roman" w:cs="Times New Roman"/>
              <w:noProof/>
              <w:sz w:val="56"/>
              <w:szCs w:val="40"/>
            </w:rPr>
          </w:pPr>
          <w:hyperlink w:anchor="_Toc402780308" w:history="1">
            <w:r w:rsidR="004B0735" w:rsidRPr="00AF6328">
              <w:rPr>
                <w:rStyle w:val="Hyperlink"/>
                <w:rFonts w:ascii="Times New Roman" w:hAnsi="Times New Roman" w:cs="Times New Roman"/>
                <w:noProof/>
                <w:color w:val="auto"/>
                <w:sz w:val="56"/>
                <w:szCs w:val="40"/>
              </w:rPr>
              <w:t>Equipment</w:t>
            </w:r>
            <w:r w:rsidR="004B0735" w:rsidRPr="00AF6328">
              <w:rPr>
                <w:rFonts w:ascii="Times New Roman" w:hAnsi="Times New Roman" w:cs="Times New Roman"/>
                <w:noProof/>
                <w:webHidden/>
                <w:sz w:val="56"/>
                <w:szCs w:val="40"/>
              </w:rPr>
              <w:tab/>
            </w:r>
            <w:r w:rsidR="004B0735" w:rsidRPr="00AF6328">
              <w:rPr>
                <w:rFonts w:ascii="Times New Roman" w:hAnsi="Times New Roman" w:cs="Times New Roman"/>
                <w:noProof/>
                <w:webHidden/>
                <w:sz w:val="56"/>
                <w:szCs w:val="40"/>
              </w:rPr>
              <w:fldChar w:fldCharType="begin"/>
            </w:r>
            <w:r w:rsidR="004B0735" w:rsidRPr="00AF6328">
              <w:rPr>
                <w:rFonts w:ascii="Times New Roman" w:hAnsi="Times New Roman" w:cs="Times New Roman"/>
                <w:noProof/>
                <w:webHidden/>
                <w:sz w:val="56"/>
                <w:szCs w:val="40"/>
              </w:rPr>
              <w:instrText xml:space="preserve"> PAGEREF _Toc402780308 \h </w:instrText>
            </w:r>
            <w:r w:rsidR="004B0735" w:rsidRPr="00AF6328">
              <w:rPr>
                <w:rFonts w:ascii="Times New Roman" w:hAnsi="Times New Roman" w:cs="Times New Roman"/>
                <w:noProof/>
                <w:webHidden/>
                <w:sz w:val="56"/>
                <w:szCs w:val="40"/>
              </w:rPr>
            </w:r>
            <w:r w:rsidR="004B0735" w:rsidRPr="00AF6328">
              <w:rPr>
                <w:rFonts w:ascii="Times New Roman" w:hAnsi="Times New Roman" w:cs="Times New Roman"/>
                <w:noProof/>
                <w:webHidden/>
                <w:sz w:val="56"/>
                <w:szCs w:val="40"/>
              </w:rPr>
              <w:fldChar w:fldCharType="separate"/>
            </w:r>
            <w:r w:rsidR="00AF6328" w:rsidRPr="00AF6328">
              <w:rPr>
                <w:rFonts w:ascii="Times New Roman" w:hAnsi="Times New Roman" w:cs="Times New Roman"/>
                <w:noProof/>
                <w:webHidden/>
                <w:sz w:val="56"/>
                <w:szCs w:val="40"/>
              </w:rPr>
              <w:t>2</w:t>
            </w:r>
            <w:r w:rsidR="004B0735" w:rsidRPr="00AF6328">
              <w:rPr>
                <w:rFonts w:ascii="Times New Roman" w:hAnsi="Times New Roman" w:cs="Times New Roman"/>
                <w:noProof/>
                <w:webHidden/>
                <w:sz w:val="56"/>
                <w:szCs w:val="40"/>
              </w:rPr>
              <w:fldChar w:fldCharType="end"/>
            </w:r>
          </w:hyperlink>
        </w:p>
        <w:p w:rsidR="004B0735" w:rsidRPr="00AF6328" w:rsidRDefault="00581F60">
          <w:pPr>
            <w:pStyle w:val="TOC1"/>
            <w:tabs>
              <w:tab w:val="right" w:leader="dot" w:pos="9062"/>
            </w:tabs>
            <w:rPr>
              <w:rFonts w:ascii="Times New Roman" w:hAnsi="Times New Roman" w:cs="Times New Roman"/>
              <w:noProof/>
              <w:sz w:val="56"/>
              <w:szCs w:val="40"/>
            </w:rPr>
          </w:pPr>
          <w:hyperlink w:anchor="_Toc402780309" w:history="1">
            <w:r w:rsidR="004B0735" w:rsidRPr="00AF6328">
              <w:rPr>
                <w:rStyle w:val="Hyperlink"/>
                <w:rFonts w:ascii="Times New Roman" w:hAnsi="Times New Roman" w:cs="Times New Roman"/>
                <w:noProof/>
                <w:color w:val="auto"/>
                <w:sz w:val="56"/>
                <w:szCs w:val="40"/>
              </w:rPr>
              <w:t>Genral Rules</w:t>
            </w:r>
            <w:r w:rsidR="004B0735" w:rsidRPr="00AF6328">
              <w:rPr>
                <w:rFonts w:ascii="Times New Roman" w:hAnsi="Times New Roman" w:cs="Times New Roman"/>
                <w:noProof/>
                <w:webHidden/>
                <w:sz w:val="56"/>
                <w:szCs w:val="40"/>
              </w:rPr>
              <w:tab/>
            </w:r>
            <w:r w:rsidR="004B0735" w:rsidRPr="00AF6328">
              <w:rPr>
                <w:rFonts w:ascii="Times New Roman" w:hAnsi="Times New Roman" w:cs="Times New Roman"/>
                <w:noProof/>
                <w:webHidden/>
                <w:sz w:val="56"/>
                <w:szCs w:val="40"/>
              </w:rPr>
              <w:fldChar w:fldCharType="begin"/>
            </w:r>
            <w:r w:rsidR="004B0735" w:rsidRPr="00AF6328">
              <w:rPr>
                <w:rFonts w:ascii="Times New Roman" w:hAnsi="Times New Roman" w:cs="Times New Roman"/>
                <w:noProof/>
                <w:webHidden/>
                <w:sz w:val="56"/>
                <w:szCs w:val="40"/>
              </w:rPr>
              <w:instrText xml:space="preserve"> PAGEREF _Toc402780309 \h </w:instrText>
            </w:r>
            <w:r w:rsidR="004B0735" w:rsidRPr="00AF6328">
              <w:rPr>
                <w:rFonts w:ascii="Times New Roman" w:hAnsi="Times New Roman" w:cs="Times New Roman"/>
                <w:noProof/>
                <w:webHidden/>
                <w:sz w:val="56"/>
                <w:szCs w:val="40"/>
              </w:rPr>
            </w:r>
            <w:r w:rsidR="004B0735" w:rsidRPr="00AF6328">
              <w:rPr>
                <w:rFonts w:ascii="Times New Roman" w:hAnsi="Times New Roman" w:cs="Times New Roman"/>
                <w:noProof/>
                <w:webHidden/>
                <w:sz w:val="56"/>
                <w:szCs w:val="40"/>
              </w:rPr>
              <w:fldChar w:fldCharType="separate"/>
            </w:r>
            <w:r w:rsidR="00AF6328" w:rsidRPr="00AF6328">
              <w:rPr>
                <w:rFonts w:ascii="Times New Roman" w:hAnsi="Times New Roman" w:cs="Times New Roman"/>
                <w:noProof/>
                <w:webHidden/>
                <w:sz w:val="56"/>
                <w:szCs w:val="40"/>
              </w:rPr>
              <w:t>3</w:t>
            </w:r>
            <w:r w:rsidR="004B0735" w:rsidRPr="00AF6328">
              <w:rPr>
                <w:rFonts w:ascii="Times New Roman" w:hAnsi="Times New Roman" w:cs="Times New Roman"/>
                <w:noProof/>
                <w:webHidden/>
                <w:sz w:val="56"/>
                <w:szCs w:val="40"/>
              </w:rPr>
              <w:fldChar w:fldCharType="end"/>
            </w:r>
          </w:hyperlink>
        </w:p>
        <w:p w:rsidR="004B0735" w:rsidRPr="00AF6328" w:rsidRDefault="00581F60">
          <w:pPr>
            <w:pStyle w:val="TOC1"/>
            <w:tabs>
              <w:tab w:val="right" w:leader="dot" w:pos="9062"/>
            </w:tabs>
            <w:rPr>
              <w:rFonts w:ascii="Times New Roman" w:hAnsi="Times New Roman" w:cs="Times New Roman"/>
              <w:noProof/>
              <w:sz w:val="56"/>
              <w:szCs w:val="40"/>
            </w:rPr>
          </w:pPr>
          <w:hyperlink w:anchor="_Toc402780310" w:history="1">
            <w:r w:rsidR="004B0735" w:rsidRPr="00AF6328">
              <w:rPr>
                <w:rStyle w:val="Hyperlink"/>
                <w:rFonts w:ascii="Times New Roman" w:hAnsi="Times New Roman" w:cs="Times New Roman"/>
                <w:noProof/>
                <w:color w:val="auto"/>
                <w:sz w:val="56"/>
                <w:szCs w:val="40"/>
              </w:rPr>
              <w:t>Specimen Preparation</w:t>
            </w:r>
            <w:r w:rsidR="004B0735" w:rsidRPr="00AF6328">
              <w:rPr>
                <w:rFonts w:ascii="Times New Roman" w:hAnsi="Times New Roman" w:cs="Times New Roman"/>
                <w:noProof/>
                <w:webHidden/>
                <w:sz w:val="56"/>
                <w:szCs w:val="40"/>
              </w:rPr>
              <w:tab/>
            </w:r>
            <w:r w:rsidR="004B0735" w:rsidRPr="00AF6328">
              <w:rPr>
                <w:rFonts w:ascii="Times New Roman" w:hAnsi="Times New Roman" w:cs="Times New Roman"/>
                <w:noProof/>
                <w:webHidden/>
                <w:sz w:val="56"/>
                <w:szCs w:val="40"/>
              </w:rPr>
              <w:fldChar w:fldCharType="begin"/>
            </w:r>
            <w:r w:rsidR="004B0735" w:rsidRPr="00AF6328">
              <w:rPr>
                <w:rFonts w:ascii="Times New Roman" w:hAnsi="Times New Roman" w:cs="Times New Roman"/>
                <w:noProof/>
                <w:webHidden/>
                <w:sz w:val="56"/>
                <w:szCs w:val="40"/>
              </w:rPr>
              <w:instrText xml:space="preserve"> PAGEREF _Toc402780310 \h </w:instrText>
            </w:r>
            <w:r w:rsidR="004B0735" w:rsidRPr="00AF6328">
              <w:rPr>
                <w:rFonts w:ascii="Times New Roman" w:hAnsi="Times New Roman" w:cs="Times New Roman"/>
                <w:noProof/>
                <w:webHidden/>
                <w:sz w:val="56"/>
                <w:szCs w:val="40"/>
              </w:rPr>
            </w:r>
            <w:r w:rsidR="004B0735" w:rsidRPr="00AF6328">
              <w:rPr>
                <w:rFonts w:ascii="Times New Roman" w:hAnsi="Times New Roman" w:cs="Times New Roman"/>
                <w:noProof/>
                <w:webHidden/>
                <w:sz w:val="56"/>
                <w:szCs w:val="40"/>
              </w:rPr>
              <w:fldChar w:fldCharType="separate"/>
            </w:r>
            <w:r w:rsidR="00AF6328" w:rsidRPr="00AF6328">
              <w:rPr>
                <w:rFonts w:ascii="Times New Roman" w:hAnsi="Times New Roman" w:cs="Times New Roman"/>
                <w:noProof/>
                <w:webHidden/>
                <w:sz w:val="56"/>
                <w:szCs w:val="40"/>
              </w:rPr>
              <w:t>3</w:t>
            </w:r>
            <w:r w:rsidR="004B0735" w:rsidRPr="00AF6328">
              <w:rPr>
                <w:rFonts w:ascii="Times New Roman" w:hAnsi="Times New Roman" w:cs="Times New Roman"/>
                <w:noProof/>
                <w:webHidden/>
                <w:sz w:val="56"/>
                <w:szCs w:val="40"/>
              </w:rPr>
              <w:fldChar w:fldCharType="end"/>
            </w:r>
          </w:hyperlink>
        </w:p>
        <w:p w:rsidR="004B0735" w:rsidRPr="00AF6328" w:rsidRDefault="00581F60">
          <w:pPr>
            <w:pStyle w:val="TOC1"/>
            <w:tabs>
              <w:tab w:val="right" w:leader="dot" w:pos="9062"/>
            </w:tabs>
            <w:rPr>
              <w:rFonts w:ascii="Times New Roman" w:hAnsi="Times New Roman" w:cs="Times New Roman"/>
              <w:noProof/>
              <w:sz w:val="56"/>
              <w:szCs w:val="40"/>
            </w:rPr>
          </w:pPr>
          <w:hyperlink w:anchor="_Toc402780311" w:history="1">
            <w:r w:rsidR="004B0735" w:rsidRPr="00AF6328">
              <w:rPr>
                <w:rStyle w:val="Hyperlink"/>
                <w:rFonts w:ascii="Times New Roman" w:hAnsi="Times New Roman" w:cs="Times New Roman"/>
                <w:noProof/>
                <w:color w:val="auto"/>
                <w:sz w:val="56"/>
                <w:szCs w:val="40"/>
              </w:rPr>
              <w:t>Calibration</w:t>
            </w:r>
            <w:r w:rsidR="004B0735" w:rsidRPr="00AF6328">
              <w:rPr>
                <w:rFonts w:ascii="Times New Roman" w:hAnsi="Times New Roman" w:cs="Times New Roman"/>
                <w:noProof/>
                <w:webHidden/>
                <w:sz w:val="56"/>
                <w:szCs w:val="40"/>
              </w:rPr>
              <w:tab/>
            </w:r>
            <w:r w:rsidR="004B0735" w:rsidRPr="00AF6328">
              <w:rPr>
                <w:rFonts w:ascii="Times New Roman" w:hAnsi="Times New Roman" w:cs="Times New Roman"/>
                <w:noProof/>
                <w:webHidden/>
                <w:sz w:val="56"/>
                <w:szCs w:val="40"/>
              </w:rPr>
              <w:fldChar w:fldCharType="begin"/>
            </w:r>
            <w:r w:rsidR="004B0735" w:rsidRPr="00AF6328">
              <w:rPr>
                <w:rFonts w:ascii="Times New Roman" w:hAnsi="Times New Roman" w:cs="Times New Roman"/>
                <w:noProof/>
                <w:webHidden/>
                <w:sz w:val="56"/>
                <w:szCs w:val="40"/>
              </w:rPr>
              <w:instrText xml:space="preserve"> PAGEREF _Toc402780311 \h </w:instrText>
            </w:r>
            <w:r w:rsidR="004B0735" w:rsidRPr="00AF6328">
              <w:rPr>
                <w:rFonts w:ascii="Times New Roman" w:hAnsi="Times New Roman" w:cs="Times New Roman"/>
                <w:noProof/>
                <w:webHidden/>
                <w:sz w:val="56"/>
                <w:szCs w:val="40"/>
              </w:rPr>
            </w:r>
            <w:r w:rsidR="004B0735" w:rsidRPr="00AF6328">
              <w:rPr>
                <w:rFonts w:ascii="Times New Roman" w:hAnsi="Times New Roman" w:cs="Times New Roman"/>
                <w:noProof/>
                <w:webHidden/>
                <w:sz w:val="56"/>
                <w:szCs w:val="40"/>
              </w:rPr>
              <w:fldChar w:fldCharType="separate"/>
            </w:r>
            <w:r w:rsidR="00AF6328" w:rsidRPr="00AF6328">
              <w:rPr>
                <w:rFonts w:ascii="Times New Roman" w:hAnsi="Times New Roman" w:cs="Times New Roman"/>
                <w:noProof/>
                <w:webHidden/>
                <w:sz w:val="56"/>
                <w:szCs w:val="40"/>
              </w:rPr>
              <w:t>3</w:t>
            </w:r>
            <w:r w:rsidR="004B0735" w:rsidRPr="00AF6328">
              <w:rPr>
                <w:rFonts w:ascii="Times New Roman" w:hAnsi="Times New Roman" w:cs="Times New Roman"/>
                <w:noProof/>
                <w:webHidden/>
                <w:sz w:val="56"/>
                <w:szCs w:val="40"/>
              </w:rPr>
              <w:fldChar w:fldCharType="end"/>
            </w:r>
          </w:hyperlink>
        </w:p>
        <w:p w:rsidR="004B0735" w:rsidRPr="00AF6328" w:rsidRDefault="00581F60">
          <w:pPr>
            <w:pStyle w:val="TOC2"/>
            <w:tabs>
              <w:tab w:val="right" w:leader="dot" w:pos="9062"/>
            </w:tabs>
            <w:rPr>
              <w:rFonts w:ascii="Times New Roman" w:hAnsi="Times New Roman" w:cs="Times New Roman"/>
              <w:noProof/>
              <w:sz w:val="56"/>
              <w:szCs w:val="40"/>
            </w:rPr>
          </w:pPr>
          <w:hyperlink w:anchor="_Toc402780312" w:history="1">
            <w:r w:rsidR="004B0735" w:rsidRPr="00AF6328">
              <w:rPr>
                <w:rStyle w:val="Hyperlink"/>
                <w:rFonts w:ascii="Times New Roman" w:hAnsi="Times New Roman" w:cs="Times New Roman"/>
                <w:noProof/>
                <w:color w:val="auto"/>
                <w:sz w:val="56"/>
                <w:szCs w:val="40"/>
              </w:rPr>
              <w:t>Meniscus Reading</w:t>
            </w:r>
            <w:r w:rsidR="004B0735" w:rsidRPr="00AF6328">
              <w:rPr>
                <w:rFonts w:ascii="Times New Roman" w:hAnsi="Times New Roman" w:cs="Times New Roman"/>
                <w:noProof/>
                <w:webHidden/>
                <w:sz w:val="56"/>
                <w:szCs w:val="40"/>
              </w:rPr>
              <w:tab/>
            </w:r>
            <w:r w:rsidR="004B0735" w:rsidRPr="00AF6328">
              <w:rPr>
                <w:rFonts w:ascii="Times New Roman" w:hAnsi="Times New Roman" w:cs="Times New Roman"/>
                <w:noProof/>
                <w:webHidden/>
                <w:sz w:val="56"/>
                <w:szCs w:val="40"/>
              </w:rPr>
              <w:fldChar w:fldCharType="begin"/>
            </w:r>
            <w:r w:rsidR="004B0735" w:rsidRPr="00AF6328">
              <w:rPr>
                <w:rFonts w:ascii="Times New Roman" w:hAnsi="Times New Roman" w:cs="Times New Roman"/>
                <w:noProof/>
                <w:webHidden/>
                <w:sz w:val="56"/>
                <w:szCs w:val="40"/>
              </w:rPr>
              <w:instrText xml:space="preserve"> PAGEREF _Toc402780312 \h </w:instrText>
            </w:r>
            <w:r w:rsidR="004B0735" w:rsidRPr="00AF6328">
              <w:rPr>
                <w:rFonts w:ascii="Times New Roman" w:hAnsi="Times New Roman" w:cs="Times New Roman"/>
                <w:noProof/>
                <w:webHidden/>
                <w:sz w:val="56"/>
                <w:szCs w:val="40"/>
              </w:rPr>
            </w:r>
            <w:r w:rsidR="004B0735" w:rsidRPr="00AF6328">
              <w:rPr>
                <w:rFonts w:ascii="Times New Roman" w:hAnsi="Times New Roman" w:cs="Times New Roman"/>
                <w:noProof/>
                <w:webHidden/>
                <w:sz w:val="56"/>
                <w:szCs w:val="40"/>
              </w:rPr>
              <w:fldChar w:fldCharType="separate"/>
            </w:r>
            <w:r w:rsidR="00AF6328" w:rsidRPr="00AF6328">
              <w:rPr>
                <w:rFonts w:ascii="Times New Roman" w:hAnsi="Times New Roman" w:cs="Times New Roman"/>
                <w:noProof/>
                <w:webHidden/>
                <w:sz w:val="56"/>
                <w:szCs w:val="40"/>
              </w:rPr>
              <w:t>3</w:t>
            </w:r>
            <w:r w:rsidR="004B0735" w:rsidRPr="00AF6328">
              <w:rPr>
                <w:rFonts w:ascii="Times New Roman" w:hAnsi="Times New Roman" w:cs="Times New Roman"/>
                <w:noProof/>
                <w:webHidden/>
                <w:sz w:val="56"/>
                <w:szCs w:val="40"/>
              </w:rPr>
              <w:fldChar w:fldCharType="end"/>
            </w:r>
          </w:hyperlink>
        </w:p>
        <w:p w:rsidR="004B0735" w:rsidRPr="00AF6328" w:rsidRDefault="00581F60">
          <w:pPr>
            <w:pStyle w:val="TOC2"/>
            <w:tabs>
              <w:tab w:val="right" w:leader="dot" w:pos="9062"/>
            </w:tabs>
            <w:rPr>
              <w:rFonts w:ascii="Times New Roman" w:hAnsi="Times New Roman" w:cs="Times New Roman"/>
              <w:noProof/>
              <w:sz w:val="56"/>
              <w:szCs w:val="40"/>
            </w:rPr>
          </w:pPr>
          <w:hyperlink w:anchor="_Toc402780313" w:history="1">
            <w:r w:rsidR="004B0735" w:rsidRPr="00AF6328">
              <w:rPr>
                <w:rStyle w:val="Hyperlink"/>
                <w:rFonts w:ascii="Times New Roman" w:hAnsi="Times New Roman" w:cs="Times New Roman"/>
                <w:noProof/>
                <w:color w:val="auto"/>
                <w:sz w:val="56"/>
                <w:szCs w:val="40"/>
              </w:rPr>
              <w:t>Height of Fall</w:t>
            </w:r>
            <w:r w:rsidR="004B0735" w:rsidRPr="00AF6328">
              <w:rPr>
                <w:rFonts w:ascii="Times New Roman" w:hAnsi="Times New Roman" w:cs="Times New Roman"/>
                <w:noProof/>
                <w:webHidden/>
                <w:sz w:val="56"/>
                <w:szCs w:val="40"/>
              </w:rPr>
              <w:tab/>
            </w:r>
            <w:r w:rsidR="004B0735" w:rsidRPr="00AF6328">
              <w:rPr>
                <w:rFonts w:ascii="Times New Roman" w:hAnsi="Times New Roman" w:cs="Times New Roman"/>
                <w:noProof/>
                <w:webHidden/>
                <w:sz w:val="56"/>
                <w:szCs w:val="40"/>
              </w:rPr>
              <w:fldChar w:fldCharType="begin"/>
            </w:r>
            <w:r w:rsidR="004B0735" w:rsidRPr="00AF6328">
              <w:rPr>
                <w:rFonts w:ascii="Times New Roman" w:hAnsi="Times New Roman" w:cs="Times New Roman"/>
                <w:noProof/>
                <w:webHidden/>
                <w:sz w:val="56"/>
                <w:szCs w:val="40"/>
              </w:rPr>
              <w:instrText xml:space="preserve"> PAGEREF _Toc402780313 \h </w:instrText>
            </w:r>
            <w:r w:rsidR="004B0735" w:rsidRPr="00AF6328">
              <w:rPr>
                <w:rFonts w:ascii="Times New Roman" w:hAnsi="Times New Roman" w:cs="Times New Roman"/>
                <w:noProof/>
                <w:webHidden/>
                <w:sz w:val="56"/>
                <w:szCs w:val="40"/>
              </w:rPr>
            </w:r>
            <w:r w:rsidR="004B0735" w:rsidRPr="00AF6328">
              <w:rPr>
                <w:rFonts w:ascii="Times New Roman" w:hAnsi="Times New Roman" w:cs="Times New Roman"/>
                <w:noProof/>
                <w:webHidden/>
                <w:sz w:val="56"/>
                <w:szCs w:val="40"/>
              </w:rPr>
              <w:fldChar w:fldCharType="separate"/>
            </w:r>
            <w:r w:rsidR="00AF6328" w:rsidRPr="00AF6328">
              <w:rPr>
                <w:rFonts w:ascii="Times New Roman" w:hAnsi="Times New Roman" w:cs="Times New Roman"/>
                <w:noProof/>
                <w:webHidden/>
                <w:sz w:val="56"/>
                <w:szCs w:val="40"/>
              </w:rPr>
              <w:t>4</w:t>
            </w:r>
            <w:r w:rsidR="004B0735" w:rsidRPr="00AF6328">
              <w:rPr>
                <w:rFonts w:ascii="Times New Roman" w:hAnsi="Times New Roman" w:cs="Times New Roman"/>
                <w:noProof/>
                <w:webHidden/>
                <w:sz w:val="56"/>
                <w:szCs w:val="40"/>
              </w:rPr>
              <w:fldChar w:fldCharType="end"/>
            </w:r>
          </w:hyperlink>
        </w:p>
        <w:p w:rsidR="004B0735" w:rsidRPr="00AF6328" w:rsidRDefault="00581F60">
          <w:pPr>
            <w:pStyle w:val="TOC2"/>
            <w:tabs>
              <w:tab w:val="right" w:leader="dot" w:pos="9062"/>
            </w:tabs>
            <w:rPr>
              <w:rFonts w:ascii="Times New Roman" w:hAnsi="Times New Roman" w:cs="Times New Roman"/>
              <w:noProof/>
              <w:sz w:val="56"/>
              <w:szCs w:val="40"/>
            </w:rPr>
          </w:pPr>
          <w:hyperlink w:anchor="_Toc402780314" w:history="1">
            <w:r w:rsidR="004B0735" w:rsidRPr="00AF6328">
              <w:rPr>
                <w:rStyle w:val="Hyperlink"/>
                <w:rFonts w:ascii="Times New Roman" w:hAnsi="Times New Roman" w:cs="Times New Roman"/>
                <w:noProof/>
                <w:color w:val="auto"/>
                <w:sz w:val="56"/>
                <w:szCs w:val="40"/>
              </w:rPr>
              <w:t>Water Elongation</w:t>
            </w:r>
            <w:r w:rsidR="004B0735" w:rsidRPr="00AF6328">
              <w:rPr>
                <w:rFonts w:ascii="Times New Roman" w:hAnsi="Times New Roman" w:cs="Times New Roman"/>
                <w:noProof/>
                <w:webHidden/>
                <w:sz w:val="56"/>
                <w:szCs w:val="40"/>
              </w:rPr>
              <w:tab/>
            </w:r>
            <w:r w:rsidR="004B0735" w:rsidRPr="00AF6328">
              <w:rPr>
                <w:rFonts w:ascii="Times New Roman" w:hAnsi="Times New Roman" w:cs="Times New Roman"/>
                <w:noProof/>
                <w:webHidden/>
                <w:sz w:val="56"/>
                <w:szCs w:val="40"/>
              </w:rPr>
              <w:fldChar w:fldCharType="begin"/>
            </w:r>
            <w:r w:rsidR="004B0735" w:rsidRPr="00AF6328">
              <w:rPr>
                <w:rFonts w:ascii="Times New Roman" w:hAnsi="Times New Roman" w:cs="Times New Roman"/>
                <w:noProof/>
                <w:webHidden/>
                <w:sz w:val="56"/>
                <w:szCs w:val="40"/>
              </w:rPr>
              <w:instrText xml:space="preserve"> PAGEREF _Toc402780314 \h </w:instrText>
            </w:r>
            <w:r w:rsidR="004B0735" w:rsidRPr="00AF6328">
              <w:rPr>
                <w:rFonts w:ascii="Times New Roman" w:hAnsi="Times New Roman" w:cs="Times New Roman"/>
                <w:noProof/>
                <w:webHidden/>
                <w:sz w:val="56"/>
                <w:szCs w:val="40"/>
              </w:rPr>
            </w:r>
            <w:r w:rsidR="004B0735" w:rsidRPr="00AF6328">
              <w:rPr>
                <w:rFonts w:ascii="Times New Roman" w:hAnsi="Times New Roman" w:cs="Times New Roman"/>
                <w:noProof/>
                <w:webHidden/>
                <w:sz w:val="56"/>
                <w:szCs w:val="40"/>
              </w:rPr>
              <w:fldChar w:fldCharType="separate"/>
            </w:r>
            <w:r w:rsidR="00AF6328" w:rsidRPr="00AF6328">
              <w:rPr>
                <w:rFonts w:ascii="Times New Roman" w:hAnsi="Times New Roman" w:cs="Times New Roman"/>
                <w:noProof/>
                <w:webHidden/>
                <w:sz w:val="56"/>
                <w:szCs w:val="40"/>
              </w:rPr>
              <w:t>4</w:t>
            </w:r>
            <w:r w:rsidR="004B0735" w:rsidRPr="00AF6328">
              <w:rPr>
                <w:rFonts w:ascii="Times New Roman" w:hAnsi="Times New Roman" w:cs="Times New Roman"/>
                <w:noProof/>
                <w:webHidden/>
                <w:sz w:val="56"/>
                <w:szCs w:val="40"/>
              </w:rPr>
              <w:fldChar w:fldCharType="end"/>
            </w:r>
          </w:hyperlink>
        </w:p>
        <w:p w:rsidR="004B0735" w:rsidRPr="00AF6328" w:rsidRDefault="00581F60">
          <w:pPr>
            <w:pStyle w:val="TOC2"/>
            <w:tabs>
              <w:tab w:val="right" w:leader="dot" w:pos="9062"/>
            </w:tabs>
            <w:rPr>
              <w:rFonts w:ascii="Times New Roman" w:hAnsi="Times New Roman" w:cs="Times New Roman"/>
              <w:noProof/>
              <w:sz w:val="56"/>
              <w:szCs w:val="40"/>
            </w:rPr>
          </w:pPr>
          <w:hyperlink w:anchor="_Toc402780315" w:history="1">
            <w:r w:rsidR="004B0735" w:rsidRPr="00AF6328">
              <w:rPr>
                <w:rStyle w:val="Hyperlink"/>
                <w:rFonts w:ascii="Times New Roman" w:hAnsi="Times New Roman" w:cs="Times New Roman"/>
                <w:noProof/>
                <w:color w:val="auto"/>
                <w:sz w:val="56"/>
                <w:szCs w:val="40"/>
              </w:rPr>
              <w:t>Density Changes Due to Temperature and Solute Concentration</w:t>
            </w:r>
            <w:r w:rsidR="004B0735" w:rsidRPr="00AF6328">
              <w:rPr>
                <w:rFonts w:ascii="Times New Roman" w:hAnsi="Times New Roman" w:cs="Times New Roman"/>
                <w:noProof/>
                <w:webHidden/>
                <w:sz w:val="56"/>
                <w:szCs w:val="40"/>
              </w:rPr>
              <w:tab/>
            </w:r>
            <w:r w:rsidR="004B0735" w:rsidRPr="00AF6328">
              <w:rPr>
                <w:rFonts w:ascii="Times New Roman" w:hAnsi="Times New Roman" w:cs="Times New Roman"/>
                <w:noProof/>
                <w:webHidden/>
                <w:sz w:val="56"/>
                <w:szCs w:val="40"/>
              </w:rPr>
              <w:fldChar w:fldCharType="begin"/>
            </w:r>
            <w:r w:rsidR="004B0735" w:rsidRPr="00AF6328">
              <w:rPr>
                <w:rFonts w:ascii="Times New Roman" w:hAnsi="Times New Roman" w:cs="Times New Roman"/>
                <w:noProof/>
                <w:webHidden/>
                <w:sz w:val="56"/>
                <w:szCs w:val="40"/>
              </w:rPr>
              <w:instrText xml:space="preserve"> PAGEREF _Toc402780315 \h </w:instrText>
            </w:r>
            <w:r w:rsidR="004B0735" w:rsidRPr="00AF6328">
              <w:rPr>
                <w:rFonts w:ascii="Times New Roman" w:hAnsi="Times New Roman" w:cs="Times New Roman"/>
                <w:noProof/>
                <w:webHidden/>
                <w:sz w:val="56"/>
                <w:szCs w:val="40"/>
              </w:rPr>
            </w:r>
            <w:r w:rsidR="004B0735" w:rsidRPr="00AF6328">
              <w:rPr>
                <w:rFonts w:ascii="Times New Roman" w:hAnsi="Times New Roman" w:cs="Times New Roman"/>
                <w:noProof/>
                <w:webHidden/>
                <w:sz w:val="56"/>
                <w:szCs w:val="40"/>
              </w:rPr>
              <w:fldChar w:fldCharType="separate"/>
            </w:r>
            <w:r w:rsidR="00AF6328" w:rsidRPr="00AF6328">
              <w:rPr>
                <w:rFonts w:ascii="Times New Roman" w:hAnsi="Times New Roman" w:cs="Times New Roman"/>
                <w:noProof/>
                <w:webHidden/>
                <w:sz w:val="56"/>
                <w:szCs w:val="40"/>
              </w:rPr>
              <w:t>4</w:t>
            </w:r>
            <w:r w:rsidR="004B0735" w:rsidRPr="00AF6328">
              <w:rPr>
                <w:rFonts w:ascii="Times New Roman" w:hAnsi="Times New Roman" w:cs="Times New Roman"/>
                <w:noProof/>
                <w:webHidden/>
                <w:sz w:val="56"/>
                <w:szCs w:val="40"/>
              </w:rPr>
              <w:fldChar w:fldCharType="end"/>
            </w:r>
          </w:hyperlink>
        </w:p>
        <w:p w:rsidR="004B0735" w:rsidRPr="00AF6328" w:rsidRDefault="00581F60">
          <w:pPr>
            <w:pStyle w:val="TOC1"/>
            <w:tabs>
              <w:tab w:val="right" w:leader="dot" w:pos="9062"/>
            </w:tabs>
            <w:rPr>
              <w:rFonts w:ascii="Times New Roman" w:hAnsi="Times New Roman" w:cs="Times New Roman"/>
              <w:noProof/>
              <w:sz w:val="56"/>
              <w:szCs w:val="40"/>
            </w:rPr>
          </w:pPr>
          <w:hyperlink w:anchor="_Toc402780316" w:history="1">
            <w:r w:rsidR="004B0735" w:rsidRPr="00AF6328">
              <w:rPr>
                <w:rStyle w:val="Hyperlink"/>
                <w:rFonts w:ascii="Times New Roman" w:hAnsi="Times New Roman" w:cs="Times New Roman"/>
                <w:noProof/>
                <w:color w:val="auto"/>
                <w:sz w:val="56"/>
                <w:szCs w:val="40"/>
              </w:rPr>
              <w:t>Test Procedure</w:t>
            </w:r>
            <w:r w:rsidR="004B0735" w:rsidRPr="00AF6328">
              <w:rPr>
                <w:rFonts w:ascii="Times New Roman" w:hAnsi="Times New Roman" w:cs="Times New Roman"/>
                <w:noProof/>
                <w:webHidden/>
                <w:sz w:val="56"/>
                <w:szCs w:val="40"/>
              </w:rPr>
              <w:tab/>
            </w:r>
            <w:r w:rsidR="004B0735" w:rsidRPr="00AF6328">
              <w:rPr>
                <w:rFonts w:ascii="Times New Roman" w:hAnsi="Times New Roman" w:cs="Times New Roman"/>
                <w:noProof/>
                <w:webHidden/>
                <w:sz w:val="56"/>
                <w:szCs w:val="40"/>
              </w:rPr>
              <w:fldChar w:fldCharType="begin"/>
            </w:r>
            <w:r w:rsidR="004B0735" w:rsidRPr="00AF6328">
              <w:rPr>
                <w:rFonts w:ascii="Times New Roman" w:hAnsi="Times New Roman" w:cs="Times New Roman"/>
                <w:noProof/>
                <w:webHidden/>
                <w:sz w:val="56"/>
                <w:szCs w:val="40"/>
              </w:rPr>
              <w:instrText xml:space="preserve"> PAGEREF _Toc402780316 \h </w:instrText>
            </w:r>
            <w:r w:rsidR="004B0735" w:rsidRPr="00AF6328">
              <w:rPr>
                <w:rFonts w:ascii="Times New Roman" w:hAnsi="Times New Roman" w:cs="Times New Roman"/>
                <w:noProof/>
                <w:webHidden/>
                <w:sz w:val="56"/>
                <w:szCs w:val="40"/>
              </w:rPr>
            </w:r>
            <w:r w:rsidR="004B0735" w:rsidRPr="00AF6328">
              <w:rPr>
                <w:rFonts w:ascii="Times New Roman" w:hAnsi="Times New Roman" w:cs="Times New Roman"/>
                <w:noProof/>
                <w:webHidden/>
                <w:sz w:val="56"/>
                <w:szCs w:val="40"/>
              </w:rPr>
              <w:fldChar w:fldCharType="separate"/>
            </w:r>
            <w:r w:rsidR="00AF6328" w:rsidRPr="00AF6328">
              <w:rPr>
                <w:rFonts w:ascii="Times New Roman" w:hAnsi="Times New Roman" w:cs="Times New Roman"/>
                <w:noProof/>
                <w:webHidden/>
                <w:sz w:val="56"/>
                <w:szCs w:val="40"/>
              </w:rPr>
              <w:t>4</w:t>
            </w:r>
            <w:r w:rsidR="004B0735" w:rsidRPr="00AF6328">
              <w:rPr>
                <w:rFonts w:ascii="Times New Roman" w:hAnsi="Times New Roman" w:cs="Times New Roman"/>
                <w:noProof/>
                <w:webHidden/>
                <w:sz w:val="56"/>
                <w:szCs w:val="40"/>
              </w:rPr>
              <w:fldChar w:fldCharType="end"/>
            </w:r>
          </w:hyperlink>
        </w:p>
        <w:p w:rsidR="004B0735" w:rsidRPr="00AF6328" w:rsidRDefault="00581F60">
          <w:pPr>
            <w:pStyle w:val="TOC1"/>
            <w:tabs>
              <w:tab w:val="right" w:leader="dot" w:pos="9062"/>
            </w:tabs>
            <w:rPr>
              <w:rFonts w:ascii="Times New Roman" w:hAnsi="Times New Roman" w:cs="Times New Roman"/>
              <w:noProof/>
              <w:sz w:val="56"/>
              <w:szCs w:val="40"/>
            </w:rPr>
          </w:pPr>
          <w:hyperlink w:anchor="_Toc402780317" w:history="1">
            <w:r w:rsidR="004B0735" w:rsidRPr="00AF6328">
              <w:rPr>
                <w:rStyle w:val="Hyperlink"/>
                <w:rFonts w:ascii="Times New Roman" w:hAnsi="Times New Roman" w:cs="Times New Roman"/>
                <w:noProof/>
                <w:color w:val="auto"/>
                <w:sz w:val="56"/>
                <w:szCs w:val="40"/>
              </w:rPr>
              <w:t>Calculation</w:t>
            </w:r>
            <w:r w:rsidR="004B0735" w:rsidRPr="00AF6328">
              <w:rPr>
                <w:rFonts w:ascii="Times New Roman" w:hAnsi="Times New Roman" w:cs="Times New Roman"/>
                <w:noProof/>
                <w:webHidden/>
                <w:sz w:val="56"/>
                <w:szCs w:val="40"/>
              </w:rPr>
              <w:tab/>
            </w:r>
            <w:r w:rsidR="004B0735" w:rsidRPr="00AF6328">
              <w:rPr>
                <w:rFonts w:ascii="Times New Roman" w:hAnsi="Times New Roman" w:cs="Times New Roman"/>
                <w:noProof/>
                <w:webHidden/>
                <w:sz w:val="56"/>
                <w:szCs w:val="40"/>
              </w:rPr>
              <w:fldChar w:fldCharType="begin"/>
            </w:r>
            <w:r w:rsidR="004B0735" w:rsidRPr="00AF6328">
              <w:rPr>
                <w:rFonts w:ascii="Times New Roman" w:hAnsi="Times New Roman" w:cs="Times New Roman"/>
                <w:noProof/>
                <w:webHidden/>
                <w:sz w:val="56"/>
                <w:szCs w:val="40"/>
              </w:rPr>
              <w:instrText xml:space="preserve"> PAGEREF _Toc402780317 \h </w:instrText>
            </w:r>
            <w:r w:rsidR="004B0735" w:rsidRPr="00AF6328">
              <w:rPr>
                <w:rFonts w:ascii="Times New Roman" w:hAnsi="Times New Roman" w:cs="Times New Roman"/>
                <w:noProof/>
                <w:webHidden/>
                <w:sz w:val="56"/>
                <w:szCs w:val="40"/>
              </w:rPr>
            </w:r>
            <w:r w:rsidR="004B0735" w:rsidRPr="00AF6328">
              <w:rPr>
                <w:rFonts w:ascii="Times New Roman" w:hAnsi="Times New Roman" w:cs="Times New Roman"/>
                <w:noProof/>
                <w:webHidden/>
                <w:sz w:val="56"/>
                <w:szCs w:val="40"/>
              </w:rPr>
              <w:fldChar w:fldCharType="separate"/>
            </w:r>
            <w:r w:rsidR="00AF6328" w:rsidRPr="00AF6328">
              <w:rPr>
                <w:rFonts w:ascii="Times New Roman" w:hAnsi="Times New Roman" w:cs="Times New Roman"/>
                <w:noProof/>
                <w:webHidden/>
                <w:sz w:val="56"/>
                <w:szCs w:val="40"/>
              </w:rPr>
              <w:t>5</w:t>
            </w:r>
            <w:r w:rsidR="004B0735" w:rsidRPr="00AF6328">
              <w:rPr>
                <w:rFonts w:ascii="Times New Roman" w:hAnsi="Times New Roman" w:cs="Times New Roman"/>
                <w:noProof/>
                <w:webHidden/>
                <w:sz w:val="56"/>
                <w:szCs w:val="40"/>
              </w:rPr>
              <w:fldChar w:fldCharType="end"/>
            </w:r>
          </w:hyperlink>
        </w:p>
        <w:p w:rsidR="004B0735" w:rsidRPr="00AF6328" w:rsidRDefault="00581F60">
          <w:pPr>
            <w:pStyle w:val="TOC1"/>
            <w:tabs>
              <w:tab w:val="right" w:leader="dot" w:pos="9062"/>
            </w:tabs>
            <w:rPr>
              <w:rFonts w:ascii="Times New Roman" w:hAnsi="Times New Roman" w:cs="Times New Roman"/>
              <w:noProof/>
              <w:sz w:val="72"/>
              <w:szCs w:val="40"/>
            </w:rPr>
          </w:pPr>
          <w:hyperlink w:anchor="_Toc402780318" w:history="1">
            <w:r w:rsidR="004B0735" w:rsidRPr="00AF6328">
              <w:rPr>
                <w:rStyle w:val="Hyperlink"/>
                <w:rFonts w:ascii="Times New Roman" w:eastAsia="Times New Roman" w:hAnsi="Times New Roman" w:cs="Times New Roman"/>
                <w:noProof/>
                <w:color w:val="auto"/>
                <w:sz w:val="56"/>
                <w:szCs w:val="40"/>
                <w:lang w:val="en-GB" w:eastAsia="en-GB"/>
              </w:rPr>
              <w:t>Discussion of Results</w:t>
            </w:r>
            <w:r w:rsidR="004B0735" w:rsidRPr="00AF6328">
              <w:rPr>
                <w:rFonts w:ascii="Times New Roman" w:hAnsi="Times New Roman" w:cs="Times New Roman"/>
                <w:noProof/>
                <w:webHidden/>
                <w:sz w:val="56"/>
                <w:szCs w:val="40"/>
              </w:rPr>
              <w:tab/>
            </w:r>
            <w:r w:rsidR="004B0735" w:rsidRPr="00AF6328">
              <w:rPr>
                <w:rFonts w:ascii="Times New Roman" w:hAnsi="Times New Roman" w:cs="Times New Roman"/>
                <w:noProof/>
                <w:webHidden/>
                <w:sz w:val="56"/>
                <w:szCs w:val="40"/>
              </w:rPr>
              <w:fldChar w:fldCharType="begin"/>
            </w:r>
            <w:r w:rsidR="004B0735" w:rsidRPr="00AF6328">
              <w:rPr>
                <w:rFonts w:ascii="Times New Roman" w:hAnsi="Times New Roman" w:cs="Times New Roman"/>
                <w:noProof/>
                <w:webHidden/>
                <w:sz w:val="56"/>
                <w:szCs w:val="40"/>
              </w:rPr>
              <w:instrText xml:space="preserve"> PAGEREF _Toc402780318 \h </w:instrText>
            </w:r>
            <w:r w:rsidR="004B0735" w:rsidRPr="00AF6328">
              <w:rPr>
                <w:rFonts w:ascii="Times New Roman" w:hAnsi="Times New Roman" w:cs="Times New Roman"/>
                <w:noProof/>
                <w:webHidden/>
                <w:sz w:val="56"/>
                <w:szCs w:val="40"/>
              </w:rPr>
            </w:r>
            <w:r w:rsidR="004B0735" w:rsidRPr="00AF6328">
              <w:rPr>
                <w:rFonts w:ascii="Times New Roman" w:hAnsi="Times New Roman" w:cs="Times New Roman"/>
                <w:noProof/>
                <w:webHidden/>
                <w:sz w:val="56"/>
                <w:szCs w:val="40"/>
              </w:rPr>
              <w:fldChar w:fldCharType="separate"/>
            </w:r>
            <w:r w:rsidR="00AF6328" w:rsidRPr="00AF6328">
              <w:rPr>
                <w:rFonts w:ascii="Times New Roman" w:hAnsi="Times New Roman" w:cs="Times New Roman"/>
                <w:noProof/>
                <w:webHidden/>
                <w:sz w:val="56"/>
                <w:szCs w:val="40"/>
              </w:rPr>
              <w:t>6</w:t>
            </w:r>
            <w:r w:rsidR="004B0735" w:rsidRPr="00AF6328">
              <w:rPr>
                <w:rFonts w:ascii="Times New Roman" w:hAnsi="Times New Roman" w:cs="Times New Roman"/>
                <w:noProof/>
                <w:webHidden/>
                <w:sz w:val="56"/>
                <w:szCs w:val="40"/>
              </w:rPr>
              <w:fldChar w:fldCharType="end"/>
            </w:r>
          </w:hyperlink>
        </w:p>
        <w:p w:rsidR="004B0735" w:rsidRPr="00AF6328" w:rsidRDefault="004B0735">
          <w:pPr>
            <w:rPr>
              <w:rFonts w:ascii="Times New Roman" w:hAnsi="Times New Roman" w:cs="Times New Roman"/>
              <w:sz w:val="72"/>
              <w:szCs w:val="40"/>
            </w:rPr>
          </w:pPr>
          <w:r w:rsidRPr="00AF6328">
            <w:rPr>
              <w:rFonts w:ascii="Times New Roman" w:hAnsi="Times New Roman" w:cs="Times New Roman"/>
              <w:b/>
              <w:bCs/>
              <w:noProof/>
              <w:sz w:val="72"/>
              <w:szCs w:val="40"/>
            </w:rPr>
            <w:fldChar w:fldCharType="end"/>
          </w:r>
        </w:p>
      </w:sdtContent>
    </w:sdt>
    <w:p w:rsidR="004B0735" w:rsidRPr="00AF6328" w:rsidRDefault="004B0735">
      <w:pPr>
        <w:rPr>
          <w:rFonts w:ascii="Times New Roman" w:eastAsiaTheme="majorEastAsia" w:hAnsi="Times New Roman" w:cs="Times New Roman"/>
          <w:spacing w:val="5"/>
          <w:kern w:val="28"/>
          <w:sz w:val="36"/>
          <w:szCs w:val="24"/>
          <w:lang w:val="en-GB"/>
        </w:rPr>
      </w:pPr>
      <w:r w:rsidRPr="00AF6328">
        <w:rPr>
          <w:rFonts w:ascii="Times New Roman" w:hAnsi="Times New Roman" w:cs="Times New Roman"/>
          <w:sz w:val="36"/>
          <w:szCs w:val="24"/>
          <w:lang w:val="en-GB"/>
        </w:rPr>
        <w:br w:type="page"/>
      </w:r>
    </w:p>
    <w:p w:rsidR="009D7B45" w:rsidRPr="00AF6328" w:rsidRDefault="00D82CFA" w:rsidP="004953CC">
      <w:pPr>
        <w:pStyle w:val="Title"/>
        <w:spacing w:line="360" w:lineRule="auto"/>
        <w:jc w:val="center"/>
        <w:rPr>
          <w:rFonts w:ascii="Times New Roman" w:hAnsi="Times New Roman" w:cs="Times New Roman"/>
          <w:color w:val="auto"/>
          <w:sz w:val="36"/>
          <w:szCs w:val="24"/>
          <w:lang w:val="en-GB"/>
        </w:rPr>
      </w:pPr>
      <w:r w:rsidRPr="00AF6328">
        <w:rPr>
          <w:rFonts w:ascii="Times New Roman" w:hAnsi="Times New Roman" w:cs="Times New Roman"/>
          <w:color w:val="auto"/>
          <w:sz w:val="36"/>
          <w:szCs w:val="24"/>
          <w:lang w:val="en-GB"/>
        </w:rPr>
        <w:lastRenderedPageBreak/>
        <w:t>Determination of Particle Size Distribution of Fine-</w:t>
      </w:r>
      <w:r w:rsidR="00E87742" w:rsidRPr="00AF6328">
        <w:rPr>
          <w:rFonts w:ascii="Times New Roman" w:hAnsi="Times New Roman" w:cs="Times New Roman"/>
          <w:color w:val="auto"/>
          <w:sz w:val="36"/>
          <w:szCs w:val="24"/>
          <w:lang w:val="en-GB"/>
        </w:rPr>
        <w:t>Grained Soils by t</w:t>
      </w:r>
      <w:r w:rsidRPr="00AF6328">
        <w:rPr>
          <w:rFonts w:ascii="Times New Roman" w:hAnsi="Times New Roman" w:cs="Times New Roman"/>
          <w:color w:val="auto"/>
          <w:sz w:val="36"/>
          <w:szCs w:val="24"/>
          <w:lang w:val="en-GB"/>
        </w:rPr>
        <w:t>he Hydrometer</w:t>
      </w:r>
    </w:p>
    <w:p w:rsidR="0071209C" w:rsidRPr="00AF6328" w:rsidRDefault="00477D6B" w:rsidP="0071209C">
      <w:pPr>
        <w:pStyle w:val="Heading1"/>
        <w:spacing w:line="360" w:lineRule="auto"/>
        <w:jc w:val="both"/>
        <w:rPr>
          <w:rFonts w:ascii="Times New Roman" w:hAnsi="Times New Roman" w:cs="Times New Roman"/>
          <w:color w:val="auto"/>
          <w:sz w:val="24"/>
          <w:szCs w:val="24"/>
        </w:rPr>
      </w:pPr>
      <w:bookmarkStart w:id="0" w:name="_Toc402780307"/>
      <w:r w:rsidRPr="00AF6328">
        <w:rPr>
          <w:rFonts w:ascii="Times New Roman" w:hAnsi="Times New Roman" w:cs="Times New Roman"/>
          <w:color w:val="auto"/>
          <w:sz w:val="24"/>
          <w:szCs w:val="24"/>
        </w:rPr>
        <w:t>Purpo</w:t>
      </w:r>
      <w:r w:rsidR="002D50C4" w:rsidRPr="00AF6328">
        <w:rPr>
          <w:rFonts w:ascii="Times New Roman" w:hAnsi="Times New Roman" w:cs="Times New Roman"/>
          <w:color w:val="auto"/>
          <w:sz w:val="24"/>
          <w:szCs w:val="24"/>
        </w:rPr>
        <w:t>se of the Test</w:t>
      </w:r>
      <w:bookmarkEnd w:id="0"/>
      <w:r w:rsidR="002D50C4" w:rsidRPr="00AF6328">
        <w:rPr>
          <w:rFonts w:ascii="Times New Roman" w:hAnsi="Times New Roman" w:cs="Times New Roman"/>
          <w:color w:val="auto"/>
          <w:sz w:val="24"/>
          <w:szCs w:val="24"/>
        </w:rPr>
        <w:t xml:space="preserve"> </w:t>
      </w:r>
    </w:p>
    <w:p w:rsidR="0071209C" w:rsidRPr="00AF6328" w:rsidRDefault="0071209C" w:rsidP="004953CC">
      <w:pPr>
        <w:pStyle w:val="ListParagraph"/>
        <w:numPr>
          <w:ilvl w:val="0"/>
          <w:numId w:val="1"/>
        </w:numPr>
        <w:spacing w:line="360" w:lineRule="auto"/>
        <w:jc w:val="both"/>
        <w:rPr>
          <w:rFonts w:ascii="Times New Roman" w:hAnsi="Times New Roman" w:cs="Times New Roman"/>
          <w:sz w:val="24"/>
          <w:szCs w:val="24"/>
          <w:lang w:val="en-GB"/>
        </w:rPr>
      </w:pPr>
      <w:r w:rsidRPr="00AF6328">
        <w:rPr>
          <w:rFonts w:ascii="Times New Roman" w:hAnsi="Times New Roman" w:cs="Times New Roman"/>
          <w:sz w:val="24"/>
          <w:szCs w:val="24"/>
        </w:rPr>
        <w:t xml:space="preserve">Hydrometer analysis is a widely used method of obtaining an estimate of the distribution of soil particle sizes from the No. 200 (0.075 mm) sieve to around 0.01 mm.  </w:t>
      </w:r>
    </w:p>
    <w:p w:rsidR="002D50C4" w:rsidRPr="00AF6328" w:rsidRDefault="002D50C4" w:rsidP="004953CC">
      <w:pPr>
        <w:pStyle w:val="ListParagraph"/>
        <w:numPr>
          <w:ilvl w:val="0"/>
          <w:numId w:val="1"/>
        </w:numPr>
        <w:spacing w:line="360" w:lineRule="auto"/>
        <w:jc w:val="both"/>
        <w:rPr>
          <w:rFonts w:ascii="Times New Roman" w:hAnsi="Times New Roman" w:cs="Times New Roman"/>
          <w:sz w:val="24"/>
          <w:szCs w:val="24"/>
          <w:lang w:val="en-GB"/>
        </w:rPr>
      </w:pPr>
      <w:r w:rsidRPr="00AF6328">
        <w:rPr>
          <w:rFonts w:ascii="Times New Roman" w:hAnsi="Times New Roman" w:cs="Times New Roman"/>
          <w:sz w:val="24"/>
          <w:szCs w:val="24"/>
          <w:lang w:val="en-GB"/>
        </w:rPr>
        <w:t xml:space="preserve">To determine the grain size distribution of the fine fraction </w:t>
      </w:r>
      <w:r w:rsidR="00B130DB" w:rsidRPr="00AF6328">
        <w:rPr>
          <w:rFonts w:ascii="Times New Roman" w:hAnsi="Times New Roman" w:cs="Times New Roman"/>
          <w:sz w:val="24"/>
          <w:szCs w:val="24"/>
          <w:lang w:val="en-GB"/>
        </w:rPr>
        <w:t xml:space="preserve">( smaller than 0.074 mm) of a soil sample </w:t>
      </w:r>
    </w:p>
    <w:p w:rsidR="00B130DB" w:rsidRPr="00AF6328" w:rsidRDefault="00477D6B" w:rsidP="004953CC">
      <w:pPr>
        <w:pStyle w:val="ListParagraph"/>
        <w:numPr>
          <w:ilvl w:val="0"/>
          <w:numId w:val="1"/>
        </w:numPr>
        <w:spacing w:line="360" w:lineRule="auto"/>
        <w:jc w:val="both"/>
        <w:rPr>
          <w:rFonts w:ascii="Times New Roman" w:hAnsi="Times New Roman" w:cs="Times New Roman"/>
          <w:sz w:val="24"/>
          <w:szCs w:val="24"/>
          <w:lang w:val="en-GB"/>
        </w:rPr>
      </w:pPr>
      <w:r w:rsidRPr="00AF6328">
        <w:rPr>
          <w:rFonts w:ascii="Times New Roman" w:hAnsi="Times New Roman" w:cs="Times New Roman"/>
          <w:sz w:val="24"/>
          <w:szCs w:val="24"/>
          <w:lang w:val="en-GB"/>
        </w:rPr>
        <w:t>Material which is obtained from sieve analysis should be used so that the entire grain size distribution (</w:t>
      </w:r>
      <w:proofErr w:type="spellStart"/>
      <w:r w:rsidRPr="00AF6328">
        <w:rPr>
          <w:rFonts w:ascii="Times New Roman" w:hAnsi="Times New Roman" w:cs="Times New Roman"/>
          <w:sz w:val="24"/>
          <w:szCs w:val="24"/>
          <w:lang w:val="en-GB"/>
        </w:rPr>
        <w:t>GSD</w:t>
      </w:r>
      <w:proofErr w:type="spellEnd"/>
      <w:r w:rsidRPr="00AF6328">
        <w:rPr>
          <w:rFonts w:ascii="Times New Roman" w:hAnsi="Times New Roman" w:cs="Times New Roman"/>
          <w:sz w:val="24"/>
          <w:szCs w:val="24"/>
          <w:lang w:val="en-GB"/>
        </w:rPr>
        <w:t xml:space="preserve">) of the soil </w:t>
      </w:r>
      <w:r w:rsidR="00244A30" w:rsidRPr="00AF6328">
        <w:rPr>
          <w:rFonts w:ascii="Times New Roman" w:hAnsi="Times New Roman" w:cs="Times New Roman"/>
          <w:sz w:val="24"/>
          <w:szCs w:val="24"/>
          <w:lang w:val="en-GB"/>
        </w:rPr>
        <w:t>can be acquired.</w:t>
      </w:r>
    </w:p>
    <w:p w:rsidR="0071209C" w:rsidRPr="00AF6328" w:rsidRDefault="00E87742" w:rsidP="0071209C">
      <w:pPr>
        <w:pStyle w:val="ListParagraph"/>
        <w:numPr>
          <w:ilvl w:val="0"/>
          <w:numId w:val="1"/>
        </w:numPr>
        <w:spacing w:line="360" w:lineRule="auto"/>
        <w:jc w:val="both"/>
        <w:rPr>
          <w:rFonts w:ascii="Times New Roman" w:hAnsi="Times New Roman" w:cs="Times New Roman"/>
          <w:sz w:val="24"/>
          <w:szCs w:val="24"/>
          <w:lang w:val="en-GB"/>
        </w:rPr>
      </w:pPr>
      <w:r w:rsidRPr="00AF6328">
        <w:rPr>
          <w:rFonts w:ascii="Times New Roman" w:hAnsi="Times New Roman" w:cs="Times New Roman"/>
          <w:sz w:val="24"/>
          <w:szCs w:val="24"/>
          <w:lang w:val="en-GB"/>
        </w:rPr>
        <w:t xml:space="preserve">In an </w:t>
      </w:r>
      <w:r w:rsidR="002F4888" w:rsidRPr="00AF6328">
        <w:rPr>
          <w:rFonts w:ascii="Times New Roman" w:hAnsi="Times New Roman" w:cs="Times New Roman"/>
          <w:sz w:val="24"/>
          <w:szCs w:val="24"/>
          <w:lang w:val="en-GB"/>
        </w:rPr>
        <w:t>actual test, sieve</w:t>
      </w:r>
      <w:r w:rsidR="00537E6C" w:rsidRPr="00AF6328">
        <w:rPr>
          <w:rFonts w:ascii="Times New Roman" w:hAnsi="Times New Roman" w:cs="Times New Roman"/>
          <w:sz w:val="24"/>
          <w:szCs w:val="24"/>
          <w:lang w:val="en-GB"/>
        </w:rPr>
        <w:t xml:space="preserve"> analysis and hydrometer tests should be done one after anoth</w:t>
      </w:r>
      <w:r w:rsidR="0032303F" w:rsidRPr="00AF6328">
        <w:rPr>
          <w:rFonts w:ascii="Times New Roman" w:hAnsi="Times New Roman" w:cs="Times New Roman"/>
          <w:sz w:val="24"/>
          <w:szCs w:val="24"/>
          <w:lang w:val="en-GB"/>
        </w:rPr>
        <w:t xml:space="preserve">er. That is, sieve analysis must firstly be done in order to obtain particles </w:t>
      </w:r>
      <w:r w:rsidR="00F561E0" w:rsidRPr="00AF6328">
        <w:rPr>
          <w:rFonts w:ascii="Times New Roman" w:hAnsi="Times New Roman" w:cs="Times New Roman"/>
          <w:sz w:val="24"/>
          <w:szCs w:val="24"/>
          <w:lang w:val="en-GB"/>
        </w:rPr>
        <w:t xml:space="preserve">those </w:t>
      </w:r>
      <w:r w:rsidR="002F4888" w:rsidRPr="00AF6328">
        <w:rPr>
          <w:rFonts w:ascii="Times New Roman" w:hAnsi="Times New Roman" w:cs="Times New Roman"/>
          <w:sz w:val="24"/>
          <w:szCs w:val="24"/>
          <w:lang w:val="en-GB"/>
        </w:rPr>
        <w:t>diameters</w:t>
      </w:r>
      <w:r w:rsidR="00F561E0" w:rsidRPr="00AF6328">
        <w:rPr>
          <w:rFonts w:ascii="Times New Roman" w:hAnsi="Times New Roman" w:cs="Times New Roman"/>
          <w:sz w:val="24"/>
          <w:szCs w:val="24"/>
          <w:lang w:val="en-GB"/>
        </w:rPr>
        <w:t xml:space="preserve"> are smaller than 0.074 mm, and after obtaining fine particles hydromete</w:t>
      </w:r>
      <w:r w:rsidR="002F4888" w:rsidRPr="00AF6328">
        <w:rPr>
          <w:rFonts w:ascii="Times New Roman" w:hAnsi="Times New Roman" w:cs="Times New Roman"/>
          <w:sz w:val="24"/>
          <w:szCs w:val="24"/>
          <w:lang w:val="en-GB"/>
        </w:rPr>
        <w:t xml:space="preserve">r test should be done. However, in this lab session, the fine particles are given to the students as if they did sieve analysis. </w:t>
      </w:r>
    </w:p>
    <w:p w:rsidR="002F4888" w:rsidRPr="00AF6328" w:rsidRDefault="002F4888" w:rsidP="004953CC">
      <w:pPr>
        <w:pStyle w:val="Heading1"/>
        <w:spacing w:line="360" w:lineRule="auto"/>
        <w:jc w:val="both"/>
        <w:rPr>
          <w:rFonts w:ascii="Times New Roman" w:hAnsi="Times New Roman" w:cs="Times New Roman"/>
          <w:color w:val="auto"/>
          <w:sz w:val="24"/>
          <w:szCs w:val="24"/>
        </w:rPr>
      </w:pPr>
      <w:bookmarkStart w:id="1" w:name="_Toc402780308"/>
      <w:r w:rsidRPr="00AF6328">
        <w:rPr>
          <w:rFonts w:ascii="Times New Roman" w:hAnsi="Times New Roman" w:cs="Times New Roman"/>
          <w:color w:val="auto"/>
          <w:sz w:val="24"/>
          <w:szCs w:val="24"/>
        </w:rPr>
        <w:t>Equipment</w:t>
      </w:r>
      <w:bookmarkEnd w:id="1"/>
      <w:r w:rsidRPr="00AF6328">
        <w:rPr>
          <w:rFonts w:ascii="Times New Roman" w:hAnsi="Times New Roman" w:cs="Times New Roman"/>
          <w:color w:val="auto"/>
          <w:sz w:val="24"/>
          <w:szCs w:val="24"/>
        </w:rPr>
        <w:t xml:space="preserve"> </w:t>
      </w:r>
    </w:p>
    <w:p w:rsidR="00893E20" w:rsidRPr="00AF6328" w:rsidRDefault="00893E20" w:rsidP="004953CC">
      <w:p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 xml:space="preserve">List of the equipment is taken from the </w:t>
      </w:r>
      <w:r w:rsidR="001529EE" w:rsidRPr="00AF6328">
        <w:rPr>
          <w:rFonts w:ascii="Times New Roman" w:hAnsi="Times New Roman" w:cs="Times New Roman"/>
          <w:sz w:val="24"/>
          <w:szCs w:val="24"/>
        </w:rPr>
        <w:t xml:space="preserve">CE363-Soil Mechanics course website. </w:t>
      </w:r>
    </w:p>
    <w:p w:rsidR="00CF5E34" w:rsidRPr="00AF6328" w:rsidRDefault="00CF5E34" w:rsidP="004953CC">
      <w:pPr>
        <w:pStyle w:val="Default"/>
        <w:spacing w:line="360" w:lineRule="auto"/>
        <w:jc w:val="both"/>
        <w:rPr>
          <w:color w:val="auto"/>
        </w:rPr>
      </w:pPr>
    </w:p>
    <w:p w:rsidR="00CF5E34" w:rsidRPr="00AF6328" w:rsidRDefault="00CF5E34" w:rsidP="004953CC">
      <w:pPr>
        <w:pStyle w:val="Default"/>
        <w:numPr>
          <w:ilvl w:val="0"/>
          <w:numId w:val="2"/>
        </w:numPr>
        <w:spacing w:line="360" w:lineRule="auto"/>
        <w:jc w:val="both"/>
        <w:rPr>
          <w:color w:val="auto"/>
        </w:rPr>
      </w:pPr>
      <w:r w:rsidRPr="00AF6328">
        <w:rPr>
          <w:color w:val="auto"/>
        </w:rPr>
        <w:t xml:space="preserve">high-speed stirrer </w:t>
      </w:r>
    </w:p>
    <w:p w:rsidR="00CF5E34" w:rsidRPr="00AF6328" w:rsidRDefault="00CF5E34" w:rsidP="004953CC">
      <w:pPr>
        <w:pStyle w:val="Default"/>
        <w:numPr>
          <w:ilvl w:val="0"/>
          <w:numId w:val="2"/>
        </w:numPr>
        <w:spacing w:line="360" w:lineRule="auto"/>
        <w:jc w:val="both"/>
        <w:rPr>
          <w:color w:val="auto"/>
        </w:rPr>
      </w:pPr>
      <w:r w:rsidRPr="00AF6328">
        <w:rPr>
          <w:color w:val="auto"/>
        </w:rPr>
        <w:t xml:space="preserve">scale </w:t>
      </w:r>
    </w:p>
    <w:p w:rsidR="00CF5E34" w:rsidRPr="00AF6328" w:rsidRDefault="00CF5E34" w:rsidP="004953CC">
      <w:pPr>
        <w:pStyle w:val="Default"/>
        <w:numPr>
          <w:ilvl w:val="0"/>
          <w:numId w:val="2"/>
        </w:numPr>
        <w:spacing w:line="360" w:lineRule="auto"/>
        <w:jc w:val="both"/>
        <w:rPr>
          <w:color w:val="auto"/>
        </w:rPr>
      </w:pPr>
      <w:r w:rsidRPr="00AF6328">
        <w:rPr>
          <w:color w:val="auto"/>
        </w:rPr>
        <w:t xml:space="preserve">hydrometer </w:t>
      </w:r>
    </w:p>
    <w:p w:rsidR="00CF5E34" w:rsidRPr="00AF6328" w:rsidRDefault="00CF5E34" w:rsidP="004953CC">
      <w:pPr>
        <w:pStyle w:val="Default"/>
        <w:numPr>
          <w:ilvl w:val="0"/>
          <w:numId w:val="2"/>
        </w:numPr>
        <w:spacing w:line="360" w:lineRule="auto"/>
        <w:jc w:val="both"/>
        <w:rPr>
          <w:color w:val="auto"/>
        </w:rPr>
      </w:pPr>
      <w:r w:rsidRPr="00AF6328">
        <w:rPr>
          <w:color w:val="auto"/>
        </w:rPr>
        <w:t xml:space="preserve">thermometer </w:t>
      </w:r>
    </w:p>
    <w:p w:rsidR="00CF5E34" w:rsidRPr="00AF6328" w:rsidRDefault="00CF5E34" w:rsidP="004953CC">
      <w:pPr>
        <w:pStyle w:val="Default"/>
        <w:numPr>
          <w:ilvl w:val="0"/>
          <w:numId w:val="2"/>
        </w:numPr>
        <w:spacing w:line="360" w:lineRule="auto"/>
        <w:jc w:val="both"/>
        <w:rPr>
          <w:color w:val="auto"/>
        </w:rPr>
      </w:pPr>
      <w:r w:rsidRPr="00AF6328">
        <w:rPr>
          <w:color w:val="auto"/>
        </w:rPr>
        <w:t xml:space="preserve">ruler </w:t>
      </w:r>
    </w:p>
    <w:p w:rsidR="00CF5E34" w:rsidRPr="00AF6328" w:rsidRDefault="00CF5E34" w:rsidP="004953CC">
      <w:pPr>
        <w:pStyle w:val="Default"/>
        <w:numPr>
          <w:ilvl w:val="0"/>
          <w:numId w:val="2"/>
        </w:numPr>
        <w:spacing w:line="360" w:lineRule="auto"/>
        <w:jc w:val="both"/>
        <w:rPr>
          <w:color w:val="auto"/>
        </w:rPr>
      </w:pPr>
      <w:r w:rsidRPr="00AF6328">
        <w:rPr>
          <w:color w:val="auto"/>
        </w:rPr>
        <w:t xml:space="preserve">two </w:t>
      </w:r>
      <w:proofErr w:type="spellStart"/>
      <w:r w:rsidRPr="00AF6328">
        <w:rPr>
          <w:color w:val="auto"/>
        </w:rPr>
        <w:t>1L</w:t>
      </w:r>
      <w:proofErr w:type="spellEnd"/>
      <w:r w:rsidRPr="00AF6328">
        <w:rPr>
          <w:color w:val="auto"/>
        </w:rPr>
        <w:t xml:space="preserve">-volume cylinders </w:t>
      </w:r>
    </w:p>
    <w:p w:rsidR="00CF5E34" w:rsidRPr="00AF6328" w:rsidRDefault="00CF5E34" w:rsidP="004953CC">
      <w:pPr>
        <w:pStyle w:val="Default"/>
        <w:numPr>
          <w:ilvl w:val="0"/>
          <w:numId w:val="2"/>
        </w:numPr>
        <w:spacing w:line="360" w:lineRule="auto"/>
        <w:jc w:val="both"/>
        <w:rPr>
          <w:color w:val="auto"/>
        </w:rPr>
      </w:pPr>
      <w:r w:rsidRPr="00AF6328">
        <w:rPr>
          <w:color w:val="auto"/>
        </w:rPr>
        <w:t xml:space="preserve">distilled water </w:t>
      </w:r>
    </w:p>
    <w:p w:rsidR="00CF5E34" w:rsidRPr="00AF6328" w:rsidRDefault="00CF5E34" w:rsidP="004953CC">
      <w:pPr>
        <w:pStyle w:val="Default"/>
        <w:numPr>
          <w:ilvl w:val="0"/>
          <w:numId w:val="2"/>
        </w:numPr>
        <w:spacing w:line="360" w:lineRule="auto"/>
        <w:jc w:val="both"/>
        <w:rPr>
          <w:color w:val="auto"/>
        </w:rPr>
      </w:pPr>
      <w:r w:rsidRPr="00AF6328">
        <w:rPr>
          <w:color w:val="auto"/>
        </w:rPr>
        <w:t xml:space="preserve">squirt bottle </w:t>
      </w:r>
    </w:p>
    <w:p w:rsidR="00CF5E34" w:rsidRPr="00AF6328" w:rsidRDefault="00CF5E34" w:rsidP="004953CC">
      <w:pPr>
        <w:pStyle w:val="Default"/>
        <w:numPr>
          <w:ilvl w:val="0"/>
          <w:numId w:val="2"/>
        </w:numPr>
        <w:spacing w:line="360" w:lineRule="auto"/>
        <w:jc w:val="both"/>
        <w:rPr>
          <w:color w:val="auto"/>
        </w:rPr>
      </w:pPr>
      <w:r w:rsidRPr="00AF6328">
        <w:rPr>
          <w:color w:val="auto"/>
        </w:rPr>
        <w:t xml:space="preserve">temperature bath (or another water container deep enough to take the hydrometer) </w:t>
      </w:r>
    </w:p>
    <w:p w:rsidR="00CF5E34" w:rsidRPr="00AF6328" w:rsidRDefault="00CF5E34" w:rsidP="004953CC">
      <w:pPr>
        <w:pStyle w:val="Default"/>
        <w:numPr>
          <w:ilvl w:val="0"/>
          <w:numId w:val="2"/>
        </w:numPr>
        <w:spacing w:line="360" w:lineRule="auto"/>
        <w:jc w:val="both"/>
        <w:rPr>
          <w:color w:val="auto"/>
        </w:rPr>
      </w:pPr>
      <w:r w:rsidRPr="00AF6328">
        <w:rPr>
          <w:color w:val="auto"/>
        </w:rPr>
        <w:t xml:space="preserve">dispersing agent: sodium </w:t>
      </w:r>
      <w:proofErr w:type="spellStart"/>
      <w:r w:rsidRPr="00AF6328">
        <w:rPr>
          <w:color w:val="auto"/>
        </w:rPr>
        <w:t>hexametaphosphate</w:t>
      </w:r>
      <w:proofErr w:type="spellEnd"/>
      <w:r w:rsidRPr="00AF6328">
        <w:rPr>
          <w:color w:val="auto"/>
        </w:rPr>
        <w:t xml:space="preserve"> (</w:t>
      </w:r>
      <w:proofErr w:type="spellStart"/>
      <w:r w:rsidRPr="00AF6328">
        <w:rPr>
          <w:color w:val="auto"/>
        </w:rPr>
        <w:t>NaPO3</w:t>
      </w:r>
      <w:proofErr w:type="spellEnd"/>
      <w:r w:rsidRPr="00AF6328">
        <w:rPr>
          <w:color w:val="auto"/>
        </w:rPr>
        <w:t xml:space="preserve">)6 </w:t>
      </w:r>
    </w:p>
    <w:p w:rsidR="00EE6667" w:rsidRPr="00AF6328" w:rsidRDefault="00CF5E34" w:rsidP="0032428E">
      <w:pPr>
        <w:pStyle w:val="ListParagraph"/>
        <w:numPr>
          <w:ilvl w:val="0"/>
          <w:numId w:val="2"/>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large evaporating dish</w:t>
      </w:r>
    </w:p>
    <w:p w:rsidR="00EE6667" w:rsidRPr="00AF6328" w:rsidRDefault="00EE6667" w:rsidP="004953CC">
      <w:pPr>
        <w:pStyle w:val="Heading1"/>
        <w:spacing w:line="360" w:lineRule="auto"/>
        <w:jc w:val="both"/>
        <w:rPr>
          <w:rFonts w:ascii="Times New Roman" w:hAnsi="Times New Roman" w:cs="Times New Roman"/>
          <w:color w:val="auto"/>
          <w:sz w:val="24"/>
          <w:szCs w:val="24"/>
        </w:rPr>
      </w:pPr>
      <w:bookmarkStart w:id="2" w:name="_Toc402780309"/>
      <w:r w:rsidRPr="00AF6328">
        <w:rPr>
          <w:rFonts w:ascii="Times New Roman" w:hAnsi="Times New Roman" w:cs="Times New Roman"/>
          <w:color w:val="auto"/>
          <w:sz w:val="24"/>
          <w:szCs w:val="24"/>
        </w:rPr>
        <w:lastRenderedPageBreak/>
        <w:t>Genral Rules</w:t>
      </w:r>
      <w:bookmarkEnd w:id="2"/>
      <w:r w:rsidRPr="00AF6328">
        <w:rPr>
          <w:rFonts w:ascii="Times New Roman" w:hAnsi="Times New Roman" w:cs="Times New Roman"/>
          <w:color w:val="auto"/>
          <w:sz w:val="24"/>
          <w:szCs w:val="24"/>
        </w:rPr>
        <w:t xml:space="preserve"> </w:t>
      </w:r>
    </w:p>
    <w:p w:rsidR="00EE6667" w:rsidRPr="00AF6328" w:rsidRDefault="003C15ED" w:rsidP="004953CC">
      <w:pPr>
        <w:pStyle w:val="ListParagraph"/>
        <w:numPr>
          <w:ilvl w:val="0"/>
          <w:numId w:val="4"/>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Diameter of all materials inside the soil sample should be smaller than 0.074 mm</w:t>
      </w:r>
      <w:r w:rsidR="00E26FA8" w:rsidRPr="00AF6328">
        <w:rPr>
          <w:rFonts w:ascii="Times New Roman" w:hAnsi="Times New Roman" w:cs="Times New Roman"/>
          <w:sz w:val="24"/>
          <w:szCs w:val="24"/>
        </w:rPr>
        <w:t>, and soil sample should not consist of soluble materials such as salt because it will affect the test results.</w:t>
      </w:r>
    </w:p>
    <w:p w:rsidR="00E26FA8" w:rsidRPr="00AF6328" w:rsidRDefault="00EF2218" w:rsidP="004953CC">
      <w:pPr>
        <w:pStyle w:val="ListParagraph"/>
        <w:numPr>
          <w:ilvl w:val="0"/>
          <w:numId w:val="4"/>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 xml:space="preserve">Meniscus level should be taken into account, and all hydrometer readings should be </w:t>
      </w:r>
      <w:r w:rsidR="00D95156" w:rsidRPr="00AF6328">
        <w:rPr>
          <w:rFonts w:ascii="Times New Roman" w:hAnsi="Times New Roman" w:cs="Times New Roman"/>
          <w:sz w:val="24"/>
          <w:szCs w:val="24"/>
        </w:rPr>
        <w:t>read on the top of the meniscus.</w:t>
      </w:r>
    </w:p>
    <w:p w:rsidR="00D95156" w:rsidRPr="00AF6328" w:rsidRDefault="00D95156" w:rsidP="004953CC">
      <w:pPr>
        <w:pStyle w:val="ListParagraph"/>
        <w:numPr>
          <w:ilvl w:val="0"/>
          <w:numId w:val="4"/>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Before starting the test, a few practice readings should be done</w:t>
      </w:r>
    </w:p>
    <w:p w:rsidR="009D5FCF" w:rsidRPr="00AF6328" w:rsidRDefault="0039781C" w:rsidP="004953CC">
      <w:pPr>
        <w:pStyle w:val="ListParagraph"/>
        <w:numPr>
          <w:ilvl w:val="0"/>
          <w:numId w:val="4"/>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When o</w:t>
      </w:r>
      <w:r w:rsidR="009D5FCF" w:rsidRPr="00AF6328">
        <w:rPr>
          <w:rFonts w:ascii="Times New Roman" w:hAnsi="Times New Roman" w:cs="Times New Roman"/>
          <w:sz w:val="24"/>
          <w:szCs w:val="24"/>
        </w:rPr>
        <w:t>btaining the hydrometer reading;</w:t>
      </w:r>
    </w:p>
    <w:p w:rsidR="00D95156" w:rsidRPr="00AF6328" w:rsidRDefault="0039781C" w:rsidP="004953CC">
      <w:pPr>
        <w:pStyle w:val="ListParagraph"/>
        <w:numPr>
          <w:ilvl w:val="0"/>
          <w:numId w:val="5"/>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the device should be submerged slowly and carefully</w:t>
      </w:r>
    </w:p>
    <w:p w:rsidR="009D5FCF" w:rsidRPr="00AF6328" w:rsidRDefault="009D5FCF" w:rsidP="004953CC">
      <w:pPr>
        <w:pStyle w:val="ListParagraph"/>
        <w:numPr>
          <w:ilvl w:val="0"/>
          <w:numId w:val="5"/>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release the device so that it can come to equilibrium position</w:t>
      </w:r>
      <w:r w:rsidR="00EB497C" w:rsidRPr="00AF6328">
        <w:rPr>
          <w:rFonts w:ascii="Times New Roman" w:hAnsi="Times New Roman" w:cs="Times New Roman"/>
          <w:sz w:val="24"/>
          <w:szCs w:val="24"/>
        </w:rPr>
        <w:t>.</w:t>
      </w:r>
    </w:p>
    <w:p w:rsidR="00EB497C" w:rsidRPr="00AF6328" w:rsidRDefault="00EB497C" w:rsidP="004953CC">
      <w:pPr>
        <w:pStyle w:val="ListParagraph"/>
        <w:numPr>
          <w:ilvl w:val="0"/>
          <w:numId w:val="6"/>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 xml:space="preserve">When trasfering soil one container to another, </w:t>
      </w:r>
      <w:r w:rsidR="00164096" w:rsidRPr="00AF6328">
        <w:rPr>
          <w:rFonts w:ascii="Times New Roman" w:hAnsi="Times New Roman" w:cs="Times New Roman"/>
          <w:sz w:val="24"/>
          <w:szCs w:val="24"/>
        </w:rPr>
        <w:t xml:space="preserve"> solid particles should not be left behind. Moreover, with the</w:t>
      </w:r>
      <w:r w:rsidR="0096401E" w:rsidRPr="00AF6328">
        <w:rPr>
          <w:rFonts w:ascii="Times New Roman" w:hAnsi="Times New Roman" w:cs="Times New Roman"/>
          <w:sz w:val="24"/>
          <w:szCs w:val="24"/>
        </w:rPr>
        <w:t xml:space="preserve"> aid of minimal amount of water, wash the container into the new container. </w:t>
      </w:r>
      <w:r w:rsidR="004C547C" w:rsidRPr="00AF6328">
        <w:rPr>
          <w:rFonts w:ascii="Times New Roman" w:hAnsi="Times New Roman" w:cs="Times New Roman"/>
          <w:sz w:val="24"/>
          <w:szCs w:val="24"/>
        </w:rPr>
        <w:t>Minimal amount of water is prominent to avoid achieving impractical volumes before the test.</w:t>
      </w:r>
    </w:p>
    <w:p w:rsidR="004C547C" w:rsidRPr="00AF6328" w:rsidRDefault="00DA5451" w:rsidP="004953CC">
      <w:pPr>
        <w:pStyle w:val="Heading1"/>
        <w:spacing w:line="360" w:lineRule="auto"/>
        <w:jc w:val="both"/>
        <w:rPr>
          <w:rFonts w:ascii="Times New Roman" w:hAnsi="Times New Roman" w:cs="Times New Roman"/>
          <w:color w:val="auto"/>
          <w:sz w:val="24"/>
          <w:szCs w:val="24"/>
        </w:rPr>
      </w:pPr>
      <w:bookmarkStart w:id="3" w:name="_Toc402780310"/>
      <w:r w:rsidRPr="00AF6328">
        <w:rPr>
          <w:rFonts w:ascii="Times New Roman" w:hAnsi="Times New Roman" w:cs="Times New Roman"/>
          <w:color w:val="auto"/>
          <w:sz w:val="24"/>
          <w:szCs w:val="24"/>
        </w:rPr>
        <w:t>Specimen Preparation</w:t>
      </w:r>
      <w:bookmarkEnd w:id="3"/>
      <w:r w:rsidRPr="00AF6328">
        <w:rPr>
          <w:rFonts w:ascii="Times New Roman" w:hAnsi="Times New Roman" w:cs="Times New Roman"/>
          <w:color w:val="auto"/>
          <w:sz w:val="24"/>
          <w:szCs w:val="24"/>
        </w:rPr>
        <w:t xml:space="preserve"> </w:t>
      </w:r>
    </w:p>
    <w:p w:rsidR="00DA5451" w:rsidRPr="00AF6328" w:rsidRDefault="00725078" w:rsidP="004953CC">
      <w:pPr>
        <w:pStyle w:val="ListParagraph"/>
        <w:numPr>
          <w:ilvl w:val="0"/>
          <w:numId w:val="6"/>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 xml:space="preserve">Weight 49.97 gr soil </w:t>
      </w:r>
      <w:r w:rsidR="00025491" w:rsidRPr="00AF6328">
        <w:rPr>
          <w:rFonts w:ascii="Times New Roman" w:hAnsi="Times New Roman" w:cs="Times New Roman"/>
          <w:sz w:val="24"/>
          <w:szCs w:val="24"/>
        </w:rPr>
        <w:t>(dry weight)</w:t>
      </w:r>
    </w:p>
    <w:p w:rsidR="00025491" w:rsidRPr="00AF6328" w:rsidRDefault="00025491" w:rsidP="004953CC">
      <w:pPr>
        <w:pStyle w:val="ListParagraph"/>
        <w:numPr>
          <w:ilvl w:val="0"/>
          <w:numId w:val="6"/>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 xml:space="preserve">5 g sodium hexametaphospahate is added to the soil </w:t>
      </w:r>
    </w:p>
    <w:p w:rsidR="00025491" w:rsidRPr="00AF6328" w:rsidRDefault="00CF2F3C" w:rsidP="004953CC">
      <w:pPr>
        <w:pStyle w:val="ListParagraph"/>
        <w:numPr>
          <w:ilvl w:val="0"/>
          <w:numId w:val="6"/>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In order to obtain a slurry, one tea-glass of distilled water is poured</w:t>
      </w:r>
    </w:p>
    <w:p w:rsidR="00CF2F3C" w:rsidRPr="00AF6328" w:rsidRDefault="00102563" w:rsidP="004953CC">
      <w:pPr>
        <w:pStyle w:val="ListParagraph"/>
        <w:numPr>
          <w:ilvl w:val="0"/>
          <w:numId w:val="6"/>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In this lab session, (NaPO</w:t>
      </w:r>
      <w:r w:rsidRPr="00AF6328">
        <w:rPr>
          <w:rFonts w:ascii="Times New Roman" w:hAnsi="Times New Roman" w:cs="Times New Roman"/>
          <w:sz w:val="24"/>
          <w:szCs w:val="24"/>
          <w:vertAlign w:val="subscript"/>
        </w:rPr>
        <w:t>3</w:t>
      </w:r>
      <w:r w:rsidRPr="00AF6328">
        <w:rPr>
          <w:rFonts w:ascii="Times New Roman" w:hAnsi="Times New Roman" w:cs="Times New Roman"/>
          <w:sz w:val="24"/>
          <w:szCs w:val="24"/>
        </w:rPr>
        <w:t>)</w:t>
      </w:r>
      <w:r w:rsidRPr="00AF6328">
        <w:rPr>
          <w:rFonts w:ascii="Times New Roman" w:hAnsi="Times New Roman" w:cs="Times New Roman"/>
          <w:sz w:val="24"/>
          <w:szCs w:val="24"/>
          <w:vertAlign w:val="subscript"/>
        </w:rPr>
        <w:t xml:space="preserve">6 </w:t>
      </w:r>
      <w:r w:rsidRPr="00AF6328">
        <w:rPr>
          <w:rFonts w:ascii="Times New Roman" w:hAnsi="Times New Roman" w:cs="Times New Roman"/>
          <w:sz w:val="24"/>
          <w:szCs w:val="24"/>
        </w:rPr>
        <w:t>should be dissolved</w:t>
      </w:r>
      <w:r w:rsidR="00427895" w:rsidRPr="00AF6328">
        <w:rPr>
          <w:rFonts w:ascii="Times New Roman" w:hAnsi="Times New Roman" w:cs="Times New Roman"/>
          <w:sz w:val="24"/>
          <w:szCs w:val="24"/>
        </w:rPr>
        <w:t>.</w:t>
      </w:r>
    </w:p>
    <w:p w:rsidR="00427895" w:rsidRPr="00AF6328" w:rsidRDefault="00427895" w:rsidP="004953CC">
      <w:pPr>
        <w:pStyle w:val="ListParagraph"/>
        <w:numPr>
          <w:ilvl w:val="0"/>
          <w:numId w:val="6"/>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In an actual test, letting the slurry temper overnight</w:t>
      </w:r>
      <w:r w:rsidR="004C007B" w:rsidRPr="00AF6328">
        <w:rPr>
          <w:rFonts w:ascii="Times New Roman" w:hAnsi="Times New Roman" w:cs="Times New Roman"/>
          <w:sz w:val="24"/>
          <w:szCs w:val="24"/>
        </w:rPr>
        <w:t xml:space="preserve"> in a closed container, but skip this part in this lab session due to time limitaions</w:t>
      </w:r>
    </w:p>
    <w:p w:rsidR="006A11C8" w:rsidRPr="00AF6328" w:rsidRDefault="00C73689" w:rsidP="004953CC">
      <w:pPr>
        <w:pStyle w:val="ListParagraph"/>
        <w:numPr>
          <w:ilvl w:val="0"/>
          <w:numId w:val="6"/>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Use a stirrer to mix the mixture for 5-10 minutes.</w:t>
      </w:r>
    </w:p>
    <w:p w:rsidR="006A11C8" w:rsidRPr="00AF6328" w:rsidRDefault="006A11C8" w:rsidP="004953CC">
      <w:pPr>
        <w:pStyle w:val="Heading1"/>
        <w:spacing w:line="360" w:lineRule="auto"/>
        <w:jc w:val="both"/>
        <w:rPr>
          <w:rFonts w:ascii="Times New Roman" w:hAnsi="Times New Roman" w:cs="Times New Roman"/>
          <w:color w:val="auto"/>
          <w:sz w:val="24"/>
          <w:szCs w:val="24"/>
        </w:rPr>
      </w:pPr>
      <w:bookmarkStart w:id="4" w:name="_Toc402780311"/>
      <w:r w:rsidRPr="00AF6328">
        <w:rPr>
          <w:rFonts w:ascii="Times New Roman" w:hAnsi="Times New Roman" w:cs="Times New Roman"/>
          <w:color w:val="auto"/>
          <w:sz w:val="24"/>
          <w:szCs w:val="24"/>
        </w:rPr>
        <w:t>Calibration</w:t>
      </w:r>
      <w:bookmarkEnd w:id="4"/>
    </w:p>
    <w:p w:rsidR="006A11C8" w:rsidRPr="00AF6328" w:rsidRDefault="00942243" w:rsidP="004953CC">
      <w:pPr>
        <w:pStyle w:val="Heading2"/>
        <w:spacing w:line="360" w:lineRule="auto"/>
        <w:jc w:val="both"/>
        <w:rPr>
          <w:rFonts w:ascii="Times New Roman" w:hAnsi="Times New Roman" w:cs="Times New Roman"/>
          <w:color w:val="auto"/>
          <w:sz w:val="24"/>
          <w:szCs w:val="24"/>
        </w:rPr>
      </w:pPr>
      <w:bookmarkStart w:id="5" w:name="_Toc402780312"/>
      <w:r w:rsidRPr="00AF6328">
        <w:rPr>
          <w:rFonts w:ascii="Times New Roman" w:hAnsi="Times New Roman" w:cs="Times New Roman"/>
          <w:color w:val="auto"/>
          <w:sz w:val="24"/>
          <w:szCs w:val="24"/>
        </w:rPr>
        <w:t>Meniscus Reading</w:t>
      </w:r>
      <w:bookmarkEnd w:id="5"/>
      <w:r w:rsidRPr="00AF6328">
        <w:rPr>
          <w:rFonts w:ascii="Times New Roman" w:hAnsi="Times New Roman" w:cs="Times New Roman"/>
          <w:color w:val="auto"/>
          <w:sz w:val="24"/>
          <w:szCs w:val="24"/>
        </w:rPr>
        <w:t xml:space="preserve"> </w:t>
      </w:r>
    </w:p>
    <w:p w:rsidR="00942243" w:rsidRPr="00AF6328" w:rsidRDefault="002066A1" w:rsidP="004953CC">
      <w:pPr>
        <w:pStyle w:val="ListParagraph"/>
        <w:numPr>
          <w:ilvl w:val="0"/>
          <w:numId w:val="8"/>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 xml:space="preserve">It is a property of climbing up </w:t>
      </w:r>
      <w:r w:rsidR="00D2051F" w:rsidRPr="00AF6328">
        <w:rPr>
          <w:rFonts w:ascii="Times New Roman" w:hAnsi="Times New Roman" w:cs="Times New Roman"/>
          <w:sz w:val="24"/>
          <w:szCs w:val="24"/>
        </w:rPr>
        <w:t>of the water to the hydrometer stem due to interfacial properties.</w:t>
      </w:r>
    </w:p>
    <w:p w:rsidR="00D2051F" w:rsidRPr="00AF6328" w:rsidRDefault="00B13911" w:rsidP="004953CC">
      <w:pPr>
        <w:pStyle w:val="ListParagraph"/>
        <w:numPr>
          <w:ilvl w:val="0"/>
          <w:numId w:val="8"/>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Follow the instructions below i</w:t>
      </w:r>
      <w:r w:rsidR="00D2051F" w:rsidRPr="00AF6328">
        <w:rPr>
          <w:rFonts w:ascii="Times New Roman" w:hAnsi="Times New Roman" w:cs="Times New Roman"/>
          <w:sz w:val="24"/>
          <w:szCs w:val="24"/>
        </w:rPr>
        <w:t>n order to obtain meniscus correction</w:t>
      </w:r>
      <w:r w:rsidRPr="00AF6328">
        <w:rPr>
          <w:rFonts w:ascii="Times New Roman" w:hAnsi="Times New Roman" w:cs="Times New Roman"/>
          <w:sz w:val="24"/>
          <w:szCs w:val="24"/>
        </w:rPr>
        <w:t>;</w:t>
      </w:r>
    </w:p>
    <w:p w:rsidR="00B13911" w:rsidRPr="00AF6328" w:rsidRDefault="00E01FDD" w:rsidP="004953CC">
      <w:pPr>
        <w:pStyle w:val="ListParagraph"/>
        <w:numPr>
          <w:ilvl w:val="0"/>
          <w:numId w:val="9"/>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Put the hydrometer into clear water</w:t>
      </w:r>
    </w:p>
    <w:p w:rsidR="00E01FDD" w:rsidRPr="00AF6328" w:rsidRDefault="00E01FDD" w:rsidP="004953CC">
      <w:pPr>
        <w:pStyle w:val="ListParagraph"/>
        <w:numPr>
          <w:ilvl w:val="0"/>
          <w:numId w:val="9"/>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 xml:space="preserve">Have a look at the top of the meniscus, and jot down the numerical value </w:t>
      </w:r>
    </w:p>
    <w:p w:rsidR="00E01FDD" w:rsidRPr="00AF6328" w:rsidRDefault="00A667C4" w:rsidP="004953CC">
      <w:pPr>
        <w:pStyle w:val="ListParagraph"/>
        <w:numPr>
          <w:ilvl w:val="0"/>
          <w:numId w:val="9"/>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lastRenderedPageBreak/>
        <w:t xml:space="preserve">Obtain another numerical value at the level of the flat water surface which is the true measurement </w:t>
      </w:r>
    </w:p>
    <w:p w:rsidR="00A667C4" w:rsidRPr="00AF6328" w:rsidRDefault="00500DA9" w:rsidP="004953CC">
      <w:pPr>
        <w:pStyle w:val="ListParagraph"/>
        <w:numPr>
          <w:ilvl w:val="0"/>
          <w:numId w:val="9"/>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 xml:space="preserve">Meniscus correction is the difference between the readings, and shoul be added all reading while taking </w:t>
      </w:r>
      <w:r w:rsidR="00A57C6A" w:rsidRPr="00AF6328">
        <w:rPr>
          <w:rFonts w:ascii="Times New Roman" w:hAnsi="Times New Roman" w:cs="Times New Roman"/>
          <w:sz w:val="24"/>
          <w:szCs w:val="24"/>
        </w:rPr>
        <w:t xml:space="preserve">datas during the experiment </w:t>
      </w:r>
    </w:p>
    <w:p w:rsidR="00A57C6A" w:rsidRPr="00AF6328" w:rsidRDefault="00A57C6A" w:rsidP="004953CC">
      <w:pPr>
        <w:pStyle w:val="Heading2"/>
        <w:spacing w:line="360" w:lineRule="auto"/>
        <w:jc w:val="both"/>
        <w:rPr>
          <w:rFonts w:ascii="Times New Roman" w:hAnsi="Times New Roman" w:cs="Times New Roman"/>
          <w:color w:val="auto"/>
          <w:sz w:val="24"/>
          <w:szCs w:val="24"/>
        </w:rPr>
      </w:pPr>
      <w:bookmarkStart w:id="6" w:name="_Toc402780313"/>
      <w:r w:rsidRPr="00AF6328">
        <w:rPr>
          <w:rFonts w:ascii="Times New Roman" w:hAnsi="Times New Roman" w:cs="Times New Roman"/>
          <w:color w:val="auto"/>
          <w:sz w:val="24"/>
          <w:szCs w:val="24"/>
        </w:rPr>
        <w:t>Height of Fall</w:t>
      </w:r>
      <w:bookmarkEnd w:id="6"/>
    </w:p>
    <w:p w:rsidR="00EB497C" w:rsidRPr="00AF6328" w:rsidRDefault="00F007A7" w:rsidP="004953CC">
      <w:pPr>
        <w:pStyle w:val="ListParagraph"/>
        <w:numPr>
          <w:ilvl w:val="0"/>
          <w:numId w:val="10"/>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 xml:space="preserve">The heigth of fall, changing linearly with density, is from the surface of the water to the </w:t>
      </w:r>
      <w:r w:rsidR="00E31089" w:rsidRPr="00AF6328">
        <w:rPr>
          <w:rFonts w:ascii="Times New Roman" w:hAnsi="Times New Roman" w:cs="Times New Roman"/>
          <w:sz w:val="24"/>
          <w:szCs w:val="24"/>
        </w:rPr>
        <w:t>hyrometer centroid</w:t>
      </w:r>
    </w:p>
    <w:p w:rsidR="00E31089" w:rsidRPr="00AF6328" w:rsidRDefault="00E31089" w:rsidP="004953CC">
      <w:pPr>
        <w:pStyle w:val="Heading2"/>
        <w:spacing w:line="360" w:lineRule="auto"/>
        <w:jc w:val="both"/>
        <w:rPr>
          <w:rFonts w:ascii="Times New Roman" w:hAnsi="Times New Roman" w:cs="Times New Roman"/>
          <w:color w:val="auto"/>
          <w:sz w:val="24"/>
          <w:szCs w:val="24"/>
        </w:rPr>
      </w:pPr>
      <w:bookmarkStart w:id="7" w:name="_Toc402780314"/>
      <w:r w:rsidRPr="00AF6328">
        <w:rPr>
          <w:rFonts w:ascii="Times New Roman" w:hAnsi="Times New Roman" w:cs="Times New Roman"/>
          <w:color w:val="auto"/>
          <w:sz w:val="24"/>
          <w:szCs w:val="24"/>
        </w:rPr>
        <w:t>Water Elongation</w:t>
      </w:r>
      <w:bookmarkEnd w:id="7"/>
      <w:r w:rsidRPr="00AF6328">
        <w:rPr>
          <w:rFonts w:ascii="Times New Roman" w:hAnsi="Times New Roman" w:cs="Times New Roman"/>
          <w:color w:val="auto"/>
          <w:sz w:val="24"/>
          <w:szCs w:val="24"/>
        </w:rPr>
        <w:t xml:space="preserve"> </w:t>
      </w:r>
    </w:p>
    <w:p w:rsidR="00E15B42" w:rsidRPr="00AF6328" w:rsidRDefault="00E15B42" w:rsidP="004953CC">
      <w:pPr>
        <w:pStyle w:val="Default"/>
        <w:numPr>
          <w:ilvl w:val="0"/>
          <w:numId w:val="10"/>
        </w:numPr>
        <w:spacing w:line="360" w:lineRule="auto"/>
        <w:jc w:val="both"/>
        <w:rPr>
          <w:color w:val="auto"/>
        </w:rPr>
      </w:pPr>
      <w:r w:rsidRPr="00AF6328">
        <w:rPr>
          <w:color w:val="auto"/>
        </w:rPr>
        <w:t xml:space="preserve">When hydrometer is inserted, it displaces and stretches the suspension, increasing the height of fall. So the real height of fall is less than what you calculate in 4.2. </w:t>
      </w:r>
    </w:p>
    <w:p w:rsidR="00E15B42" w:rsidRPr="00AF6328" w:rsidRDefault="00E15B42" w:rsidP="004953CC">
      <w:pPr>
        <w:pStyle w:val="Default"/>
        <w:numPr>
          <w:ilvl w:val="0"/>
          <w:numId w:val="10"/>
        </w:numPr>
        <w:spacing w:line="360" w:lineRule="auto"/>
        <w:jc w:val="both"/>
        <w:rPr>
          <w:color w:val="auto"/>
        </w:rPr>
      </w:pPr>
      <w:r w:rsidRPr="00AF6328">
        <w:rPr>
          <w:color w:val="auto"/>
        </w:rPr>
        <w:t xml:space="preserve">Determine average volume of submerged portion of the hydrometer. You can do this by weighing the hydrometer and dividing its mass by the density measurement. You can take a constant number (such as the average of your density measurements, or the mean of the measurement range of the hydrometer), as the volume of the stem is negligible; or you can tie this calculation to each density measurement during the test. </w:t>
      </w:r>
    </w:p>
    <w:p w:rsidR="00D15DA7" w:rsidRPr="00AF6328" w:rsidRDefault="00E15B42" w:rsidP="004953CC">
      <w:pPr>
        <w:pStyle w:val="Default"/>
        <w:numPr>
          <w:ilvl w:val="0"/>
          <w:numId w:val="10"/>
        </w:numPr>
        <w:spacing w:line="360" w:lineRule="auto"/>
        <w:jc w:val="both"/>
        <w:rPr>
          <w:color w:val="auto"/>
        </w:rPr>
      </w:pPr>
      <w:r w:rsidRPr="00AF6328">
        <w:rPr>
          <w:color w:val="auto"/>
        </w:rPr>
        <w:t xml:space="preserve">Determine cross section area of the cylinder by dividing volume of 1000 </w:t>
      </w:r>
      <w:proofErr w:type="spellStart"/>
      <w:r w:rsidRPr="00AF6328">
        <w:rPr>
          <w:color w:val="auto"/>
        </w:rPr>
        <w:t>cm</w:t>
      </w:r>
      <w:r w:rsidR="00DF6510" w:rsidRPr="00AF6328">
        <w:rPr>
          <w:color w:val="auto"/>
          <w:vertAlign w:val="superscript"/>
        </w:rPr>
        <w:t>3</w:t>
      </w:r>
      <w:proofErr w:type="spellEnd"/>
      <w:r w:rsidRPr="00AF6328">
        <w:rPr>
          <w:color w:val="auto"/>
        </w:rPr>
        <w:t xml:space="preserve"> by height of the 1 </w:t>
      </w:r>
      <w:proofErr w:type="spellStart"/>
      <w:r w:rsidRPr="00AF6328">
        <w:rPr>
          <w:color w:val="auto"/>
        </w:rPr>
        <w:t>lt</w:t>
      </w:r>
      <w:proofErr w:type="spellEnd"/>
      <w:r w:rsidRPr="00AF6328">
        <w:rPr>
          <w:color w:val="auto"/>
        </w:rPr>
        <w:t xml:space="preserve"> </w:t>
      </w:r>
      <w:proofErr w:type="gramStart"/>
      <w:r w:rsidRPr="00AF6328">
        <w:rPr>
          <w:color w:val="auto"/>
        </w:rPr>
        <w:t>mark</w:t>
      </w:r>
      <w:proofErr w:type="gramEnd"/>
      <w:r w:rsidRPr="00AF6328">
        <w:rPr>
          <w:color w:val="auto"/>
        </w:rPr>
        <w:t xml:space="preserve"> </w:t>
      </w:r>
      <w:r w:rsidR="00D15DA7" w:rsidRPr="00AF6328">
        <w:rPr>
          <w:color w:val="auto"/>
        </w:rPr>
        <w:t xml:space="preserve">from the base of the cylinder. </w:t>
      </w:r>
    </w:p>
    <w:p w:rsidR="00E31089" w:rsidRPr="00AF6328" w:rsidRDefault="00E15B42" w:rsidP="004953CC">
      <w:pPr>
        <w:pStyle w:val="Default"/>
        <w:numPr>
          <w:ilvl w:val="0"/>
          <w:numId w:val="10"/>
        </w:numPr>
        <w:spacing w:line="360" w:lineRule="auto"/>
        <w:jc w:val="both"/>
        <w:rPr>
          <w:color w:val="auto"/>
        </w:rPr>
      </w:pPr>
      <w:r w:rsidRPr="00AF6328">
        <w:rPr>
          <w:color w:val="auto"/>
        </w:rPr>
        <w:t xml:space="preserve">Elongation is equal to </w:t>
      </w:r>
      <w:proofErr w:type="spellStart"/>
      <w:r w:rsidRPr="00AF6328">
        <w:rPr>
          <w:color w:val="auto"/>
        </w:rPr>
        <w:t>Vhyd</w:t>
      </w:r>
      <w:proofErr w:type="spellEnd"/>
      <w:r w:rsidRPr="00AF6328">
        <w:rPr>
          <w:color w:val="auto"/>
        </w:rPr>
        <w:t xml:space="preserve"> / </w:t>
      </w:r>
      <w:proofErr w:type="spellStart"/>
      <w:r w:rsidRPr="00AF6328">
        <w:rPr>
          <w:color w:val="auto"/>
        </w:rPr>
        <w:t>2Acyl</w:t>
      </w:r>
      <w:proofErr w:type="spellEnd"/>
    </w:p>
    <w:p w:rsidR="009D5FCF" w:rsidRPr="00AF6328" w:rsidRDefault="00A021C2" w:rsidP="004953CC">
      <w:pPr>
        <w:pStyle w:val="Heading2"/>
        <w:spacing w:line="360" w:lineRule="auto"/>
        <w:rPr>
          <w:rFonts w:ascii="Times New Roman" w:hAnsi="Times New Roman" w:cs="Times New Roman"/>
          <w:color w:val="auto"/>
          <w:sz w:val="24"/>
          <w:szCs w:val="24"/>
        </w:rPr>
      </w:pPr>
      <w:bookmarkStart w:id="8" w:name="_Toc402780315"/>
      <w:r w:rsidRPr="00AF6328">
        <w:rPr>
          <w:rFonts w:ascii="Times New Roman" w:hAnsi="Times New Roman" w:cs="Times New Roman"/>
          <w:color w:val="auto"/>
          <w:sz w:val="24"/>
          <w:szCs w:val="24"/>
        </w:rPr>
        <w:t>Density Changes Due to Temperature and Solute Concentration</w:t>
      </w:r>
      <w:bookmarkEnd w:id="8"/>
      <w:r w:rsidRPr="00AF6328">
        <w:rPr>
          <w:rFonts w:ascii="Times New Roman" w:hAnsi="Times New Roman" w:cs="Times New Roman"/>
          <w:color w:val="auto"/>
          <w:sz w:val="24"/>
          <w:szCs w:val="24"/>
        </w:rPr>
        <w:t xml:space="preserve"> </w:t>
      </w:r>
    </w:p>
    <w:p w:rsidR="00A021C2" w:rsidRPr="00AF6328" w:rsidRDefault="00DF6510" w:rsidP="004953CC">
      <w:pPr>
        <w:spacing w:line="360" w:lineRule="auto"/>
        <w:rPr>
          <w:rFonts w:ascii="Times New Roman" w:hAnsi="Times New Roman" w:cs="Times New Roman"/>
          <w:sz w:val="24"/>
          <w:szCs w:val="24"/>
        </w:rPr>
      </w:pPr>
      <w:r w:rsidRPr="00AF6328">
        <w:rPr>
          <w:rFonts w:ascii="Times New Roman" w:hAnsi="Times New Roman" w:cs="Times New Roman"/>
          <w:sz w:val="24"/>
          <w:szCs w:val="24"/>
        </w:rPr>
        <w:t>In an actual experiment, there is a pool in order to keep the</w:t>
      </w:r>
      <w:r w:rsidR="00211510" w:rsidRPr="00AF6328">
        <w:rPr>
          <w:rFonts w:ascii="Times New Roman" w:hAnsi="Times New Roman" w:cs="Times New Roman"/>
          <w:sz w:val="24"/>
          <w:szCs w:val="24"/>
        </w:rPr>
        <w:t xml:space="preserve"> temperature constant</w:t>
      </w:r>
      <w:r w:rsidR="00A2749F" w:rsidRPr="00AF6328">
        <w:rPr>
          <w:rFonts w:ascii="Times New Roman" w:hAnsi="Times New Roman" w:cs="Times New Roman"/>
          <w:sz w:val="24"/>
          <w:szCs w:val="24"/>
        </w:rPr>
        <w:t>, and temperature is measured in each step</w:t>
      </w:r>
      <w:r w:rsidR="00211510" w:rsidRPr="00AF6328">
        <w:rPr>
          <w:rFonts w:ascii="Times New Roman" w:hAnsi="Times New Roman" w:cs="Times New Roman"/>
          <w:sz w:val="24"/>
          <w:szCs w:val="24"/>
        </w:rPr>
        <w:t>. However, because of the time constraints and absence of a pool</w:t>
      </w:r>
      <w:r w:rsidR="00C35A51" w:rsidRPr="00AF6328">
        <w:rPr>
          <w:rFonts w:ascii="Times New Roman" w:hAnsi="Times New Roman" w:cs="Times New Roman"/>
          <w:sz w:val="24"/>
          <w:szCs w:val="24"/>
        </w:rPr>
        <w:t xml:space="preserve">, temperature is taken constant </w:t>
      </w:r>
      <w:r w:rsidR="00211510" w:rsidRPr="00AF6328">
        <w:rPr>
          <w:rFonts w:ascii="Times New Roman" w:hAnsi="Times New Roman" w:cs="Times New Roman"/>
          <w:sz w:val="24"/>
          <w:szCs w:val="24"/>
        </w:rPr>
        <w:t>in this lab session which is 23</w:t>
      </w:r>
      <w:r w:rsidR="00C35A51" w:rsidRPr="00AF6328">
        <w:rPr>
          <w:rFonts w:ascii="Times New Roman" w:hAnsi="Times New Roman" w:cs="Times New Roman"/>
          <w:sz w:val="24"/>
          <w:szCs w:val="24"/>
          <w:vertAlign w:val="superscript"/>
        </w:rPr>
        <w:t xml:space="preserve">O </w:t>
      </w:r>
      <w:r w:rsidR="00C35A51" w:rsidRPr="00AF6328">
        <w:rPr>
          <w:rFonts w:ascii="Times New Roman" w:hAnsi="Times New Roman" w:cs="Times New Roman"/>
          <w:sz w:val="24"/>
          <w:szCs w:val="24"/>
        </w:rPr>
        <w:t>C</w:t>
      </w:r>
      <w:r w:rsidR="00A2749F" w:rsidRPr="00AF6328">
        <w:rPr>
          <w:rFonts w:ascii="Times New Roman" w:hAnsi="Times New Roman" w:cs="Times New Roman"/>
          <w:sz w:val="24"/>
          <w:szCs w:val="24"/>
        </w:rPr>
        <w:t>.</w:t>
      </w:r>
    </w:p>
    <w:p w:rsidR="00A2749F" w:rsidRPr="00AF6328" w:rsidRDefault="00A2749F" w:rsidP="004953CC">
      <w:pPr>
        <w:pStyle w:val="Heading1"/>
        <w:spacing w:line="360" w:lineRule="auto"/>
        <w:rPr>
          <w:rFonts w:ascii="Times New Roman" w:hAnsi="Times New Roman" w:cs="Times New Roman"/>
          <w:color w:val="auto"/>
          <w:sz w:val="24"/>
          <w:szCs w:val="24"/>
        </w:rPr>
      </w:pPr>
      <w:bookmarkStart w:id="9" w:name="_Toc402780316"/>
      <w:r w:rsidRPr="00AF6328">
        <w:rPr>
          <w:rFonts w:ascii="Times New Roman" w:hAnsi="Times New Roman" w:cs="Times New Roman"/>
          <w:color w:val="auto"/>
          <w:sz w:val="24"/>
          <w:szCs w:val="24"/>
        </w:rPr>
        <w:t>Test Procedure</w:t>
      </w:r>
      <w:bookmarkEnd w:id="9"/>
      <w:r w:rsidRPr="00AF6328">
        <w:rPr>
          <w:rFonts w:ascii="Times New Roman" w:hAnsi="Times New Roman" w:cs="Times New Roman"/>
          <w:color w:val="auto"/>
          <w:sz w:val="24"/>
          <w:szCs w:val="24"/>
        </w:rPr>
        <w:t xml:space="preserve"> </w:t>
      </w:r>
    </w:p>
    <w:p w:rsidR="0032428E" w:rsidRPr="00AF6328" w:rsidRDefault="0032428E" w:rsidP="0032428E">
      <w:pPr>
        <w:pStyle w:val="ListParagraph"/>
        <w:numPr>
          <w:ilvl w:val="0"/>
          <w:numId w:val="11"/>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Prepare the control jar by adding 125 ml of 4% sodium metaphosphate (NaPO</w:t>
      </w:r>
      <w:r w:rsidRPr="00AF6328">
        <w:rPr>
          <w:rFonts w:ascii="Times New Roman" w:hAnsi="Times New Roman" w:cs="Times New Roman"/>
          <w:sz w:val="24"/>
          <w:szCs w:val="24"/>
          <w:vertAlign w:val="subscript"/>
        </w:rPr>
        <w:t>3</w:t>
      </w:r>
      <w:r w:rsidRPr="00AF6328">
        <w:rPr>
          <w:rFonts w:ascii="Times New Roman" w:hAnsi="Times New Roman" w:cs="Times New Roman"/>
          <w:sz w:val="24"/>
          <w:szCs w:val="24"/>
        </w:rPr>
        <w:t>) solution and sufficient distilled water to produce 1000 ml.  (This solution can be made by mixing 40g of dry chemical with enough water to make 1000 ml).</w:t>
      </w:r>
    </w:p>
    <w:p w:rsidR="00A2749F" w:rsidRPr="00AF6328" w:rsidRDefault="009C7D33" w:rsidP="0032428E">
      <w:pPr>
        <w:pStyle w:val="ListParagraph"/>
        <w:numPr>
          <w:ilvl w:val="0"/>
          <w:numId w:val="11"/>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 xml:space="preserve">All slurry </w:t>
      </w:r>
      <w:r w:rsidR="006B2C95" w:rsidRPr="00AF6328">
        <w:rPr>
          <w:rFonts w:ascii="Times New Roman" w:hAnsi="Times New Roman" w:cs="Times New Roman"/>
          <w:sz w:val="24"/>
          <w:szCs w:val="24"/>
        </w:rPr>
        <w:t xml:space="preserve"> should be trasfered into the 1-liter test cylinder.</w:t>
      </w:r>
    </w:p>
    <w:p w:rsidR="006B2C95" w:rsidRPr="00AF6328" w:rsidRDefault="006B2C95" w:rsidP="0032428E">
      <w:pPr>
        <w:pStyle w:val="ListParagraph"/>
        <w:numPr>
          <w:ilvl w:val="0"/>
          <w:numId w:val="11"/>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Distilled water should be poured the cylinder up to 1 L mark.</w:t>
      </w:r>
    </w:p>
    <w:p w:rsidR="006B2C95" w:rsidRPr="00AF6328" w:rsidRDefault="004D5AF5" w:rsidP="0032428E">
      <w:pPr>
        <w:pStyle w:val="ListParagraph"/>
        <w:numPr>
          <w:ilvl w:val="0"/>
          <w:numId w:val="11"/>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Mix slurry and water b</w:t>
      </w:r>
      <w:r w:rsidR="00886B73" w:rsidRPr="00AF6328">
        <w:rPr>
          <w:rFonts w:ascii="Times New Roman" w:hAnsi="Times New Roman" w:cs="Times New Roman"/>
          <w:sz w:val="24"/>
          <w:szCs w:val="24"/>
        </w:rPr>
        <w:t xml:space="preserve">y inverting the </w:t>
      </w:r>
      <w:r w:rsidRPr="00AF6328">
        <w:rPr>
          <w:rFonts w:ascii="Times New Roman" w:hAnsi="Times New Roman" w:cs="Times New Roman"/>
          <w:sz w:val="24"/>
          <w:szCs w:val="24"/>
        </w:rPr>
        <w:t>suspension</w:t>
      </w:r>
    </w:p>
    <w:p w:rsidR="004D5AF5" w:rsidRPr="00AF6328" w:rsidRDefault="00F748F1" w:rsidP="0032428E">
      <w:pPr>
        <w:pStyle w:val="ListParagraph"/>
        <w:numPr>
          <w:ilvl w:val="0"/>
          <w:numId w:val="11"/>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 xml:space="preserve">Wait 1 </w:t>
      </w:r>
      <w:r w:rsidR="004D5AF5" w:rsidRPr="00AF6328">
        <w:rPr>
          <w:rFonts w:ascii="Times New Roman" w:hAnsi="Times New Roman" w:cs="Times New Roman"/>
          <w:sz w:val="24"/>
          <w:szCs w:val="24"/>
        </w:rPr>
        <w:t>hour for the temperature equilibration</w:t>
      </w:r>
      <w:r w:rsidRPr="00AF6328">
        <w:rPr>
          <w:rFonts w:ascii="Times New Roman" w:hAnsi="Times New Roman" w:cs="Times New Roman"/>
          <w:sz w:val="24"/>
          <w:szCs w:val="24"/>
        </w:rPr>
        <w:t xml:space="preserve">, but in this lab session skip this part </w:t>
      </w:r>
    </w:p>
    <w:p w:rsidR="00F748F1" w:rsidRPr="00AF6328" w:rsidRDefault="00F748F1" w:rsidP="0032428E">
      <w:pPr>
        <w:pStyle w:val="ListParagraph"/>
        <w:numPr>
          <w:ilvl w:val="0"/>
          <w:numId w:val="11"/>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lastRenderedPageBreak/>
        <w:t xml:space="preserve">For the advantages of the students, they should practice how to submerge the </w:t>
      </w:r>
      <w:r w:rsidR="007435E2" w:rsidRPr="00AF6328">
        <w:rPr>
          <w:rFonts w:ascii="Times New Roman" w:hAnsi="Times New Roman" w:cs="Times New Roman"/>
          <w:sz w:val="24"/>
          <w:szCs w:val="24"/>
        </w:rPr>
        <w:t xml:space="preserve">hydrometer into the suspension </w:t>
      </w:r>
    </w:p>
    <w:p w:rsidR="007435E2" w:rsidRPr="00AF6328" w:rsidRDefault="007435E2" w:rsidP="0032428E">
      <w:pPr>
        <w:pStyle w:val="ListParagraph"/>
        <w:numPr>
          <w:ilvl w:val="0"/>
          <w:numId w:val="11"/>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Measure the temperature of the suspension (Skip this part in this lab session, and take the temperature 23</w:t>
      </w:r>
      <w:r w:rsidR="00E0652F" w:rsidRPr="00AF6328">
        <w:rPr>
          <w:rFonts w:ascii="Times New Roman" w:hAnsi="Times New Roman" w:cs="Times New Roman"/>
          <w:sz w:val="24"/>
          <w:szCs w:val="24"/>
          <w:vertAlign w:val="superscript"/>
        </w:rPr>
        <w:t xml:space="preserve">o </w:t>
      </w:r>
      <w:r w:rsidR="00E0652F" w:rsidRPr="00AF6328">
        <w:rPr>
          <w:rFonts w:ascii="Times New Roman" w:hAnsi="Times New Roman" w:cs="Times New Roman"/>
          <w:sz w:val="24"/>
          <w:szCs w:val="24"/>
        </w:rPr>
        <w:t>C.</w:t>
      </w:r>
    </w:p>
    <w:p w:rsidR="00E0652F" w:rsidRPr="00AF6328" w:rsidRDefault="00E0652F" w:rsidP="0032428E">
      <w:pPr>
        <w:pStyle w:val="ListParagraph"/>
        <w:numPr>
          <w:ilvl w:val="0"/>
          <w:numId w:val="11"/>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 xml:space="preserve">Start the clock, and take data 15 sec(if possible), 30 sec, 1 min, but it is taken in this lab session when the hydrometer level is changed. </w:t>
      </w:r>
    </w:p>
    <w:p w:rsidR="005C4057" w:rsidRPr="00AF6328" w:rsidRDefault="005C4057" w:rsidP="0032428E">
      <w:pPr>
        <w:pStyle w:val="ListParagraph"/>
        <w:numPr>
          <w:ilvl w:val="0"/>
          <w:numId w:val="11"/>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Clean the hydrometer in each step for the accuracy of the test ( in our test, it is done only once)</w:t>
      </w:r>
    </w:p>
    <w:p w:rsidR="005C4057" w:rsidRPr="00AF6328" w:rsidRDefault="001C503F" w:rsidP="0032428E">
      <w:pPr>
        <w:pStyle w:val="ListParagraph"/>
        <w:numPr>
          <w:ilvl w:val="0"/>
          <w:numId w:val="11"/>
        </w:numPr>
        <w:spacing w:line="360" w:lineRule="auto"/>
        <w:jc w:val="both"/>
        <w:rPr>
          <w:rFonts w:ascii="Times New Roman" w:hAnsi="Times New Roman" w:cs="Times New Roman"/>
          <w:sz w:val="24"/>
          <w:szCs w:val="24"/>
        </w:rPr>
      </w:pPr>
      <w:r w:rsidRPr="00AF6328">
        <w:rPr>
          <w:rFonts w:ascii="Times New Roman" w:hAnsi="Times New Roman" w:cs="Times New Roman"/>
          <w:sz w:val="24"/>
          <w:szCs w:val="24"/>
        </w:rPr>
        <w:t>Waiting for a long t</w:t>
      </w:r>
      <w:r w:rsidR="00BB382D" w:rsidRPr="00AF6328">
        <w:rPr>
          <w:rFonts w:ascii="Times New Roman" w:hAnsi="Times New Roman" w:cs="Times New Roman"/>
          <w:sz w:val="24"/>
          <w:szCs w:val="24"/>
        </w:rPr>
        <w:t xml:space="preserve">ime permits the students to see changing </w:t>
      </w:r>
      <w:r w:rsidRPr="00AF6328">
        <w:rPr>
          <w:rFonts w:ascii="Times New Roman" w:hAnsi="Times New Roman" w:cs="Times New Roman"/>
          <w:sz w:val="24"/>
          <w:szCs w:val="24"/>
        </w:rPr>
        <w:t>the level of the hydrometer</w:t>
      </w:r>
      <w:r w:rsidR="00BB382D" w:rsidRPr="00AF6328">
        <w:rPr>
          <w:rFonts w:ascii="Times New Roman" w:hAnsi="Times New Roman" w:cs="Times New Roman"/>
          <w:sz w:val="24"/>
          <w:szCs w:val="24"/>
        </w:rPr>
        <w:t>.</w:t>
      </w:r>
    </w:p>
    <w:p w:rsidR="001F3A49" w:rsidRPr="00AF6328" w:rsidRDefault="006826B9" w:rsidP="006826B9">
      <w:pPr>
        <w:pStyle w:val="Heading1"/>
        <w:rPr>
          <w:rFonts w:ascii="Times New Roman" w:hAnsi="Times New Roman" w:cs="Times New Roman"/>
          <w:color w:val="auto"/>
        </w:rPr>
      </w:pPr>
      <w:bookmarkStart w:id="10" w:name="_Toc402780317"/>
      <w:r w:rsidRPr="00AF6328">
        <w:rPr>
          <w:rFonts w:ascii="Times New Roman" w:hAnsi="Times New Roman" w:cs="Times New Roman"/>
          <w:color w:val="auto"/>
        </w:rPr>
        <w:t>Calculation</w:t>
      </w:r>
      <w:bookmarkEnd w:id="10"/>
    </w:p>
    <w:p w:rsidR="00751B26" w:rsidRPr="00AF6328" w:rsidRDefault="00751B26" w:rsidP="00751B26">
      <w:pPr>
        <w:keepNext/>
        <w:spacing w:line="360" w:lineRule="auto"/>
        <w:jc w:val="center"/>
        <w:rPr>
          <w:rFonts w:ascii="Times New Roman" w:hAnsi="Times New Roman" w:cs="Times New Roman"/>
        </w:rPr>
      </w:pPr>
      <w:r w:rsidRPr="00AF6328">
        <w:rPr>
          <w:rFonts w:ascii="Times New Roman" w:hAnsi="Times New Roman" w:cs="Times New Roman"/>
          <w:noProof/>
          <w:sz w:val="24"/>
          <w:szCs w:val="24"/>
          <w:lang w:val="en-GB" w:eastAsia="en-GB"/>
        </w:rPr>
        <w:drawing>
          <wp:inline distT="0" distB="0" distL="0" distR="0" wp14:anchorId="64972CB0" wp14:editId="169A52ED">
            <wp:extent cx="47053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JPG"/>
                    <pic:cNvPicPr/>
                  </pic:nvPicPr>
                  <pic:blipFill>
                    <a:blip r:embed="rId9">
                      <a:extLst>
                        <a:ext uri="{28A0092B-C50C-407E-A947-70E740481C1C}">
                          <a14:useLocalDpi xmlns:a14="http://schemas.microsoft.com/office/drawing/2010/main" val="0"/>
                        </a:ext>
                      </a:extLst>
                    </a:blip>
                    <a:stretch>
                      <a:fillRect/>
                    </a:stretch>
                  </pic:blipFill>
                  <pic:spPr>
                    <a:xfrm>
                      <a:off x="0" y="0"/>
                      <a:ext cx="4705350" cy="2781300"/>
                    </a:xfrm>
                    <a:prstGeom prst="rect">
                      <a:avLst/>
                    </a:prstGeom>
                  </pic:spPr>
                </pic:pic>
              </a:graphicData>
            </a:graphic>
          </wp:inline>
        </w:drawing>
      </w:r>
    </w:p>
    <w:p w:rsidR="002D50C4" w:rsidRPr="00AF6328" w:rsidRDefault="00751B26" w:rsidP="00751B26">
      <w:pPr>
        <w:pStyle w:val="Caption"/>
        <w:jc w:val="center"/>
        <w:rPr>
          <w:rFonts w:ascii="Times New Roman" w:hAnsi="Times New Roman" w:cs="Times New Roman"/>
          <w:color w:val="auto"/>
          <w:sz w:val="28"/>
          <w:szCs w:val="28"/>
        </w:rPr>
      </w:pPr>
      <w:r w:rsidRPr="00AF6328">
        <w:rPr>
          <w:rFonts w:ascii="Times New Roman" w:hAnsi="Times New Roman" w:cs="Times New Roman"/>
          <w:color w:val="auto"/>
          <w:sz w:val="28"/>
          <w:szCs w:val="28"/>
        </w:rPr>
        <w:t xml:space="preserve">Figure 1: Formulas for calculations </w:t>
      </w:r>
    </w:p>
    <w:p w:rsidR="002F4888" w:rsidRPr="00AF6328" w:rsidRDefault="00177A04" w:rsidP="004953CC">
      <w:pPr>
        <w:spacing w:line="360" w:lineRule="auto"/>
        <w:jc w:val="both"/>
        <w:rPr>
          <w:rFonts w:ascii="Times New Roman" w:hAnsi="Times New Roman" w:cs="Times New Roman"/>
          <w:b/>
          <w:sz w:val="24"/>
          <w:szCs w:val="24"/>
          <w:lang w:val="en-GB"/>
        </w:rPr>
      </w:pPr>
      <w:r w:rsidRPr="00AF6328">
        <w:rPr>
          <w:rFonts w:ascii="Times New Roman" w:hAnsi="Times New Roman" w:cs="Times New Roman"/>
          <w:b/>
          <w:sz w:val="24"/>
          <w:szCs w:val="24"/>
          <w:lang w:val="en-GB"/>
        </w:rPr>
        <w:t>According to 1</w:t>
      </w:r>
      <w:r w:rsidRPr="00AF6328">
        <w:rPr>
          <w:rFonts w:ascii="Times New Roman" w:hAnsi="Times New Roman" w:cs="Times New Roman"/>
          <w:b/>
          <w:sz w:val="24"/>
          <w:szCs w:val="24"/>
          <w:vertAlign w:val="superscript"/>
          <w:lang w:val="en-GB"/>
        </w:rPr>
        <w:t>st</w:t>
      </w:r>
      <w:r w:rsidRPr="00AF6328">
        <w:rPr>
          <w:rFonts w:ascii="Times New Roman" w:hAnsi="Times New Roman" w:cs="Times New Roman"/>
          <w:b/>
          <w:sz w:val="24"/>
          <w:szCs w:val="24"/>
          <w:lang w:val="en-GB"/>
        </w:rPr>
        <w:t xml:space="preserve"> formula;</w:t>
      </w:r>
    </w:p>
    <w:p w:rsidR="00ED72A3" w:rsidRPr="00AF6328" w:rsidRDefault="00177A04" w:rsidP="00ED72A3">
      <w:pPr>
        <w:jc w:val="both"/>
        <w:rPr>
          <w:rFonts w:ascii="Times New Roman" w:eastAsia="Times New Roman" w:hAnsi="Times New Roman" w:cs="Times New Roman"/>
          <w:b/>
          <w:sz w:val="24"/>
          <w:szCs w:val="24"/>
          <w:lang w:val="en-GB" w:eastAsia="en-GB"/>
        </w:rPr>
      </w:pPr>
      <w:r w:rsidRPr="00AF6328">
        <w:rPr>
          <w:rFonts w:ascii="Times New Roman" w:hAnsi="Times New Roman" w:cs="Times New Roman"/>
          <w:sz w:val="24"/>
          <w:szCs w:val="24"/>
          <w:lang w:val="en-GB"/>
        </w:rPr>
        <w:t>H=19.9</w:t>
      </w:r>
      <w:proofErr w:type="gramStart"/>
      <w:r w:rsidRPr="00AF6328">
        <w:rPr>
          <w:rFonts w:ascii="Times New Roman" w:hAnsi="Times New Roman" w:cs="Times New Roman"/>
          <w:sz w:val="24"/>
          <w:szCs w:val="24"/>
          <w:lang w:val="en-GB"/>
        </w:rPr>
        <w:t>+(</w:t>
      </w:r>
      <w:proofErr w:type="gramEnd"/>
      <w:r w:rsidRPr="00AF6328">
        <w:rPr>
          <w:rFonts w:ascii="Times New Roman" w:hAnsi="Times New Roman" w:cs="Times New Roman"/>
          <w:sz w:val="24"/>
          <w:szCs w:val="24"/>
          <w:lang w:val="en-GB"/>
        </w:rPr>
        <w:t>7.7-19.9)*(</w:t>
      </w:r>
      <w:r w:rsidR="00D25BC0" w:rsidRPr="00AF6328">
        <w:rPr>
          <w:rFonts w:ascii="Times New Roman" w:hAnsi="Times New Roman" w:cs="Times New Roman"/>
          <w:sz w:val="24"/>
          <w:szCs w:val="24"/>
          <w:lang w:val="en-GB"/>
        </w:rPr>
        <w:t>1.024+0.0005-1)/(1.05-1)-</w:t>
      </w:r>
      <w:r w:rsidR="009751D8" w:rsidRPr="00AF6328">
        <w:rPr>
          <w:rFonts w:ascii="Times New Roman" w:hAnsi="Times New Roman" w:cs="Times New Roman"/>
          <w:sz w:val="24"/>
          <w:szCs w:val="24"/>
          <w:lang w:val="en-GB"/>
        </w:rPr>
        <w:t>75/(2*28.2743)</w:t>
      </w:r>
      <w:r w:rsidR="00ED72A3" w:rsidRPr="00AF6328">
        <w:rPr>
          <w:rFonts w:ascii="Times New Roman" w:hAnsi="Times New Roman" w:cs="Times New Roman"/>
          <w:sz w:val="24"/>
          <w:szCs w:val="24"/>
          <w:lang w:val="en-GB"/>
        </w:rPr>
        <w:t xml:space="preserve">= </w:t>
      </w:r>
      <w:r w:rsidR="00ED72A3" w:rsidRPr="00AF6328">
        <w:rPr>
          <w:rFonts w:ascii="Times New Roman" w:eastAsia="Times New Roman" w:hAnsi="Times New Roman" w:cs="Times New Roman"/>
          <w:sz w:val="24"/>
          <w:szCs w:val="24"/>
          <w:lang w:val="en-GB" w:eastAsia="en-GB"/>
        </w:rPr>
        <w:t xml:space="preserve">12.59504 cm </w:t>
      </w:r>
      <w:r w:rsidR="00124EC9" w:rsidRPr="00AF6328">
        <w:rPr>
          <w:rFonts w:ascii="Times New Roman" w:eastAsia="Times New Roman" w:hAnsi="Times New Roman" w:cs="Times New Roman"/>
          <w:b/>
          <w:sz w:val="24"/>
          <w:szCs w:val="24"/>
          <w:lang w:val="en-GB" w:eastAsia="en-GB"/>
        </w:rPr>
        <w:t>(for the first line</w:t>
      </w:r>
      <w:r w:rsidR="00ED72A3" w:rsidRPr="00AF6328">
        <w:rPr>
          <w:rFonts w:ascii="Times New Roman" w:eastAsia="Times New Roman" w:hAnsi="Times New Roman" w:cs="Times New Roman"/>
          <w:b/>
          <w:sz w:val="24"/>
          <w:szCs w:val="24"/>
          <w:lang w:val="en-GB" w:eastAsia="en-GB"/>
        </w:rPr>
        <w:t>)</w:t>
      </w:r>
    </w:p>
    <w:p w:rsidR="00560B9C" w:rsidRPr="00AF6328" w:rsidRDefault="00560B9C" w:rsidP="00ED72A3">
      <w:pPr>
        <w:jc w:val="both"/>
        <w:rPr>
          <w:rFonts w:ascii="Times New Roman" w:eastAsia="Times New Roman" w:hAnsi="Times New Roman" w:cs="Times New Roman"/>
          <w:b/>
          <w:sz w:val="24"/>
          <w:szCs w:val="24"/>
          <w:lang w:val="en-GB" w:eastAsia="en-GB"/>
        </w:rPr>
      </w:pPr>
      <w:r w:rsidRPr="00AF6328">
        <w:rPr>
          <w:rFonts w:ascii="Times New Roman" w:eastAsia="Times New Roman" w:hAnsi="Times New Roman" w:cs="Times New Roman"/>
          <w:b/>
          <w:sz w:val="24"/>
          <w:szCs w:val="24"/>
          <w:lang w:val="en-GB" w:eastAsia="en-GB"/>
        </w:rPr>
        <w:t>According to 2</w:t>
      </w:r>
      <w:r w:rsidRPr="00AF6328">
        <w:rPr>
          <w:rFonts w:ascii="Times New Roman" w:eastAsia="Times New Roman" w:hAnsi="Times New Roman" w:cs="Times New Roman"/>
          <w:b/>
          <w:sz w:val="24"/>
          <w:szCs w:val="24"/>
          <w:vertAlign w:val="superscript"/>
          <w:lang w:val="en-GB" w:eastAsia="en-GB"/>
        </w:rPr>
        <w:t>nd</w:t>
      </w:r>
      <w:r w:rsidRPr="00AF6328">
        <w:rPr>
          <w:rFonts w:ascii="Times New Roman" w:eastAsia="Times New Roman" w:hAnsi="Times New Roman" w:cs="Times New Roman"/>
          <w:b/>
          <w:sz w:val="24"/>
          <w:szCs w:val="24"/>
          <w:lang w:val="en-GB" w:eastAsia="en-GB"/>
        </w:rPr>
        <w:t xml:space="preserve"> formula;</w:t>
      </w:r>
    </w:p>
    <w:p w:rsidR="005D3C26" w:rsidRPr="00AF6328" w:rsidRDefault="00560B9C" w:rsidP="005D3C26">
      <w:pPr>
        <w:jc w:val="both"/>
        <w:rPr>
          <w:rFonts w:ascii="Times New Roman" w:eastAsia="Times New Roman" w:hAnsi="Times New Roman" w:cs="Times New Roman"/>
          <w:b/>
          <w:sz w:val="24"/>
          <w:szCs w:val="24"/>
          <w:lang w:val="en-GB" w:eastAsia="en-GB"/>
        </w:rPr>
      </w:pPr>
      <w:r w:rsidRPr="00AF6328">
        <w:rPr>
          <w:rFonts w:ascii="Times New Roman" w:eastAsia="Times New Roman" w:hAnsi="Times New Roman" w:cs="Times New Roman"/>
          <w:sz w:val="24"/>
          <w:szCs w:val="24"/>
          <w:lang w:val="en-GB" w:eastAsia="en-GB"/>
        </w:rPr>
        <w:t>D=</w:t>
      </w:r>
      <w:proofErr w:type="spellStart"/>
      <w:proofErr w:type="gramStart"/>
      <w:r w:rsidR="00AE6FDF" w:rsidRPr="00AF6328">
        <w:rPr>
          <w:rFonts w:ascii="Times New Roman" w:eastAsia="Times New Roman" w:hAnsi="Times New Roman" w:cs="Times New Roman"/>
          <w:sz w:val="24"/>
          <w:szCs w:val="24"/>
          <w:lang w:val="en-GB" w:eastAsia="en-GB"/>
        </w:rPr>
        <w:t>sqrt</w:t>
      </w:r>
      <w:proofErr w:type="spellEnd"/>
      <w:r w:rsidR="00AE6FDF" w:rsidRPr="00AF6328">
        <w:rPr>
          <w:rFonts w:ascii="Times New Roman" w:eastAsia="Times New Roman" w:hAnsi="Times New Roman" w:cs="Times New Roman"/>
          <w:sz w:val="24"/>
          <w:szCs w:val="24"/>
          <w:lang w:val="en-GB" w:eastAsia="en-GB"/>
        </w:rPr>
        <w:t>(</w:t>
      </w:r>
      <w:proofErr w:type="gramEnd"/>
      <w:r w:rsidR="00AE6FDF" w:rsidRPr="00AF6328">
        <w:rPr>
          <w:rFonts w:ascii="Times New Roman" w:eastAsia="Times New Roman" w:hAnsi="Times New Roman" w:cs="Times New Roman"/>
          <w:sz w:val="24"/>
          <w:szCs w:val="24"/>
          <w:lang w:val="en-GB" w:eastAsia="en-GB"/>
        </w:rPr>
        <w:t>18*0.938*</w:t>
      </w:r>
      <w:r w:rsidR="005D3C26" w:rsidRPr="00AF6328">
        <w:rPr>
          <w:rFonts w:ascii="Times New Roman" w:eastAsia="Times New Roman" w:hAnsi="Times New Roman" w:cs="Times New Roman"/>
          <w:sz w:val="24"/>
          <w:szCs w:val="24"/>
          <w:lang w:val="en-GB" w:eastAsia="en-GB"/>
        </w:rPr>
        <w:t>12.59504/(2.7-1)*1.002*981*24)= 0.072818</w:t>
      </w:r>
      <w:r w:rsidR="00124EC9" w:rsidRPr="00AF6328">
        <w:rPr>
          <w:rFonts w:ascii="Times New Roman" w:eastAsia="Times New Roman" w:hAnsi="Times New Roman" w:cs="Times New Roman"/>
          <w:sz w:val="24"/>
          <w:szCs w:val="24"/>
          <w:lang w:val="en-GB" w:eastAsia="en-GB"/>
        </w:rPr>
        <w:t xml:space="preserve"> cm </w:t>
      </w:r>
      <w:r w:rsidR="00124EC9" w:rsidRPr="00AF6328">
        <w:rPr>
          <w:rFonts w:ascii="Times New Roman" w:eastAsia="Times New Roman" w:hAnsi="Times New Roman" w:cs="Times New Roman"/>
          <w:b/>
          <w:sz w:val="24"/>
          <w:szCs w:val="24"/>
          <w:lang w:val="en-GB" w:eastAsia="en-GB"/>
        </w:rPr>
        <w:t>(for the first line)</w:t>
      </w:r>
    </w:p>
    <w:p w:rsidR="00124EC9" w:rsidRPr="00AF6328" w:rsidRDefault="00124EC9" w:rsidP="005D3C26">
      <w:pPr>
        <w:jc w:val="both"/>
        <w:rPr>
          <w:rFonts w:ascii="Times New Roman" w:eastAsia="Times New Roman" w:hAnsi="Times New Roman" w:cs="Times New Roman"/>
          <w:b/>
          <w:sz w:val="24"/>
          <w:szCs w:val="24"/>
          <w:lang w:val="en-GB" w:eastAsia="en-GB"/>
        </w:rPr>
      </w:pPr>
      <w:r w:rsidRPr="00AF6328">
        <w:rPr>
          <w:rFonts w:ascii="Times New Roman" w:eastAsia="Times New Roman" w:hAnsi="Times New Roman" w:cs="Times New Roman"/>
          <w:b/>
          <w:sz w:val="24"/>
          <w:szCs w:val="24"/>
          <w:lang w:val="en-GB" w:eastAsia="en-GB"/>
        </w:rPr>
        <w:t>According to 3</w:t>
      </w:r>
      <w:r w:rsidRPr="00AF6328">
        <w:rPr>
          <w:rFonts w:ascii="Times New Roman" w:eastAsia="Times New Roman" w:hAnsi="Times New Roman" w:cs="Times New Roman"/>
          <w:b/>
          <w:sz w:val="24"/>
          <w:szCs w:val="24"/>
          <w:vertAlign w:val="superscript"/>
          <w:lang w:val="en-GB" w:eastAsia="en-GB"/>
        </w:rPr>
        <w:t>rd</w:t>
      </w:r>
      <w:r w:rsidRPr="00AF6328">
        <w:rPr>
          <w:rFonts w:ascii="Times New Roman" w:eastAsia="Times New Roman" w:hAnsi="Times New Roman" w:cs="Times New Roman"/>
          <w:b/>
          <w:sz w:val="24"/>
          <w:szCs w:val="24"/>
          <w:lang w:val="en-GB" w:eastAsia="en-GB"/>
        </w:rPr>
        <w:t xml:space="preserve"> formula</w:t>
      </w:r>
      <w:r w:rsidR="00726C45" w:rsidRPr="00AF6328">
        <w:rPr>
          <w:rFonts w:ascii="Times New Roman" w:eastAsia="Times New Roman" w:hAnsi="Times New Roman" w:cs="Times New Roman"/>
          <w:b/>
          <w:sz w:val="24"/>
          <w:szCs w:val="24"/>
          <w:lang w:val="en-GB" w:eastAsia="en-GB"/>
        </w:rPr>
        <w:t>;</w:t>
      </w:r>
    </w:p>
    <w:p w:rsidR="000B338F" w:rsidRPr="00AF6328" w:rsidRDefault="00FC7E96" w:rsidP="000B338F">
      <w:pPr>
        <w:jc w:val="both"/>
        <w:rPr>
          <w:rFonts w:ascii="Times New Roman" w:eastAsia="Times New Roman" w:hAnsi="Times New Roman" w:cs="Times New Roman"/>
          <w:b/>
          <w:sz w:val="24"/>
          <w:szCs w:val="24"/>
          <w:lang w:val="en-GB" w:eastAsia="en-GB"/>
        </w:rPr>
      </w:pPr>
      <w:r w:rsidRPr="00AF6328">
        <w:rPr>
          <w:rFonts w:ascii="Times New Roman" w:eastAsia="Times New Roman" w:hAnsi="Times New Roman" w:cs="Times New Roman"/>
          <w:sz w:val="24"/>
          <w:szCs w:val="24"/>
          <w:lang w:val="en-GB" w:eastAsia="en-GB"/>
        </w:rPr>
        <w:t>%finer=2.7*75*(1.024-1.002)*99.821</w:t>
      </w:r>
      <w:proofErr w:type="gramStart"/>
      <w:r w:rsidRPr="00AF6328">
        <w:rPr>
          <w:rFonts w:ascii="Times New Roman" w:eastAsia="Times New Roman" w:hAnsi="Times New Roman" w:cs="Times New Roman"/>
          <w:sz w:val="24"/>
          <w:szCs w:val="24"/>
          <w:lang w:val="en-GB" w:eastAsia="en-GB"/>
        </w:rPr>
        <w:t>/(</w:t>
      </w:r>
      <w:proofErr w:type="gramEnd"/>
      <w:r w:rsidRPr="00AF6328">
        <w:rPr>
          <w:rFonts w:ascii="Times New Roman" w:eastAsia="Times New Roman" w:hAnsi="Times New Roman" w:cs="Times New Roman"/>
          <w:sz w:val="24"/>
          <w:szCs w:val="24"/>
          <w:lang w:val="en-GB" w:eastAsia="en-GB"/>
        </w:rPr>
        <w:t>(2.7-1)*</w:t>
      </w:r>
      <w:r w:rsidR="000B338F" w:rsidRPr="00AF6328">
        <w:rPr>
          <w:rFonts w:ascii="Times New Roman" w:eastAsia="Times New Roman" w:hAnsi="Times New Roman" w:cs="Times New Roman"/>
          <w:sz w:val="24"/>
          <w:szCs w:val="24"/>
          <w:lang w:val="en-GB" w:eastAsia="en-GB"/>
        </w:rPr>
        <w:t>49.97</w:t>
      </w:r>
      <w:r w:rsidRPr="00AF6328">
        <w:rPr>
          <w:rFonts w:ascii="Times New Roman" w:eastAsia="Times New Roman" w:hAnsi="Times New Roman" w:cs="Times New Roman"/>
          <w:sz w:val="24"/>
          <w:szCs w:val="24"/>
          <w:lang w:val="en-GB" w:eastAsia="en-GB"/>
        </w:rPr>
        <w:t>)</w:t>
      </w:r>
      <w:r w:rsidR="000B338F" w:rsidRPr="00AF6328">
        <w:rPr>
          <w:rFonts w:ascii="Times New Roman" w:eastAsia="Times New Roman" w:hAnsi="Times New Roman" w:cs="Times New Roman"/>
          <w:sz w:val="24"/>
          <w:szCs w:val="24"/>
          <w:lang w:val="en-GB" w:eastAsia="en-GB"/>
        </w:rPr>
        <w:t xml:space="preserve">= 69.7991 cm </w:t>
      </w:r>
      <w:r w:rsidR="000B338F" w:rsidRPr="00AF6328">
        <w:rPr>
          <w:rFonts w:ascii="Times New Roman" w:eastAsia="Times New Roman" w:hAnsi="Times New Roman" w:cs="Times New Roman"/>
          <w:b/>
          <w:sz w:val="24"/>
          <w:szCs w:val="24"/>
          <w:lang w:val="en-GB" w:eastAsia="en-GB"/>
        </w:rPr>
        <w:t>(for the first line)</w:t>
      </w:r>
    </w:p>
    <w:p w:rsidR="00462235" w:rsidRPr="00AF6328" w:rsidRDefault="00462235" w:rsidP="008116C6">
      <w:pPr>
        <w:pStyle w:val="ListParagraph"/>
        <w:numPr>
          <w:ilvl w:val="0"/>
          <w:numId w:val="13"/>
        </w:numPr>
        <w:jc w:val="both"/>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lastRenderedPageBreak/>
        <w:t>Calculations that are shown above were done only first row of the table given below.</w:t>
      </w:r>
    </w:p>
    <w:p w:rsidR="000B338F" w:rsidRPr="00AF6328" w:rsidRDefault="000B338F" w:rsidP="000B338F">
      <w:pPr>
        <w:pStyle w:val="Caption"/>
        <w:keepNext/>
        <w:jc w:val="center"/>
        <w:rPr>
          <w:rFonts w:ascii="Times New Roman" w:hAnsi="Times New Roman" w:cs="Times New Roman"/>
          <w:color w:val="auto"/>
          <w:sz w:val="28"/>
          <w:szCs w:val="24"/>
        </w:rPr>
      </w:pPr>
      <w:r w:rsidRPr="00AF6328">
        <w:rPr>
          <w:rFonts w:ascii="Times New Roman" w:hAnsi="Times New Roman" w:cs="Times New Roman"/>
          <w:color w:val="auto"/>
          <w:sz w:val="28"/>
          <w:szCs w:val="24"/>
        </w:rPr>
        <w:t xml:space="preserve">Table </w:t>
      </w:r>
      <w:r w:rsidRPr="00AF6328">
        <w:rPr>
          <w:rFonts w:ascii="Times New Roman" w:hAnsi="Times New Roman" w:cs="Times New Roman"/>
          <w:color w:val="auto"/>
          <w:sz w:val="28"/>
          <w:szCs w:val="24"/>
        </w:rPr>
        <w:fldChar w:fldCharType="begin"/>
      </w:r>
      <w:r w:rsidRPr="00AF6328">
        <w:rPr>
          <w:rFonts w:ascii="Times New Roman" w:hAnsi="Times New Roman" w:cs="Times New Roman"/>
          <w:color w:val="auto"/>
          <w:sz w:val="28"/>
          <w:szCs w:val="24"/>
        </w:rPr>
        <w:instrText xml:space="preserve"> SEQ Table \* ARABIC </w:instrText>
      </w:r>
      <w:r w:rsidRPr="00AF6328">
        <w:rPr>
          <w:rFonts w:ascii="Times New Roman" w:hAnsi="Times New Roman" w:cs="Times New Roman"/>
          <w:color w:val="auto"/>
          <w:sz w:val="28"/>
          <w:szCs w:val="24"/>
        </w:rPr>
        <w:fldChar w:fldCharType="separate"/>
      </w:r>
      <w:r w:rsidR="008B219B" w:rsidRPr="00AF6328">
        <w:rPr>
          <w:rFonts w:ascii="Times New Roman" w:hAnsi="Times New Roman" w:cs="Times New Roman"/>
          <w:noProof/>
          <w:color w:val="auto"/>
          <w:sz w:val="28"/>
          <w:szCs w:val="24"/>
        </w:rPr>
        <w:t>1</w:t>
      </w:r>
      <w:r w:rsidRPr="00AF6328">
        <w:rPr>
          <w:rFonts w:ascii="Times New Roman" w:hAnsi="Times New Roman" w:cs="Times New Roman"/>
          <w:color w:val="auto"/>
          <w:sz w:val="28"/>
          <w:szCs w:val="24"/>
        </w:rPr>
        <w:fldChar w:fldCharType="end"/>
      </w:r>
      <w:r w:rsidRPr="00AF6328">
        <w:rPr>
          <w:rFonts w:ascii="Times New Roman" w:hAnsi="Times New Roman" w:cs="Times New Roman"/>
          <w:color w:val="auto"/>
          <w:sz w:val="28"/>
          <w:szCs w:val="24"/>
        </w:rPr>
        <w:t>: Data Sheet for the Hydrometer Test</w:t>
      </w:r>
    </w:p>
    <w:tbl>
      <w:tblPr>
        <w:tblW w:w="9783" w:type="dxa"/>
        <w:jc w:val="center"/>
        <w:tblInd w:w="93" w:type="dxa"/>
        <w:tblLook w:val="04A0" w:firstRow="1" w:lastRow="0" w:firstColumn="1" w:lastColumn="0" w:noHBand="0" w:noVBand="1"/>
      </w:tblPr>
      <w:tblGrid>
        <w:gridCol w:w="1022"/>
        <w:gridCol w:w="1278"/>
        <w:gridCol w:w="1115"/>
        <w:gridCol w:w="1380"/>
        <w:gridCol w:w="1138"/>
        <w:gridCol w:w="1275"/>
        <w:gridCol w:w="1287"/>
        <w:gridCol w:w="1288"/>
      </w:tblGrid>
      <w:tr w:rsidR="00AF6328" w:rsidRPr="00AF6328" w:rsidTr="00462235">
        <w:trPr>
          <w:trHeight w:val="353"/>
          <w:jc w:val="center"/>
        </w:trPr>
        <w:tc>
          <w:tcPr>
            <w:tcW w:w="479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DATA TO BE RECORDED</w:t>
            </w:r>
          </w:p>
        </w:tc>
        <w:tc>
          <w:tcPr>
            <w:tcW w:w="4988" w:type="dxa"/>
            <w:gridSpan w:val="4"/>
            <w:tcBorders>
              <w:top w:val="single" w:sz="4" w:space="0" w:color="auto"/>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 xml:space="preserve">DATA TO BE CALCULATED </w:t>
            </w:r>
          </w:p>
        </w:tc>
      </w:tr>
      <w:tr w:rsidR="00AF6328" w:rsidRPr="00AF6328" w:rsidTr="00462235">
        <w:trPr>
          <w:trHeight w:val="1234"/>
          <w:jc w:val="center"/>
        </w:trPr>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Time (s)</w:t>
            </w:r>
          </w:p>
        </w:tc>
        <w:tc>
          <w:tcPr>
            <w:tcW w:w="1278"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Temp.(°C)</w:t>
            </w:r>
          </w:p>
        </w:tc>
        <w:tc>
          <w:tcPr>
            <w:tcW w:w="1115" w:type="dxa"/>
            <w:tcBorders>
              <w:top w:val="nil"/>
              <w:left w:val="nil"/>
              <w:bottom w:val="single" w:sz="4" w:space="0" w:color="auto"/>
              <w:right w:val="single" w:sz="4" w:space="0" w:color="auto"/>
            </w:tcBorders>
            <w:shd w:val="clear" w:color="auto" w:fill="auto"/>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Density of Fluid (</w:t>
            </w:r>
            <w:proofErr w:type="spellStart"/>
            <w:r w:rsidRPr="00AF6328">
              <w:rPr>
                <w:rFonts w:ascii="Times New Roman" w:eastAsia="Times New Roman" w:hAnsi="Times New Roman" w:cs="Times New Roman"/>
                <w:sz w:val="24"/>
                <w:szCs w:val="24"/>
                <w:lang w:val="en-GB" w:eastAsia="en-GB"/>
              </w:rPr>
              <w:t>ρf</w:t>
            </w:r>
            <w:proofErr w:type="spellEnd"/>
            <w:r w:rsidRPr="00AF6328">
              <w:rPr>
                <w:rFonts w:ascii="Times New Roman" w:eastAsia="Times New Roman" w:hAnsi="Times New Roman" w:cs="Times New Roman"/>
                <w:sz w:val="24"/>
                <w:szCs w:val="24"/>
                <w:lang w:val="en-GB" w:eastAsia="en-GB"/>
              </w:rPr>
              <w:t>)</w:t>
            </w:r>
          </w:p>
        </w:tc>
        <w:tc>
          <w:tcPr>
            <w:tcW w:w="1380" w:type="dxa"/>
            <w:tcBorders>
              <w:top w:val="nil"/>
              <w:left w:val="nil"/>
              <w:bottom w:val="single" w:sz="4" w:space="0" w:color="auto"/>
              <w:right w:val="single" w:sz="4" w:space="0" w:color="auto"/>
            </w:tcBorders>
            <w:shd w:val="clear" w:color="auto" w:fill="auto"/>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Density of Suspension (</w:t>
            </w:r>
            <w:proofErr w:type="spellStart"/>
            <w:r w:rsidRPr="00AF6328">
              <w:rPr>
                <w:rFonts w:ascii="Times New Roman" w:eastAsia="Times New Roman" w:hAnsi="Times New Roman" w:cs="Times New Roman"/>
                <w:sz w:val="24"/>
                <w:szCs w:val="24"/>
                <w:lang w:val="en-GB" w:eastAsia="en-GB"/>
              </w:rPr>
              <w:t>ρm</w:t>
            </w:r>
            <w:proofErr w:type="spellEnd"/>
            <w:r w:rsidRPr="00AF6328">
              <w:rPr>
                <w:rFonts w:ascii="Times New Roman" w:eastAsia="Times New Roman" w:hAnsi="Times New Roman" w:cs="Times New Roman"/>
                <w:sz w:val="24"/>
                <w:szCs w:val="24"/>
                <w:lang w:val="en-GB" w:eastAsia="en-GB"/>
              </w:rPr>
              <w:t>) (g/</w:t>
            </w:r>
            <w:proofErr w:type="spellStart"/>
            <w:r w:rsidRPr="00AF6328">
              <w:rPr>
                <w:rFonts w:ascii="Times New Roman" w:eastAsia="Times New Roman" w:hAnsi="Times New Roman" w:cs="Times New Roman"/>
                <w:sz w:val="24"/>
                <w:szCs w:val="24"/>
                <w:lang w:val="en-GB" w:eastAsia="en-GB"/>
              </w:rPr>
              <w:t>cm^3</w:t>
            </w:r>
            <w:proofErr w:type="spellEnd"/>
            <w:r w:rsidRPr="00AF6328">
              <w:rPr>
                <w:rFonts w:ascii="Times New Roman" w:eastAsia="Times New Roman" w:hAnsi="Times New Roman" w:cs="Times New Roman"/>
                <w:sz w:val="24"/>
                <w:szCs w:val="24"/>
                <w:lang w:val="en-GB" w:eastAsia="en-GB"/>
              </w:rPr>
              <w:t>)</w:t>
            </w:r>
          </w:p>
        </w:tc>
        <w:tc>
          <w:tcPr>
            <w:tcW w:w="1138" w:type="dxa"/>
            <w:tcBorders>
              <w:top w:val="nil"/>
              <w:left w:val="nil"/>
              <w:bottom w:val="single" w:sz="4" w:space="0" w:color="auto"/>
              <w:right w:val="single" w:sz="4" w:space="0" w:color="auto"/>
            </w:tcBorders>
            <w:shd w:val="clear" w:color="auto" w:fill="auto"/>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proofErr w:type="spellStart"/>
            <w:r w:rsidRPr="00AF6328">
              <w:rPr>
                <w:rFonts w:ascii="Times New Roman" w:eastAsia="Times New Roman" w:hAnsi="Times New Roman" w:cs="Times New Roman"/>
                <w:sz w:val="24"/>
                <w:szCs w:val="24"/>
                <w:lang w:val="en-GB" w:eastAsia="en-GB"/>
              </w:rPr>
              <w:t>Heigth</w:t>
            </w:r>
            <w:proofErr w:type="spellEnd"/>
            <w:r w:rsidRPr="00AF6328">
              <w:rPr>
                <w:rFonts w:ascii="Times New Roman" w:eastAsia="Times New Roman" w:hAnsi="Times New Roman" w:cs="Times New Roman"/>
                <w:sz w:val="24"/>
                <w:szCs w:val="24"/>
                <w:lang w:val="en-GB" w:eastAsia="en-GB"/>
              </w:rPr>
              <w:t xml:space="preserve"> of Fall (H) (cm)</w:t>
            </w:r>
          </w:p>
        </w:tc>
        <w:tc>
          <w:tcPr>
            <w:tcW w:w="1275" w:type="dxa"/>
            <w:tcBorders>
              <w:top w:val="nil"/>
              <w:left w:val="nil"/>
              <w:bottom w:val="single" w:sz="4" w:space="0" w:color="auto"/>
              <w:right w:val="single" w:sz="4" w:space="0" w:color="auto"/>
            </w:tcBorders>
            <w:shd w:val="clear" w:color="auto" w:fill="auto"/>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Equivalent Diameter (D) (cm)</w:t>
            </w:r>
          </w:p>
        </w:tc>
        <w:tc>
          <w:tcPr>
            <w:tcW w:w="1287" w:type="dxa"/>
            <w:tcBorders>
              <w:top w:val="nil"/>
              <w:left w:val="nil"/>
              <w:bottom w:val="single" w:sz="4" w:space="0" w:color="auto"/>
              <w:right w:val="single" w:sz="4" w:space="0" w:color="auto"/>
            </w:tcBorders>
            <w:shd w:val="clear" w:color="auto" w:fill="auto"/>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proofErr w:type="spellStart"/>
            <w:r w:rsidRPr="00AF6328">
              <w:rPr>
                <w:rFonts w:ascii="Times New Roman" w:eastAsia="Times New Roman" w:hAnsi="Times New Roman" w:cs="Times New Roman"/>
                <w:sz w:val="24"/>
                <w:szCs w:val="24"/>
                <w:lang w:val="en-GB" w:eastAsia="en-GB"/>
              </w:rPr>
              <w:t>Percantage</w:t>
            </w:r>
            <w:proofErr w:type="spellEnd"/>
            <w:r w:rsidRPr="00AF6328">
              <w:rPr>
                <w:rFonts w:ascii="Times New Roman" w:eastAsia="Times New Roman" w:hAnsi="Times New Roman" w:cs="Times New Roman"/>
                <w:sz w:val="24"/>
                <w:szCs w:val="24"/>
                <w:lang w:val="en-GB" w:eastAsia="en-GB"/>
              </w:rPr>
              <w:t xml:space="preserve"> Finer Than D (%)</w:t>
            </w:r>
          </w:p>
        </w:tc>
        <w:tc>
          <w:tcPr>
            <w:tcW w:w="1287" w:type="dxa"/>
            <w:tcBorders>
              <w:top w:val="nil"/>
              <w:left w:val="nil"/>
              <w:bottom w:val="single" w:sz="4" w:space="0" w:color="auto"/>
              <w:right w:val="single" w:sz="4" w:space="0" w:color="auto"/>
            </w:tcBorders>
            <w:shd w:val="clear" w:color="auto" w:fill="auto"/>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 xml:space="preserve">Adjusted </w:t>
            </w:r>
            <w:proofErr w:type="spellStart"/>
            <w:r w:rsidRPr="00AF6328">
              <w:rPr>
                <w:rFonts w:ascii="Times New Roman" w:eastAsia="Times New Roman" w:hAnsi="Times New Roman" w:cs="Times New Roman"/>
                <w:sz w:val="24"/>
                <w:szCs w:val="24"/>
                <w:lang w:val="en-GB" w:eastAsia="en-GB"/>
              </w:rPr>
              <w:t>Percantage</w:t>
            </w:r>
            <w:proofErr w:type="spellEnd"/>
            <w:r w:rsidRPr="00AF6328">
              <w:rPr>
                <w:rFonts w:ascii="Times New Roman" w:eastAsia="Times New Roman" w:hAnsi="Times New Roman" w:cs="Times New Roman"/>
                <w:sz w:val="24"/>
                <w:szCs w:val="24"/>
                <w:lang w:val="en-GB" w:eastAsia="en-GB"/>
              </w:rPr>
              <w:t xml:space="preserve"> Finer Than D (%)</w:t>
            </w:r>
          </w:p>
        </w:tc>
      </w:tr>
      <w:tr w:rsidR="00AF6328" w:rsidRPr="00AF6328" w:rsidTr="00462235">
        <w:trPr>
          <w:trHeight w:val="308"/>
          <w:jc w:val="center"/>
        </w:trPr>
        <w:tc>
          <w:tcPr>
            <w:tcW w:w="1022" w:type="dxa"/>
            <w:tcBorders>
              <w:top w:val="nil"/>
              <w:left w:val="single" w:sz="4" w:space="0" w:color="auto"/>
              <w:bottom w:val="single" w:sz="4" w:space="0" w:color="auto"/>
              <w:right w:val="single" w:sz="4" w:space="0" w:color="auto"/>
            </w:tcBorders>
            <w:shd w:val="clear" w:color="000000" w:fill="92D050"/>
            <w:noWrap/>
            <w:vAlign w:val="center"/>
            <w:hideMark/>
          </w:tcPr>
          <w:p w:rsidR="00462235" w:rsidRPr="00AF6328" w:rsidRDefault="00462235" w:rsidP="00462235">
            <w:pPr>
              <w:spacing w:after="0" w:line="240" w:lineRule="auto"/>
              <w:jc w:val="center"/>
              <w:rPr>
                <w:rFonts w:ascii="Times New Roman" w:eastAsia="Times New Roman" w:hAnsi="Times New Roman" w:cs="Times New Roman"/>
                <w:b/>
                <w:bCs/>
                <w:sz w:val="24"/>
                <w:szCs w:val="24"/>
                <w:lang w:val="en-GB" w:eastAsia="en-GB"/>
              </w:rPr>
            </w:pPr>
            <w:r w:rsidRPr="00AF6328">
              <w:rPr>
                <w:rFonts w:ascii="Times New Roman" w:eastAsia="Times New Roman" w:hAnsi="Times New Roman" w:cs="Times New Roman"/>
                <w:b/>
                <w:bCs/>
                <w:sz w:val="24"/>
                <w:szCs w:val="24"/>
                <w:lang w:val="en-GB" w:eastAsia="en-GB"/>
              </w:rPr>
              <w:t>24</w:t>
            </w:r>
          </w:p>
        </w:tc>
        <w:tc>
          <w:tcPr>
            <w:tcW w:w="1278" w:type="dxa"/>
            <w:tcBorders>
              <w:top w:val="nil"/>
              <w:left w:val="nil"/>
              <w:bottom w:val="single" w:sz="4" w:space="0" w:color="auto"/>
              <w:right w:val="single" w:sz="4" w:space="0" w:color="auto"/>
            </w:tcBorders>
            <w:shd w:val="clear" w:color="000000" w:fill="92D050"/>
            <w:noWrap/>
            <w:vAlign w:val="center"/>
            <w:hideMark/>
          </w:tcPr>
          <w:p w:rsidR="00462235" w:rsidRPr="00AF6328" w:rsidRDefault="00462235" w:rsidP="00462235">
            <w:pPr>
              <w:spacing w:after="0" w:line="240" w:lineRule="auto"/>
              <w:jc w:val="center"/>
              <w:rPr>
                <w:rFonts w:ascii="Times New Roman" w:eastAsia="Times New Roman" w:hAnsi="Times New Roman" w:cs="Times New Roman"/>
                <w:b/>
                <w:bCs/>
                <w:sz w:val="24"/>
                <w:szCs w:val="24"/>
                <w:lang w:val="en-GB" w:eastAsia="en-GB"/>
              </w:rPr>
            </w:pPr>
            <w:r w:rsidRPr="00AF6328">
              <w:rPr>
                <w:rFonts w:ascii="Times New Roman" w:eastAsia="Times New Roman" w:hAnsi="Times New Roman" w:cs="Times New Roman"/>
                <w:b/>
                <w:bCs/>
                <w:sz w:val="24"/>
                <w:szCs w:val="24"/>
                <w:lang w:val="en-GB" w:eastAsia="en-GB"/>
              </w:rPr>
              <w:t>23</w:t>
            </w:r>
          </w:p>
        </w:tc>
        <w:tc>
          <w:tcPr>
            <w:tcW w:w="1115" w:type="dxa"/>
            <w:tcBorders>
              <w:top w:val="nil"/>
              <w:left w:val="nil"/>
              <w:bottom w:val="single" w:sz="4" w:space="0" w:color="auto"/>
              <w:right w:val="single" w:sz="4" w:space="0" w:color="auto"/>
            </w:tcBorders>
            <w:shd w:val="clear" w:color="000000" w:fill="92D050"/>
            <w:noWrap/>
            <w:vAlign w:val="center"/>
            <w:hideMark/>
          </w:tcPr>
          <w:p w:rsidR="00462235" w:rsidRPr="00AF6328" w:rsidRDefault="00462235" w:rsidP="00462235">
            <w:pPr>
              <w:spacing w:after="0" w:line="240" w:lineRule="auto"/>
              <w:jc w:val="center"/>
              <w:rPr>
                <w:rFonts w:ascii="Times New Roman" w:eastAsia="Times New Roman" w:hAnsi="Times New Roman" w:cs="Times New Roman"/>
                <w:b/>
                <w:bCs/>
                <w:sz w:val="24"/>
                <w:szCs w:val="24"/>
                <w:lang w:val="en-GB" w:eastAsia="en-GB"/>
              </w:rPr>
            </w:pPr>
            <w:r w:rsidRPr="00AF6328">
              <w:rPr>
                <w:rFonts w:ascii="Times New Roman" w:eastAsia="Times New Roman" w:hAnsi="Times New Roman" w:cs="Times New Roman"/>
                <w:b/>
                <w:bCs/>
                <w:sz w:val="24"/>
                <w:szCs w:val="24"/>
                <w:lang w:val="en-GB" w:eastAsia="en-GB"/>
              </w:rPr>
              <w:t>1.002</w:t>
            </w:r>
          </w:p>
        </w:tc>
        <w:tc>
          <w:tcPr>
            <w:tcW w:w="1380" w:type="dxa"/>
            <w:tcBorders>
              <w:top w:val="nil"/>
              <w:left w:val="nil"/>
              <w:bottom w:val="single" w:sz="4" w:space="0" w:color="auto"/>
              <w:right w:val="single" w:sz="4" w:space="0" w:color="auto"/>
            </w:tcBorders>
            <w:shd w:val="clear" w:color="000000" w:fill="92D050"/>
            <w:noWrap/>
            <w:vAlign w:val="center"/>
            <w:hideMark/>
          </w:tcPr>
          <w:p w:rsidR="00462235" w:rsidRPr="00AF6328" w:rsidRDefault="00462235" w:rsidP="00462235">
            <w:pPr>
              <w:spacing w:after="0" w:line="240" w:lineRule="auto"/>
              <w:jc w:val="center"/>
              <w:rPr>
                <w:rFonts w:ascii="Times New Roman" w:eastAsia="Times New Roman" w:hAnsi="Times New Roman" w:cs="Times New Roman"/>
                <w:b/>
                <w:bCs/>
                <w:sz w:val="24"/>
                <w:szCs w:val="24"/>
                <w:lang w:val="en-GB" w:eastAsia="en-GB"/>
              </w:rPr>
            </w:pPr>
            <w:r w:rsidRPr="00AF6328">
              <w:rPr>
                <w:rFonts w:ascii="Times New Roman" w:eastAsia="Times New Roman" w:hAnsi="Times New Roman" w:cs="Times New Roman"/>
                <w:b/>
                <w:bCs/>
                <w:sz w:val="24"/>
                <w:szCs w:val="24"/>
                <w:lang w:val="en-GB" w:eastAsia="en-GB"/>
              </w:rPr>
              <w:t>1.0240</w:t>
            </w:r>
          </w:p>
        </w:tc>
        <w:tc>
          <w:tcPr>
            <w:tcW w:w="1138" w:type="dxa"/>
            <w:tcBorders>
              <w:top w:val="nil"/>
              <w:left w:val="nil"/>
              <w:bottom w:val="single" w:sz="4" w:space="0" w:color="auto"/>
              <w:right w:val="single" w:sz="4" w:space="0" w:color="auto"/>
            </w:tcBorders>
            <w:shd w:val="clear" w:color="000000" w:fill="92D050"/>
            <w:noWrap/>
            <w:vAlign w:val="center"/>
            <w:hideMark/>
          </w:tcPr>
          <w:p w:rsidR="00462235" w:rsidRPr="00AF6328" w:rsidRDefault="00462235" w:rsidP="00462235">
            <w:pPr>
              <w:spacing w:after="0" w:line="240" w:lineRule="auto"/>
              <w:jc w:val="center"/>
              <w:rPr>
                <w:rFonts w:ascii="Times New Roman" w:eastAsia="Times New Roman" w:hAnsi="Times New Roman" w:cs="Times New Roman"/>
                <w:b/>
                <w:bCs/>
                <w:sz w:val="24"/>
                <w:szCs w:val="24"/>
                <w:lang w:val="en-GB" w:eastAsia="en-GB"/>
              </w:rPr>
            </w:pPr>
            <w:r w:rsidRPr="00AF6328">
              <w:rPr>
                <w:rFonts w:ascii="Times New Roman" w:eastAsia="Times New Roman" w:hAnsi="Times New Roman" w:cs="Times New Roman"/>
                <w:b/>
                <w:bCs/>
                <w:sz w:val="24"/>
                <w:szCs w:val="24"/>
                <w:lang w:val="en-GB" w:eastAsia="en-GB"/>
              </w:rPr>
              <w:t>12.59504</w:t>
            </w:r>
          </w:p>
        </w:tc>
        <w:tc>
          <w:tcPr>
            <w:tcW w:w="1275" w:type="dxa"/>
            <w:tcBorders>
              <w:top w:val="nil"/>
              <w:left w:val="nil"/>
              <w:bottom w:val="single" w:sz="4" w:space="0" w:color="auto"/>
              <w:right w:val="single" w:sz="4" w:space="0" w:color="auto"/>
            </w:tcBorders>
            <w:shd w:val="clear" w:color="000000" w:fill="92D050"/>
            <w:noWrap/>
            <w:vAlign w:val="center"/>
            <w:hideMark/>
          </w:tcPr>
          <w:p w:rsidR="00462235" w:rsidRPr="00AF6328" w:rsidRDefault="00462235" w:rsidP="00462235">
            <w:pPr>
              <w:spacing w:after="0" w:line="240" w:lineRule="auto"/>
              <w:jc w:val="center"/>
              <w:rPr>
                <w:rFonts w:ascii="Times New Roman" w:eastAsia="Times New Roman" w:hAnsi="Times New Roman" w:cs="Times New Roman"/>
                <w:b/>
                <w:bCs/>
                <w:sz w:val="24"/>
                <w:szCs w:val="24"/>
                <w:lang w:val="en-GB" w:eastAsia="en-GB"/>
              </w:rPr>
            </w:pPr>
            <w:r w:rsidRPr="00AF6328">
              <w:rPr>
                <w:rFonts w:ascii="Times New Roman" w:eastAsia="Times New Roman" w:hAnsi="Times New Roman" w:cs="Times New Roman"/>
                <w:b/>
                <w:bCs/>
                <w:sz w:val="24"/>
                <w:szCs w:val="24"/>
                <w:lang w:val="en-GB" w:eastAsia="en-GB"/>
              </w:rPr>
              <w:t>0.07282</w:t>
            </w:r>
          </w:p>
        </w:tc>
        <w:tc>
          <w:tcPr>
            <w:tcW w:w="1287" w:type="dxa"/>
            <w:tcBorders>
              <w:top w:val="nil"/>
              <w:left w:val="nil"/>
              <w:bottom w:val="single" w:sz="4" w:space="0" w:color="auto"/>
              <w:right w:val="single" w:sz="4" w:space="0" w:color="auto"/>
            </w:tcBorders>
            <w:shd w:val="clear" w:color="000000" w:fill="92D050"/>
            <w:noWrap/>
            <w:vAlign w:val="center"/>
            <w:hideMark/>
          </w:tcPr>
          <w:p w:rsidR="00462235" w:rsidRPr="00AF6328" w:rsidRDefault="00462235" w:rsidP="00462235">
            <w:pPr>
              <w:spacing w:after="0" w:line="240" w:lineRule="auto"/>
              <w:jc w:val="center"/>
              <w:rPr>
                <w:rFonts w:ascii="Times New Roman" w:eastAsia="Times New Roman" w:hAnsi="Times New Roman" w:cs="Times New Roman"/>
                <w:b/>
                <w:bCs/>
                <w:sz w:val="24"/>
                <w:szCs w:val="24"/>
                <w:lang w:val="en-GB" w:eastAsia="en-GB"/>
              </w:rPr>
            </w:pPr>
            <w:r w:rsidRPr="00AF6328">
              <w:rPr>
                <w:rFonts w:ascii="Times New Roman" w:eastAsia="Times New Roman" w:hAnsi="Times New Roman" w:cs="Times New Roman"/>
                <w:b/>
                <w:bCs/>
                <w:sz w:val="24"/>
                <w:szCs w:val="24"/>
                <w:lang w:val="en-GB" w:eastAsia="en-GB"/>
              </w:rPr>
              <w:t>96.96589</w:t>
            </w:r>
          </w:p>
        </w:tc>
        <w:tc>
          <w:tcPr>
            <w:tcW w:w="1287" w:type="dxa"/>
            <w:tcBorders>
              <w:top w:val="nil"/>
              <w:left w:val="nil"/>
              <w:bottom w:val="single" w:sz="4" w:space="0" w:color="auto"/>
              <w:right w:val="single" w:sz="4" w:space="0" w:color="auto"/>
            </w:tcBorders>
            <w:shd w:val="clear" w:color="000000" w:fill="92D050"/>
            <w:noWrap/>
            <w:vAlign w:val="center"/>
            <w:hideMark/>
          </w:tcPr>
          <w:p w:rsidR="00462235" w:rsidRPr="00AF6328" w:rsidRDefault="00462235" w:rsidP="00462235">
            <w:pPr>
              <w:spacing w:after="0" w:line="240" w:lineRule="auto"/>
              <w:jc w:val="center"/>
              <w:rPr>
                <w:rFonts w:ascii="Times New Roman" w:eastAsia="Times New Roman" w:hAnsi="Times New Roman" w:cs="Times New Roman"/>
                <w:b/>
                <w:bCs/>
                <w:sz w:val="24"/>
                <w:szCs w:val="24"/>
                <w:lang w:val="en-GB" w:eastAsia="en-GB"/>
              </w:rPr>
            </w:pPr>
            <w:r w:rsidRPr="00AF6328">
              <w:rPr>
                <w:rFonts w:ascii="Times New Roman" w:eastAsia="Times New Roman" w:hAnsi="Times New Roman" w:cs="Times New Roman"/>
                <w:b/>
                <w:bCs/>
                <w:sz w:val="24"/>
                <w:szCs w:val="24"/>
                <w:lang w:val="en-GB" w:eastAsia="en-GB"/>
              </w:rPr>
              <w:t>69.79914</w:t>
            </w:r>
          </w:p>
        </w:tc>
      </w:tr>
      <w:tr w:rsidR="00AF6328" w:rsidRPr="00AF6328" w:rsidTr="00462235">
        <w:trPr>
          <w:trHeight w:val="308"/>
          <w:jc w:val="center"/>
        </w:trPr>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71</w:t>
            </w:r>
          </w:p>
        </w:tc>
        <w:tc>
          <w:tcPr>
            <w:tcW w:w="1278"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23</w:t>
            </w:r>
          </w:p>
        </w:tc>
        <w:tc>
          <w:tcPr>
            <w:tcW w:w="1115"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1.002</w:t>
            </w:r>
          </w:p>
        </w:tc>
        <w:tc>
          <w:tcPr>
            <w:tcW w:w="1380"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1.0235</w:t>
            </w:r>
          </w:p>
        </w:tc>
        <w:tc>
          <w:tcPr>
            <w:tcW w:w="1138"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12.71704</w:t>
            </w:r>
          </w:p>
        </w:tc>
        <w:tc>
          <w:tcPr>
            <w:tcW w:w="1275"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0.04254</w:t>
            </w:r>
          </w:p>
        </w:tc>
        <w:tc>
          <w:tcPr>
            <w:tcW w:w="1287"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94.76212</w:t>
            </w:r>
          </w:p>
        </w:tc>
        <w:tc>
          <w:tcPr>
            <w:tcW w:w="1287"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68.21280</w:t>
            </w:r>
          </w:p>
        </w:tc>
      </w:tr>
      <w:tr w:rsidR="00AF6328" w:rsidRPr="00AF6328" w:rsidTr="00462235">
        <w:trPr>
          <w:trHeight w:val="308"/>
          <w:jc w:val="center"/>
        </w:trPr>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103</w:t>
            </w:r>
          </w:p>
        </w:tc>
        <w:tc>
          <w:tcPr>
            <w:tcW w:w="1278"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23</w:t>
            </w:r>
          </w:p>
        </w:tc>
        <w:tc>
          <w:tcPr>
            <w:tcW w:w="1115"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1.002</w:t>
            </w:r>
          </w:p>
        </w:tc>
        <w:tc>
          <w:tcPr>
            <w:tcW w:w="1380"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1.0230</w:t>
            </w:r>
          </w:p>
        </w:tc>
        <w:tc>
          <w:tcPr>
            <w:tcW w:w="1138"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12.83904</w:t>
            </w:r>
          </w:p>
        </w:tc>
        <w:tc>
          <w:tcPr>
            <w:tcW w:w="1275"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0.03549</w:t>
            </w:r>
          </w:p>
        </w:tc>
        <w:tc>
          <w:tcPr>
            <w:tcW w:w="1287"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92.55835</w:t>
            </w:r>
          </w:p>
        </w:tc>
        <w:tc>
          <w:tcPr>
            <w:tcW w:w="1287"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66.62645</w:t>
            </w:r>
          </w:p>
        </w:tc>
      </w:tr>
      <w:tr w:rsidR="00AF6328" w:rsidRPr="00AF6328" w:rsidTr="00462235">
        <w:trPr>
          <w:trHeight w:val="308"/>
          <w:jc w:val="center"/>
        </w:trPr>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170</w:t>
            </w:r>
          </w:p>
        </w:tc>
        <w:tc>
          <w:tcPr>
            <w:tcW w:w="1278"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23</w:t>
            </w:r>
          </w:p>
        </w:tc>
        <w:tc>
          <w:tcPr>
            <w:tcW w:w="1115"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1.002</w:t>
            </w:r>
          </w:p>
        </w:tc>
        <w:tc>
          <w:tcPr>
            <w:tcW w:w="1380"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1.0225</w:t>
            </w:r>
          </w:p>
        </w:tc>
        <w:tc>
          <w:tcPr>
            <w:tcW w:w="1138"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12.96104</w:t>
            </w:r>
          </w:p>
        </w:tc>
        <w:tc>
          <w:tcPr>
            <w:tcW w:w="1275"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0.02775</w:t>
            </w:r>
          </w:p>
        </w:tc>
        <w:tc>
          <w:tcPr>
            <w:tcW w:w="1287"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90.35458</w:t>
            </w:r>
          </w:p>
        </w:tc>
        <w:tc>
          <w:tcPr>
            <w:tcW w:w="1287"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65.04011</w:t>
            </w:r>
          </w:p>
        </w:tc>
      </w:tr>
      <w:tr w:rsidR="00AF6328" w:rsidRPr="00AF6328" w:rsidTr="00462235">
        <w:trPr>
          <w:trHeight w:val="308"/>
          <w:jc w:val="center"/>
        </w:trPr>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313</w:t>
            </w:r>
          </w:p>
        </w:tc>
        <w:tc>
          <w:tcPr>
            <w:tcW w:w="1278"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23</w:t>
            </w:r>
          </w:p>
        </w:tc>
        <w:tc>
          <w:tcPr>
            <w:tcW w:w="1115"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1.002</w:t>
            </w:r>
          </w:p>
        </w:tc>
        <w:tc>
          <w:tcPr>
            <w:tcW w:w="1380"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1.0220</w:t>
            </w:r>
          </w:p>
        </w:tc>
        <w:tc>
          <w:tcPr>
            <w:tcW w:w="1138"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13.08304</w:t>
            </w:r>
          </w:p>
        </w:tc>
        <w:tc>
          <w:tcPr>
            <w:tcW w:w="1275"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0.02055</w:t>
            </w:r>
          </w:p>
        </w:tc>
        <w:tc>
          <w:tcPr>
            <w:tcW w:w="1287"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88.15081</w:t>
            </w:r>
          </w:p>
        </w:tc>
        <w:tc>
          <w:tcPr>
            <w:tcW w:w="1287"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63.45377</w:t>
            </w:r>
          </w:p>
        </w:tc>
      </w:tr>
      <w:tr w:rsidR="00AF6328" w:rsidRPr="00AF6328" w:rsidTr="00462235">
        <w:trPr>
          <w:trHeight w:val="308"/>
          <w:jc w:val="center"/>
        </w:trPr>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635</w:t>
            </w:r>
          </w:p>
        </w:tc>
        <w:tc>
          <w:tcPr>
            <w:tcW w:w="1278"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23</w:t>
            </w:r>
          </w:p>
        </w:tc>
        <w:tc>
          <w:tcPr>
            <w:tcW w:w="1115"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1.002</w:t>
            </w:r>
          </w:p>
        </w:tc>
        <w:tc>
          <w:tcPr>
            <w:tcW w:w="1380"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1.0210</w:t>
            </w:r>
          </w:p>
        </w:tc>
        <w:tc>
          <w:tcPr>
            <w:tcW w:w="1138"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13.32704</w:t>
            </w:r>
          </w:p>
        </w:tc>
        <w:tc>
          <w:tcPr>
            <w:tcW w:w="1275"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0.01456</w:t>
            </w:r>
          </w:p>
        </w:tc>
        <w:tc>
          <w:tcPr>
            <w:tcW w:w="1287"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83.74327</w:t>
            </w:r>
          </w:p>
        </w:tc>
        <w:tc>
          <w:tcPr>
            <w:tcW w:w="1287"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60.28108</w:t>
            </w:r>
          </w:p>
        </w:tc>
      </w:tr>
      <w:tr w:rsidR="00AF6328" w:rsidRPr="00AF6328" w:rsidTr="00462235">
        <w:trPr>
          <w:trHeight w:val="308"/>
          <w:jc w:val="center"/>
        </w:trPr>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86400</w:t>
            </w:r>
          </w:p>
        </w:tc>
        <w:tc>
          <w:tcPr>
            <w:tcW w:w="1278"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23</w:t>
            </w:r>
          </w:p>
        </w:tc>
        <w:tc>
          <w:tcPr>
            <w:tcW w:w="1115"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1.002</w:t>
            </w:r>
          </w:p>
        </w:tc>
        <w:tc>
          <w:tcPr>
            <w:tcW w:w="1380"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1.0160</w:t>
            </w:r>
          </w:p>
        </w:tc>
        <w:tc>
          <w:tcPr>
            <w:tcW w:w="1138"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14.54704</w:t>
            </w:r>
          </w:p>
        </w:tc>
        <w:tc>
          <w:tcPr>
            <w:tcW w:w="1275"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0.00130</w:t>
            </w:r>
          </w:p>
        </w:tc>
        <w:tc>
          <w:tcPr>
            <w:tcW w:w="1287"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61.70557</w:t>
            </w:r>
          </w:p>
        </w:tc>
        <w:tc>
          <w:tcPr>
            <w:tcW w:w="1287" w:type="dxa"/>
            <w:tcBorders>
              <w:top w:val="nil"/>
              <w:left w:val="nil"/>
              <w:bottom w:val="single" w:sz="4" w:space="0" w:color="auto"/>
              <w:right w:val="single" w:sz="4" w:space="0" w:color="auto"/>
            </w:tcBorders>
            <w:shd w:val="clear" w:color="auto" w:fill="auto"/>
            <w:noWrap/>
            <w:vAlign w:val="center"/>
            <w:hideMark/>
          </w:tcPr>
          <w:p w:rsidR="00462235" w:rsidRPr="00AF6328" w:rsidRDefault="00462235" w:rsidP="00462235">
            <w:pPr>
              <w:spacing w:after="0" w:line="240" w:lineRule="auto"/>
              <w:jc w:val="center"/>
              <w:rPr>
                <w:rFonts w:ascii="Times New Roman" w:eastAsia="Times New Roman" w:hAnsi="Times New Roman" w:cs="Times New Roman"/>
                <w:sz w:val="24"/>
                <w:szCs w:val="24"/>
                <w:lang w:val="en-GB" w:eastAsia="en-GB"/>
              </w:rPr>
            </w:pPr>
            <w:r w:rsidRPr="00AF6328">
              <w:rPr>
                <w:rFonts w:ascii="Times New Roman" w:eastAsia="Times New Roman" w:hAnsi="Times New Roman" w:cs="Times New Roman"/>
                <w:sz w:val="24"/>
                <w:szCs w:val="24"/>
                <w:lang w:val="en-GB" w:eastAsia="en-GB"/>
              </w:rPr>
              <w:t>44.41764</w:t>
            </w:r>
          </w:p>
        </w:tc>
      </w:tr>
    </w:tbl>
    <w:p w:rsidR="00B828BC" w:rsidRPr="00AF6328" w:rsidRDefault="00B828BC" w:rsidP="005D3C26">
      <w:pPr>
        <w:jc w:val="both"/>
        <w:rPr>
          <w:rFonts w:ascii="Times New Roman" w:eastAsia="Times New Roman" w:hAnsi="Times New Roman" w:cs="Times New Roman"/>
          <w:sz w:val="24"/>
          <w:szCs w:val="24"/>
          <w:lang w:val="en-GB" w:eastAsia="en-GB"/>
        </w:rPr>
      </w:pPr>
    </w:p>
    <w:p w:rsidR="00560B9C" w:rsidRPr="00AF6328" w:rsidRDefault="00F127FC" w:rsidP="00F127FC">
      <w:pPr>
        <w:pStyle w:val="Heading1"/>
        <w:rPr>
          <w:rFonts w:ascii="Times New Roman" w:eastAsia="Times New Roman" w:hAnsi="Times New Roman" w:cs="Times New Roman"/>
          <w:color w:val="auto"/>
          <w:lang w:val="en-GB" w:eastAsia="en-GB"/>
        </w:rPr>
      </w:pPr>
      <w:bookmarkStart w:id="11" w:name="_Toc402780318"/>
      <w:r w:rsidRPr="00AF6328">
        <w:rPr>
          <w:rFonts w:ascii="Times New Roman" w:eastAsia="Times New Roman" w:hAnsi="Times New Roman" w:cs="Times New Roman"/>
          <w:color w:val="auto"/>
          <w:lang w:val="en-GB" w:eastAsia="en-GB"/>
        </w:rPr>
        <w:t>Discussion of Results</w:t>
      </w:r>
      <w:bookmarkEnd w:id="11"/>
    </w:p>
    <w:p w:rsidR="00F127FC" w:rsidRPr="00AF6328" w:rsidRDefault="00F127FC" w:rsidP="00AF6328">
      <w:pPr>
        <w:spacing w:line="360" w:lineRule="auto"/>
        <w:jc w:val="both"/>
        <w:rPr>
          <w:rFonts w:ascii="Times New Roman" w:hAnsi="Times New Roman" w:cs="Times New Roman"/>
          <w:sz w:val="24"/>
          <w:szCs w:val="24"/>
          <w:lang w:val="en-GB" w:eastAsia="en-GB"/>
        </w:rPr>
      </w:pPr>
      <w:r w:rsidRPr="00AF6328">
        <w:rPr>
          <w:rFonts w:ascii="Times New Roman" w:hAnsi="Times New Roman" w:cs="Times New Roman"/>
          <w:sz w:val="24"/>
          <w:szCs w:val="24"/>
          <w:lang w:val="en-GB" w:eastAsia="en-GB"/>
        </w:rPr>
        <w:t xml:space="preserve">In this </w:t>
      </w:r>
      <w:r w:rsidR="0034211B" w:rsidRPr="00AF6328">
        <w:rPr>
          <w:rFonts w:ascii="Times New Roman" w:hAnsi="Times New Roman" w:cs="Times New Roman"/>
          <w:sz w:val="24"/>
          <w:szCs w:val="24"/>
          <w:lang w:val="en-GB" w:eastAsia="en-GB"/>
        </w:rPr>
        <w:t>informative experiment</w:t>
      </w:r>
      <w:r w:rsidR="008853F0" w:rsidRPr="00AF6328">
        <w:rPr>
          <w:rFonts w:ascii="Times New Roman" w:hAnsi="Times New Roman" w:cs="Times New Roman"/>
          <w:sz w:val="24"/>
          <w:szCs w:val="24"/>
          <w:lang w:val="en-GB" w:eastAsia="en-GB"/>
        </w:rPr>
        <w:t xml:space="preserve">, </w:t>
      </w:r>
      <w:r w:rsidR="0034211B" w:rsidRPr="00AF6328">
        <w:rPr>
          <w:rFonts w:ascii="Times New Roman" w:hAnsi="Times New Roman" w:cs="Times New Roman"/>
          <w:sz w:val="24"/>
          <w:szCs w:val="24"/>
          <w:lang w:val="en-GB" w:eastAsia="en-GB"/>
        </w:rPr>
        <w:t>how</w:t>
      </w:r>
      <w:r w:rsidR="00947E6B" w:rsidRPr="00AF6328">
        <w:rPr>
          <w:rFonts w:ascii="Times New Roman" w:hAnsi="Times New Roman" w:cs="Times New Roman"/>
          <w:sz w:val="24"/>
          <w:szCs w:val="24"/>
          <w:lang w:val="en-GB" w:eastAsia="en-GB"/>
        </w:rPr>
        <w:t xml:space="preserve"> to determine particle size distribut</w:t>
      </w:r>
      <w:r w:rsidR="00EC4182" w:rsidRPr="00AF6328">
        <w:rPr>
          <w:rFonts w:ascii="Times New Roman" w:hAnsi="Times New Roman" w:cs="Times New Roman"/>
          <w:sz w:val="24"/>
          <w:szCs w:val="24"/>
          <w:lang w:val="en-GB" w:eastAsia="en-GB"/>
        </w:rPr>
        <w:t xml:space="preserve">ion by Hydrometer experiment was </w:t>
      </w:r>
      <w:r w:rsidR="00947E6B" w:rsidRPr="00AF6328">
        <w:rPr>
          <w:rFonts w:ascii="Times New Roman" w:hAnsi="Times New Roman" w:cs="Times New Roman"/>
          <w:sz w:val="24"/>
          <w:szCs w:val="24"/>
          <w:lang w:val="en-GB" w:eastAsia="en-GB"/>
        </w:rPr>
        <w:t xml:space="preserve">learned with the guidance of </w:t>
      </w:r>
      <w:proofErr w:type="spellStart"/>
      <w:r w:rsidR="008853F0" w:rsidRPr="00AF6328">
        <w:rPr>
          <w:rFonts w:ascii="Times New Roman" w:hAnsi="Times New Roman" w:cs="Times New Roman"/>
          <w:sz w:val="24"/>
          <w:szCs w:val="24"/>
          <w:lang w:val="en-GB" w:eastAsia="en-GB"/>
        </w:rPr>
        <w:t>Ma</w:t>
      </w:r>
      <w:r w:rsidR="007069C3" w:rsidRPr="00AF6328">
        <w:rPr>
          <w:rFonts w:ascii="Times New Roman" w:hAnsi="Times New Roman" w:cs="Times New Roman"/>
          <w:sz w:val="24"/>
          <w:szCs w:val="24"/>
          <w:lang w:val="en-GB" w:eastAsia="en-GB"/>
        </w:rPr>
        <w:t>kbule</w:t>
      </w:r>
      <w:proofErr w:type="spellEnd"/>
      <w:r w:rsidR="007069C3" w:rsidRPr="00AF6328">
        <w:rPr>
          <w:rFonts w:ascii="Times New Roman" w:hAnsi="Times New Roman" w:cs="Times New Roman"/>
          <w:sz w:val="24"/>
          <w:szCs w:val="24"/>
          <w:lang w:val="en-GB" w:eastAsia="en-GB"/>
        </w:rPr>
        <w:t xml:space="preserve"> </w:t>
      </w:r>
      <w:proofErr w:type="spellStart"/>
      <w:r w:rsidR="007069C3" w:rsidRPr="00AF6328">
        <w:rPr>
          <w:rFonts w:ascii="Times New Roman" w:hAnsi="Times New Roman" w:cs="Times New Roman"/>
          <w:sz w:val="24"/>
          <w:szCs w:val="24"/>
          <w:lang w:val="en-GB" w:eastAsia="en-GB"/>
        </w:rPr>
        <w:t>Ilgaç</w:t>
      </w:r>
      <w:proofErr w:type="spellEnd"/>
      <w:r w:rsidR="007069C3" w:rsidRPr="00AF6328">
        <w:rPr>
          <w:rFonts w:ascii="Times New Roman" w:hAnsi="Times New Roman" w:cs="Times New Roman"/>
          <w:sz w:val="24"/>
          <w:szCs w:val="24"/>
          <w:lang w:val="en-GB" w:eastAsia="en-GB"/>
        </w:rPr>
        <w:t>. In the light of data obtained from hydrometer, particle size of the materials those are smaller than 0.074 mm</w:t>
      </w:r>
      <w:r w:rsidR="00EC4182" w:rsidRPr="00AF6328">
        <w:rPr>
          <w:rFonts w:ascii="Times New Roman" w:hAnsi="Times New Roman" w:cs="Times New Roman"/>
          <w:sz w:val="24"/>
          <w:szCs w:val="24"/>
          <w:lang w:val="en-GB" w:eastAsia="en-GB"/>
        </w:rPr>
        <w:t xml:space="preserve"> were </w:t>
      </w:r>
      <w:r w:rsidR="007069C3" w:rsidRPr="00AF6328">
        <w:rPr>
          <w:rFonts w:ascii="Times New Roman" w:hAnsi="Times New Roman" w:cs="Times New Roman"/>
          <w:sz w:val="24"/>
          <w:szCs w:val="24"/>
          <w:lang w:val="en-GB" w:eastAsia="en-GB"/>
        </w:rPr>
        <w:t>determined</w:t>
      </w:r>
      <w:r w:rsidR="00B04232" w:rsidRPr="00AF6328">
        <w:rPr>
          <w:rFonts w:ascii="Times New Roman" w:hAnsi="Times New Roman" w:cs="Times New Roman"/>
          <w:sz w:val="24"/>
          <w:szCs w:val="24"/>
          <w:lang w:val="en-GB" w:eastAsia="en-GB"/>
        </w:rPr>
        <w:t>. However, because of the time constraints, some of the experiment steps were skipped</w:t>
      </w:r>
      <w:r w:rsidR="008056B7" w:rsidRPr="00AF6328">
        <w:rPr>
          <w:rFonts w:ascii="Times New Roman" w:hAnsi="Times New Roman" w:cs="Times New Roman"/>
          <w:sz w:val="24"/>
          <w:szCs w:val="24"/>
          <w:lang w:val="en-GB" w:eastAsia="en-GB"/>
        </w:rPr>
        <w:t xml:space="preserve">, and it, of course, affected the accuracy of the experiment. For example, in the real hydrometer experiment, </w:t>
      </w:r>
      <w:r w:rsidR="00047E33" w:rsidRPr="00AF6328">
        <w:rPr>
          <w:rFonts w:ascii="Times New Roman" w:hAnsi="Times New Roman" w:cs="Times New Roman"/>
          <w:sz w:val="24"/>
          <w:szCs w:val="24"/>
          <w:lang w:val="en-GB" w:eastAsia="en-GB"/>
        </w:rPr>
        <w:t>there is a pool which enables the tester to keep the temperature of the hydro</w:t>
      </w:r>
      <w:r w:rsidR="00847AF0" w:rsidRPr="00AF6328">
        <w:rPr>
          <w:rFonts w:ascii="Times New Roman" w:hAnsi="Times New Roman" w:cs="Times New Roman"/>
          <w:sz w:val="24"/>
          <w:szCs w:val="24"/>
          <w:lang w:val="en-GB" w:eastAsia="en-GB"/>
        </w:rPr>
        <w:t xml:space="preserve">meter and environment constant. Moreover, the temperature of the hydrometer should have been measured in each step, but it was not taken into account because of the time limitation, as stated before. </w:t>
      </w:r>
      <w:r w:rsidR="00BE3E62" w:rsidRPr="00AF6328">
        <w:rPr>
          <w:rFonts w:ascii="Times New Roman" w:hAnsi="Times New Roman" w:cs="Times New Roman"/>
          <w:sz w:val="24"/>
          <w:szCs w:val="24"/>
          <w:lang w:val="en-GB" w:eastAsia="en-GB"/>
        </w:rPr>
        <w:t xml:space="preserve">Another important point is that surface of the hydrometer should have been cleaned so that the materials accumulated around the hydrometer could not </w:t>
      </w:r>
      <w:r w:rsidR="00F67918" w:rsidRPr="00AF6328">
        <w:rPr>
          <w:rFonts w:ascii="Times New Roman" w:hAnsi="Times New Roman" w:cs="Times New Roman"/>
          <w:sz w:val="24"/>
          <w:szCs w:val="24"/>
          <w:lang w:val="en-GB" w:eastAsia="en-GB"/>
        </w:rPr>
        <w:t xml:space="preserve">influence the results, yet it was only done once. </w:t>
      </w:r>
      <w:r w:rsidR="00F668DB" w:rsidRPr="00AF6328">
        <w:rPr>
          <w:rFonts w:ascii="Times New Roman" w:hAnsi="Times New Roman" w:cs="Times New Roman"/>
          <w:sz w:val="24"/>
          <w:szCs w:val="24"/>
          <w:lang w:val="en-GB" w:eastAsia="en-GB"/>
        </w:rPr>
        <w:t>This experiment was made to measure the particle size distribution of the materials th</w:t>
      </w:r>
      <w:r w:rsidR="005F6646" w:rsidRPr="00AF6328">
        <w:rPr>
          <w:rFonts w:ascii="Times New Roman" w:hAnsi="Times New Roman" w:cs="Times New Roman"/>
          <w:sz w:val="24"/>
          <w:szCs w:val="24"/>
          <w:lang w:val="en-GB" w:eastAsia="en-GB"/>
        </w:rPr>
        <w:t>ose are below the sieve of number of 200 (0.074 mm).</w:t>
      </w:r>
      <w:r w:rsidR="00F67918" w:rsidRPr="00AF6328">
        <w:rPr>
          <w:rFonts w:ascii="Times New Roman" w:hAnsi="Times New Roman" w:cs="Times New Roman"/>
          <w:sz w:val="24"/>
          <w:szCs w:val="24"/>
          <w:lang w:val="en-GB" w:eastAsia="en-GB"/>
        </w:rPr>
        <w:t xml:space="preserve"> Owing</w:t>
      </w:r>
      <w:r w:rsidR="006A4085" w:rsidRPr="00AF6328">
        <w:rPr>
          <w:rFonts w:ascii="Times New Roman" w:hAnsi="Times New Roman" w:cs="Times New Roman"/>
          <w:sz w:val="24"/>
          <w:szCs w:val="24"/>
          <w:lang w:val="en-GB" w:eastAsia="en-GB"/>
        </w:rPr>
        <w:t xml:space="preserve"> to the reasons mentioned above, the results may not be accurate, but the purpose of th</w:t>
      </w:r>
      <w:r w:rsidR="00951DBC" w:rsidRPr="00AF6328">
        <w:rPr>
          <w:rFonts w:ascii="Times New Roman" w:hAnsi="Times New Roman" w:cs="Times New Roman"/>
          <w:sz w:val="24"/>
          <w:szCs w:val="24"/>
          <w:lang w:val="en-GB" w:eastAsia="en-GB"/>
        </w:rPr>
        <w:t xml:space="preserve">is experiment was comprehended. Graph of adjusted percentage finer than D is given </w:t>
      </w:r>
      <w:r w:rsidR="000857E4" w:rsidRPr="00AF6328">
        <w:rPr>
          <w:rFonts w:ascii="Times New Roman" w:hAnsi="Times New Roman" w:cs="Times New Roman"/>
          <w:sz w:val="24"/>
          <w:szCs w:val="24"/>
          <w:lang w:val="en-GB" w:eastAsia="en-GB"/>
        </w:rPr>
        <w:t xml:space="preserve">below </w:t>
      </w:r>
      <w:r w:rsidR="000857E4" w:rsidRPr="00AF6328">
        <w:rPr>
          <w:rFonts w:ascii="Times New Roman" w:hAnsi="Times New Roman" w:cs="Times New Roman"/>
          <w:b/>
          <w:sz w:val="24"/>
          <w:szCs w:val="24"/>
          <w:lang w:val="en-GB" w:eastAsia="en-GB"/>
        </w:rPr>
        <w:t>Table-2</w:t>
      </w:r>
      <w:r w:rsidR="000857E4" w:rsidRPr="00AF6328">
        <w:rPr>
          <w:rFonts w:ascii="Times New Roman" w:hAnsi="Times New Roman" w:cs="Times New Roman"/>
          <w:sz w:val="24"/>
          <w:szCs w:val="24"/>
          <w:lang w:val="en-GB" w:eastAsia="en-GB"/>
        </w:rPr>
        <w:t xml:space="preserve">. </w:t>
      </w:r>
      <w:bookmarkStart w:id="12" w:name="_GoBack"/>
      <w:bookmarkEnd w:id="12"/>
    </w:p>
    <w:p w:rsidR="008B219B" w:rsidRPr="00AF6328" w:rsidRDefault="008B219B" w:rsidP="008B219B">
      <w:pPr>
        <w:pStyle w:val="Caption"/>
        <w:keepNext/>
        <w:jc w:val="center"/>
        <w:rPr>
          <w:rFonts w:ascii="Times New Roman" w:hAnsi="Times New Roman" w:cs="Times New Roman"/>
          <w:color w:val="auto"/>
          <w:sz w:val="36"/>
          <w:szCs w:val="36"/>
        </w:rPr>
      </w:pPr>
      <w:r w:rsidRPr="00AF6328">
        <w:rPr>
          <w:rFonts w:ascii="Times New Roman" w:hAnsi="Times New Roman" w:cs="Times New Roman"/>
          <w:color w:val="auto"/>
          <w:sz w:val="36"/>
          <w:szCs w:val="36"/>
        </w:rPr>
        <w:lastRenderedPageBreak/>
        <w:t xml:space="preserve">Table </w:t>
      </w:r>
      <w:r w:rsidRPr="00AF6328">
        <w:rPr>
          <w:rFonts w:ascii="Times New Roman" w:hAnsi="Times New Roman" w:cs="Times New Roman"/>
          <w:color w:val="auto"/>
          <w:sz w:val="36"/>
          <w:szCs w:val="36"/>
        </w:rPr>
        <w:fldChar w:fldCharType="begin"/>
      </w:r>
      <w:r w:rsidRPr="00AF6328">
        <w:rPr>
          <w:rFonts w:ascii="Times New Roman" w:hAnsi="Times New Roman" w:cs="Times New Roman"/>
          <w:color w:val="auto"/>
          <w:sz w:val="36"/>
          <w:szCs w:val="36"/>
        </w:rPr>
        <w:instrText xml:space="preserve"> SEQ Table \* ARABIC </w:instrText>
      </w:r>
      <w:r w:rsidRPr="00AF6328">
        <w:rPr>
          <w:rFonts w:ascii="Times New Roman" w:hAnsi="Times New Roman" w:cs="Times New Roman"/>
          <w:color w:val="auto"/>
          <w:sz w:val="36"/>
          <w:szCs w:val="36"/>
        </w:rPr>
        <w:fldChar w:fldCharType="separate"/>
      </w:r>
      <w:r w:rsidRPr="00AF6328">
        <w:rPr>
          <w:rFonts w:ascii="Times New Roman" w:hAnsi="Times New Roman" w:cs="Times New Roman"/>
          <w:noProof/>
          <w:color w:val="auto"/>
          <w:sz w:val="36"/>
          <w:szCs w:val="36"/>
        </w:rPr>
        <w:t>2</w:t>
      </w:r>
      <w:r w:rsidRPr="00AF6328">
        <w:rPr>
          <w:rFonts w:ascii="Times New Roman" w:hAnsi="Times New Roman" w:cs="Times New Roman"/>
          <w:color w:val="auto"/>
          <w:sz w:val="36"/>
          <w:szCs w:val="36"/>
        </w:rPr>
        <w:fldChar w:fldCharType="end"/>
      </w:r>
      <w:r w:rsidRPr="00AF6328">
        <w:rPr>
          <w:rFonts w:ascii="Times New Roman" w:hAnsi="Times New Roman" w:cs="Times New Roman"/>
          <w:color w:val="auto"/>
          <w:sz w:val="36"/>
          <w:szCs w:val="36"/>
        </w:rPr>
        <w:t>:</w:t>
      </w:r>
      <w:r w:rsidR="00951DBC" w:rsidRPr="00AF6328">
        <w:rPr>
          <w:rFonts w:ascii="Times New Roman" w:hAnsi="Times New Roman" w:cs="Times New Roman"/>
          <w:color w:val="auto"/>
          <w:sz w:val="36"/>
          <w:szCs w:val="36"/>
        </w:rPr>
        <w:t xml:space="preserve"> Graph of </w:t>
      </w:r>
      <w:r w:rsidRPr="00AF6328">
        <w:rPr>
          <w:rFonts w:ascii="Times New Roman" w:hAnsi="Times New Roman" w:cs="Times New Roman"/>
          <w:color w:val="auto"/>
          <w:sz w:val="36"/>
          <w:szCs w:val="36"/>
        </w:rPr>
        <w:t>Adjusted Percantage</w:t>
      </w:r>
      <w:r w:rsidR="00951DBC" w:rsidRPr="00AF6328">
        <w:rPr>
          <w:rFonts w:ascii="Times New Roman" w:hAnsi="Times New Roman" w:cs="Times New Roman"/>
          <w:color w:val="auto"/>
          <w:sz w:val="36"/>
          <w:szCs w:val="36"/>
        </w:rPr>
        <w:t xml:space="preserve"> Finer Than D </w:t>
      </w:r>
    </w:p>
    <w:p w:rsidR="00D23C27" w:rsidRPr="00AF6328" w:rsidRDefault="008B219B" w:rsidP="008B219B">
      <w:pPr>
        <w:jc w:val="center"/>
        <w:rPr>
          <w:rFonts w:ascii="Times New Roman" w:hAnsi="Times New Roman" w:cs="Times New Roman"/>
          <w:sz w:val="24"/>
          <w:szCs w:val="24"/>
          <w:lang w:val="en-GB" w:eastAsia="en-GB"/>
        </w:rPr>
      </w:pPr>
      <w:r w:rsidRPr="00AF6328">
        <w:rPr>
          <w:noProof/>
          <w:lang w:val="en-GB" w:eastAsia="en-GB"/>
        </w:rPr>
        <w:drawing>
          <wp:inline distT="0" distB="0" distL="0" distR="0" wp14:anchorId="5321B978" wp14:editId="4FD50B2E">
            <wp:extent cx="5760720" cy="2844838"/>
            <wp:effectExtent l="0" t="0" r="1143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77A04" w:rsidRPr="00AF6328" w:rsidRDefault="00177A04" w:rsidP="004953CC">
      <w:pPr>
        <w:spacing w:line="360" w:lineRule="auto"/>
        <w:jc w:val="both"/>
        <w:rPr>
          <w:rFonts w:ascii="Times New Roman" w:hAnsi="Times New Roman" w:cs="Times New Roman"/>
          <w:sz w:val="24"/>
          <w:szCs w:val="24"/>
          <w:lang w:val="en-GB"/>
        </w:rPr>
      </w:pPr>
    </w:p>
    <w:sectPr w:rsidR="00177A04" w:rsidRPr="00AF632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F60" w:rsidRDefault="00581F60" w:rsidP="00C523FC">
      <w:pPr>
        <w:spacing w:after="0" w:line="240" w:lineRule="auto"/>
      </w:pPr>
      <w:r>
        <w:separator/>
      </w:r>
    </w:p>
  </w:endnote>
  <w:endnote w:type="continuationSeparator" w:id="0">
    <w:p w:rsidR="00581F60" w:rsidRDefault="00581F60" w:rsidP="00C52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4745076"/>
      <w:docPartObj>
        <w:docPartGallery w:val="Page Numbers (Bottom of Page)"/>
        <w:docPartUnique/>
      </w:docPartObj>
    </w:sdtPr>
    <w:sdtEndPr/>
    <w:sdtContent>
      <w:sdt>
        <w:sdtPr>
          <w:id w:val="860082579"/>
          <w:docPartObj>
            <w:docPartGallery w:val="Page Numbers (Top of Page)"/>
            <w:docPartUnique/>
          </w:docPartObj>
        </w:sdtPr>
        <w:sdtEndPr/>
        <w:sdtContent>
          <w:p w:rsidR="00C523FC" w:rsidRDefault="00C523F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B46A5">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B46A5">
              <w:rPr>
                <w:b/>
                <w:bCs/>
                <w:noProof/>
              </w:rPr>
              <w:t>7</w:t>
            </w:r>
            <w:r>
              <w:rPr>
                <w:b/>
                <w:bCs/>
                <w:sz w:val="24"/>
                <w:szCs w:val="24"/>
              </w:rPr>
              <w:fldChar w:fldCharType="end"/>
            </w:r>
          </w:p>
        </w:sdtContent>
      </w:sdt>
    </w:sdtContent>
  </w:sdt>
  <w:p w:rsidR="00C523FC" w:rsidRDefault="00C523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F60" w:rsidRDefault="00581F60" w:rsidP="00C523FC">
      <w:pPr>
        <w:spacing w:after="0" w:line="240" w:lineRule="auto"/>
      </w:pPr>
      <w:r>
        <w:separator/>
      </w:r>
    </w:p>
  </w:footnote>
  <w:footnote w:type="continuationSeparator" w:id="0">
    <w:p w:rsidR="00581F60" w:rsidRDefault="00581F60" w:rsidP="00C523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55FEA"/>
    <w:multiLevelType w:val="hybridMultilevel"/>
    <w:tmpl w:val="E34A0A3A"/>
    <w:lvl w:ilvl="0" w:tplc="041F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8E315E"/>
    <w:multiLevelType w:val="hybridMultilevel"/>
    <w:tmpl w:val="3BFCA04C"/>
    <w:lvl w:ilvl="0" w:tplc="041F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124280"/>
    <w:multiLevelType w:val="hybridMultilevel"/>
    <w:tmpl w:val="334C4DCC"/>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786CD2"/>
    <w:multiLevelType w:val="hybridMultilevel"/>
    <w:tmpl w:val="EF681B9E"/>
    <w:lvl w:ilvl="0" w:tplc="E7AAE650">
      <w:start w:val="1"/>
      <w:numFmt w:val="bullet"/>
      <w:lvlText w:val=""/>
      <w:lvlJc w:val="center"/>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4">
    <w:nsid w:val="3C085220"/>
    <w:multiLevelType w:val="hybridMultilevel"/>
    <w:tmpl w:val="A19420A6"/>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AC7DA7"/>
    <w:multiLevelType w:val="hybridMultilevel"/>
    <w:tmpl w:val="8F3EB906"/>
    <w:lvl w:ilvl="0" w:tplc="041F000B">
      <w:start w:val="1"/>
      <w:numFmt w:val="bullet"/>
      <w:lvlText w:val=""/>
      <w:lvlJc w:val="left"/>
      <w:pPr>
        <w:ind w:left="1490" w:hanging="360"/>
      </w:pPr>
      <w:rPr>
        <w:rFonts w:ascii="Wingdings" w:hAnsi="Wingdings"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6">
    <w:nsid w:val="455B71D2"/>
    <w:multiLevelType w:val="hybridMultilevel"/>
    <w:tmpl w:val="A2008240"/>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F2E4F09"/>
    <w:multiLevelType w:val="hybridMultilevel"/>
    <w:tmpl w:val="8E8297A4"/>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4A1FDF"/>
    <w:multiLevelType w:val="hybridMultilevel"/>
    <w:tmpl w:val="A9968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F795D3E"/>
    <w:multiLevelType w:val="hybridMultilevel"/>
    <w:tmpl w:val="B4441BAC"/>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8CE6CD0"/>
    <w:multiLevelType w:val="hybridMultilevel"/>
    <w:tmpl w:val="8040877C"/>
    <w:lvl w:ilvl="0" w:tplc="041F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7E136726"/>
    <w:multiLevelType w:val="hybridMultilevel"/>
    <w:tmpl w:val="EFCAA22A"/>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F2206F6"/>
    <w:multiLevelType w:val="hybridMultilevel"/>
    <w:tmpl w:val="29AAC3BA"/>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7"/>
  </w:num>
  <w:num w:numId="5">
    <w:abstractNumId w:val="5"/>
  </w:num>
  <w:num w:numId="6">
    <w:abstractNumId w:val="12"/>
  </w:num>
  <w:num w:numId="7">
    <w:abstractNumId w:val="0"/>
  </w:num>
  <w:num w:numId="8">
    <w:abstractNumId w:val="6"/>
  </w:num>
  <w:num w:numId="9">
    <w:abstractNumId w:val="10"/>
  </w:num>
  <w:num w:numId="10">
    <w:abstractNumId w:val="2"/>
  </w:num>
  <w:num w:numId="11">
    <w:abstractNumId w:val="9"/>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CFA"/>
    <w:rsid w:val="00000843"/>
    <w:rsid w:val="00001E60"/>
    <w:rsid w:val="000043B0"/>
    <w:rsid w:val="00004B0F"/>
    <w:rsid w:val="000059C5"/>
    <w:rsid w:val="000063DA"/>
    <w:rsid w:val="00006FFB"/>
    <w:rsid w:val="0000774B"/>
    <w:rsid w:val="00007EF0"/>
    <w:rsid w:val="00015778"/>
    <w:rsid w:val="00015ED7"/>
    <w:rsid w:val="00016E63"/>
    <w:rsid w:val="00020B82"/>
    <w:rsid w:val="000217DF"/>
    <w:rsid w:val="00021EC5"/>
    <w:rsid w:val="0002232C"/>
    <w:rsid w:val="000236A5"/>
    <w:rsid w:val="00024222"/>
    <w:rsid w:val="00025491"/>
    <w:rsid w:val="000268B1"/>
    <w:rsid w:val="00026CC1"/>
    <w:rsid w:val="0002738F"/>
    <w:rsid w:val="00030177"/>
    <w:rsid w:val="00030226"/>
    <w:rsid w:val="0003191D"/>
    <w:rsid w:val="00033775"/>
    <w:rsid w:val="0003521A"/>
    <w:rsid w:val="000376E3"/>
    <w:rsid w:val="0003797A"/>
    <w:rsid w:val="00043FF0"/>
    <w:rsid w:val="00045DC0"/>
    <w:rsid w:val="00047E33"/>
    <w:rsid w:val="00050D8A"/>
    <w:rsid w:val="0005205C"/>
    <w:rsid w:val="0005280D"/>
    <w:rsid w:val="00052ADA"/>
    <w:rsid w:val="00052FE9"/>
    <w:rsid w:val="0005599D"/>
    <w:rsid w:val="000600B8"/>
    <w:rsid w:val="00062D30"/>
    <w:rsid w:val="000637EB"/>
    <w:rsid w:val="00064A5D"/>
    <w:rsid w:val="000673A0"/>
    <w:rsid w:val="00071A6E"/>
    <w:rsid w:val="00071B81"/>
    <w:rsid w:val="000721A5"/>
    <w:rsid w:val="000725B4"/>
    <w:rsid w:val="0007407A"/>
    <w:rsid w:val="00074188"/>
    <w:rsid w:val="00074AE4"/>
    <w:rsid w:val="00077343"/>
    <w:rsid w:val="00080BF6"/>
    <w:rsid w:val="000829E2"/>
    <w:rsid w:val="00082E14"/>
    <w:rsid w:val="00084C07"/>
    <w:rsid w:val="000857E4"/>
    <w:rsid w:val="00085D98"/>
    <w:rsid w:val="000864CF"/>
    <w:rsid w:val="000877D4"/>
    <w:rsid w:val="000937DF"/>
    <w:rsid w:val="000943CA"/>
    <w:rsid w:val="00095212"/>
    <w:rsid w:val="00096DB6"/>
    <w:rsid w:val="00096F44"/>
    <w:rsid w:val="000A07A6"/>
    <w:rsid w:val="000A2BEF"/>
    <w:rsid w:val="000A5EB4"/>
    <w:rsid w:val="000A6766"/>
    <w:rsid w:val="000A6906"/>
    <w:rsid w:val="000A6A4F"/>
    <w:rsid w:val="000B338F"/>
    <w:rsid w:val="000B3E13"/>
    <w:rsid w:val="000B4190"/>
    <w:rsid w:val="000B6E60"/>
    <w:rsid w:val="000B7E80"/>
    <w:rsid w:val="000C1D56"/>
    <w:rsid w:val="000C31A4"/>
    <w:rsid w:val="000C3956"/>
    <w:rsid w:val="000C5585"/>
    <w:rsid w:val="000C5EDE"/>
    <w:rsid w:val="000C6BD3"/>
    <w:rsid w:val="000D0DDE"/>
    <w:rsid w:val="000D2C91"/>
    <w:rsid w:val="000D4A0E"/>
    <w:rsid w:val="000D5AB3"/>
    <w:rsid w:val="000D604F"/>
    <w:rsid w:val="000D6D1F"/>
    <w:rsid w:val="000E0CFD"/>
    <w:rsid w:val="000E0FAA"/>
    <w:rsid w:val="000E13FA"/>
    <w:rsid w:val="000E2B14"/>
    <w:rsid w:val="000E3615"/>
    <w:rsid w:val="000E599D"/>
    <w:rsid w:val="000F48EA"/>
    <w:rsid w:val="000F5724"/>
    <w:rsid w:val="00100C33"/>
    <w:rsid w:val="00100F81"/>
    <w:rsid w:val="00101A45"/>
    <w:rsid w:val="001023BE"/>
    <w:rsid w:val="00102563"/>
    <w:rsid w:val="00104C35"/>
    <w:rsid w:val="00104F2A"/>
    <w:rsid w:val="00105216"/>
    <w:rsid w:val="00105C05"/>
    <w:rsid w:val="00105D2A"/>
    <w:rsid w:val="0010622B"/>
    <w:rsid w:val="0010636D"/>
    <w:rsid w:val="00110812"/>
    <w:rsid w:val="00110E96"/>
    <w:rsid w:val="00111D4F"/>
    <w:rsid w:val="001121D0"/>
    <w:rsid w:val="00112C76"/>
    <w:rsid w:val="001136E9"/>
    <w:rsid w:val="001147F4"/>
    <w:rsid w:val="00114C6B"/>
    <w:rsid w:val="00115EB2"/>
    <w:rsid w:val="001168C6"/>
    <w:rsid w:val="00117AA2"/>
    <w:rsid w:val="00121967"/>
    <w:rsid w:val="00122AFE"/>
    <w:rsid w:val="00124714"/>
    <w:rsid w:val="00124EC9"/>
    <w:rsid w:val="00127A07"/>
    <w:rsid w:val="001309DD"/>
    <w:rsid w:val="0013264F"/>
    <w:rsid w:val="00132F3D"/>
    <w:rsid w:val="00132FB8"/>
    <w:rsid w:val="00136653"/>
    <w:rsid w:val="0013671C"/>
    <w:rsid w:val="00136E4E"/>
    <w:rsid w:val="001479E6"/>
    <w:rsid w:val="00150CC0"/>
    <w:rsid w:val="001510E1"/>
    <w:rsid w:val="001529EE"/>
    <w:rsid w:val="0015450D"/>
    <w:rsid w:val="00156BD5"/>
    <w:rsid w:val="00157631"/>
    <w:rsid w:val="00162902"/>
    <w:rsid w:val="001633BD"/>
    <w:rsid w:val="00164096"/>
    <w:rsid w:val="001647DF"/>
    <w:rsid w:val="00164C91"/>
    <w:rsid w:val="00165016"/>
    <w:rsid w:val="00167A80"/>
    <w:rsid w:val="00173C3B"/>
    <w:rsid w:val="00174779"/>
    <w:rsid w:val="001750FF"/>
    <w:rsid w:val="001758C6"/>
    <w:rsid w:val="00177A04"/>
    <w:rsid w:val="00180536"/>
    <w:rsid w:val="00181614"/>
    <w:rsid w:val="0018394E"/>
    <w:rsid w:val="00190C0D"/>
    <w:rsid w:val="001916C0"/>
    <w:rsid w:val="0019194D"/>
    <w:rsid w:val="00192EA6"/>
    <w:rsid w:val="0019343F"/>
    <w:rsid w:val="001940F4"/>
    <w:rsid w:val="00197B66"/>
    <w:rsid w:val="00197DAB"/>
    <w:rsid w:val="001A0E29"/>
    <w:rsid w:val="001A1947"/>
    <w:rsid w:val="001A22C9"/>
    <w:rsid w:val="001A285F"/>
    <w:rsid w:val="001A2CFD"/>
    <w:rsid w:val="001A43F8"/>
    <w:rsid w:val="001A495D"/>
    <w:rsid w:val="001A6072"/>
    <w:rsid w:val="001A7274"/>
    <w:rsid w:val="001B1994"/>
    <w:rsid w:val="001B3332"/>
    <w:rsid w:val="001B428D"/>
    <w:rsid w:val="001B4298"/>
    <w:rsid w:val="001B4933"/>
    <w:rsid w:val="001B4FC7"/>
    <w:rsid w:val="001B5BC1"/>
    <w:rsid w:val="001B73F2"/>
    <w:rsid w:val="001C28A6"/>
    <w:rsid w:val="001C3296"/>
    <w:rsid w:val="001C4205"/>
    <w:rsid w:val="001C45C1"/>
    <w:rsid w:val="001C503F"/>
    <w:rsid w:val="001C52AC"/>
    <w:rsid w:val="001D0187"/>
    <w:rsid w:val="001D4EB7"/>
    <w:rsid w:val="001D673F"/>
    <w:rsid w:val="001D720F"/>
    <w:rsid w:val="001D72C8"/>
    <w:rsid w:val="001E00CB"/>
    <w:rsid w:val="001E2322"/>
    <w:rsid w:val="001E26D6"/>
    <w:rsid w:val="001E3249"/>
    <w:rsid w:val="001E4BAC"/>
    <w:rsid w:val="001E4D6C"/>
    <w:rsid w:val="001E5545"/>
    <w:rsid w:val="001E5743"/>
    <w:rsid w:val="001E5A8C"/>
    <w:rsid w:val="001E5F01"/>
    <w:rsid w:val="001E7390"/>
    <w:rsid w:val="001F02EE"/>
    <w:rsid w:val="001F04D1"/>
    <w:rsid w:val="001F323E"/>
    <w:rsid w:val="001F3A49"/>
    <w:rsid w:val="001F410C"/>
    <w:rsid w:val="001F6571"/>
    <w:rsid w:val="002004B9"/>
    <w:rsid w:val="0020227B"/>
    <w:rsid w:val="00203D56"/>
    <w:rsid w:val="0020624D"/>
    <w:rsid w:val="002066A1"/>
    <w:rsid w:val="002067FE"/>
    <w:rsid w:val="00210B29"/>
    <w:rsid w:val="00211510"/>
    <w:rsid w:val="002121B7"/>
    <w:rsid w:val="00212C4B"/>
    <w:rsid w:val="002164E2"/>
    <w:rsid w:val="00221EC5"/>
    <w:rsid w:val="00222E0B"/>
    <w:rsid w:val="00224EF5"/>
    <w:rsid w:val="002254D4"/>
    <w:rsid w:val="00226BF6"/>
    <w:rsid w:val="00227C15"/>
    <w:rsid w:val="00230271"/>
    <w:rsid w:val="00232AFD"/>
    <w:rsid w:val="00232BB0"/>
    <w:rsid w:val="00236B62"/>
    <w:rsid w:val="00236D2E"/>
    <w:rsid w:val="00237CA4"/>
    <w:rsid w:val="00240B59"/>
    <w:rsid w:val="00240C72"/>
    <w:rsid w:val="002423BD"/>
    <w:rsid w:val="00242829"/>
    <w:rsid w:val="002439AD"/>
    <w:rsid w:val="00244A30"/>
    <w:rsid w:val="00244AEA"/>
    <w:rsid w:val="00247DCE"/>
    <w:rsid w:val="00250D6E"/>
    <w:rsid w:val="002527B3"/>
    <w:rsid w:val="0025319F"/>
    <w:rsid w:val="00254C83"/>
    <w:rsid w:val="002573D4"/>
    <w:rsid w:val="002600B7"/>
    <w:rsid w:val="00260905"/>
    <w:rsid w:val="002628BF"/>
    <w:rsid w:val="00264AB8"/>
    <w:rsid w:val="0026555D"/>
    <w:rsid w:val="00265EA2"/>
    <w:rsid w:val="00267BE9"/>
    <w:rsid w:val="002706C6"/>
    <w:rsid w:val="002724C2"/>
    <w:rsid w:val="00273DAF"/>
    <w:rsid w:val="00274D23"/>
    <w:rsid w:val="00277220"/>
    <w:rsid w:val="00277EED"/>
    <w:rsid w:val="00281881"/>
    <w:rsid w:val="00281C2B"/>
    <w:rsid w:val="00281D4A"/>
    <w:rsid w:val="00283397"/>
    <w:rsid w:val="00284FC1"/>
    <w:rsid w:val="0028519A"/>
    <w:rsid w:val="00287484"/>
    <w:rsid w:val="00290295"/>
    <w:rsid w:val="00291720"/>
    <w:rsid w:val="00291E60"/>
    <w:rsid w:val="00294D73"/>
    <w:rsid w:val="002A0B1C"/>
    <w:rsid w:val="002A55EF"/>
    <w:rsid w:val="002A7786"/>
    <w:rsid w:val="002B2891"/>
    <w:rsid w:val="002B3061"/>
    <w:rsid w:val="002B3703"/>
    <w:rsid w:val="002B394D"/>
    <w:rsid w:val="002B3A16"/>
    <w:rsid w:val="002B4588"/>
    <w:rsid w:val="002B5D53"/>
    <w:rsid w:val="002B6356"/>
    <w:rsid w:val="002B687B"/>
    <w:rsid w:val="002C0DF7"/>
    <w:rsid w:val="002C324F"/>
    <w:rsid w:val="002C3422"/>
    <w:rsid w:val="002C34A5"/>
    <w:rsid w:val="002C40FF"/>
    <w:rsid w:val="002C5DBB"/>
    <w:rsid w:val="002D0EDB"/>
    <w:rsid w:val="002D1613"/>
    <w:rsid w:val="002D2485"/>
    <w:rsid w:val="002D2DC8"/>
    <w:rsid w:val="002D50C4"/>
    <w:rsid w:val="002D5951"/>
    <w:rsid w:val="002D6457"/>
    <w:rsid w:val="002D7150"/>
    <w:rsid w:val="002E0107"/>
    <w:rsid w:val="002E0AFF"/>
    <w:rsid w:val="002E5553"/>
    <w:rsid w:val="002F3DCE"/>
    <w:rsid w:val="002F4888"/>
    <w:rsid w:val="002F4D9B"/>
    <w:rsid w:val="002F5A0D"/>
    <w:rsid w:val="002F62D2"/>
    <w:rsid w:val="002F683F"/>
    <w:rsid w:val="003025CC"/>
    <w:rsid w:val="00304DFA"/>
    <w:rsid w:val="0030567C"/>
    <w:rsid w:val="00310C6A"/>
    <w:rsid w:val="00311E01"/>
    <w:rsid w:val="00314774"/>
    <w:rsid w:val="00314C21"/>
    <w:rsid w:val="00314DC6"/>
    <w:rsid w:val="00315311"/>
    <w:rsid w:val="00315493"/>
    <w:rsid w:val="00317111"/>
    <w:rsid w:val="003173B1"/>
    <w:rsid w:val="0032303F"/>
    <w:rsid w:val="00323E49"/>
    <w:rsid w:val="0032428E"/>
    <w:rsid w:val="00325CF7"/>
    <w:rsid w:val="00326720"/>
    <w:rsid w:val="00330A40"/>
    <w:rsid w:val="00330F54"/>
    <w:rsid w:val="003341FC"/>
    <w:rsid w:val="0033794A"/>
    <w:rsid w:val="003407BD"/>
    <w:rsid w:val="0034211B"/>
    <w:rsid w:val="00342CD9"/>
    <w:rsid w:val="0034655F"/>
    <w:rsid w:val="00346C25"/>
    <w:rsid w:val="0034752C"/>
    <w:rsid w:val="003505DC"/>
    <w:rsid w:val="00353AE0"/>
    <w:rsid w:val="00354855"/>
    <w:rsid w:val="00354A1B"/>
    <w:rsid w:val="00356705"/>
    <w:rsid w:val="00356FE8"/>
    <w:rsid w:val="00357532"/>
    <w:rsid w:val="00357CA8"/>
    <w:rsid w:val="00360031"/>
    <w:rsid w:val="00361AD2"/>
    <w:rsid w:val="00362CE0"/>
    <w:rsid w:val="00363315"/>
    <w:rsid w:val="00363DE6"/>
    <w:rsid w:val="003659F5"/>
    <w:rsid w:val="00365FDB"/>
    <w:rsid w:val="00366430"/>
    <w:rsid w:val="0037095D"/>
    <w:rsid w:val="00371A92"/>
    <w:rsid w:val="003724BD"/>
    <w:rsid w:val="00372DC0"/>
    <w:rsid w:val="00376DAB"/>
    <w:rsid w:val="00377AD1"/>
    <w:rsid w:val="00380684"/>
    <w:rsid w:val="0038177B"/>
    <w:rsid w:val="003817D4"/>
    <w:rsid w:val="00382EB9"/>
    <w:rsid w:val="003849A7"/>
    <w:rsid w:val="00387F0B"/>
    <w:rsid w:val="00390EDC"/>
    <w:rsid w:val="00391F8B"/>
    <w:rsid w:val="00395F96"/>
    <w:rsid w:val="00396E4C"/>
    <w:rsid w:val="0039781C"/>
    <w:rsid w:val="003A1EC7"/>
    <w:rsid w:val="003A277A"/>
    <w:rsid w:val="003A2CEF"/>
    <w:rsid w:val="003A41AC"/>
    <w:rsid w:val="003A436C"/>
    <w:rsid w:val="003A7069"/>
    <w:rsid w:val="003A77F4"/>
    <w:rsid w:val="003B2FB5"/>
    <w:rsid w:val="003B3944"/>
    <w:rsid w:val="003B442F"/>
    <w:rsid w:val="003B55DC"/>
    <w:rsid w:val="003B6ECF"/>
    <w:rsid w:val="003B7D56"/>
    <w:rsid w:val="003C15ED"/>
    <w:rsid w:val="003C16C2"/>
    <w:rsid w:val="003C18DE"/>
    <w:rsid w:val="003C2440"/>
    <w:rsid w:val="003C2AC7"/>
    <w:rsid w:val="003C3372"/>
    <w:rsid w:val="003C37F4"/>
    <w:rsid w:val="003C3BDA"/>
    <w:rsid w:val="003C5A95"/>
    <w:rsid w:val="003C6EF9"/>
    <w:rsid w:val="003D171E"/>
    <w:rsid w:val="003D1CAD"/>
    <w:rsid w:val="003D2C9D"/>
    <w:rsid w:val="003F0942"/>
    <w:rsid w:val="003F4B7C"/>
    <w:rsid w:val="003F58BC"/>
    <w:rsid w:val="003F661D"/>
    <w:rsid w:val="00400E55"/>
    <w:rsid w:val="00401C13"/>
    <w:rsid w:val="00403E22"/>
    <w:rsid w:val="00404A48"/>
    <w:rsid w:val="004050D7"/>
    <w:rsid w:val="00405C0B"/>
    <w:rsid w:val="004065B0"/>
    <w:rsid w:val="00407C36"/>
    <w:rsid w:val="004112F6"/>
    <w:rsid w:val="004138A9"/>
    <w:rsid w:val="00413A7C"/>
    <w:rsid w:val="00415C8F"/>
    <w:rsid w:val="00417EDA"/>
    <w:rsid w:val="00421431"/>
    <w:rsid w:val="004219DC"/>
    <w:rsid w:val="00423320"/>
    <w:rsid w:val="00424031"/>
    <w:rsid w:val="00426872"/>
    <w:rsid w:val="0042731A"/>
    <w:rsid w:val="00427348"/>
    <w:rsid w:val="004273AC"/>
    <w:rsid w:val="00427895"/>
    <w:rsid w:val="00427AD0"/>
    <w:rsid w:val="00427D59"/>
    <w:rsid w:val="00430765"/>
    <w:rsid w:val="00431ABA"/>
    <w:rsid w:val="00433F60"/>
    <w:rsid w:val="004344E6"/>
    <w:rsid w:val="00435CB6"/>
    <w:rsid w:val="00442310"/>
    <w:rsid w:val="00445E3B"/>
    <w:rsid w:val="00446D40"/>
    <w:rsid w:val="004501E4"/>
    <w:rsid w:val="0045042D"/>
    <w:rsid w:val="00450FF1"/>
    <w:rsid w:val="00452CE6"/>
    <w:rsid w:val="00453107"/>
    <w:rsid w:val="00456EB8"/>
    <w:rsid w:val="00456EE9"/>
    <w:rsid w:val="00460BDB"/>
    <w:rsid w:val="00462235"/>
    <w:rsid w:val="004627BF"/>
    <w:rsid w:val="00463BDD"/>
    <w:rsid w:val="0046492B"/>
    <w:rsid w:val="00465CCC"/>
    <w:rsid w:val="004676A4"/>
    <w:rsid w:val="00470EE2"/>
    <w:rsid w:val="0047282A"/>
    <w:rsid w:val="00473927"/>
    <w:rsid w:val="00473A10"/>
    <w:rsid w:val="004751D3"/>
    <w:rsid w:val="00475F65"/>
    <w:rsid w:val="004760D0"/>
    <w:rsid w:val="00477565"/>
    <w:rsid w:val="00477D6B"/>
    <w:rsid w:val="004800EA"/>
    <w:rsid w:val="004804B3"/>
    <w:rsid w:val="00480598"/>
    <w:rsid w:val="00480AB6"/>
    <w:rsid w:val="00480F14"/>
    <w:rsid w:val="00487423"/>
    <w:rsid w:val="00491E42"/>
    <w:rsid w:val="00493DB8"/>
    <w:rsid w:val="00494DBE"/>
    <w:rsid w:val="004953CC"/>
    <w:rsid w:val="004A06D5"/>
    <w:rsid w:val="004A1A4B"/>
    <w:rsid w:val="004A23D8"/>
    <w:rsid w:val="004A3547"/>
    <w:rsid w:val="004A3E00"/>
    <w:rsid w:val="004A687A"/>
    <w:rsid w:val="004A6B26"/>
    <w:rsid w:val="004A7248"/>
    <w:rsid w:val="004A7BD0"/>
    <w:rsid w:val="004B0369"/>
    <w:rsid w:val="004B0735"/>
    <w:rsid w:val="004B3F5D"/>
    <w:rsid w:val="004B46A5"/>
    <w:rsid w:val="004B5563"/>
    <w:rsid w:val="004C007B"/>
    <w:rsid w:val="004C2945"/>
    <w:rsid w:val="004C2948"/>
    <w:rsid w:val="004C2B0F"/>
    <w:rsid w:val="004C49FE"/>
    <w:rsid w:val="004C4DFF"/>
    <w:rsid w:val="004C547C"/>
    <w:rsid w:val="004D0693"/>
    <w:rsid w:val="004D0E92"/>
    <w:rsid w:val="004D47C2"/>
    <w:rsid w:val="004D4B0E"/>
    <w:rsid w:val="004D5AF5"/>
    <w:rsid w:val="004D6E41"/>
    <w:rsid w:val="004E00CA"/>
    <w:rsid w:val="004E0F45"/>
    <w:rsid w:val="004E191D"/>
    <w:rsid w:val="004E44D8"/>
    <w:rsid w:val="004E5706"/>
    <w:rsid w:val="004E6B6E"/>
    <w:rsid w:val="004F025B"/>
    <w:rsid w:val="004F7569"/>
    <w:rsid w:val="00500DA9"/>
    <w:rsid w:val="00501279"/>
    <w:rsid w:val="0050236B"/>
    <w:rsid w:val="00502F1C"/>
    <w:rsid w:val="00503F0B"/>
    <w:rsid w:val="005047AE"/>
    <w:rsid w:val="00505258"/>
    <w:rsid w:val="005066BD"/>
    <w:rsid w:val="00506918"/>
    <w:rsid w:val="00507218"/>
    <w:rsid w:val="005102C0"/>
    <w:rsid w:val="005111AC"/>
    <w:rsid w:val="005148B6"/>
    <w:rsid w:val="00514998"/>
    <w:rsid w:val="005159BD"/>
    <w:rsid w:val="00516DE4"/>
    <w:rsid w:val="005214A9"/>
    <w:rsid w:val="0052710E"/>
    <w:rsid w:val="0053034D"/>
    <w:rsid w:val="0053052A"/>
    <w:rsid w:val="00531E85"/>
    <w:rsid w:val="00533DC6"/>
    <w:rsid w:val="00536019"/>
    <w:rsid w:val="005366A5"/>
    <w:rsid w:val="00537E6C"/>
    <w:rsid w:val="005408D0"/>
    <w:rsid w:val="00541416"/>
    <w:rsid w:val="00541FB0"/>
    <w:rsid w:val="00542590"/>
    <w:rsid w:val="0054374C"/>
    <w:rsid w:val="00544366"/>
    <w:rsid w:val="0054495F"/>
    <w:rsid w:val="00544E7E"/>
    <w:rsid w:val="00545943"/>
    <w:rsid w:val="005463FA"/>
    <w:rsid w:val="00546AB4"/>
    <w:rsid w:val="00546BD5"/>
    <w:rsid w:val="005510EF"/>
    <w:rsid w:val="0055139A"/>
    <w:rsid w:val="00551ACF"/>
    <w:rsid w:val="00551BB7"/>
    <w:rsid w:val="00553988"/>
    <w:rsid w:val="00553A32"/>
    <w:rsid w:val="00554A01"/>
    <w:rsid w:val="00554EC8"/>
    <w:rsid w:val="005552CD"/>
    <w:rsid w:val="00560B9C"/>
    <w:rsid w:val="005621F1"/>
    <w:rsid w:val="00562912"/>
    <w:rsid w:val="0056343F"/>
    <w:rsid w:val="0056458D"/>
    <w:rsid w:val="00570659"/>
    <w:rsid w:val="005709D2"/>
    <w:rsid w:val="00572B3B"/>
    <w:rsid w:val="0057305F"/>
    <w:rsid w:val="005730F9"/>
    <w:rsid w:val="005759F1"/>
    <w:rsid w:val="0057738F"/>
    <w:rsid w:val="005812B9"/>
    <w:rsid w:val="00581F60"/>
    <w:rsid w:val="005823CD"/>
    <w:rsid w:val="00584472"/>
    <w:rsid w:val="00584BAB"/>
    <w:rsid w:val="00584BD5"/>
    <w:rsid w:val="00584F7A"/>
    <w:rsid w:val="00585716"/>
    <w:rsid w:val="005924DC"/>
    <w:rsid w:val="005931A8"/>
    <w:rsid w:val="005948AF"/>
    <w:rsid w:val="00595448"/>
    <w:rsid w:val="005958CE"/>
    <w:rsid w:val="005965CE"/>
    <w:rsid w:val="005A5EB8"/>
    <w:rsid w:val="005A6A72"/>
    <w:rsid w:val="005B01D6"/>
    <w:rsid w:val="005B0B59"/>
    <w:rsid w:val="005B0BEC"/>
    <w:rsid w:val="005B13B2"/>
    <w:rsid w:val="005B1C01"/>
    <w:rsid w:val="005B3E52"/>
    <w:rsid w:val="005B5B4E"/>
    <w:rsid w:val="005B5EC3"/>
    <w:rsid w:val="005C117B"/>
    <w:rsid w:val="005C2C7F"/>
    <w:rsid w:val="005C343B"/>
    <w:rsid w:val="005C4057"/>
    <w:rsid w:val="005C5F7E"/>
    <w:rsid w:val="005D0436"/>
    <w:rsid w:val="005D1F37"/>
    <w:rsid w:val="005D213A"/>
    <w:rsid w:val="005D3C26"/>
    <w:rsid w:val="005D5DCD"/>
    <w:rsid w:val="005D67E5"/>
    <w:rsid w:val="005E23FD"/>
    <w:rsid w:val="005E2854"/>
    <w:rsid w:val="005E3C64"/>
    <w:rsid w:val="005E57F5"/>
    <w:rsid w:val="005E5DFE"/>
    <w:rsid w:val="005E7887"/>
    <w:rsid w:val="005F076B"/>
    <w:rsid w:val="005F110A"/>
    <w:rsid w:val="005F1AD3"/>
    <w:rsid w:val="005F6646"/>
    <w:rsid w:val="00600D97"/>
    <w:rsid w:val="00602322"/>
    <w:rsid w:val="00602A0C"/>
    <w:rsid w:val="00604D0B"/>
    <w:rsid w:val="00611190"/>
    <w:rsid w:val="00617119"/>
    <w:rsid w:val="006200C9"/>
    <w:rsid w:val="0062101D"/>
    <w:rsid w:val="00622FD9"/>
    <w:rsid w:val="00623777"/>
    <w:rsid w:val="00623783"/>
    <w:rsid w:val="00626A39"/>
    <w:rsid w:val="00626B7C"/>
    <w:rsid w:val="0062727D"/>
    <w:rsid w:val="00627755"/>
    <w:rsid w:val="00630D7E"/>
    <w:rsid w:val="00630EFD"/>
    <w:rsid w:val="0063122D"/>
    <w:rsid w:val="00632E33"/>
    <w:rsid w:val="00636BD9"/>
    <w:rsid w:val="00636D44"/>
    <w:rsid w:val="00637A0E"/>
    <w:rsid w:val="00637BB3"/>
    <w:rsid w:val="0064125F"/>
    <w:rsid w:val="00641739"/>
    <w:rsid w:val="006419C6"/>
    <w:rsid w:val="006421AC"/>
    <w:rsid w:val="00643A79"/>
    <w:rsid w:val="0064531A"/>
    <w:rsid w:val="006466CD"/>
    <w:rsid w:val="0064672A"/>
    <w:rsid w:val="00646E89"/>
    <w:rsid w:val="00647F18"/>
    <w:rsid w:val="00654251"/>
    <w:rsid w:val="00657160"/>
    <w:rsid w:val="00657FF9"/>
    <w:rsid w:val="00662873"/>
    <w:rsid w:val="00663486"/>
    <w:rsid w:val="0066426B"/>
    <w:rsid w:val="00665611"/>
    <w:rsid w:val="00674519"/>
    <w:rsid w:val="00675575"/>
    <w:rsid w:val="00681933"/>
    <w:rsid w:val="00681CEE"/>
    <w:rsid w:val="006823D8"/>
    <w:rsid w:val="006826B9"/>
    <w:rsid w:val="006827A4"/>
    <w:rsid w:val="00683BE8"/>
    <w:rsid w:val="00691D2D"/>
    <w:rsid w:val="006934F0"/>
    <w:rsid w:val="006A11C8"/>
    <w:rsid w:val="006A145C"/>
    <w:rsid w:val="006A4043"/>
    <w:rsid w:val="006A4085"/>
    <w:rsid w:val="006A495F"/>
    <w:rsid w:val="006A4E17"/>
    <w:rsid w:val="006A6194"/>
    <w:rsid w:val="006A6FA7"/>
    <w:rsid w:val="006B2C95"/>
    <w:rsid w:val="006B376C"/>
    <w:rsid w:val="006B606A"/>
    <w:rsid w:val="006B6EE5"/>
    <w:rsid w:val="006B77F9"/>
    <w:rsid w:val="006C45CB"/>
    <w:rsid w:val="006C4E91"/>
    <w:rsid w:val="006C4EC8"/>
    <w:rsid w:val="006C5E0E"/>
    <w:rsid w:val="006C63BE"/>
    <w:rsid w:val="006D0C70"/>
    <w:rsid w:val="006D28E4"/>
    <w:rsid w:val="006D3413"/>
    <w:rsid w:val="006D3B4B"/>
    <w:rsid w:val="006D5F67"/>
    <w:rsid w:val="006D60E9"/>
    <w:rsid w:val="006E3120"/>
    <w:rsid w:val="006E3BB3"/>
    <w:rsid w:val="006E720E"/>
    <w:rsid w:val="006F0674"/>
    <w:rsid w:val="006F0844"/>
    <w:rsid w:val="006F10E6"/>
    <w:rsid w:val="006F46AC"/>
    <w:rsid w:val="006F4DCE"/>
    <w:rsid w:val="00701C2F"/>
    <w:rsid w:val="0070541B"/>
    <w:rsid w:val="00705A9D"/>
    <w:rsid w:val="00705B0B"/>
    <w:rsid w:val="00705B63"/>
    <w:rsid w:val="0070693B"/>
    <w:rsid w:val="007069B3"/>
    <w:rsid w:val="007069C3"/>
    <w:rsid w:val="00711923"/>
    <w:rsid w:val="00711A2A"/>
    <w:rsid w:val="00711AFB"/>
    <w:rsid w:val="0071209C"/>
    <w:rsid w:val="00714E36"/>
    <w:rsid w:val="00716111"/>
    <w:rsid w:val="00722C50"/>
    <w:rsid w:val="00722E46"/>
    <w:rsid w:val="00723018"/>
    <w:rsid w:val="00723D44"/>
    <w:rsid w:val="00723FEB"/>
    <w:rsid w:val="00724A9C"/>
    <w:rsid w:val="00725078"/>
    <w:rsid w:val="00725298"/>
    <w:rsid w:val="00726640"/>
    <w:rsid w:val="00726C45"/>
    <w:rsid w:val="007317F5"/>
    <w:rsid w:val="00731CE6"/>
    <w:rsid w:val="0073258E"/>
    <w:rsid w:val="00735463"/>
    <w:rsid w:val="007357FD"/>
    <w:rsid w:val="00735867"/>
    <w:rsid w:val="007363CB"/>
    <w:rsid w:val="00736C30"/>
    <w:rsid w:val="00742290"/>
    <w:rsid w:val="007435E2"/>
    <w:rsid w:val="00744EFD"/>
    <w:rsid w:val="0074652B"/>
    <w:rsid w:val="0075139D"/>
    <w:rsid w:val="00751B26"/>
    <w:rsid w:val="0075465E"/>
    <w:rsid w:val="00755208"/>
    <w:rsid w:val="00756C3A"/>
    <w:rsid w:val="00757047"/>
    <w:rsid w:val="00757C5D"/>
    <w:rsid w:val="00760C73"/>
    <w:rsid w:val="00760EC8"/>
    <w:rsid w:val="00761284"/>
    <w:rsid w:val="0076258A"/>
    <w:rsid w:val="00762935"/>
    <w:rsid w:val="007631DF"/>
    <w:rsid w:val="007641BC"/>
    <w:rsid w:val="007672C6"/>
    <w:rsid w:val="00771514"/>
    <w:rsid w:val="00771645"/>
    <w:rsid w:val="0077278B"/>
    <w:rsid w:val="00776AC7"/>
    <w:rsid w:val="0077755D"/>
    <w:rsid w:val="00780120"/>
    <w:rsid w:val="00780C91"/>
    <w:rsid w:val="00781357"/>
    <w:rsid w:val="007816DB"/>
    <w:rsid w:val="00782936"/>
    <w:rsid w:val="00785D0B"/>
    <w:rsid w:val="007869EE"/>
    <w:rsid w:val="00787729"/>
    <w:rsid w:val="0079030A"/>
    <w:rsid w:val="0079079C"/>
    <w:rsid w:val="00792186"/>
    <w:rsid w:val="00794444"/>
    <w:rsid w:val="00794AE4"/>
    <w:rsid w:val="00794DE8"/>
    <w:rsid w:val="0079555C"/>
    <w:rsid w:val="00795B3A"/>
    <w:rsid w:val="007A08D8"/>
    <w:rsid w:val="007A0F09"/>
    <w:rsid w:val="007A2BA0"/>
    <w:rsid w:val="007A5D04"/>
    <w:rsid w:val="007B0BF1"/>
    <w:rsid w:val="007B129E"/>
    <w:rsid w:val="007B12D7"/>
    <w:rsid w:val="007B1EE9"/>
    <w:rsid w:val="007B2711"/>
    <w:rsid w:val="007B4844"/>
    <w:rsid w:val="007B5493"/>
    <w:rsid w:val="007B5EEF"/>
    <w:rsid w:val="007C1E5A"/>
    <w:rsid w:val="007C25D7"/>
    <w:rsid w:val="007C2D92"/>
    <w:rsid w:val="007C3E91"/>
    <w:rsid w:val="007D0092"/>
    <w:rsid w:val="007D0444"/>
    <w:rsid w:val="007D2124"/>
    <w:rsid w:val="007D2EDE"/>
    <w:rsid w:val="007D31A9"/>
    <w:rsid w:val="007D528F"/>
    <w:rsid w:val="007D7430"/>
    <w:rsid w:val="007E21E3"/>
    <w:rsid w:val="007E2DD2"/>
    <w:rsid w:val="007F1C07"/>
    <w:rsid w:val="007F3273"/>
    <w:rsid w:val="007F4E13"/>
    <w:rsid w:val="00802202"/>
    <w:rsid w:val="00802759"/>
    <w:rsid w:val="00802912"/>
    <w:rsid w:val="00804B24"/>
    <w:rsid w:val="008056B7"/>
    <w:rsid w:val="00807117"/>
    <w:rsid w:val="008076A9"/>
    <w:rsid w:val="00810EE3"/>
    <w:rsid w:val="00810F3B"/>
    <w:rsid w:val="008116C6"/>
    <w:rsid w:val="00811B64"/>
    <w:rsid w:val="00813A22"/>
    <w:rsid w:val="008176D8"/>
    <w:rsid w:val="0081793C"/>
    <w:rsid w:val="00817E95"/>
    <w:rsid w:val="00821064"/>
    <w:rsid w:val="00825215"/>
    <w:rsid w:val="008304FF"/>
    <w:rsid w:val="00833070"/>
    <w:rsid w:val="008336CE"/>
    <w:rsid w:val="00833AAE"/>
    <w:rsid w:val="00833E37"/>
    <w:rsid w:val="00835F41"/>
    <w:rsid w:val="00836AAA"/>
    <w:rsid w:val="008440F6"/>
    <w:rsid w:val="0084502F"/>
    <w:rsid w:val="008466FB"/>
    <w:rsid w:val="00847AF0"/>
    <w:rsid w:val="008506DD"/>
    <w:rsid w:val="00850F54"/>
    <w:rsid w:val="00852ABD"/>
    <w:rsid w:val="00854699"/>
    <w:rsid w:val="00854C55"/>
    <w:rsid w:val="008627E4"/>
    <w:rsid w:val="00865F28"/>
    <w:rsid w:val="00866B4D"/>
    <w:rsid w:val="00866CDC"/>
    <w:rsid w:val="0087130E"/>
    <w:rsid w:val="0087188F"/>
    <w:rsid w:val="00872571"/>
    <w:rsid w:val="00874608"/>
    <w:rsid w:val="0087537A"/>
    <w:rsid w:val="008757F1"/>
    <w:rsid w:val="00876157"/>
    <w:rsid w:val="0087658A"/>
    <w:rsid w:val="0088079F"/>
    <w:rsid w:val="00880F0A"/>
    <w:rsid w:val="0088107B"/>
    <w:rsid w:val="00881201"/>
    <w:rsid w:val="008814FE"/>
    <w:rsid w:val="0088267C"/>
    <w:rsid w:val="008835D0"/>
    <w:rsid w:val="00884F87"/>
    <w:rsid w:val="008853F0"/>
    <w:rsid w:val="00885C64"/>
    <w:rsid w:val="00886061"/>
    <w:rsid w:val="00886B73"/>
    <w:rsid w:val="00886D05"/>
    <w:rsid w:val="0088758D"/>
    <w:rsid w:val="00890C01"/>
    <w:rsid w:val="00890D9E"/>
    <w:rsid w:val="00893535"/>
    <w:rsid w:val="0089380E"/>
    <w:rsid w:val="008938B3"/>
    <w:rsid w:val="00893946"/>
    <w:rsid w:val="00893E20"/>
    <w:rsid w:val="008947CB"/>
    <w:rsid w:val="008A2693"/>
    <w:rsid w:val="008A2EA5"/>
    <w:rsid w:val="008A3AC3"/>
    <w:rsid w:val="008A49D9"/>
    <w:rsid w:val="008A74D6"/>
    <w:rsid w:val="008A7F7B"/>
    <w:rsid w:val="008B0B27"/>
    <w:rsid w:val="008B13E6"/>
    <w:rsid w:val="008B1832"/>
    <w:rsid w:val="008B219B"/>
    <w:rsid w:val="008B300C"/>
    <w:rsid w:val="008B674B"/>
    <w:rsid w:val="008C01C6"/>
    <w:rsid w:val="008C25D3"/>
    <w:rsid w:val="008C40B3"/>
    <w:rsid w:val="008C51DD"/>
    <w:rsid w:val="008C74C4"/>
    <w:rsid w:val="008D1C22"/>
    <w:rsid w:val="008D370B"/>
    <w:rsid w:val="008D3A01"/>
    <w:rsid w:val="008D5888"/>
    <w:rsid w:val="008D5B2F"/>
    <w:rsid w:val="008D6CF8"/>
    <w:rsid w:val="008D708C"/>
    <w:rsid w:val="008E0364"/>
    <w:rsid w:val="008E0797"/>
    <w:rsid w:val="008E0E3E"/>
    <w:rsid w:val="008E237C"/>
    <w:rsid w:val="008E3581"/>
    <w:rsid w:val="008E5ADD"/>
    <w:rsid w:val="008E7701"/>
    <w:rsid w:val="008E7A6D"/>
    <w:rsid w:val="008F2866"/>
    <w:rsid w:val="008F2D36"/>
    <w:rsid w:val="008F35C9"/>
    <w:rsid w:val="008F634B"/>
    <w:rsid w:val="008F6553"/>
    <w:rsid w:val="008F672B"/>
    <w:rsid w:val="00900966"/>
    <w:rsid w:val="00901871"/>
    <w:rsid w:val="0090214E"/>
    <w:rsid w:val="0090493A"/>
    <w:rsid w:val="00904D2B"/>
    <w:rsid w:val="00906AFE"/>
    <w:rsid w:val="00911277"/>
    <w:rsid w:val="00911B8F"/>
    <w:rsid w:val="00913B27"/>
    <w:rsid w:val="00914868"/>
    <w:rsid w:val="00915461"/>
    <w:rsid w:val="00920EDB"/>
    <w:rsid w:val="009222F1"/>
    <w:rsid w:val="0092299F"/>
    <w:rsid w:val="00922E00"/>
    <w:rsid w:val="00922FA2"/>
    <w:rsid w:val="00923DE1"/>
    <w:rsid w:val="00924386"/>
    <w:rsid w:val="00925F56"/>
    <w:rsid w:val="00926695"/>
    <w:rsid w:val="009272F7"/>
    <w:rsid w:val="00931DE5"/>
    <w:rsid w:val="009326DC"/>
    <w:rsid w:val="00933400"/>
    <w:rsid w:val="009379BD"/>
    <w:rsid w:val="0094081E"/>
    <w:rsid w:val="00940FBA"/>
    <w:rsid w:val="00941DE9"/>
    <w:rsid w:val="00942243"/>
    <w:rsid w:val="00944B0C"/>
    <w:rsid w:val="00944B94"/>
    <w:rsid w:val="00947E6B"/>
    <w:rsid w:val="00951DBC"/>
    <w:rsid w:val="0095236F"/>
    <w:rsid w:val="00952AE1"/>
    <w:rsid w:val="009538AE"/>
    <w:rsid w:val="00953EB4"/>
    <w:rsid w:val="0095476A"/>
    <w:rsid w:val="009551E7"/>
    <w:rsid w:val="00956253"/>
    <w:rsid w:val="009631F3"/>
    <w:rsid w:val="0096401E"/>
    <w:rsid w:val="00965A48"/>
    <w:rsid w:val="00966575"/>
    <w:rsid w:val="00966AD8"/>
    <w:rsid w:val="009709AA"/>
    <w:rsid w:val="0097335A"/>
    <w:rsid w:val="009746B6"/>
    <w:rsid w:val="009751D8"/>
    <w:rsid w:val="00982869"/>
    <w:rsid w:val="009829C4"/>
    <w:rsid w:val="00982E82"/>
    <w:rsid w:val="00984703"/>
    <w:rsid w:val="00984816"/>
    <w:rsid w:val="00990556"/>
    <w:rsid w:val="00991546"/>
    <w:rsid w:val="00995839"/>
    <w:rsid w:val="00997282"/>
    <w:rsid w:val="009A383A"/>
    <w:rsid w:val="009A3F08"/>
    <w:rsid w:val="009A4DAD"/>
    <w:rsid w:val="009A73FA"/>
    <w:rsid w:val="009B124F"/>
    <w:rsid w:val="009B20C3"/>
    <w:rsid w:val="009B31CA"/>
    <w:rsid w:val="009B4525"/>
    <w:rsid w:val="009B584F"/>
    <w:rsid w:val="009B5BB6"/>
    <w:rsid w:val="009C1E71"/>
    <w:rsid w:val="009C26A9"/>
    <w:rsid w:val="009C32BD"/>
    <w:rsid w:val="009C6238"/>
    <w:rsid w:val="009C7D33"/>
    <w:rsid w:val="009D083B"/>
    <w:rsid w:val="009D09B9"/>
    <w:rsid w:val="009D2E09"/>
    <w:rsid w:val="009D400E"/>
    <w:rsid w:val="009D54F0"/>
    <w:rsid w:val="009D5FCF"/>
    <w:rsid w:val="009D64FA"/>
    <w:rsid w:val="009D79C8"/>
    <w:rsid w:val="009D7B45"/>
    <w:rsid w:val="009E2E47"/>
    <w:rsid w:val="009E5573"/>
    <w:rsid w:val="009F1844"/>
    <w:rsid w:val="009F2146"/>
    <w:rsid w:val="009F3001"/>
    <w:rsid w:val="009F45EC"/>
    <w:rsid w:val="00A0197D"/>
    <w:rsid w:val="00A021C2"/>
    <w:rsid w:val="00A035DE"/>
    <w:rsid w:val="00A03828"/>
    <w:rsid w:val="00A03B45"/>
    <w:rsid w:val="00A064CD"/>
    <w:rsid w:val="00A070D4"/>
    <w:rsid w:val="00A10541"/>
    <w:rsid w:val="00A10B4C"/>
    <w:rsid w:val="00A114CE"/>
    <w:rsid w:val="00A11E50"/>
    <w:rsid w:val="00A1255E"/>
    <w:rsid w:val="00A130A5"/>
    <w:rsid w:val="00A13135"/>
    <w:rsid w:val="00A1422A"/>
    <w:rsid w:val="00A156A8"/>
    <w:rsid w:val="00A159CA"/>
    <w:rsid w:val="00A171C0"/>
    <w:rsid w:val="00A24AFD"/>
    <w:rsid w:val="00A24F70"/>
    <w:rsid w:val="00A25F18"/>
    <w:rsid w:val="00A2749F"/>
    <w:rsid w:val="00A27CE6"/>
    <w:rsid w:val="00A30D01"/>
    <w:rsid w:val="00A34309"/>
    <w:rsid w:val="00A357CB"/>
    <w:rsid w:val="00A359FB"/>
    <w:rsid w:val="00A37471"/>
    <w:rsid w:val="00A37B0A"/>
    <w:rsid w:val="00A4107E"/>
    <w:rsid w:val="00A416AB"/>
    <w:rsid w:val="00A4533B"/>
    <w:rsid w:val="00A46449"/>
    <w:rsid w:val="00A47FC6"/>
    <w:rsid w:val="00A53F27"/>
    <w:rsid w:val="00A568A3"/>
    <w:rsid w:val="00A56B33"/>
    <w:rsid w:val="00A57219"/>
    <w:rsid w:val="00A57C6A"/>
    <w:rsid w:val="00A62A46"/>
    <w:rsid w:val="00A63667"/>
    <w:rsid w:val="00A64A0E"/>
    <w:rsid w:val="00A65144"/>
    <w:rsid w:val="00A667C4"/>
    <w:rsid w:val="00A679C8"/>
    <w:rsid w:val="00A70018"/>
    <w:rsid w:val="00A70CF8"/>
    <w:rsid w:val="00A70E5F"/>
    <w:rsid w:val="00A71828"/>
    <w:rsid w:val="00A74367"/>
    <w:rsid w:val="00A7740E"/>
    <w:rsid w:val="00A809B3"/>
    <w:rsid w:val="00A82EFC"/>
    <w:rsid w:val="00A83044"/>
    <w:rsid w:val="00A8576A"/>
    <w:rsid w:val="00A86855"/>
    <w:rsid w:val="00A91446"/>
    <w:rsid w:val="00A966E4"/>
    <w:rsid w:val="00A9692E"/>
    <w:rsid w:val="00A971CA"/>
    <w:rsid w:val="00A9748B"/>
    <w:rsid w:val="00AA02FB"/>
    <w:rsid w:val="00AA0A90"/>
    <w:rsid w:val="00AA2AFF"/>
    <w:rsid w:val="00AA640F"/>
    <w:rsid w:val="00AC0072"/>
    <w:rsid w:val="00AC0A69"/>
    <w:rsid w:val="00AC15F7"/>
    <w:rsid w:val="00AC1AD7"/>
    <w:rsid w:val="00AC1B95"/>
    <w:rsid w:val="00AC1CC3"/>
    <w:rsid w:val="00AC373A"/>
    <w:rsid w:val="00AC47C9"/>
    <w:rsid w:val="00AC6671"/>
    <w:rsid w:val="00AD00C3"/>
    <w:rsid w:val="00AD0A77"/>
    <w:rsid w:val="00AD0BAE"/>
    <w:rsid w:val="00AD21F1"/>
    <w:rsid w:val="00AD235F"/>
    <w:rsid w:val="00AD3742"/>
    <w:rsid w:val="00AD561E"/>
    <w:rsid w:val="00AE0F6C"/>
    <w:rsid w:val="00AE1A9C"/>
    <w:rsid w:val="00AE319A"/>
    <w:rsid w:val="00AE5CDF"/>
    <w:rsid w:val="00AE6FC3"/>
    <w:rsid w:val="00AE6FDF"/>
    <w:rsid w:val="00AF00F6"/>
    <w:rsid w:val="00AF0F8E"/>
    <w:rsid w:val="00AF5B22"/>
    <w:rsid w:val="00AF5C73"/>
    <w:rsid w:val="00AF6328"/>
    <w:rsid w:val="00AF6943"/>
    <w:rsid w:val="00B0297F"/>
    <w:rsid w:val="00B0381A"/>
    <w:rsid w:val="00B03E7F"/>
    <w:rsid w:val="00B04232"/>
    <w:rsid w:val="00B06E4F"/>
    <w:rsid w:val="00B074B4"/>
    <w:rsid w:val="00B1197F"/>
    <w:rsid w:val="00B130DB"/>
    <w:rsid w:val="00B137F7"/>
    <w:rsid w:val="00B13911"/>
    <w:rsid w:val="00B14F29"/>
    <w:rsid w:val="00B173FD"/>
    <w:rsid w:val="00B2352F"/>
    <w:rsid w:val="00B25786"/>
    <w:rsid w:val="00B2641C"/>
    <w:rsid w:val="00B27B84"/>
    <w:rsid w:val="00B307FD"/>
    <w:rsid w:val="00B30DA1"/>
    <w:rsid w:val="00B31770"/>
    <w:rsid w:val="00B35079"/>
    <w:rsid w:val="00B35E8C"/>
    <w:rsid w:val="00B40AB6"/>
    <w:rsid w:val="00B41D13"/>
    <w:rsid w:val="00B438B3"/>
    <w:rsid w:val="00B43BC7"/>
    <w:rsid w:val="00B4408B"/>
    <w:rsid w:val="00B463D3"/>
    <w:rsid w:val="00B47983"/>
    <w:rsid w:val="00B50173"/>
    <w:rsid w:val="00B528DF"/>
    <w:rsid w:val="00B52ECD"/>
    <w:rsid w:val="00B530F5"/>
    <w:rsid w:val="00B545A9"/>
    <w:rsid w:val="00B5475E"/>
    <w:rsid w:val="00B55918"/>
    <w:rsid w:val="00B56408"/>
    <w:rsid w:val="00B57C5C"/>
    <w:rsid w:val="00B604DE"/>
    <w:rsid w:val="00B63490"/>
    <w:rsid w:val="00B65225"/>
    <w:rsid w:val="00B66116"/>
    <w:rsid w:val="00B66E78"/>
    <w:rsid w:val="00B66F00"/>
    <w:rsid w:val="00B67580"/>
    <w:rsid w:val="00B67A24"/>
    <w:rsid w:val="00B724F2"/>
    <w:rsid w:val="00B72A69"/>
    <w:rsid w:val="00B74FD7"/>
    <w:rsid w:val="00B7532F"/>
    <w:rsid w:val="00B76688"/>
    <w:rsid w:val="00B76835"/>
    <w:rsid w:val="00B77092"/>
    <w:rsid w:val="00B828BC"/>
    <w:rsid w:val="00B82FC5"/>
    <w:rsid w:val="00B8319A"/>
    <w:rsid w:val="00B832C3"/>
    <w:rsid w:val="00B83FC9"/>
    <w:rsid w:val="00B84FB8"/>
    <w:rsid w:val="00B85623"/>
    <w:rsid w:val="00B857CF"/>
    <w:rsid w:val="00B86A8F"/>
    <w:rsid w:val="00B877BA"/>
    <w:rsid w:val="00B953E7"/>
    <w:rsid w:val="00B962A0"/>
    <w:rsid w:val="00B9782F"/>
    <w:rsid w:val="00BA2AD8"/>
    <w:rsid w:val="00BA4410"/>
    <w:rsid w:val="00BA52D5"/>
    <w:rsid w:val="00BA5A81"/>
    <w:rsid w:val="00BB0BA7"/>
    <w:rsid w:val="00BB1112"/>
    <w:rsid w:val="00BB1C1E"/>
    <w:rsid w:val="00BB382D"/>
    <w:rsid w:val="00BB3C0C"/>
    <w:rsid w:val="00BB43B1"/>
    <w:rsid w:val="00BB61E5"/>
    <w:rsid w:val="00BC1340"/>
    <w:rsid w:val="00BC213B"/>
    <w:rsid w:val="00BC276F"/>
    <w:rsid w:val="00BC3DDD"/>
    <w:rsid w:val="00BC5168"/>
    <w:rsid w:val="00BC6198"/>
    <w:rsid w:val="00BC688C"/>
    <w:rsid w:val="00BD02E3"/>
    <w:rsid w:val="00BD12C1"/>
    <w:rsid w:val="00BD2C3B"/>
    <w:rsid w:val="00BD459B"/>
    <w:rsid w:val="00BD578E"/>
    <w:rsid w:val="00BD5C17"/>
    <w:rsid w:val="00BD7D17"/>
    <w:rsid w:val="00BE0E64"/>
    <w:rsid w:val="00BE2D09"/>
    <w:rsid w:val="00BE37C1"/>
    <w:rsid w:val="00BE3E62"/>
    <w:rsid w:val="00BE4385"/>
    <w:rsid w:val="00BE50AF"/>
    <w:rsid w:val="00BE515B"/>
    <w:rsid w:val="00BE558D"/>
    <w:rsid w:val="00BE612E"/>
    <w:rsid w:val="00BE6181"/>
    <w:rsid w:val="00BE6D61"/>
    <w:rsid w:val="00BF0678"/>
    <w:rsid w:val="00BF2494"/>
    <w:rsid w:val="00BF2D74"/>
    <w:rsid w:val="00BF72FA"/>
    <w:rsid w:val="00BF78D8"/>
    <w:rsid w:val="00C02785"/>
    <w:rsid w:val="00C048F4"/>
    <w:rsid w:val="00C050F8"/>
    <w:rsid w:val="00C0511C"/>
    <w:rsid w:val="00C060C3"/>
    <w:rsid w:val="00C06D0B"/>
    <w:rsid w:val="00C10245"/>
    <w:rsid w:val="00C105D2"/>
    <w:rsid w:val="00C1169E"/>
    <w:rsid w:val="00C11FB8"/>
    <w:rsid w:val="00C12961"/>
    <w:rsid w:val="00C12ADE"/>
    <w:rsid w:val="00C13F46"/>
    <w:rsid w:val="00C14D58"/>
    <w:rsid w:val="00C17D48"/>
    <w:rsid w:val="00C20CE5"/>
    <w:rsid w:val="00C21A44"/>
    <w:rsid w:val="00C23FCE"/>
    <w:rsid w:val="00C24B69"/>
    <w:rsid w:val="00C24D83"/>
    <w:rsid w:val="00C254B4"/>
    <w:rsid w:val="00C275AC"/>
    <w:rsid w:val="00C30231"/>
    <w:rsid w:val="00C309EA"/>
    <w:rsid w:val="00C31941"/>
    <w:rsid w:val="00C34597"/>
    <w:rsid w:val="00C35A51"/>
    <w:rsid w:val="00C35F45"/>
    <w:rsid w:val="00C36DBF"/>
    <w:rsid w:val="00C40744"/>
    <w:rsid w:val="00C4307A"/>
    <w:rsid w:val="00C435BC"/>
    <w:rsid w:val="00C44247"/>
    <w:rsid w:val="00C453AE"/>
    <w:rsid w:val="00C45897"/>
    <w:rsid w:val="00C46697"/>
    <w:rsid w:val="00C50CFA"/>
    <w:rsid w:val="00C51882"/>
    <w:rsid w:val="00C523FC"/>
    <w:rsid w:val="00C531A2"/>
    <w:rsid w:val="00C53215"/>
    <w:rsid w:val="00C53345"/>
    <w:rsid w:val="00C54741"/>
    <w:rsid w:val="00C610DF"/>
    <w:rsid w:val="00C63075"/>
    <w:rsid w:val="00C63607"/>
    <w:rsid w:val="00C64A31"/>
    <w:rsid w:val="00C64FD2"/>
    <w:rsid w:val="00C65E49"/>
    <w:rsid w:val="00C66AE0"/>
    <w:rsid w:val="00C67952"/>
    <w:rsid w:val="00C70E37"/>
    <w:rsid w:val="00C73689"/>
    <w:rsid w:val="00C76384"/>
    <w:rsid w:val="00C76C09"/>
    <w:rsid w:val="00C76C29"/>
    <w:rsid w:val="00C76F4E"/>
    <w:rsid w:val="00C80087"/>
    <w:rsid w:val="00C805DA"/>
    <w:rsid w:val="00C80C11"/>
    <w:rsid w:val="00C8203A"/>
    <w:rsid w:val="00C83C2D"/>
    <w:rsid w:val="00C91DF0"/>
    <w:rsid w:val="00C929B7"/>
    <w:rsid w:val="00C93614"/>
    <w:rsid w:val="00C948C7"/>
    <w:rsid w:val="00CA05B5"/>
    <w:rsid w:val="00CA0B67"/>
    <w:rsid w:val="00CA1F7D"/>
    <w:rsid w:val="00CA45F6"/>
    <w:rsid w:val="00CA59EB"/>
    <w:rsid w:val="00CA6609"/>
    <w:rsid w:val="00CB31A0"/>
    <w:rsid w:val="00CB31A2"/>
    <w:rsid w:val="00CB4755"/>
    <w:rsid w:val="00CB7307"/>
    <w:rsid w:val="00CC0741"/>
    <w:rsid w:val="00CC2926"/>
    <w:rsid w:val="00CD03AF"/>
    <w:rsid w:val="00CD3151"/>
    <w:rsid w:val="00CD3CB1"/>
    <w:rsid w:val="00CD3E9C"/>
    <w:rsid w:val="00CD5378"/>
    <w:rsid w:val="00CD78F3"/>
    <w:rsid w:val="00CD7DC3"/>
    <w:rsid w:val="00CE2033"/>
    <w:rsid w:val="00CE3A64"/>
    <w:rsid w:val="00CE6A5D"/>
    <w:rsid w:val="00CE744B"/>
    <w:rsid w:val="00CF0714"/>
    <w:rsid w:val="00CF1B4C"/>
    <w:rsid w:val="00CF23AB"/>
    <w:rsid w:val="00CF2668"/>
    <w:rsid w:val="00CF2F3C"/>
    <w:rsid w:val="00CF3EDE"/>
    <w:rsid w:val="00CF43E7"/>
    <w:rsid w:val="00CF4FED"/>
    <w:rsid w:val="00CF5397"/>
    <w:rsid w:val="00CF5E34"/>
    <w:rsid w:val="00CF699E"/>
    <w:rsid w:val="00CF6D1E"/>
    <w:rsid w:val="00D02C0D"/>
    <w:rsid w:val="00D033F6"/>
    <w:rsid w:val="00D03FCB"/>
    <w:rsid w:val="00D06AFD"/>
    <w:rsid w:val="00D06B16"/>
    <w:rsid w:val="00D12355"/>
    <w:rsid w:val="00D12769"/>
    <w:rsid w:val="00D14DC8"/>
    <w:rsid w:val="00D15DA7"/>
    <w:rsid w:val="00D1735E"/>
    <w:rsid w:val="00D2051F"/>
    <w:rsid w:val="00D2088E"/>
    <w:rsid w:val="00D23380"/>
    <w:rsid w:val="00D23C27"/>
    <w:rsid w:val="00D245D3"/>
    <w:rsid w:val="00D248DA"/>
    <w:rsid w:val="00D252E2"/>
    <w:rsid w:val="00D25BC0"/>
    <w:rsid w:val="00D2656C"/>
    <w:rsid w:val="00D27484"/>
    <w:rsid w:val="00D27DE2"/>
    <w:rsid w:val="00D30CA6"/>
    <w:rsid w:val="00D310A0"/>
    <w:rsid w:val="00D310F0"/>
    <w:rsid w:val="00D31882"/>
    <w:rsid w:val="00D32B76"/>
    <w:rsid w:val="00D33DEE"/>
    <w:rsid w:val="00D36B3F"/>
    <w:rsid w:val="00D36EA6"/>
    <w:rsid w:val="00D40AC7"/>
    <w:rsid w:val="00D41C05"/>
    <w:rsid w:val="00D41FB8"/>
    <w:rsid w:val="00D43F0B"/>
    <w:rsid w:val="00D47FF6"/>
    <w:rsid w:val="00D500F3"/>
    <w:rsid w:val="00D51672"/>
    <w:rsid w:val="00D53F25"/>
    <w:rsid w:val="00D54463"/>
    <w:rsid w:val="00D55190"/>
    <w:rsid w:val="00D613C9"/>
    <w:rsid w:val="00D617EE"/>
    <w:rsid w:val="00D62A9A"/>
    <w:rsid w:val="00D63CC8"/>
    <w:rsid w:val="00D647C5"/>
    <w:rsid w:val="00D7778B"/>
    <w:rsid w:val="00D82CFA"/>
    <w:rsid w:val="00D836D6"/>
    <w:rsid w:val="00D83BFA"/>
    <w:rsid w:val="00D85BEF"/>
    <w:rsid w:val="00D860ED"/>
    <w:rsid w:val="00D860F9"/>
    <w:rsid w:val="00D86731"/>
    <w:rsid w:val="00D900E7"/>
    <w:rsid w:val="00D900F7"/>
    <w:rsid w:val="00D906CC"/>
    <w:rsid w:val="00D911FC"/>
    <w:rsid w:val="00D91D4C"/>
    <w:rsid w:val="00D91EC2"/>
    <w:rsid w:val="00D933A5"/>
    <w:rsid w:val="00D95156"/>
    <w:rsid w:val="00D97436"/>
    <w:rsid w:val="00DA0FFA"/>
    <w:rsid w:val="00DA1344"/>
    <w:rsid w:val="00DA3D15"/>
    <w:rsid w:val="00DA452B"/>
    <w:rsid w:val="00DA4EC1"/>
    <w:rsid w:val="00DA50EA"/>
    <w:rsid w:val="00DA5451"/>
    <w:rsid w:val="00DA6914"/>
    <w:rsid w:val="00DB0DE6"/>
    <w:rsid w:val="00DB3456"/>
    <w:rsid w:val="00DB5CB2"/>
    <w:rsid w:val="00DC66DE"/>
    <w:rsid w:val="00DD054E"/>
    <w:rsid w:val="00DD142B"/>
    <w:rsid w:val="00DD232E"/>
    <w:rsid w:val="00DD3779"/>
    <w:rsid w:val="00DD3F5C"/>
    <w:rsid w:val="00DD5BC7"/>
    <w:rsid w:val="00DE066C"/>
    <w:rsid w:val="00DE1A67"/>
    <w:rsid w:val="00DE28E7"/>
    <w:rsid w:val="00DE4BB8"/>
    <w:rsid w:val="00DE53A2"/>
    <w:rsid w:val="00DE6C90"/>
    <w:rsid w:val="00DF1651"/>
    <w:rsid w:val="00DF1AE8"/>
    <w:rsid w:val="00DF3ACD"/>
    <w:rsid w:val="00DF5492"/>
    <w:rsid w:val="00DF6510"/>
    <w:rsid w:val="00DF653A"/>
    <w:rsid w:val="00DF6AB6"/>
    <w:rsid w:val="00DF7621"/>
    <w:rsid w:val="00E01008"/>
    <w:rsid w:val="00E01B8B"/>
    <w:rsid w:val="00E01FDD"/>
    <w:rsid w:val="00E02F3D"/>
    <w:rsid w:val="00E05027"/>
    <w:rsid w:val="00E05D52"/>
    <w:rsid w:val="00E0605F"/>
    <w:rsid w:val="00E0652F"/>
    <w:rsid w:val="00E06FB0"/>
    <w:rsid w:val="00E1186C"/>
    <w:rsid w:val="00E13229"/>
    <w:rsid w:val="00E13EDA"/>
    <w:rsid w:val="00E15B42"/>
    <w:rsid w:val="00E16C9B"/>
    <w:rsid w:val="00E20D37"/>
    <w:rsid w:val="00E21FA3"/>
    <w:rsid w:val="00E23044"/>
    <w:rsid w:val="00E24205"/>
    <w:rsid w:val="00E26FA8"/>
    <w:rsid w:val="00E31021"/>
    <w:rsid w:val="00E31089"/>
    <w:rsid w:val="00E31CD8"/>
    <w:rsid w:val="00E35EB3"/>
    <w:rsid w:val="00E36704"/>
    <w:rsid w:val="00E36FFC"/>
    <w:rsid w:val="00E37633"/>
    <w:rsid w:val="00E41C9C"/>
    <w:rsid w:val="00E4352C"/>
    <w:rsid w:val="00E43A4B"/>
    <w:rsid w:val="00E43FE7"/>
    <w:rsid w:val="00E46122"/>
    <w:rsid w:val="00E4749D"/>
    <w:rsid w:val="00E570C7"/>
    <w:rsid w:val="00E57230"/>
    <w:rsid w:val="00E62A4D"/>
    <w:rsid w:val="00E63FCD"/>
    <w:rsid w:val="00E651D1"/>
    <w:rsid w:val="00E6616F"/>
    <w:rsid w:val="00E672A1"/>
    <w:rsid w:val="00E70DD8"/>
    <w:rsid w:val="00E7226B"/>
    <w:rsid w:val="00E7307C"/>
    <w:rsid w:val="00E730BA"/>
    <w:rsid w:val="00E7504B"/>
    <w:rsid w:val="00E77AC0"/>
    <w:rsid w:val="00E82313"/>
    <w:rsid w:val="00E82A2D"/>
    <w:rsid w:val="00E83DA3"/>
    <w:rsid w:val="00E85BFC"/>
    <w:rsid w:val="00E87742"/>
    <w:rsid w:val="00E87881"/>
    <w:rsid w:val="00E90AB4"/>
    <w:rsid w:val="00E92A81"/>
    <w:rsid w:val="00E93FCC"/>
    <w:rsid w:val="00E9590F"/>
    <w:rsid w:val="00EA1071"/>
    <w:rsid w:val="00EA5008"/>
    <w:rsid w:val="00EA5BD9"/>
    <w:rsid w:val="00EB44A2"/>
    <w:rsid w:val="00EB497C"/>
    <w:rsid w:val="00EB654B"/>
    <w:rsid w:val="00EC1848"/>
    <w:rsid w:val="00EC2EA0"/>
    <w:rsid w:val="00EC3786"/>
    <w:rsid w:val="00EC4182"/>
    <w:rsid w:val="00EC51CE"/>
    <w:rsid w:val="00EC7C08"/>
    <w:rsid w:val="00ED0161"/>
    <w:rsid w:val="00ED060C"/>
    <w:rsid w:val="00ED0CA9"/>
    <w:rsid w:val="00ED651D"/>
    <w:rsid w:val="00ED72A3"/>
    <w:rsid w:val="00EE013F"/>
    <w:rsid w:val="00EE1697"/>
    <w:rsid w:val="00EE1A4D"/>
    <w:rsid w:val="00EE2337"/>
    <w:rsid w:val="00EE2B68"/>
    <w:rsid w:val="00EE371C"/>
    <w:rsid w:val="00EE6667"/>
    <w:rsid w:val="00EE79E4"/>
    <w:rsid w:val="00EF0478"/>
    <w:rsid w:val="00EF1351"/>
    <w:rsid w:val="00EF2218"/>
    <w:rsid w:val="00EF2EF0"/>
    <w:rsid w:val="00EF34C1"/>
    <w:rsid w:val="00EF3FE6"/>
    <w:rsid w:val="00EF4BBA"/>
    <w:rsid w:val="00F007A7"/>
    <w:rsid w:val="00F020CA"/>
    <w:rsid w:val="00F02B99"/>
    <w:rsid w:val="00F03CF1"/>
    <w:rsid w:val="00F042D0"/>
    <w:rsid w:val="00F04EEE"/>
    <w:rsid w:val="00F04F37"/>
    <w:rsid w:val="00F076F5"/>
    <w:rsid w:val="00F101EF"/>
    <w:rsid w:val="00F10451"/>
    <w:rsid w:val="00F1051D"/>
    <w:rsid w:val="00F10845"/>
    <w:rsid w:val="00F10D5E"/>
    <w:rsid w:val="00F127FC"/>
    <w:rsid w:val="00F1600F"/>
    <w:rsid w:val="00F16C12"/>
    <w:rsid w:val="00F17EC7"/>
    <w:rsid w:val="00F230C6"/>
    <w:rsid w:val="00F245C8"/>
    <w:rsid w:val="00F2486E"/>
    <w:rsid w:val="00F2672A"/>
    <w:rsid w:val="00F33C75"/>
    <w:rsid w:val="00F34C52"/>
    <w:rsid w:val="00F40478"/>
    <w:rsid w:val="00F41D9A"/>
    <w:rsid w:val="00F42CDD"/>
    <w:rsid w:val="00F44427"/>
    <w:rsid w:val="00F4453F"/>
    <w:rsid w:val="00F445C3"/>
    <w:rsid w:val="00F4481D"/>
    <w:rsid w:val="00F47B3C"/>
    <w:rsid w:val="00F530EC"/>
    <w:rsid w:val="00F539CB"/>
    <w:rsid w:val="00F543C8"/>
    <w:rsid w:val="00F5554E"/>
    <w:rsid w:val="00F561E0"/>
    <w:rsid w:val="00F570D1"/>
    <w:rsid w:val="00F5787A"/>
    <w:rsid w:val="00F60A6C"/>
    <w:rsid w:val="00F64530"/>
    <w:rsid w:val="00F668DB"/>
    <w:rsid w:val="00F67918"/>
    <w:rsid w:val="00F67923"/>
    <w:rsid w:val="00F67FF1"/>
    <w:rsid w:val="00F72B41"/>
    <w:rsid w:val="00F748F1"/>
    <w:rsid w:val="00F81890"/>
    <w:rsid w:val="00F83706"/>
    <w:rsid w:val="00F83F62"/>
    <w:rsid w:val="00F84701"/>
    <w:rsid w:val="00F85DCB"/>
    <w:rsid w:val="00F90467"/>
    <w:rsid w:val="00F90A35"/>
    <w:rsid w:val="00F920D8"/>
    <w:rsid w:val="00F93274"/>
    <w:rsid w:val="00F9387D"/>
    <w:rsid w:val="00F946D4"/>
    <w:rsid w:val="00F950DC"/>
    <w:rsid w:val="00F95982"/>
    <w:rsid w:val="00F97F2E"/>
    <w:rsid w:val="00FA4897"/>
    <w:rsid w:val="00FA4BF6"/>
    <w:rsid w:val="00FA7944"/>
    <w:rsid w:val="00FB173D"/>
    <w:rsid w:val="00FB3478"/>
    <w:rsid w:val="00FB37AE"/>
    <w:rsid w:val="00FB4B0A"/>
    <w:rsid w:val="00FB5EE8"/>
    <w:rsid w:val="00FB7EAD"/>
    <w:rsid w:val="00FC04E3"/>
    <w:rsid w:val="00FC14F3"/>
    <w:rsid w:val="00FC2554"/>
    <w:rsid w:val="00FC7571"/>
    <w:rsid w:val="00FC7E96"/>
    <w:rsid w:val="00FD145C"/>
    <w:rsid w:val="00FD22B4"/>
    <w:rsid w:val="00FD333C"/>
    <w:rsid w:val="00FD7236"/>
    <w:rsid w:val="00FD75E4"/>
    <w:rsid w:val="00FE0062"/>
    <w:rsid w:val="00FE04F2"/>
    <w:rsid w:val="00FE4B8D"/>
    <w:rsid w:val="00FE7DC9"/>
    <w:rsid w:val="00FE7F4C"/>
    <w:rsid w:val="00FF111C"/>
    <w:rsid w:val="00FF1722"/>
    <w:rsid w:val="00FF2B4B"/>
    <w:rsid w:val="00FF362D"/>
    <w:rsid w:val="00FF3A96"/>
    <w:rsid w:val="00FF4B04"/>
    <w:rsid w:val="00FF4D0D"/>
    <w:rsid w:val="00FF53B8"/>
    <w:rsid w:val="00FF650C"/>
    <w:rsid w:val="00FF7C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0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22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50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0C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50C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50C4"/>
    <w:pPr>
      <w:ind w:left="720"/>
      <w:contextualSpacing/>
    </w:pPr>
  </w:style>
  <w:style w:type="paragraph" w:customStyle="1" w:styleId="Default">
    <w:name w:val="Default"/>
    <w:rsid w:val="00CF5E34"/>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Heading2Char">
    <w:name w:val="Heading 2 Char"/>
    <w:basedOn w:val="DefaultParagraphFont"/>
    <w:link w:val="Heading2"/>
    <w:uiPriority w:val="9"/>
    <w:rsid w:val="0094224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51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B26"/>
    <w:rPr>
      <w:rFonts w:ascii="Tahoma" w:hAnsi="Tahoma" w:cs="Tahoma"/>
      <w:sz w:val="16"/>
      <w:szCs w:val="16"/>
    </w:rPr>
  </w:style>
  <w:style w:type="paragraph" w:styleId="Caption">
    <w:name w:val="caption"/>
    <w:basedOn w:val="Normal"/>
    <w:next w:val="Normal"/>
    <w:uiPriority w:val="35"/>
    <w:unhideWhenUsed/>
    <w:qFormat/>
    <w:rsid w:val="00751B26"/>
    <w:pPr>
      <w:spacing w:line="240" w:lineRule="auto"/>
    </w:pPr>
    <w:rPr>
      <w:b/>
      <w:bCs/>
      <w:color w:val="4F81BD" w:themeColor="accent1"/>
      <w:sz w:val="18"/>
      <w:szCs w:val="18"/>
    </w:rPr>
  </w:style>
  <w:style w:type="paragraph" w:styleId="Header">
    <w:name w:val="header"/>
    <w:basedOn w:val="Normal"/>
    <w:link w:val="HeaderChar"/>
    <w:uiPriority w:val="99"/>
    <w:unhideWhenUsed/>
    <w:rsid w:val="00C523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23FC"/>
  </w:style>
  <w:style w:type="paragraph" w:styleId="Footer">
    <w:name w:val="footer"/>
    <w:basedOn w:val="Normal"/>
    <w:link w:val="FooterChar"/>
    <w:uiPriority w:val="99"/>
    <w:unhideWhenUsed/>
    <w:rsid w:val="00C523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23FC"/>
  </w:style>
  <w:style w:type="paragraph" w:styleId="TOCHeading">
    <w:name w:val="TOC Heading"/>
    <w:basedOn w:val="Heading1"/>
    <w:next w:val="Normal"/>
    <w:uiPriority w:val="39"/>
    <w:semiHidden/>
    <w:unhideWhenUsed/>
    <w:qFormat/>
    <w:rsid w:val="004B0735"/>
    <w:pPr>
      <w:outlineLvl w:val="9"/>
    </w:pPr>
    <w:rPr>
      <w:lang w:val="en-US" w:eastAsia="ja-JP"/>
    </w:rPr>
  </w:style>
  <w:style w:type="paragraph" w:styleId="TOC1">
    <w:name w:val="toc 1"/>
    <w:basedOn w:val="Normal"/>
    <w:next w:val="Normal"/>
    <w:autoRedefine/>
    <w:uiPriority w:val="39"/>
    <w:unhideWhenUsed/>
    <w:rsid w:val="004B0735"/>
    <w:pPr>
      <w:spacing w:after="100"/>
    </w:pPr>
  </w:style>
  <w:style w:type="paragraph" w:styleId="TOC2">
    <w:name w:val="toc 2"/>
    <w:basedOn w:val="Normal"/>
    <w:next w:val="Normal"/>
    <w:autoRedefine/>
    <w:uiPriority w:val="39"/>
    <w:unhideWhenUsed/>
    <w:rsid w:val="004B0735"/>
    <w:pPr>
      <w:spacing w:after="100"/>
      <w:ind w:left="220"/>
    </w:pPr>
  </w:style>
  <w:style w:type="character" w:styleId="Hyperlink">
    <w:name w:val="Hyperlink"/>
    <w:basedOn w:val="DefaultParagraphFont"/>
    <w:uiPriority w:val="99"/>
    <w:unhideWhenUsed/>
    <w:rsid w:val="004B07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0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22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50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0C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50C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50C4"/>
    <w:pPr>
      <w:ind w:left="720"/>
      <w:contextualSpacing/>
    </w:pPr>
  </w:style>
  <w:style w:type="paragraph" w:customStyle="1" w:styleId="Default">
    <w:name w:val="Default"/>
    <w:rsid w:val="00CF5E34"/>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Heading2Char">
    <w:name w:val="Heading 2 Char"/>
    <w:basedOn w:val="DefaultParagraphFont"/>
    <w:link w:val="Heading2"/>
    <w:uiPriority w:val="9"/>
    <w:rsid w:val="0094224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51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B26"/>
    <w:rPr>
      <w:rFonts w:ascii="Tahoma" w:hAnsi="Tahoma" w:cs="Tahoma"/>
      <w:sz w:val="16"/>
      <w:szCs w:val="16"/>
    </w:rPr>
  </w:style>
  <w:style w:type="paragraph" w:styleId="Caption">
    <w:name w:val="caption"/>
    <w:basedOn w:val="Normal"/>
    <w:next w:val="Normal"/>
    <w:uiPriority w:val="35"/>
    <w:unhideWhenUsed/>
    <w:qFormat/>
    <w:rsid w:val="00751B26"/>
    <w:pPr>
      <w:spacing w:line="240" w:lineRule="auto"/>
    </w:pPr>
    <w:rPr>
      <w:b/>
      <w:bCs/>
      <w:color w:val="4F81BD" w:themeColor="accent1"/>
      <w:sz w:val="18"/>
      <w:szCs w:val="18"/>
    </w:rPr>
  </w:style>
  <w:style w:type="paragraph" w:styleId="Header">
    <w:name w:val="header"/>
    <w:basedOn w:val="Normal"/>
    <w:link w:val="HeaderChar"/>
    <w:uiPriority w:val="99"/>
    <w:unhideWhenUsed/>
    <w:rsid w:val="00C523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23FC"/>
  </w:style>
  <w:style w:type="paragraph" w:styleId="Footer">
    <w:name w:val="footer"/>
    <w:basedOn w:val="Normal"/>
    <w:link w:val="FooterChar"/>
    <w:uiPriority w:val="99"/>
    <w:unhideWhenUsed/>
    <w:rsid w:val="00C523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23FC"/>
  </w:style>
  <w:style w:type="paragraph" w:styleId="TOCHeading">
    <w:name w:val="TOC Heading"/>
    <w:basedOn w:val="Heading1"/>
    <w:next w:val="Normal"/>
    <w:uiPriority w:val="39"/>
    <w:semiHidden/>
    <w:unhideWhenUsed/>
    <w:qFormat/>
    <w:rsid w:val="004B0735"/>
    <w:pPr>
      <w:outlineLvl w:val="9"/>
    </w:pPr>
    <w:rPr>
      <w:lang w:val="en-US" w:eastAsia="ja-JP"/>
    </w:rPr>
  </w:style>
  <w:style w:type="paragraph" w:styleId="TOC1">
    <w:name w:val="toc 1"/>
    <w:basedOn w:val="Normal"/>
    <w:next w:val="Normal"/>
    <w:autoRedefine/>
    <w:uiPriority w:val="39"/>
    <w:unhideWhenUsed/>
    <w:rsid w:val="004B0735"/>
    <w:pPr>
      <w:spacing w:after="100"/>
    </w:pPr>
  </w:style>
  <w:style w:type="paragraph" w:styleId="TOC2">
    <w:name w:val="toc 2"/>
    <w:basedOn w:val="Normal"/>
    <w:next w:val="Normal"/>
    <w:autoRedefine/>
    <w:uiPriority w:val="39"/>
    <w:unhideWhenUsed/>
    <w:rsid w:val="004B0735"/>
    <w:pPr>
      <w:spacing w:after="100"/>
      <w:ind w:left="220"/>
    </w:pPr>
  </w:style>
  <w:style w:type="character" w:styleId="Hyperlink">
    <w:name w:val="Hyperlink"/>
    <w:basedOn w:val="DefaultParagraphFont"/>
    <w:uiPriority w:val="99"/>
    <w:unhideWhenUsed/>
    <w:rsid w:val="004B07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67648">
      <w:bodyDiv w:val="1"/>
      <w:marLeft w:val="0"/>
      <w:marRight w:val="0"/>
      <w:marTop w:val="0"/>
      <w:marBottom w:val="0"/>
      <w:divBdr>
        <w:top w:val="none" w:sz="0" w:space="0" w:color="auto"/>
        <w:left w:val="none" w:sz="0" w:space="0" w:color="auto"/>
        <w:bottom w:val="none" w:sz="0" w:space="0" w:color="auto"/>
        <w:right w:val="none" w:sz="0" w:space="0" w:color="auto"/>
      </w:divBdr>
    </w:div>
    <w:div w:id="1256019261">
      <w:bodyDiv w:val="1"/>
      <w:marLeft w:val="0"/>
      <w:marRight w:val="0"/>
      <w:marTop w:val="0"/>
      <w:marBottom w:val="0"/>
      <w:divBdr>
        <w:top w:val="none" w:sz="0" w:space="0" w:color="auto"/>
        <w:left w:val="none" w:sz="0" w:space="0" w:color="auto"/>
        <w:bottom w:val="none" w:sz="0" w:space="0" w:color="auto"/>
        <w:right w:val="none" w:sz="0" w:space="0" w:color="auto"/>
      </w:divBdr>
    </w:div>
    <w:div w:id="1442266572">
      <w:bodyDiv w:val="1"/>
      <w:marLeft w:val="0"/>
      <w:marRight w:val="0"/>
      <w:marTop w:val="0"/>
      <w:marBottom w:val="0"/>
      <w:divBdr>
        <w:top w:val="none" w:sz="0" w:space="0" w:color="auto"/>
        <w:left w:val="none" w:sz="0" w:space="0" w:color="auto"/>
        <w:bottom w:val="none" w:sz="0" w:space="0" w:color="auto"/>
        <w:right w:val="none" w:sz="0" w:space="0" w:color="auto"/>
      </w:divBdr>
    </w:div>
    <w:div w:id="2013869649">
      <w:bodyDiv w:val="1"/>
      <w:marLeft w:val="0"/>
      <w:marRight w:val="0"/>
      <w:marTop w:val="0"/>
      <w:marBottom w:val="0"/>
      <w:divBdr>
        <w:top w:val="none" w:sz="0" w:space="0" w:color="auto"/>
        <w:left w:val="none" w:sz="0" w:space="0" w:color="auto"/>
        <w:bottom w:val="none" w:sz="0" w:space="0" w:color="auto"/>
        <w:right w:val="none" w:sz="0" w:space="0" w:color="auto"/>
      </w:divBdr>
    </w:div>
    <w:div w:id="213968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oleObject" Target="file:///C:\Users\formattt\Desktop\COURSES%202014-2015\LABS\Excal%20Hydromet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Sheet1!$I$3</c:f>
              <c:strCache>
                <c:ptCount val="1"/>
                <c:pt idx="0">
                  <c:v>Adjusted Percantage Finer Than D (%)</c:v>
                </c:pt>
              </c:strCache>
            </c:strRef>
          </c:tx>
          <c:marker>
            <c:symbol val="none"/>
          </c:marker>
          <c:dLbls>
            <c:delete val="1"/>
          </c:dLbls>
          <c:xVal>
            <c:numRef>
              <c:f>Sheet1!$G$4:$G$10</c:f>
              <c:numCache>
                <c:formatCode>0.00000</c:formatCode>
                <c:ptCount val="7"/>
                <c:pt idx="0">
                  <c:v>7.2818031419702653E-2</c:v>
                </c:pt>
                <c:pt idx="1">
                  <c:v>4.2541091063867012E-2</c:v>
                </c:pt>
                <c:pt idx="2">
                  <c:v>3.548889230137859E-2</c:v>
                </c:pt>
                <c:pt idx="3">
                  <c:v>2.7754937002719964E-2</c:v>
                </c:pt>
                <c:pt idx="4">
                  <c:v>2.0550715527468524E-2</c:v>
                </c:pt>
                <c:pt idx="5">
                  <c:v>1.4562125544227216E-2</c:v>
                </c:pt>
                <c:pt idx="6">
                  <c:v>1.3042932104586542E-3</c:v>
                </c:pt>
              </c:numCache>
            </c:numRef>
          </c:xVal>
          <c:yVal>
            <c:numRef>
              <c:f>Sheet1!$I$4:$I$10</c:f>
              <c:numCache>
                <c:formatCode>0.00000</c:formatCode>
                <c:ptCount val="7"/>
                <c:pt idx="0">
                  <c:v>69.799143015220963</c:v>
                </c:pt>
                <c:pt idx="1">
                  <c:v>68.2127988557843</c:v>
                </c:pt>
                <c:pt idx="2">
                  <c:v>66.626454696346926</c:v>
                </c:pt>
                <c:pt idx="3">
                  <c:v>65.040110536910262</c:v>
                </c:pt>
                <c:pt idx="4">
                  <c:v>63.453766377473606</c:v>
                </c:pt>
                <c:pt idx="5">
                  <c:v>60.281078058599576</c:v>
                </c:pt>
                <c:pt idx="6">
                  <c:v>44.417636464231521</c:v>
                </c:pt>
              </c:numCache>
            </c:numRef>
          </c:yVal>
          <c:smooth val="1"/>
        </c:ser>
        <c:dLbls>
          <c:dLblPos val="r"/>
          <c:showLegendKey val="0"/>
          <c:showVal val="1"/>
          <c:showCatName val="1"/>
          <c:showSerName val="0"/>
          <c:showPercent val="0"/>
          <c:showBubbleSize val="0"/>
        </c:dLbls>
        <c:axId val="79323904"/>
        <c:axId val="79325824"/>
      </c:scatterChart>
      <c:valAx>
        <c:axId val="79323904"/>
        <c:scaling>
          <c:logBase val="10"/>
          <c:orientation val="minMax"/>
        </c:scaling>
        <c:delete val="0"/>
        <c:axPos val="b"/>
        <c:title>
          <c:tx>
            <c:rich>
              <a:bodyPr/>
              <a:lstStyle/>
              <a:p>
                <a:pPr>
                  <a:defRPr/>
                </a:pPr>
                <a:r>
                  <a:rPr lang="tr-TR" sz="1100"/>
                  <a:t>Particle Size (mm</a:t>
                </a:r>
                <a:r>
                  <a:rPr lang="tr-TR"/>
                  <a:t>)</a:t>
                </a:r>
                <a:endParaRPr lang="en-GB"/>
              </a:p>
            </c:rich>
          </c:tx>
          <c:overlay val="0"/>
        </c:title>
        <c:numFmt formatCode="0.00000" sourceLinked="1"/>
        <c:majorTickMark val="out"/>
        <c:minorTickMark val="none"/>
        <c:tickLblPos val="nextTo"/>
        <c:crossAx val="79325824"/>
        <c:crosses val="autoZero"/>
        <c:crossBetween val="midCat"/>
      </c:valAx>
      <c:valAx>
        <c:axId val="79325824"/>
        <c:scaling>
          <c:orientation val="minMax"/>
        </c:scaling>
        <c:delete val="0"/>
        <c:axPos val="l"/>
        <c:majorGridlines/>
        <c:title>
          <c:tx>
            <c:rich>
              <a:bodyPr/>
              <a:lstStyle/>
              <a:p>
                <a:pPr>
                  <a:defRPr/>
                </a:pPr>
                <a:r>
                  <a:rPr lang="tr-TR" sz="1100"/>
                  <a:t>Percentage</a:t>
                </a:r>
                <a:r>
                  <a:rPr lang="tr-TR" sz="1100" baseline="0"/>
                  <a:t> Finer (%)</a:t>
                </a:r>
                <a:endParaRPr lang="en-GB" sz="1100"/>
              </a:p>
            </c:rich>
          </c:tx>
          <c:layout>
            <c:manualLayout>
              <c:xMode val="edge"/>
              <c:yMode val="edge"/>
              <c:x val="0.95859213250517594"/>
              <c:y val="0.29897456214199641"/>
            </c:manualLayout>
          </c:layout>
          <c:overlay val="0"/>
        </c:title>
        <c:numFmt formatCode="0" sourceLinked="0"/>
        <c:majorTickMark val="out"/>
        <c:minorTickMark val="none"/>
        <c:tickLblPos val="nextTo"/>
        <c:crossAx val="7932390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C5013-ED68-4717-A9C5-0964C320F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formattt</dc:creator>
  <cp:lastModifiedBy>formattt</cp:lastModifiedBy>
  <cp:revision>13</cp:revision>
  <dcterms:created xsi:type="dcterms:W3CDTF">2014-10-27T19:52:00Z</dcterms:created>
  <dcterms:modified xsi:type="dcterms:W3CDTF">2014-11-03T12:36:00Z</dcterms:modified>
</cp:coreProperties>
</file>