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F8483FF" w14:textId="3DCB5796" w:rsidR="00B12BD7" w:rsidRDefault="00EB0DDF" w:rsidP="000F699B">
      <w:pPr>
        <w:pStyle w:val="Normal1"/>
        <w:jc w:val="center"/>
        <w:rPr>
          <w:rFonts w:ascii="Cambria" w:hAnsi="Cambria"/>
          <w:b/>
          <w:color w:val="FF0000"/>
        </w:rPr>
      </w:pPr>
      <w:r w:rsidRPr="00F60BD7">
        <w:rPr>
          <w:rFonts w:ascii="Cambria" w:hAnsi="Cambria"/>
          <w:b/>
          <w:color w:val="FF0000"/>
        </w:rPr>
        <w:t>Image Processing Pipeline</w:t>
      </w:r>
    </w:p>
    <w:p w14:paraId="3CEBEA50" w14:textId="77777777" w:rsidR="000F699B" w:rsidRPr="00F60BD7" w:rsidRDefault="000F699B" w:rsidP="000F699B">
      <w:pPr>
        <w:pStyle w:val="Normal1"/>
        <w:jc w:val="center"/>
        <w:rPr>
          <w:rFonts w:ascii="Cambria" w:hAnsi="Cambria"/>
        </w:rPr>
      </w:pPr>
    </w:p>
    <w:p w14:paraId="49C8D1F6" w14:textId="427C00A5" w:rsidR="00B12BD7" w:rsidRPr="00F60BD7" w:rsidRDefault="00B12BD7" w:rsidP="00B12BD7">
      <w:pPr>
        <w:pStyle w:val="Normal10"/>
        <w:rPr>
          <w:rFonts w:ascii="Cambria" w:hAnsi="Cambria"/>
        </w:rPr>
      </w:pPr>
      <w:r w:rsidRPr="00F60BD7">
        <w:rPr>
          <w:rFonts w:ascii="Cambria" w:hAnsi="Cambria"/>
        </w:rPr>
        <w:t xml:space="preserve">Pipeline described below is created for analyzing </w:t>
      </w:r>
      <w:r>
        <w:rPr>
          <w:rFonts w:ascii="Cambria" w:hAnsi="Cambria"/>
        </w:rPr>
        <w:t xml:space="preserve">single molecule counting data coming from </w:t>
      </w:r>
      <w:r w:rsidRPr="00F60BD7">
        <w:rPr>
          <w:rFonts w:ascii="Cambria" w:hAnsi="Cambria"/>
        </w:rPr>
        <w:t xml:space="preserve">embryos in </w:t>
      </w:r>
      <w:r>
        <w:rPr>
          <w:rFonts w:ascii="Cambria" w:hAnsi="Cambria"/>
        </w:rPr>
        <w:t>different</w:t>
      </w:r>
      <w:r w:rsidRPr="00F60BD7">
        <w:rPr>
          <w:rFonts w:ascii="Cambria" w:hAnsi="Cambria"/>
        </w:rPr>
        <w:t xml:space="preserve"> genetic background</w:t>
      </w:r>
      <w:r>
        <w:rPr>
          <w:rFonts w:ascii="Cambria" w:hAnsi="Cambria"/>
        </w:rPr>
        <w:t>s</w:t>
      </w:r>
      <w:r w:rsidRPr="00F60BD7">
        <w:rPr>
          <w:rFonts w:ascii="Cambria" w:hAnsi="Cambria"/>
        </w:rPr>
        <w:t xml:space="preserve">. Python scripts are in bold and input and output files are italicized. Input and output Excel files shared across the scripts are color-coded. </w:t>
      </w:r>
    </w:p>
    <w:p w14:paraId="1CDF3737" w14:textId="77777777" w:rsidR="00B71E2B" w:rsidRPr="00F60BD7" w:rsidRDefault="00B71E2B">
      <w:pPr>
        <w:pStyle w:val="Normal1"/>
        <w:rPr>
          <w:rFonts w:ascii="Cambria" w:hAnsi="Cambria"/>
        </w:rPr>
      </w:pPr>
    </w:p>
    <w:p w14:paraId="707CB070" w14:textId="10925410" w:rsidR="00E31CC1" w:rsidRPr="00F60BD7" w:rsidRDefault="00E31CC1">
      <w:pPr>
        <w:pStyle w:val="Normal1"/>
        <w:rPr>
          <w:rFonts w:ascii="Cambria" w:hAnsi="Cambria"/>
        </w:rPr>
      </w:pPr>
      <w:r w:rsidRPr="00F60BD7">
        <w:rPr>
          <w:rFonts w:ascii="Cambria" w:hAnsi="Cambria"/>
        </w:rPr>
        <w:t xml:space="preserve">Below is the file structure of this package: </w:t>
      </w:r>
    </w:p>
    <w:p w14:paraId="7A89B930" w14:textId="13788DA7" w:rsidR="00E31CC1" w:rsidRDefault="00E31CC1">
      <w:pPr>
        <w:pStyle w:val="Normal1"/>
        <w:rPr>
          <w:rFonts w:ascii="Cambria" w:hAnsi="Cambria"/>
        </w:rPr>
      </w:pPr>
      <w:r w:rsidRPr="00F60BD7">
        <w:rPr>
          <w:rFonts w:ascii="Cambria" w:hAnsi="Cambria"/>
        </w:rPr>
        <w:t>|</w:t>
      </w:r>
      <w:r w:rsidR="00CE17A8" w:rsidRPr="00F60BD7">
        <w:rPr>
          <w:rFonts w:ascii="Cambria" w:hAnsi="Cambria"/>
        </w:rPr>
        <w:t>__</w:t>
      </w:r>
      <w:r w:rsidRPr="00F60BD7">
        <w:rPr>
          <w:rFonts w:ascii="Cambria" w:hAnsi="Cambria"/>
        </w:rPr>
        <w:t>source: Source code for this package. Any “.</w:t>
      </w:r>
      <w:proofErr w:type="spellStart"/>
      <w:r w:rsidRPr="00F60BD7">
        <w:rPr>
          <w:rFonts w:ascii="Cambria" w:hAnsi="Cambria"/>
        </w:rPr>
        <w:t>py</w:t>
      </w:r>
      <w:proofErr w:type="spellEnd"/>
      <w:r w:rsidRPr="00F60BD7">
        <w:rPr>
          <w:rFonts w:ascii="Cambria" w:hAnsi="Cambria"/>
        </w:rPr>
        <w:t xml:space="preserve">” </w:t>
      </w:r>
      <w:r w:rsidR="003A3F39">
        <w:rPr>
          <w:rFonts w:ascii="Cambria" w:hAnsi="Cambria"/>
        </w:rPr>
        <w:t xml:space="preserve"> or “.m” </w:t>
      </w:r>
      <w:r w:rsidRPr="00F60BD7">
        <w:rPr>
          <w:rFonts w:ascii="Cambria" w:hAnsi="Cambria"/>
        </w:rPr>
        <w:t>file should be stored here.</w:t>
      </w:r>
    </w:p>
    <w:p w14:paraId="214776BC" w14:textId="35E833CF" w:rsidR="009D5C35" w:rsidRPr="00F60BD7" w:rsidRDefault="009D5C35">
      <w:pPr>
        <w:pStyle w:val="Normal1"/>
        <w:rPr>
          <w:rFonts w:ascii="Cambria" w:hAnsi="Cambria"/>
        </w:rPr>
      </w:pPr>
      <w:r>
        <w:rPr>
          <w:rFonts w:ascii="Cambria" w:hAnsi="Cambria"/>
        </w:rPr>
        <w:tab/>
      </w:r>
      <w:r w:rsidRPr="00F60BD7">
        <w:rPr>
          <w:rFonts w:ascii="Cambria" w:hAnsi="Cambria"/>
        </w:rPr>
        <w:t>|__</w:t>
      </w:r>
      <w:proofErr w:type="spellStart"/>
      <w:r w:rsidRPr="009D5C35">
        <w:rPr>
          <w:rFonts w:ascii="Cambria" w:hAnsi="Cambria"/>
        </w:rPr>
        <w:t>preprocess_imaris_input</w:t>
      </w:r>
      <w:proofErr w:type="spellEnd"/>
      <w:r>
        <w:rPr>
          <w:rFonts w:ascii="Cambria" w:hAnsi="Cambria"/>
        </w:rPr>
        <w:t xml:space="preserve">: script to process </w:t>
      </w:r>
      <w:proofErr w:type="spellStart"/>
      <w:r>
        <w:rPr>
          <w:rFonts w:ascii="Cambria" w:hAnsi="Cambria"/>
        </w:rPr>
        <w:t>imaris</w:t>
      </w:r>
      <w:proofErr w:type="spellEnd"/>
      <w:r>
        <w:rPr>
          <w:rFonts w:ascii="Cambria" w:hAnsi="Cambria"/>
        </w:rPr>
        <w:t xml:space="preserve"> output .</w:t>
      </w:r>
      <w:proofErr w:type="spellStart"/>
      <w:r>
        <w:rPr>
          <w:rFonts w:ascii="Cambria" w:hAnsi="Cambria"/>
        </w:rPr>
        <w:t>xls</w:t>
      </w:r>
      <w:proofErr w:type="spellEnd"/>
      <w:r>
        <w:rPr>
          <w:rFonts w:ascii="Cambria" w:hAnsi="Cambria"/>
        </w:rPr>
        <w:t xml:space="preserve"> and/or .csv</w:t>
      </w:r>
    </w:p>
    <w:p w14:paraId="4A784DF5" w14:textId="63FD0032" w:rsidR="00CE17A8" w:rsidRPr="00F60BD7" w:rsidRDefault="00F768D2">
      <w:pPr>
        <w:pStyle w:val="Normal1"/>
        <w:rPr>
          <w:rFonts w:ascii="Cambria" w:hAnsi="Cambria"/>
        </w:rPr>
      </w:pPr>
      <w:r w:rsidRPr="00F60BD7">
        <w:rPr>
          <w:rFonts w:ascii="Cambria" w:hAnsi="Cambria"/>
        </w:rPr>
        <w:t>|__wildtype</w:t>
      </w:r>
    </w:p>
    <w:p w14:paraId="57246480" w14:textId="75090956" w:rsidR="002609E2" w:rsidRPr="00F60BD7" w:rsidRDefault="00F768D2">
      <w:pPr>
        <w:pStyle w:val="Normal1"/>
        <w:rPr>
          <w:rFonts w:ascii="Cambria" w:hAnsi="Cambria"/>
        </w:rPr>
      </w:pPr>
      <w:r w:rsidRPr="00F60BD7">
        <w:rPr>
          <w:rFonts w:ascii="Cambria" w:hAnsi="Cambria"/>
        </w:rPr>
        <w:t xml:space="preserve">|______input: where experimental data files </w:t>
      </w:r>
      <w:r w:rsidR="003F70D3" w:rsidRPr="00F60BD7">
        <w:rPr>
          <w:rFonts w:ascii="Cambria" w:hAnsi="Cambria"/>
        </w:rPr>
        <w:t>(</w:t>
      </w:r>
      <w:r w:rsidRPr="00F60BD7">
        <w:rPr>
          <w:rFonts w:ascii="Cambria" w:hAnsi="Cambria"/>
        </w:rPr>
        <w:t>named in the format</w:t>
      </w:r>
      <w:r w:rsidR="003F70D3" w:rsidRPr="00F60BD7">
        <w:rPr>
          <w:rFonts w:ascii="Cambria" w:hAnsi="Cambria"/>
        </w:rPr>
        <w:t>: WT&lt;</w:t>
      </w:r>
      <w:proofErr w:type="spellStart"/>
      <w:r w:rsidR="003F70D3" w:rsidRPr="00F60BD7">
        <w:rPr>
          <w:rFonts w:ascii="Cambria" w:hAnsi="Cambria"/>
        </w:rPr>
        <w:t>embryo_index</w:t>
      </w:r>
      <w:proofErr w:type="spellEnd"/>
      <w:r w:rsidR="003F70D3" w:rsidRPr="00F60BD7">
        <w:rPr>
          <w:rFonts w:ascii="Cambria" w:hAnsi="Cambria"/>
        </w:rPr>
        <w:t>&gt;.xlsx)</w:t>
      </w:r>
      <w:r w:rsidR="002609E2" w:rsidRPr="00F60BD7">
        <w:rPr>
          <w:rFonts w:ascii="Cambria" w:hAnsi="Cambria"/>
        </w:rPr>
        <w:t xml:space="preserve"> are placed.</w:t>
      </w:r>
    </w:p>
    <w:p w14:paraId="6B5D33D6" w14:textId="719A94D2" w:rsidR="007B3F70" w:rsidRPr="00F60BD7" w:rsidRDefault="007B3F70">
      <w:pPr>
        <w:pStyle w:val="Normal1"/>
        <w:rPr>
          <w:rFonts w:ascii="Cambria" w:hAnsi="Cambria"/>
        </w:rPr>
      </w:pPr>
      <w:r w:rsidRPr="00F60BD7">
        <w:rPr>
          <w:rFonts w:ascii="Cambria" w:hAnsi="Cambria"/>
        </w:rPr>
        <w:t xml:space="preserve">|______output: </w:t>
      </w:r>
    </w:p>
    <w:p w14:paraId="524C34B3" w14:textId="5C0CAEDD" w:rsidR="007B3F70" w:rsidRPr="00F60BD7" w:rsidRDefault="007B3F70">
      <w:pPr>
        <w:pStyle w:val="Normal1"/>
        <w:rPr>
          <w:rFonts w:ascii="Cambria" w:hAnsi="Cambria"/>
        </w:rPr>
      </w:pPr>
      <w:r w:rsidRPr="00F60BD7">
        <w:rPr>
          <w:rFonts w:ascii="Cambria" w:hAnsi="Cambria"/>
        </w:rPr>
        <w:t>|__________embryo&lt;</w:t>
      </w:r>
      <w:proofErr w:type="spellStart"/>
      <w:r w:rsidRPr="00F60BD7">
        <w:rPr>
          <w:rFonts w:ascii="Cambria" w:hAnsi="Cambria"/>
        </w:rPr>
        <w:t>embryo_index</w:t>
      </w:r>
      <w:proofErr w:type="spellEnd"/>
      <w:r w:rsidRPr="00F60BD7">
        <w:rPr>
          <w:rFonts w:ascii="Cambria" w:hAnsi="Cambria"/>
        </w:rPr>
        <w:t>&gt;: folders containing the results of analysis of each individual embryo.</w:t>
      </w:r>
    </w:p>
    <w:p w14:paraId="332E4B23" w14:textId="77777777" w:rsidR="00A85A7C" w:rsidRPr="00F60BD7" w:rsidRDefault="00A85A7C">
      <w:pPr>
        <w:pStyle w:val="Normal1"/>
        <w:rPr>
          <w:rFonts w:ascii="Cambria" w:hAnsi="Cambria"/>
        </w:rPr>
      </w:pPr>
    </w:p>
    <w:p w14:paraId="12054CC4" w14:textId="705EC6E1" w:rsidR="00A85A7C" w:rsidRPr="00F60BD7" w:rsidRDefault="00A85A7C">
      <w:pPr>
        <w:pStyle w:val="Normal1"/>
        <w:rPr>
          <w:rFonts w:ascii="Cambria" w:hAnsi="Cambria"/>
        </w:rPr>
      </w:pPr>
      <w:r w:rsidRPr="00F60BD7">
        <w:rPr>
          <w:rFonts w:ascii="Cambria" w:hAnsi="Cambria"/>
        </w:rPr>
        <w:t>Whenever you try to all input to this program, please follow this structure and add data in the right place in order to avoid the program crashing or not doing the proper analysis.</w:t>
      </w:r>
    </w:p>
    <w:p w14:paraId="5AB846A1" w14:textId="77777777" w:rsidR="006B74FA" w:rsidRPr="00F60BD7" w:rsidRDefault="006B74FA">
      <w:pPr>
        <w:pStyle w:val="Normal1"/>
        <w:rPr>
          <w:rFonts w:ascii="Cambria" w:hAnsi="Cambria"/>
        </w:rPr>
      </w:pPr>
    </w:p>
    <w:p w14:paraId="6A7A72D1" w14:textId="02B5EECF" w:rsidR="006B74FA" w:rsidRPr="00F60BD7" w:rsidRDefault="006B74FA">
      <w:pPr>
        <w:pStyle w:val="Normal1"/>
        <w:rPr>
          <w:rFonts w:ascii="Cambria" w:hAnsi="Cambria"/>
        </w:rPr>
      </w:pPr>
      <w:r w:rsidRPr="00F60BD7">
        <w:rPr>
          <w:rFonts w:ascii="Cambria" w:hAnsi="Cambria"/>
        </w:rPr>
        <w:t>In this package, we used the following:</w:t>
      </w:r>
    </w:p>
    <w:p w14:paraId="18973B91" w14:textId="13FF5B17" w:rsidR="006B74FA" w:rsidRPr="00833572" w:rsidRDefault="006B74FA" w:rsidP="00833572">
      <w:pPr>
        <w:pStyle w:val="Normal1"/>
        <w:numPr>
          <w:ilvl w:val="0"/>
          <w:numId w:val="9"/>
        </w:numPr>
        <w:rPr>
          <w:rFonts w:ascii="Cambria" w:hAnsi="Cambria"/>
          <w:color w:val="FF0000"/>
        </w:rPr>
      </w:pPr>
      <w:r w:rsidRPr="009D5C35">
        <w:rPr>
          <w:rFonts w:ascii="Cambria" w:hAnsi="Cambria"/>
          <w:color w:val="FF0000"/>
        </w:rPr>
        <w:t xml:space="preserve">Python </w:t>
      </w:r>
      <w:r w:rsidR="009D5C35" w:rsidRPr="009D5C35">
        <w:rPr>
          <w:rFonts w:ascii="Cambria" w:hAnsi="Cambria"/>
          <w:color w:val="FF0000"/>
        </w:rPr>
        <w:t>3</w:t>
      </w:r>
    </w:p>
    <w:p w14:paraId="7E4883CE" w14:textId="773BB4E2" w:rsidR="0080069A" w:rsidRPr="00F60BD7" w:rsidRDefault="0080069A" w:rsidP="006B74FA">
      <w:pPr>
        <w:pStyle w:val="Normal1"/>
        <w:numPr>
          <w:ilvl w:val="0"/>
          <w:numId w:val="9"/>
        </w:numPr>
        <w:rPr>
          <w:rFonts w:ascii="Cambria" w:hAnsi="Cambria"/>
        </w:rPr>
      </w:pPr>
      <w:r w:rsidRPr="00F60BD7">
        <w:rPr>
          <w:rFonts w:ascii="Cambria" w:hAnsi="Cambria"/>
        </w:rPr>
        <w:t xml:space="preserve">Python modules: </w:t>
      </w:r>
      <w:hyperlink r:id="rId8" w:history="1">
        <w:proofErr w:type="spellStart"/>
        <w:r w:rsidRPr="00F60BD7">
          <w:rPr>
            <w:rStyle w:val="Hyperlink"/>
            <w:rFonts w:ascii="Cambria" w:hAnsi="Cambria"/>
          </w:rPr>
          <w:t>scipy</w:t>
        </w:r>
        <w:proofErr w:type="spellEnd"/>
      </w:hyperlink>
      <w:r w:rsidRPr="00F60BD7">
        <w:rPr>
          <w:rFonts w:ascii="Cambria" w:hAnsi="Cambria"/>
        </w:rPr>
        <w:t xml:space="preserve">, </w:t>
      </w:r>
      <w:proofErr w:type="spellStart"/>
      <w:r w:rsidRPr="00F60BD7">
        <w:rPr>
          <w:rFonts w:ascii="Cambria" w:hAnsi="Cambria"/>
        </w:rPr>
        <w:t>numpy</w:t>
      </w:r>
      <w:proofErr w:type="spellEnd"/>
      <w:r w:rsidRPr="00F60BD7">
        <w:rPr>
          <w:rFonts w:ascii="Cambria" w:hAnsi="Cambria"/>
        </w:rPr>
        <w:t xml:space="preserve"> (included in </w:t>
      </w:r>
      <w:proofErr w:type="spellStart"/>
      <w:r w:rsidRPr="00F60BD7">
        <w:rPr>
          <w:rFonts w:ascii="Cambria" w:hAnsi="Cambria"/>
        </w:rPr>
        <w:t>scipy</w:t>
      </w:r>
      <w:proofErr w:type="spellEnd"/>
      <w:r w:rsidRPr="00F60BD7">
        <w:rPr>
          <w:rFonts w:ascii="Cambria" w:hAnsi="Cambria"/>
        </w:rPr>
        <w:t xml:space="preserve">), </w:t>
      </w:r>
      <w:hyperlink r:id="rId9" w:history="1">
        <w:proofErr w:type="spellStart"/>
        <w:r w:rsidRPr="00F60BD7">
          <w:rPr>
            <w:rStyle w:val="Hyperlink"/>
            <w:rFonts w:ascii="Cambria" w:hAnsi="Cambria"/>
          </w:rPr>
          <w:t>xlrd</w:t>
        </w:r>
        <w:proofErr w:type="spellEnd"/>
      </w:hyperlink>
      <w:r w:rsidRPr="00F60BD7">
        <w:rPr>
          <w:rFonts w:ascii="Cambria" w:hAnsi="Cambria"/>
        </w:rPr>
        <w:t xml:space="preserve">, </w:t>
      </w:r>
      <w:hyperlink r:id="rId10" w:history="1">
        <w:proofErr w:type="spellStart"/>
        <w:r w:rsidRPr="00F60BD7">
          <w:rPr>
            <w:rStyle w:val="Hyperlink"/>
            <w:rFonts w:ascii="Cambria" w:hAnsi="Cambria"/>
          </w:rPr>
          <w:t>xlwt</w:t>
        </w:r>
        <w:proofErr w:type="spellEnd"/>
      </w:hyperlink>
      <w:r w:rsidRPr="00F60BD7">
        <w:rPr>
          <w:rFonts w:ascii="Cambria" w:hAnsi="Cambria"/>
        </w:rPr>
        <w:t xml:space="preserve">, </w:t>
      </w:r>
      <w:hyperlink r:id="rId11" w:history="1">
        <w:r w:rsidRPr="00F60BD7">
          <w:rPr>
            <w:rStyle w:val="Hyperlink"/>
            <w:rFonts w:ascii="Cambria" w:hAnsi="Cambria"/>
          </w:rPr>
          <w:t>matplotlib</w:t>
        </w:r>
      </w:hyperlink>
      <w:r w:rsidRPr="00F60BD7">
        <w:rPr>
          <w:rFonts w:ascii="Cambria" w:hAnsi="Cambria"/>
        </w:rPr>
        <w:t xml:space="preserve"> </w:t>
      </w:r>
    </w:p>
    <w:p w14:paraId="0E4BAB72" w14:textId="77777777" w:rsidR="00B71E2B" w:rsidRPr="00F60BD7" w:rsidRDefault="00B71E2B">
      <w:pPr>
        <w:pStyle w:val="Normal1"/>
        <w:rPr>
          <w:rFonts w:ascii="Cambria" w:hAnsi="Cambria"/>
        </w:rPr>
      </w:pPr>
    </w:p>
    <w:p w14:paraId="39E340D8" w14:textId="3E014050" w:rsidR="00B71E2B" w:rsidRPr="00F60BD7" w:rsidRDefault="00EB0DDF">
      <w:pPr>
        <w:pStyle w:val="Normal1"/>
        <w:rPr>
          <w:rFonts w:ascii="Cambria" w:hAnsi="Cambria"/>
        </w:rPr>
      </w:pPr>
      <w:r w:rsidRPr="00F60BD7">
        <w:rPr>
          <w:rFonts w:ascii="Cambria" w:hAnsi="Cambria"/>
        </w:rPr>
        <w:t xml:space="preserve">If you are analyzing a new set of embryos, you can either use the command-line arguments to directly run the Python and MATLAB scripts below or write a separate Python script like wildtype_analysis.py, deltac_analysis.py, or deltad_analysis.py that calls the scripts in order as explained below. </w:t>
      </w:r>
      <w:r w:rsidR="00F60BD7">
        <w:rPr>
          <w:rFonts w:ascii="Cambria" w:hAnsi="Cambria"/>
        </w:rPr>
        <w:t>We provided you with these files; if you add/delete/modify experimental data, you may want to look at these files and change accordingly</w:t>
      </w:r>
      <w:r w:rsidR="008C545F">
        <w:rPr>
          <w:rFonts w:ascii="Cambria" w:hAnsi="Cambria"/>
        </w:rPr>
        <w:t>.</w:t>
      </w:r>
    </w:p>
    <w:p w14:paraId="5E3B7A8E" w14:textId="414CE296" w:rsidR="00B71E2B" w:rsidRPr="002D6C3C" w:rsidRDefault="00EB0DDF">
      <w:pPr>
        <w:pStyle w:val="Normal1"/>
        <w:rPr>
          <w:rFonts w:ascii="Cambria" w:hAnsi="Cambria"/>
          <w:b/>
        </w:rPr>
      </w:pPr>
      <w:r w:rsidRPr="00F60BD7">
        <w:rPr>
          <w:rFonts w:ascii="Cambria" w:hAnsi="Cambria"/>
          <w:b/>
        </w:rPr>
        <w:t>wildtype_analysis.py</w:t>
      </w:r>
      <w:r w:rsidRPr="00F60BD7">
        <w:rPr>
          <w:rFonts w:ascii="Cambria" w:hAnsi="Cambria"/>
        </w:rPr>
        <w:t xml:space="preserve"> </w:t>
      </w:r>
    </w:p>
    <w:p w14:paraId="2AD97C7E" w14:textId="77777777" w:rsidR="00B71E2B" w:rsidRPr="00F60BD7" w:rsidRDefault="00EB0DDF">
      <w:pPr>
        <w:pStyle w:val="Normal1"/>
        <w:numPr>
          <w:ilvl w:val="0"/>
          <w:numId w:val="3"/>
        </w:numPr>
        <w:ind w:hanging="360"/>
        <w:contextualSpacing/>
        <w:rPr>
          <w:rFonts w:ascii="Cambria" w:hAnsi="Cambria"/>
        </w:rPr>
      </w:pPr>
      <w:r w:rsidRPr="00F60BD7">
        <w:rPr>
          <w:rFonts w:ascii="Cambria" w:hAnsi="Cambria"/>
        </w:rPr>
        <w:t>Calls other Python scripts to analyze all embryos in a given genetic background</w:t>
      </w:r>
    </w:p>
    <w:p w14:paraId="7489BE9E" w14:textId="234D461B" w:rsidR="00B71E2B" w:rsidRPr="00F60BD7" w:rsidRDefault="002E0CBA">
      <w:pPr>
        <w:pStyle w:val="Normal1"/>
        <w:numPr>
          <w:ilvl w:val="0"/>
          <w:numId w:val="3"/>
        </w:numPr>
        <w:ind w:hanging="360"/>
        <w:contextualSpacing/>
        <w:rPr>
          <w:rFonts w:ascii="Cambria" w:hAnsi="Cambria"/>
        </w:rPr>
      </w:pPr>
      <w:r>
        <w:rPr>
          <w:rFonts w:ascii="Cambria" w:hAnsi="Cambria"/>
        </w:rPr>
        <w:t>T</w:t>
      </w:r>
      <w:r w:rsidR="00EB0DDF" w:rsidRPr="00F60BD7">
        <w:rPr>
          <w:rFonts w:ascii="Cambria" w:hAnsi="Cambria"/>
        </w:rPr>
        <w:t xml:space="preserve">he following input values </w:t>
      </w:r>
      <w:r>
        <w:rPr>
          <w:rFonts w:ascii="Cambria" w:hAnsi="Cambria"/>
        </w:rPr>
        <w:t xml:space="preserve">need </w:t>
      </w:r>
      <w:r w:rsidR="00C26B7F">
        <w:rPr>
          <w:rFonts w:ascii="Cambria" w:hAnsi="Cambria"/>
        </w:rPr>
        <w:t xml:space="preserve">to </w:t>
      </w:r>
      <w:r w:rsidR="00EB0DDF" w:rsidRPr="00F60BD7">
        <w:rPr>
          <w:rFonts w:ascii="Cambria" w:hAnsi="Cambria"/>
        </w:rPr>
        <w:t>be specified at the top of the script</w:t>
      </w:r>
      <w:r w:rsidR="00B555F3">
        <w:rPr>
          <w:rFonts w:ascii="Cambria" w:hAnsi="Cambria"/>
        </w:rPr>
        <w:t xml:space="preserve">. These values are fixed throughout our </w:t>
      </w:r>
      <w:proofErr w:type="gramStart"/>
      <w:r w:rsidR="00B555F3">
        <w:rPr>
          <w:rFonts w:ascii="Cambria" w:hAnsi="Cambria"/>
        </w:rPr>
        <w:t>study,</w:t>
      </w:r>
      <w:proofErr w:type="gramEnd"/>
      <w:r w:rsidR="00B555F3">
        <w:rPr>
          <w:rFonts w:ascii="Cambria" w:hAnsi="Cambria"/>
        </w:rPr>
        <w:t xml:space="preserve"> therefore, we did not allow them to be specified through command-line arguments. If you change these values in your study, you can change them in the code of wildtype_analysis.py; the code is thoroughly commented</w:t>
      </w:r>
      <w:r w:rsidR="00576CBC">
        <w:rPr>
          <w:rFonts w:ascii="Cambria" w:hAnsi="Cambria"/>
        </w:rPr>
        <w:t>.</w:t>
      </w:r>
    </w:p>
    <w:p w14:paraId="0FE050FD" w14:textId="38173333" w:rsidR="00B71E2B" w:rsidRDefault="009D5C35">
      <w:pPr>
        <w:pStyle w:val="Normal1"/>
        <w:numPr>
          <w:ilvl w:val="2"/>
          <w:numId w:val="3"/>
        </w:numPr>
        <w:ind w:hanging="360"/>
        <w:contextualSpacing/>
        <w:rPr>
          <w:rFonts w:ascii="Cambria" w:hAnsi="Cambria"/>
        </w:rPr>
      </w:pPr>
      <w:r>
        <w:rPr>
          <w:rFonts w:ascii="Cambria" w:hAnsi="Cambria"/>
        </w:rPr>
        <w:t>prepare input sample list SampleInfo.xls</w:t>
      </w:r>
    </w:p>
    <w:p w14:paraId="47B9A5B7" w14:textId="4D0A2533" w:rsidR="009D5C35" w:rsidRDefault="009D5C35" w:rsidP="009D5C35">
      <w:pPr>
        <w:pStyle w:val="Normal1"/>
        <w:numPr>
          <w:ilvl w:val="1"/>
          <w:numId w:val="3"/>
        </w:numPr>
        <w:contextualSpacing/>
        <w:rPr>
          <w:rFonts w:ascii="Cambria" w:hAnsi="Cambria"/>
        </w:rPr>
      </w:pPr>
      <w:r>
        <w:rPr>
          <w:rFonts w:ascii="Cambria" w:hAnsi="Cambria"/>
        </w:rPr>
        <w:t xml:space="preserve">Column 1 : file name from </w:t>
      </w:r>
      <w:proofErr w:type="spellStart"/>
      <w:r>
        <w:rPr>
          <w:rFonts w:ascii="Cambria" w:hAnsi="Cambria"/>
        </w:rPr>
        <w:t>imaris</w:t>
      </w:r>
      <w:proofErr w:type="spellEnd"/>
    </w:p>
    <w:p w14:paraId="32F3C645" w14:textId="11CAD7D9" w:rsidR="009D5C35" w:rsidRDefault="009D5C35" w:rsidP="009D5C35">
      <w:pPr>
        <w:pStyle w:val="Normal1"/>
        <w:numPr>
          <w:ilvl w:val="1"/>
          <w:numId w:val="3"/>
        </w:numPr>
        <w:contextualSpacing/>
        <w:rPr>
          <w:rFonts w:ascii="Cambria" w:hAnsi="Cambria"/>
        </w:rPr>
      </w:pPr>
      <w:r>
        <w:rPr>
          <w:rFonts w:ascii="Cambria" w:hAnsi="Cambria"/>
        </w:rPr>
        <w:lastRenderedPageBreak/>
        <w:t>Column 2 : python name</w:t>
      </w:r>
    </w:p>
    <w:p w14:paraId="4B30227B" w14:textId="77777777" w:rsidR="00B2165D" w:rsidRDefault="009D5C35" w:rsidP="009D5C35">
      <w:pPr>
        <w:pStyle w:val="Normal1"/>
        <w:numPr>
          <w:ilvl w:val="1"/>
          <w:numId w:val="3"/>
        </w:numPr>
        <w:contextualSpacing/>
        <w:rPr>
          <w:rFonts w:ascii="Cambria" w:hAnsi="Cambria"/>
        </w:rPr>
      </w:pPr>
      <w:r>
        <w:rPr>
          <w:rFonts w:ascii="Cambria" w:hAnsi="Cambria"/>
        </w:rPr>
        <w:t>Column 3</w:t>
      </w:r>
      <w:r w:rsidR="00B2165D">
        <w:rPr>
          <w:rFonts w:ascii="Cambria" w:hAnsi="Cambria"/>
        </w:rPr>
        <w:t>-4</w:t>
      </w:r>
      <w:r>
        <w:rPr>
          <w:rFonts w:ascii="Cambria" w:hAnsi="Cambria"/>
        </w:rPr>
        <w:t xml:space="preserve"> : Left</w:t>
      </w:r>
      <w:r w:rsidR="00B2165D">
        <w:rPr>
          <w:rFonts w:ascii="Cambria" w:hAnsi="Cambria"/>
        </w:rPr>
        <w:t>/right</w:t>
      </w:r>
      <w:r>
        <w:rPr>
          <w:rFonts w:ascii="Cambria" w:hAnsi="Cambria"/>
        </w:rPr>
        <w:t xml:space="preserve"> angle </w:t>
      </w:r>
      <w:r w:rsidR="00B2165D">
        <w:rPr>
          <w:rFonts w:ascii="Cambria" w:hAnsi="Cambria"/>
        </w:rPr>
        <w:t xml:space="preserve"> </w:t>
      </w:r>
    </w:p>
    <w:p w14:paraId="1941F118" w14:textId="31A54B65" w:rsidR="009D5C35" w:rsidRDefault="00B2165D" w:rsidP="00B2165D">
      <w:pPr>
        <w:pStyle w:val="Normal1"/>
        <w:ind w:left="3240" w:firstLine="360"/>
        <w:contextualSpacing/>
        <w:rPr>
          <w:rFonts w:ascii="Cambria" w:hAnsi="Cambria"/>
        </w:rPr>
      </w:pPr>
      <w:r>
        <w:rPr>
          <w:rFonts w:ascii="Cambria" w:hAnsi="Cambria"/>
        </w:rPr>
        <w:t>--- not in used, could be random number</w:t>
      </w:r>
    </w:p>
    <w:p w14:paraId="3C4399E0" w14:textId="55F26035" w:rsidR="009D5C35" w:rsidRPr="00F60BD7" w:rsidRDefault="00B2165D" w:rsidP="009D5C35">
      <w:pPr>
        <w:pStyle w:val="Normal1"/>
        <w:numPr>
          <w:ilvl w:val="1"/>
          <w:numId w:val="3"/>
        </w:numPr>
        <w:contextualSpacing/>
        <w:rPr>
          <w:rFonts w:ascii="Cambria" w:hAnsi="Cambria"/>
        </w:rPr>
      </w:pPr>
      <w:r>
        <w:rPr>
          <w:rFonts w:ascii="Cambria" w:hAnsi="Cambria"/>
        </w:rPr>
        <w:t>Column 5-8 : somite background</w:t>
      </w:r>
    </w:p>
    <w:p w14:paraId="2B8FB2C8" w14:textId="429ABE6C" w:rsidR="00B71E2B" w:rsidRPr="00F60BD7" w:rsidRDefault="00EB0DDF">
      <w:pPr>
        <w:pStyle w:val="Normal1"/>
        <w:numPr>
          <w:ilvl w:val="1"/>
          <w:numId w:val="3"/>
        </w:numPr>
        <w:ind w:hanging="360"/>
        <w:contextualSpacing/>
        <w:rPr>
          <w:rFonts w:ascii="Cambria" w:hAnsi="Cambria"/>
        </w:rPr>
      </w:pPr>
      <w:r w:rsidRPr="00F60BD7">
        <w:rPr>
          <w:rFonts w:ascii="Cambria" w:hAnsi="Cambria"/>
        </w:rPr>
        <w:t xml:space="preserve">name of the folder for all input and output files (folder) --we assume that all raw experimental data files to be in </w:t>
      </w:r>
      <w:r w:rsidR="003D49B3">
        <w:rPr>
          <w:rFonts w:ascii="Cambria" w:hAnsi="Cambria"/>
        </w:rPr>
        <w:t>input</w:t>
      </w:r>
      <w:r w:rsidR="00EA516F">
        <w:rPr>
          <w:rFonts w:ascii="Cambria" w:hAnsi="Cambria"/>
        </w:rPr>
        <w:t xml:space="preserve"> </w:t>
      </w:r>
      <w:r w:rsidRPr="00F60BD7">
        <w:rPr>
          <w:rFonts w:ascii="Cambria" w:hAnsi="Cambria"/>
        </w:rPr>
        <w:t xml:space="preserve">folder; all result figures and Excel files will be saved in </w:t>
      </w:r>
      <w:r w:rsidR="00EA516F">
        <w:rPr>
          <w:rFonts w:ascii="Cambria" w:hAnsi="Cambria"/>
        </w:rPr>
        <w:t>output</w:t>
      </w:r>
      <w:r w:rsidRPr="00F60BD7">
        <w:rPr>
          <w:rFonts w:ascii="Cambria" w:hAnsi="Cambria"/>
        </w:rPr>
        <w:t xml:space="preserve"> folder</w:t>
      </w:r>
    </w:p>
    <w:p w14:paraId="42CA7753" w14:textId="77777777" w:rsidR="00B71E2B" w:rsidRPr="00F60BD7" w:rsidRDefault="00EB0DDF">
      <w:pPr>
        <w:pStyle w:val="Normal1"/>
        <w:numPr>
          <w:ilvl w:val="0"/>
          <w:numId w:val="6"/>
        </w:numPr>
        <w:ind w:hanging="360"/>
        <w:contextualSpacing/>
        <w:rPr>
          <w:rFonts w:ascii="Cambria" w:hAnsi="Cambria"/>
        </w:rPr>
      </w:pPr>
      <w:r w:rsidRPr="00F60BD7">
        <w:rPr>
          <w:rFonts w:ascii="Cambria" w:hAnsi="Cambria"/>
        </w:rPr>
        <w:t xml:space="preserve">The following scripts are called to analyze the embryos: </w:t>
      </w:r>
    </w:p>
    <w:p w14:paraId="6C508EBB" w14:textId="77777777" w:rsidR="00B71E2B" w:rsidRPr="00F60BD7" w:rsidRDefault="00EB0DDF">
      <w:pPr>
        <w:pStyle w:val="Normal1"/>
        <w:numPr>
          <w:ilvl w:val="0"/>
          <w:numId w:val="7"/>
        </w:numPr>
        <w:ind w:hanging="360"/>
        <w:contextualSpacing/>
        <w:rPr>
          <w:rFonts w:ascii="Cambria" w:hAnsi="Cambria"/>
        </w:rPr>
      </w:pPr>
      <w:r w:rsidRPr="00F60BD7">
        <w:rPr>
          <w:rFonts w:ascii="Cambria" w:hAnsi="Cambria"/>
          <w:b/>
        </w:rPr>
        <w:t>embryo_analysis.py</w:t>
      </w:r>
      <w:r w:rsidRPr="00F60BD7">
        <w:rPr>
          <w:rFonts w:ascii="Cambria" w:hAnsi="Cambria"/>
        </w:rPr>
        <w:t xml:space="preserve"> for each embryo</w:t>
      </w:r>
    </w:p>
    <w:p w14:paraId="69808521" w14:textId="77777777" w:rsidR="00B71E2B" w:rsidRPr="00F60BD7" w:rsidRDefault="00EB0DDF">
      <w:pPr>
        <w:pStyle w:val="Normal1"/>
        <w:numPr>
          <w:ilvl w:val="1"/>
          <w:numId w:val="7"/>
        </w:numPr>
        <w:ind w:hanging="360"/>
        <w:contextualSpacing/>
        <w:rPr>
          <w:rFonts w:ascii="Cambria" w:hAnsi="Cambria"/>
        </w:rPr>
      </w:pPr>
      <w:r w:rsidRPr="00F60BD7">
        <w:rPr>
          <w:rFonts w:ascii="Cambria" w:hAnsi="Cambria"/>
        </w:rPr>
        <w:t>Takes raw experimental data of an embryo and creates two Excel files containing data needed for future analyses</w:t>
      </w:r>
    </w:p>
    <w:p w14:paraId="02804418" w14:textId="309C677D" w:rsidR="00B71E2B" w:rsidRPr="00F60BD7" w:rsidRDefault="00EB0DDF">
      <w:pPr>
        <w:pStyle w:val="Normal1"/>
        <w:numPr>
          <w:ilvl w:val="1"/>
          <w:numId w:val="7"/>
        </w:numPr>
        <w:ind w:hanging="360"/>
        <w:contextualSpacing/>
        <w:rPr>
          <w:rFonts w:ascii="Cambria" w:hAnsi="Cambria"/>
        </w:rPr>
      </w:pPr>
      <w:r w:rsidRPr="00F60BD7">
        <w:rPr>
          <w:rFonts w:ascii="Cambria" w:hAnsi="Cambria"/>
        </w:rPr>
        <w:t xml:space="preserve">input: Excel file containing </w:t>
      </w:r>
      <w:r w:rsidR="00D81B45">
        <w:rPr>
          <w:rFonts w:ascii="Cambria" w:hAnsi="Cambria"/>
        </w:rPr>
        <w:t>raw experimental data of an embr</w:t>
      </w:r>
      <w:r w:rsidRPr="00F60BD7">
        <w:rPr>
          <w:rFonts w:ascii="Cambria" w:hAnsi="Cambria"/>
        </w:rPr>
        <w:t>yo</w:t>
      </w:r>
    </w:p>
    <w:p w14:paraId="0DC0FEED" w14:textId="7D85DBBB" w:rsidR="00B71E2B" w:rsidRPr="00F60BD7" w:rsidRDefault="00EB0DDF">
      <w:pPr>
        <w:pStyle w:val="Normal1"/>
        <w:numPr>
          <w:ilvl w:val="1"/>
          <w:numId w:val="7"/>
        </w:numPr>
        <w:ind w:hanging="360"/>
        <w:contextualSpacing/>
        <w:rPr>
          <w:rFonts w:ascii="Cambria" w:hAnsi="Cambria"/>
        </w:rPr>
      </w:pPr>
      <w:r w:rsidRPr="00F60BD7">
        <w:rPr>
          <w:rFonts w:ascii="Cambria" w:hAnsi="Cambria"/>
        </w:rPr>
        <w:t xml:space="preserve">output: </w:t>
      </w:r>
      <w:r w:rsidRPr="00F60BD7">
        <w:rPr>
          <w:rFonts w:ascii="Cambria" w:hAnsi="Cambria"/>
          <w:i/>
          <w:color w:val="CC0000"/>
        </w:rPr>
        <w:t>slices.xls</w:t>
      </w:r>
      <w:r w:rsidR="00B2165D">
        <w:rPr>
          <w:rFonts w:ascii="Cambria" w:hAnsi="Cambria"/>
          <w:i/>
          <w:color w:val="CC0000"/>
        </w:rPr>
        <w:t>(background subtracted Her)</w:t>
      </w:r>
      <w:r w:rsidRPr="00F60BD7">
        <w:rPr>
          <w:rFonts w:ascii="Cambria" w:hAnsi="Cambria"/>
          <w:i/>
        </w:rPr>
        <w:t xml:space="preserve">, </w:t>
      </w:r>
      <w:r w:rsidR="00B2165D">
        <w:rPr>
          <w:rFonts w:ascii="Cambria" w:hAnsi="Cambria"/>
          <w:i/>
          <w:color w:val="CC0000"/>
        </w:rPr>
        <w:t>sliceInfo</w:t>
      </w:r>
      <w:r w:rsidR="00B2165D" w:rsidRPr="00F60BD7">
        <w:rPr>
          <w:rFonts w:ascii="Cambria" w:hAnsi="Cambria"/>
          <w:i/>
          <w:color w:val="CC0000"/>
        </w:rPr>
        <w:t>.xls</w:t>
      </w:r>
      <w:r w:rsidR="00B2165D">
        <w:rPr>
          <w:rFonts w:ascii="Cambria" w:hAnsi="Cambria"/>
          <w:i/>
          <w:color w:val="CC0000"/>
        </w:rPr>
        <w:t>(raw Her count &amp; border info for each slices)</w:t>
      </w:r>
      <w:r w:rsidR="00B2165D" w:rsidRPr="00F60BD7">
        <w:rPr>
          <w:rFonts w:ascii="Cambria" w:hAnsi="Cambria"/>
          <w:i/>
        </w:rPr>
        <w:t xml:space="preserve">, </w:t>
      </w:r>
      <w:r w:rsidRPr="00F60BD7">
        <w:rPr>
          <w:rFonts w:ascii="Cambria" w:hAnsi="Cambria"/>
          <w:i/>
          <w:color w:val="E69138"/>
        </w:rPr>
        <w:t>cells.xls</w:t>
      </w:r>
      <w:r w:rsidR="00C26B7F">
        <w:rPr>
          <w:rFonts w:ascii="Cambria" w:hAnsi="Cambria"/>
          <w:i/>
          <w:color w:val="E69138"/>
        </w:rPr>
        <w:t xml:space="preserve"> </w:t>
      </w:r>
      <w:r w:rsidR="00BE115E" w:rsidRPr="004C1C02">
        <w:rPr>
          <w:rFonts w:ascii="Cambria" w:hAnsi="Cambria"/>
          <w:color w:val="auto"/>
        </w:rPr>
        <w:t>(inside ./</w:t>
      </w:r>
      <w:proofErr w:type="spellStart"/>
      <w:r w:rsidR="00BE115E" w:rsidRPr="004C1C02">
        <w:rPr>
          <w:rFonts w:ascii="Cambria" w:hAnsi="Cambria"/>
          <w:color w:val="auto"/>
        </w:rPr>
        <w:t>wildtypefulldataset</w:t>
      </w:r>
      <w:proofErr w:type="spellEnd"/>
      <w:r w:rsidR="00BE115E" w:rsidRPr="004C1C02">
        <w:rPr>
          <w:rFonts w:ascii="Cambria" w:hAnsi="Cambria"/>
          <w:color w:val="auto"/>
        </w:rPr>
        <w:t>/output/embryo&lt;</w:t>
      </w:r>
      <w:proofErr w:type="spellStart"/>
      <w:r w:rsidR="00BE115E" w:rsidRPr="004C1C02">
        <w:rPr>
          <w:rFonts w:ascii="Cambria" w:hAnsi="Cambria"/>
          <w:color w:val="auto"/>
        </w:rPr>
        <w:t>embryo_index</w:t>
      </w:r>
      <w:proofErr w:type="spellEnd"/>
      <w:r w:rsidR="00BE115E" w:rsidRPr="004C1C02">
        <w:rPr>
          <w:rFonts w:ascii="Cambria" w:hAnsi="Cambria"/>
          <w:color w:val="auto"/>
        </w:rPr>
        <w:t>&gt; folder)</w:t>
      </w:r>
    </w:p>
    <w:p w14:paraId="40007209" w14:textId="67CB5120" w:rsidR="00B71E2B" w:rsidRPr="00F60BD7" w:rsidRDefault="00EB0DDF">
      <w:pPr>
        <w:pStyle w:val="Normal1"/>
        <w:numPr>
          <w:ilvl w:val="1"/>
          <w:numId w:val="7"/>
        </w:numPr>
        <w:ind w:hanging="360"/>
        <w:contextualSpacing/>
        <w:rPr>
          <w:rFonts w:ascii="Cambria" w:hAnsi="Cambria"/>
        </w:rPr>
      </w:pPr>
      <w:r w:rsidRPr="00F60BD7">
        <w:rPr>
          <w:rFonts w:ascii="Cambria" w:hAnsi="Cambria"/>
        </w:rPr>
        <w:t>command-line argument format: python embryo_analysis.py -</w:t>
      </w:r>
      <w:proofErr w:type="spellStart"/>
      <w:r w:rsidRPr="00F60BD7">
        <w:rPr>
          <w:rFonts w:ascii="Cambria" w:hAnsi="Cambria"/>
        </w:rPr>
        <w:t>i</w:t>
      </w:r>
      <w:proofErr w:type="spellEnd"/>
      <w:r w:rsidRPr="00F60BD7">
        <w:rPr>
          <w:rFonts w:ascii="Cambria" w:hAnsi="Cambria"/>
        </w:rPr>
        <w:t xml:space="preserve"> &lt;input Excel file&gt; -d &lt;output directory&gt; </w:t>
      </w:r>
      <w:r w:rsidR="00B2165D">
        <w:rPr>
          <w:rFonts w:ascii="Cambria" w:hAnsi="Cambria"/>
        </w:rPr>
        <w:t>-a &lt;initial angle&gt; -</w:t>
      </w:r>
      <w:proofErr w:type="spellStart"/>
      <w:r w:rsidR="00B2165D">
        <w:rPr>
          <w:rFonts w:ascii="Cambria" w:hAnsi="Cambria"/>
        </w:rPr>
        <w:t>dA</w:t>
      </w:r>
      <w:proofErr w:type="spellEnd"/>
      <w:r w:rsidR="00B2165D">
        <w:rPr>
          <w:rFonts w:ascii="Cambria" w:hAnsi="Cambria"/>
        </w:rPr>
        <w:t xml:space="preserve"> &lt;angle change rate&gt; </w:t>
      </w:r>
      <w:r w:rsidRPr="00F60BD7">
        <w:rPr>
          <w:rFonts w:ascii="Cambria" w:hAnsi="Cambria"/>
        </w:rPr>
        <w:t xml:space="preserve">-n &lt;number of sections&gt; -f &lt;0 or 1 to specify input format&gt; -s &lt;half threshold shift&gt; </w:t>
      </w:r>
      <w:r w:rsidR="0079302E">
        <w:rPr>
          <w:rFonts w:ascii="Cambria" w:hAnsi="Cambria"/>
        </w:rPr>
        <w:t>-m1&lt;background for her1&gt; -m7&lt;background for her7&gt;</w:t>
      </w:r>
    </w:p>
    <w:p w14:paraId="6C23ACFE" w14:textId="7545C095" w:rsidR="00B71E2B" w:rsidRPr="00F60BD7" w:rsidRDefault="00EB0DDF">
      <w:pPr>
        <w:pStyle w:val="Normal1"/>
        <w:numPr>
          <w:ilvl w:val="2"/>
          <w:numId w:val="7"/>
        </w:numPr>
        <w:ind w:hanging="360"/>
        <w:contextualSpacing/>
        <w:rPr>
          <w:rFonts w:ascii="Cambria" w:hAnsi="Cambria"/>
        </w:rPr>
      </w:pPr>
      <w:r w:rsidRPr="00F60BD7">
        <w:rPr>
          <w:rFonts w:ascii="Cambria" w:hAnsi="Cambria"/>
        </w:rPr>
        <w:t xml:space="preserve">angles: </w:t>
      </w:r>
      <w:r w:rsidR="006030C0">
        <w:rPr>
          <w:rFonts w:ascii="Cambria" w:hAnsi="Cambria"/>
        </w:rPr>
        <w:t xml:space="preserve">angels for slicing the embryos. </w:t>
      </w:r>
      <w:r w:rsidR="00164F82" w:rsidRPr="00F60BD7">
        <w:rPr>
          <w:rFonts w:ascii="Cambria" w:hAnsi="Cambria"/>
        </w:rPr>
        <w:t xml:space="preserve">Angles are measured counterclockwise from the positive x-axis. </w:t>
      </w:r>
      <w:r w:rsidRPr="00F60BD7">
        <w:rPr>
          <w:rFonts w:ascii="Cambria" w:hAnsi="Cambria"/>
        </w:rPr>
        <w:t xml:space="preserve">For </w:t>
      </w:r>
      <w:proofErr w:type="gramStart"/>
      <w:r w:rsidRPr="00F60BD7">
        <w:rPr>
          <w:rFonts w:ascii="Cambria" w:hAnsi="Cambria"/>
        </w:rPr>
        <w:t>wild-type</w:t>
      </w:r>
      <w:proofErr w:type="gramEnd"/>
      <w:r w:rsidRPr="00F60BD7">
        <w:rPr>
          <w:rFonts w:ascii="Cambria" w:hAnsi="Cambria"/>
        </w:rPr>
        <w:t>, the angles for each embryo should be given</w:t>
      </w:r>
      <w:r w:rsidR="00164F82">
        <w:rPr>
          <w:rFonts w:ascii="Cambria" w:hAnsi="Cambria"/>
        </w:rPr>
        <w:t xml:space="preserve"> through </w:t>
      </w:r>
      <w:proofErr w:type="spellStart"/>
      <w:r w:rsidR="00164F82">
        <w:rPr>
          <w:rFonts w:ascii="Cambria" w:hAnsi="Cambria"/>
        </w:rPr>
        <w:t>left_angles</w:t>
      </w:r>
      <w:proofErr w:type="spellEnd"/>
      <w:r w:rsidR="00164F82">
        <w:rPr>
          <w:rFonts w:ascii="Cambria" w:hAnsi="Cambria"/>
        </w:rPr>
        <w:t xml:space="preserve"> and </w:t>
      </w:r>
      <w:proofErr w:type="spellStart"/>
      <w:r w:rsidR="00164F82">
        <w:rPr>
          <w:rFonts w:ascii="Cambria" w:hAnsi="Cambria"/>
        </w:rPr>
        <w:t>right_angles</w:t>
      </w:r>
      <w:proofErr w:type="spellEnd"/>
      <w:r w:rsidR="00164F82">
        <w:rPr>
          <w:rFonts w:ascii="Cambria" w:hAnsi="Cambria"/>
        </w:rPr>
        <w:t xml:space="preserve"> variables in wildtype_analysis.py </w:t>
      </w:r>
      <w:r w:rsidRPr="00F60BD7">
        <w:rPr>
          <w:rFonts w:ascii="Cambria" w:hAnsi="Cambria"/>
        </w:rPr>
        <w:t xml:space="preserve">. </w:t>
      </w:r>
    </w:p>
    <w:p w14:paraId="2FB0716E" w14:textId="77777777" w:rsidR="00B71E2B" w:rsidRPr="00F60BD7" w:rsidRDefault="00EB0DDF">
      <w:pPr>
        <w:pStyle w:val="Normal1"/>
        <w:numPr>
          <w:ilvl w:val="2"/>
          <w:numId w:val="7"/>
        </w:numPr>
        <w:ind w:hanging="360"/>
        <w:contextualSpacing/>
        <w:rPr>
          <w:rFonts w:ascii="Cambria" w:hAnsi="Cambria"/>
        </w:rPr>
      </w:pPr>
      <w:r w:rsidRPr="00F60BD7">
        <w:rPr>
          <w:rFonts w:ascii="Cambria" w:hAnsi="Cambria"/>
        </w:rPr>
        <w:t>number of sections: The Excel file containing raw experimental data is divided into multiple (e.g. four) sections. Open the Excel file and count the number of sections (defined in the first row).</w:t>
      </w:r>
    </w:p>
    <w:p w14:paraId="1EFC44D5" w14:textId="77777777" w:rsidR="00B71E2B" w:rsidRPr="00F60BD7" w:rsidRDefault="00EB0DDF">
      <w:pPr>
        <w:pStyle w:val="Normal1"/>
        <w:numPr>
          <w:ilvl w:val="2"/>
          <w:numId w:val="7"/>
        </w:numPr>
        <w:ind w:hanging="360"/>
        <w:contextualSpacing/>
        <w:rPr>
          <w:rFonts w:ascii="Cambria" w:hAnsi="Cambria"/>
        </w:rPr>
      </w:pPr>
      <w:r w:rsidRPr="00F60BD7">
        <w:rPr>
          <w:rFonts w:ascii="Cambria" w:hAnsi="Cambria"/>
        </w:rPr>
        <w:t>input format: In some cases (mostly if the data is new), embryo data needs to be split into left and right and shifted along the x-axis so that the sections do not overlap. Open each input Excel file and determine whether the embryo has been divided into left and right regions. If the file does not specify whether a section is in the left or right region, it means the data has not been split in half and shifted yet. If this is the case, write “-f 0”. If the file does specify whether a section is in the left or right region, write “-f 1”.</w:t>
      </w:r>
    </w:p>
    <w:p w14:paraId="14F0EF77" w14:textId="45259B8C" w:rsidR="00B71E2B" w:rsidRPr="00F60BD7" w:rsidRDefault="00EB0DDF">
      <w:pPr>
        <w:pStyle w:val="Normal1"/>
        <w:numPr>
          <w:ilvl w:val="1"/>
          <w:numId w:val="7"/>
        </w:numPr>
        <w:ind w:hanging="360"/>
        <w:contextualSpacing/>
        <w:rPr>
          <w:rFonts w:ascii="Cambria" w:hAnsi="Cambria"/>
        </w:rPr>
      </w:pPr>
      <w:r w:rsidRPr="00F60BD7">
        <w:rPr>
          <w:rFonts w:ascii="Cambria" w:hAnsi="Cambria"/>
        </w:rPr>
        <w:t>raw data format: The first line contains header information. 6 columns together contain data for one section and sections are laid out horizontally. Within a section, each line corresponds to a single cell. Second, third, and fourth columns correspond to cell position coordinates (</w:t>
      </w:r>
      <w:proofErr w:type="spellStart"/>
      <w:r w:rsidRPr="00F60BD7">
        <w:rPr>
          <w:rFonts w:ascii="Cambria" w:hAnsi="Cambria"/>
        </w:rPr>
        <w:t>x,y,z</w:t>
      </w:r>
      <w:proofErr w:type="spellEnd"/>
      <w:r w:rsidRPr="00F60BD7">
        <w:rPr>
          <w:rFonts w:ascii="Cambria" w:hAnsi="Cambria"/>
        </w:rPr>
        <w:t xml:space="preserve">). Fifth and sixth columns correspond to the number of </w:t>
      </w:r>
      <w:r w:rsidRPr="00F60BD7">
        <w:rPr>
          <w:rFonts w:ascii="Cambria" w:hAnsi="Cambria"/>
          <w:i/>
        </w:rPr>
        <w:t xml:space="preserve">her1 </w:t>
      </w:r>
      <w:r w:rsidRPr="00F60BD7">
        <w:rPr>
          <w:rFonts w:ascii="Cambria" w:hAnsi="Cambria"/>
        </w:rPr>
        <w:t xml:space="preserve">and </w:t>
      </w:r>
      <w:r w:rsidRPr="00F60BD7">
        <w:rPr>
          <w:rFonts w:ascii="Cambria" w:hAnsi="Cambria"/>
          <w:i/>
        </w:rPr>
        <w:t>her7</w:t>
      </w:r>
      <w:r w:rsidRPr="00F60BD7">
        <w:rPr>
          <w:rFonts w:ascii="Cambria" w:hAnsi="Cambria"/>
        </w:rPr>
        <w:t xml:space="preserve"> mRNA molecules</w:t>
      </w:r>
      <w:r w:rsidR="004F2746">
        <w:rPr>
          <w:rFonts w:ascii="Cambria" w:hAnsi="Cambria"/>
        </w:rPr>
        <w:t>/concentration</w:t>
      </w:r>
      <w:r w:rsidRPr="00F60BD7">
        <w:rPr>
          <w:rFonts w:ascii="Cambria" w:hAnsi="Cambria"/>
        </w:rPr>
        <w:t xml:space="preserve"> detected within the cell. Sections may contain different number of cells, resulting in different number of rows.</w:t>
      </w:r>
    </w:p>
    <w:p w14:paraId="3A419E75" w14:textId="0D35048B" w:rsidR="00B71E2B" w:rsidRPr="004F2746" w:rsidRDefault="00EB0DDF" w:rsidP="004F2746">
      <w:pPr>
        <w:pStyle w:val="Normal1"/>
        <w:numPr>
          <w:ilvl w:val="1"/>
          <w:numId w:val="7"/>
        </w:numPr>
        <w:ind w:hanging="360"/>
        <w:contextualSpacing/>
        <w:rPr>
          <w:rFonts w:ascii="Cambria" w:hAnsi="Cambria"/>
        </w:rPr>
      </w:pPr>
      <w:r w:rsidRPr="00902BBA">
        <w:rPr>
          <w:rFonts w:ascii="Cambria" w:hAnsi="Cambria"/>
          <w:b/>
        </w:rPr>
        <w:lastRenderedPageBreak/>
        <w:t>note:</w:t>
      </w:r>
      <w:r w:rsidRPr="00F60BD7">
        <w:rPr>
          <w:rFonts w:ascii="Cambria" w:hAnsi="Cambria"/>
        </w:rPr>
        <w:t xml:space="preserve"> This script needs regions.py and slices.py (both written </w:t>
      </w:r>
      <w:r w:rsidR="004F1DA6">
        <w:rPr>
          <w:rFonts w:ascii="Cambria" w:hAnsi="Cambria"/>
        </w:rPr>
        <w:t>by us) in the source folder</w:t>
      </w:r>
      <w:r w:rsidRPr="00F60BD7">
        <w:rPr>
          <w:rFonts w:ascii="Cambria" w:hAnsi="Cambria"/>
        </w:rPr>
        <w:t xml:space="preserve">. If a slice has fewer than three cells, we ignore the slice and write “Too few cells to analyze” to the </w:t>
      </w:r>
      <w:r w:rsidRPr="00F60BD7">
        <w:rPr>
          <w:rFonts w:ascii="Cambria" w:hAnsi="Cambria"/>
          <w:i/>
        </w:rPr>
        <w:t>slice.xls</w:t>
      </w:r>
      <w:r w:rsidRPr="00F60BD7">
        <w:rPr>
          <w:rFonts w:ascii="Cambria" w:hAnsi="Cambria"/>
        </w:rPr>
        <w:t>.</w:t>
      </w:r>
    </w:p>
    <w:p w14:paraId="0268C01B" w14:textId="77777777" w:rsidR="00B71E2B" w:rsidRPr="00F60BD7" w:rsidRDefault="00B71E2B">
      <w:pPr>
        <w:pStyle w:val="Normal1"/>
        <w:rPr>
          <w:rFonts w:ascii="Cambria" w:hAnsi="Cambria"/>
        </w:rPr>
      </w:pPr>
    </w:p>
    <w:p w14:paraId="079E77DF" w14:textId="77777777" w:rsidR="00B71E2B" w:rsidRPr="00F60BD7" w:rsidRDefault="00B71E2B">
      <w:pPr>
        <w:pStyle w:val="Normal1"/>
        <w:rPr>
          <w:rFonts w:ascii="Cambria" w:hAnsi="Cambria"/>
        </w:rPr>
      </w:pPr>
    </w:p>
    <w:p w14:paraId="656951FF" w14:textId="39EFFB43" w:rsidR="00B71E2B" w:rsidRPr="00F60BD7" w:rsidRDefault="00EB0DDF">
      <w:pPr>
        <w:pStyle w:val="Normal1"/>
        <w:rPr>
          <w:rFonts w:ascii="Cambria" w:hAnsi="Cambria"/>
        </w:rPr>
      </w:pPr>
      <w:r w:rsidRPr="00F60BD7">
        <w:rPr>
          <w:rFonts w:ascii="Cambria" w:hAnsi="Cambria"/>
          <w:b/>
        </w:rPr>
        <w:t xml:space="preserve">Complete list of scripts in alphabetical order </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9285"/>
      </w:tblGrid>
      <w:tr w:rsidR="00B71E2B" w:rsidRPr="00F60BD7" w14:paraId="24046A03" w14:textId="77777777" w:rsidTr="0079302E">
        <w:tc>
          <w:tcPr>
            <w:tcW w:w="3675" w:type="dxa"/>
            <w:tcMar>
              <w:top w:w="72" w:type="dxa"/>
              <w:left w:w="72" w:type="dxa"/>
              <w:bottom w:w="72" w:type="dxa"/>
              <w:right w:w="72" w:type="dxa"/>
            </w:tcMar>
          </w:tcPr>
          <w:p w14:paraId="147B8603" w14:textId="77777777" w:rsidR="00B71E2B" w:rsidRPr="00F60BD7" w:rsidRDefault="00EB0DDF">
            <w:pPr>
              <w:pStyle w:val="Normal1"/>
              <w:jc w:val="center"/>
              <w:rPr>
                <w:rFonts w:ascii="Cambria" w:hAnsi="Cambria"/>
              </w:rPr>
            </w:pPr>
            <w:r w:rsidRPr="00F60BD7">
              <w:rPr>
                <w:rFonts w:ascii="Cambria" w:hAnsi="Cambria"/>
              </w:rPr>
              <w:t>Script</w:t>
            </w:r>
          </w:p>
        </w:tc>
        <w:tc>
          <w:tcPr>
            <w:tcW w:w="9285" w:type="dxa"/>
            <w:tcMar>
              <w:top w:w="72" w:type="dxa"/>
              <w:left w:w="72" w:type="dxa"/>
              <w:bottom w:w="72" w:type="dxa"/>
              <w:right w:w="72" w:type="dxa"/>
            </w:tcMar>
          </w:tcPr>
          <w:p w14:paraId="61D0D83C" w14:textId="77777777" w:rsidR="00B71E2B" w:rsidRPr="00F60BD7" w:rsidRDefault="00EB0DDF">
            <w:pPr>
              <w:pStyle w:val="Normal1"/>
              <w:widowControl w:val="0"/>
              <w:spacing w:line="240" w:lineRule="auto"/>
              <w:jc w:val="center"/>
              <w:rPr>
                <w:rFonts w:ascii="Cambria" w:hAnsi="Cambria"/>
              </w:rPr>
            </w:pPr>
            <w:r w:rsidRPr="00F60BD7">
              <w:rPr>
                <w:rFonts w:ascii="Cambria" w:hAnsi="Cambria"/>
              </w:rPr>
              <w:t>Description</w:t>
            </w:r>
          </w:p>
        </w:tc>
      </w:tr>
      <w:tr w:rsidR="0079302E" w:rsidRPr="00F60BD7" w14:paraId="38C16929" w14:textId="77777777" w:rsidTr="0079302E">
        <w:tc>
          <w:tcPr>
            <w:tcW w:w="3675" w:type="dxa"/>
            <w:tcMar>
              <w:top w:w="72" w:type="dxa"/>
              <w:left w:w="72" w:type="dxa"/>
              <w:bottom w:w="72" w:type="dxa"/>
              <w:right w:w="72" w:type="dxa"/>
            </w:tcMar>
          </w:tcPr>
          <w:p w14:paraId="5863C45D" w14:textId="176332F7" w:rsidR="0079302E" w:rsidRPr="00F60BD7" w:rsidRDefault="0079302E">
            <w:pPr>
              <w:pStyle w:val="Normal1"/>
              <w:rPr>
                <w:rFonts w:ascii="Cambria" w:hAnsi="Cambria"/>
              </w:rPr>
            </w:pPr>
            <w:r w:rsidRPr="00F60BD7">
              <w:rPr>
                <w:rFonts w:ascii="Cambria" w:hAnsi="Cambria"/>
              </w:rPr>
              <w:t>regions.py</w:t>
            </w:r>
          </w:p>
        </w:tc>
        <w:tc>
          <w:tcPr>
            <w:tcW w:w="9285" w:type="dxa"/>
            <w:tcMar>
              <w:top w:w="72" w:type="dxa"/>
              <w:left w:w="72" w:type="dxa"/>
              <w:bottom w:w="72" w:type="dxa"/>
              <w:right w:w="72" w:type="dxa"/>
            </w:tcMar>
          </w:tcPr>
          <w:p w14:paraId="0671045F" w14:textId="47451B75" w:rsidR="0079302E" w:rsidRPr="00F60BD7" w:rsidRDefault="0079302E">
            <w:pPr>
              <w:pStyle w:val="Normal1"/>
              <w:widowControl w:val="0"/>
              <w:spacing w:line="240" w:lineRule="auto"/>
              <w:rPr>
                <w:rFonts w:ascii="Cambria" w:hAnsi="Cambria"/>
              </w:rPr>
            </w:pPr>
            <w:r w:rsidRPr="00F60BD7">
              <w:rPr>
                <w:rFonts w:ascii="Cambria" w:hAnsi="Cambria"/>
              </w:rPr>
              <w:t>Defines class Region. Needed for embryo_analysis.py.</w:t>
            </w:r>
          </w:p>
        </w:tc>
      </w:tr>
      <w:tr w:rsidR="0079302E" w:rsidRPr="00F60BD7" w14:paraId="07DB30E9" w14:textId="77777777" w:rsidTr="0079302E">
        <w:tc>
          <w:tcPr>
            <w:tcW w:w="3675" w:type="dxa"/>
            <w:tcMar>
              <w:top w:w="72" w:type="dxa"/>
              <w:left w:w="72" w:type="dxa"/>
              <w:bottom w:w="72" w:type="dxa"/>
              <w:right w:w="72" w:type="dxa"/>
            </w:tcMar>
          </w:tcPr>
          <w:p w14:paraId="44F18787" w14:textId="152062D2" w:rsidR="0079302E" w:rsidRPr="00F60BD7" w:rsidRDefault="0079302E">
            <w:pPr>
              <w:pStyle w:val="Normal1"/>
              <w:rPr>
                <w:rFonts w:ascii="Cambria" w:hAnsi="Cambria"/>
              </w:rPr>
            </w:pPr>
            <w:r w:rsidRPr="00F60BD7">
              <w:rPr>
                <w:rFonts w:ascii="Cambria" w:hAnsi="Cambria"/>
              </w:rPr>
              <w:t>shared.py</w:t>
            </w:r>
          </w:p>
        </w:tc>
        <w:tc>
          <w:tcPr>
            <w:tcW w:w="9285" w:type="dxa"/>
            <w:tcMar>
              <w:top w:w="72" w:type="dxa"/>
              <w:left w:w="72" w:type="dxa"/>
              <w:bottom w:w="72" w:type="dxa"/>
              <w:right w:w="72" w:type="dxa"/>
            </w:tcMar>
          </w:tcPr>
          <w:p w14:paraId="00E90E6E" w14:textId="23E912B0" w:rsidR="0079302E" w:rsidRPr="00F60BD7" w:rsidRDefault="0079302E">
            <w:pPr>
              <w:pStyle w:val="Normal1"/>
              <w:widowControl w:val="0"/>
              <w:spacing w:line="240" w:lineRule="auto"/>
              <w:rPr>
                <w:rFonts w:ascii="Cambria" w:hAnsi="Cambria"/>
              </w:rPr>
            </w:pPr>
            <w:r w:rsidRPr="00F60BD7">
              <w:rPr>
                <w:rFonts w:ascii="Cambria" w:hAnsi="Cambria"/>
              </w:rPr>
              <w:t>Needed for almost all python scripts. Includes function ‘</w:t>
            </w:r>
            <w:proofErr w:type="spellStart"/>
            <w:r w:rsidRPr="00F60BD7">
              <w:rPr>
                <w:rFonts w:ascii="Cambria" w:hAnsi="Cambria"/>
              </w:rPr>
              <w:t>ensureDir</w:t>
            </w:r>
            <w:proofErr w:type="spellEnd"/>
            <w:r w:rsidRPr="00F60BD7">
              <w:rPr>
                <w:rFonts w:ascii="Cambria" w:hAnsi="Cambria"/>
              </w:rPr>
              <w:t>’ that creates an output folder if it doesn’t exist yet and two functions ‘</w:t>
            </w:r>
            <w:proofErr w:type="spellStart"/>
            <w:r w:rsidRPr="00F60BD7">
              <w:rPr>
                <w:rFonts w:ascii="Cambria" w:hAnsi="Cambria"/>
              </w:rPr>
              <w:t>isFloat</w:t>
            </w:r>
            <w:proofErr w:type="spellEnd"/>
            <w:r w:rsidRPr="00F60BD7">
              <w:rPr>
                <w:rFonts w:ascii="Cambria" w:hAnsi="Cambria"/>
              </w:rPr>
              <w:t>’ and ‘</w:t>
            </w:r>
            <w:proofErr w:type="spellStart"/>
            <w:r w:rsidRPr="00F60BD7">
              <w:rPr>
                <w:rFonts w:ascii="Cambria" w:hAnsi="Cambria"/>
              </w:rPr>
              <w:t>isInt</w:t>
            </w:r>
            <w:proofErr w:type="spellEnd"/>
            <w:r w:rsidRPr="00F60BD7">
              <w:rPr>
                <w:rFonts w:ascii="Cambria" w:hAnsi="Cambria"/>
              </w:rPr>
              <w:t>’ that check if a given string can be converted into a float or an integer.</w:t>
            </w:r>
          </w:p>
        </w:tc>
      </w:tr>
      <w:tr w:rsidR="0079302E" w:rsidRPr="00F60BD7" w14:paraId="16871CBB" w14:textId="77777777" w:rsidTr="0079302E">
        <w:tc>
          <w:tcPr>
            <w:tcW w:w="3675" w:type="dxa"/>
            <w:tcMar>
              <w:top w:w="72" w:type="dxa"/>
              <w:left w:w="72" w:type="dxa"/>
              <w:bottom w:w="72" w:type="dxa"/>
              <w:right w:w="72" w:type="dxa"/>
            </w:tcMar>
          </w:tcPr>
          <w:p w14:paraId="07983754" w14:textId="7CE47E11" w:rsidR="0079302E" w:rsidRPr="00F60BD7" w:rsidRDefault="0079302E">
            <w:pPr>
              <w:pStyle w:val="Normal1"/>
              <w:rPr>
                <w:rFonts w:ascii="Cambria" w:hAnsi="Cambria"/>
              </w:rPr>
            </w:pPr>
            <w:r w:rsidRPr="00F60BD7">
              <w:rPr>
                <w:rFonts w:ascii="Cambria" w:hAnsi="Cambria"/>
              </w:rPr>
              <w:t>slices.py</w:t>
            </w:r>
          </w:p>
        </w:tc>
        <w:tc>
          <w:tcPr>
            <w:tcW w:w="9285" w:type="dxa"/>
            <w:tcMar>
              <w:top w:w="72" w:type="dxa"/>
              <w:left w:w="72" w:type="dxa"/>
              <w:bottom w:w="72" w:type="dxa"/>
              <w:right w:w="72" w:type="dxa"/>
            </w:tcMar>
          </w:tcPr>
          <w:p w14:paraId="758F5399" w14:textId="7E7801B1" w:rsidR="0079302E" w:rsidRPr="00F60BD7" w:rsidRDefault="0079302E">
            <w:pPr>
              <w:pStyle w:val="Normal1"/>
              <w:widowControl w:val="0"/>
              <w:spacing w:line="240" w:lineRule="auto"/>
              <w:rPr>
                <w:rFonts w:ascii="Cambria" w:hAnsi="Cambria"/>
              </w:rPr>
            </w:pPr>
            <w:r w:rsidRPr="00F60BD7">
              <w:rPr>
                <w:rFonts w:ascii="Cambria" w:hAnsi="Cambria"/>
              </w:rPr>
              <w:t>Defines class Slice. Needed for regions.py (and therefore embryo_analysis.py).</w:t>
            </w:r>
          </w:p>
        </w:tc>
      </w:tr>
      <w:tr w:rsidR="0079302E" w:rsidRPr="00F60BD7" w14:paraId="4E8111F9" w14:textId="77777777" w:rsidTr="0079302E">
        <w:tc>
          <w:tcPr>
            <w:tcW w:w="3675" w:type="dxa"/>
            <w:tcMar>
              <w:top w:w="72" w:type="dxa"/>
              <w:left w:w="72" w:type="dxa"/>
              <w:bottom w:w="72" w:type="dxa"/>
              <w:right w:w="72" w:type="dxa"/>
            </w:tcMar>
          </w:tcPr>
          <w:p w14:paraId="6DD5BBDA" w14:textId="7A6F7C5E" w:rsidR="0079302E" w:rsidRPr="00F60BD7" w:rsidRDefault="0079302E">
            <w:pPr>
              <w:pStyle w:val="Normal1"/>
              <w:rPr>
                <w:rFonts w:ascii="Cambria" w:hAnsi="Cambria"/>
              </w:rPr>
            </w:pPr>
            <w:r w:rsidRPr="00F60BD7">
              <w:rPr>
                <w:rFonts w:ascii="Cambria" w:hAnsi="Cambria"/>
              </w:rPr>
              <w:t>wildtype_analysis.py</w:t>
            </w:r>
          </w:p>
        </w:tc>
        <w:tc>
          <w:tcPr>
            <w:tcW w:w="9285" w:type="dxa"/>
            <w:tcMar>
              <w:top w:w="72" w:type="dxa"/>
              <w:left w:w="72" w:type="dxa"/>
              <w:bottom w:w="72" w:type="dxa"/>
              <w:right w:w="72" w:type="dxa"/>
            </w:tcMar>
          </w:tcPr>
          <w:p w14:paraId="3B949767" w14:textId="6D694718" w:rsidR="0079302E" w:rsidRPr="00F60BD7" w:rsidRDefault="0079302E">
            <w:pPr>
              <w:pStyle w:val="Normal1"/>
              <w:widowControl w:val="0"/>
              <w:spacing w:line="240" w:lineRule="auto"/>
              <w:rPr>
                <w:rFonts w:ascii="Cambria" w:hAnsi="Cambria"/>
              </w:rPr>
            </w:pPr>
            <w:r w:rsidRPr="00F60BD7">
              <w:rPr>
                <w:rFonts w:ascii="Cambria" w:hAnsi="Cambria"/>
              </w:rPr>
              <w:t>Calls all scripts that analyze and combine data from all wild-type embryos.</w:t>
            </w:r>
          </w:p>
        </w:tc>
      </w:tr>
    </w:tbl>
    <w:p w14:paraId="6AB78E67" w14:textId="3847D43D" w:rsidR="00B71E2B" w:rsidRPr="00F60BD7" w:rsidRDefault="00B71E2B">
      <w:pPr>
        <w:pStyle w:val="Normal1"/>
        <w:rPr>
          <w:rFonts w:ascii="Cambria" w:hAnsi="Cambria"/>
        </w:rPr>
      </w:pPr>
    </w:p>
    <w:p w14:paraId="1F93534C" w14:textId="40EFB1E9" w:rsidR="00024497" w:rsidRDefault="00EB0DDF">
      <w:pPr>
        <w:pStyle w:val="Normal1"/>
        <w:rPr>
          <w:rFonts w:ascii="Cambria" w:hAnsi="Cambria"/>
        </w:rPr>
      </w:pPr>
      <w:r w:rsidRPr="00F60BD7">
        <w:rPr>
          <w:rFonts w:ascii="Cambria" w:hAnsi="Cambria"/>
        </w:rPr>
        <w:t>Written in July 2016</w:t>
      </w:r>
      <w:r w:rsidR="007E7C2C">
        <w:rPr>
          <w:rFonts w:ascii="Cambria" w:hAnsi="Cambria"/>
        </w:rPr>
        <w:t xml:space="preserve"> by </w:t>
      </w:r>
      <w:r w:rsidR="007E7C2C" w:rsidRPr="00F60BD7">
        <w:rPr>
          <w:rFonts w:ascii="Cambria" w:hAnsi="Cambria"/>
        </w:rPr>
        <w:t>Soo Bin Kwon (skwon94@ucla.edu)</w:t>
      </w:r>
      <w:r w:rsidR="007E7C2C">
        <w:rPr>
          <w:rFonts w:ascii="Cambria" w:hAnsi="Cambria"/>
        </w:rPr>
        <w:t xml:space="preserve">, updated in </w:t>
      </w:r>
      <w:r w:rsidR="002D6C3C">
        <w:rPr>
          <w:rFonts w:ascii="Cambria" w:hAnsi="Cambria"/>
        </w:rPr>
        <w:t>A</w:t>
      </w:r>
      <w:r w:rsidR="0079302E">
        <w:rPr>
          <w:rFonts w:ascii="Cambria" w:hAnsi="Cambria"/>
        </w:rPr>
        <w:t>ug</w:t>
      </w:r>
      <w:r w:rsidR="007E7C2C">
        <w:rPr>
          <w:rFonts w:ascii="Cambria" w:hAnsi="Cambria"/>
        </w:rPr>
        <w:t xml:space="preserve"> 20</w:t>
      </w:r>
      <w:r w:rsidR="002D6C3C">
        <w:rPr>
          <w:rFonts w:ascii="Cambria" w:hAnsi="Cambria"/>
        </w:rPr>
        <w:t>20</w:t>
      </w:r>
      <w:r w:rsidR="007E7C2C">
        <w:rPr>
          <w:rFonts w:ascii="Cambria" w:hAnsi="Cambria"/>
        </w:rPr>
        <w:t xml:space="preserve"> by </w:t>
      </w:r>
      <w:r w:rsidR="002D6C3C">
        <w:rPr>
          <w:rFonts w:ascii="Cambria" w:hAnsi="Cambria"/>
        </w:rPr>
        <w:t xml:space="preserve">Oriana </w:t>
      </w:r>
      <w:proofErr w:type="spellStart"/>
      <w:r w:rsidR="002D6C3C">
        <w:rPr>
          <w:rFonts w:ascii="Cambria" w:hAnsi="Cambria"/>
        </w:rPr>
        <w:t>Zinani</w:t>
      </w:r>
      <w:proofErr w:type="spellEnd"/>
      <w:r w:rsidR="007E7C2C">
        <w:rPr>
          <w:rFonts w:ascii="Cambria" w:hAnsi="Cambria"/>
        </w:rPr>
        <w:t xml:space="preserve"> (</w:t>
      </w:r>
      <w:hyperlink r:id="rId12" w:history="1">
        <w:r w:rsidR="00024497" w:rsidRPr="009B0B91">
          <w:rPr>
            <w:rStyle w:val="Hyperlink"/>
            <w:rFonts w:ascii="Cambria" w:hAnsi="Cambria"/>
          </w:rPr>
          <w:t>Oriana.zinani@cchmc.org</w:t>
        </w:r>
      </w:hyperlink>
      <w:r w:rsidR="007E7C2C">
        <w:rPr>
          <w:rFonts w:ascii="Cambria" w:hAnsi="Cambria"/>
        </w:rPr>
        <w:t>)</w:t>
      </w:r>
    </w:p>
    <w:p w14:paraId="5A81D9ED" w14:textId="636BB2D1" w:rsidR="00024497" w:rsidRDefault="00024497">
      <w:pPr>
        <w:pStyle w:val="Normal1"/>
        <w:rPr>
          <w:rFonts w:ascii="Cambria" w:hAnsi="Cambria"/>
        </w:rPr>
      </w:pPr>
    </w:p>
    <w:tbl>
      <w:tblPr>
        <w:tblStyle w:val="TableGrid"/>
        <w:tblW w:w="0" w:type="auto"/>
        <w:tblLook w:val="04A0" w:firstRow="1" w:lastRow="0" w:firstColumn="1" w:lastColumn="0" w:noHBand="0" w:noVBand="1"/>
      </w:tblPr>
      <w:tblGrid>
        <w:gridCol w:w="2580"/>
        <w:gridCol w:w="5268"/>
      </w:tblGrid>
      <w:tr w:rsidR="00024497" w:rsidRPr="00024497" w14:paraId="5BC2CC36" w14:textId="77777777" w:rsidTr="00CC22E4">
        <w:trPr>
          <w:trHeight w:val="320"/>
        </w:trPr>
        <w:tc>
          <w:tcPr>
            <w:tcW w:w="2580" w:type="dxa"/>
            <w:noWrap/>
            <w:hideMark/>
          </w:tcPr>
          <w:p w14:paraId="7366F5F9" w14:textId="77777777" w:rsidR="00024497" w:rsidRPr="00024497" w:rsidRDefault="00024497" w:rsidP="00024497">
            <w:pPr>
              <w:pStyle w:val="Normal1"/>
              <w:rPr>
                <w:rFonts w:ascii="Cambria" w:hAnsi="Cambria"/>
              </w:rPr>
            </w:pPr>
            <w:r w:rsidRPr="00024497">
              <w:rPr>
                <w:rFonts w:ascii="Cambria" w:hAnsi="Cambria"/>
              </w:rPr>
              <w:t>genotype</w:t>
            </w:r>
          </w:p>
        </w:tc>
        <w:tc>
          <w:tcPr>
            <w:tcW w:w="5268" w:type="dxa"/>
            <w:noWrap/>
            <w:hideMark/>
          </w:tcPr>
          <w:p w14:paraId="4FF74299" w14:textId="16C1BBDC" w:rsidR="00024497" w:rsidRPr="00024497" w:rsidRDefault="00024497" w:rsidP="00024497">
            <w:pPr>
              <w:pStyle w:val="Normal1"/>
              <w:rPr>
                <w:rFonts w:ascii="Cambria" w:hAnsi="Cambria"/>
              </w:rPr>
            </w:pPr>
            <w:r w:rsidRPr="00024497">
              <w:rPr>
                <w:rFonts w:ascii="Cambria" w:hAnsi="Cambria"/>
              </w:rPr>
              <w:t>angle curve</w:t>
            </w:r>
            <w:r w:rsidR="00CC22E4">
              <w:rPr>
                <w:rFonts w:ascii="Cambria" w:hAnsi="Cambria"/>
              </w:rPr>
              <w:t>s used in the code for different genotypes</w:t>
            </w:r>
          </w:p>
        </w:tc>
      </w:tr>
      <w:tr w:rsidR="00024497" w:rsidRPr="00024497" w14:paraId="1F087FE9" w14:textId="77777777" w:rsidTr="00CC22E4">
        <w:trPr>
          <w:trHeight w:val="320"/>
        </w:trPr>
        <w:tc>
          <w:tcPr>
            <w:tcW w:w="2580" w:type="dxa"/>
            <w:noWrap/>
            <w:hideMark/>
          </w:tcPr>
          <w:p w14:paraId="5B210B48" w14:textId="77777777" w:rsidR="00024497" w:rsidRPr="00024497" w:rsidRDefault="00024497" w:rsidP="00024497">
            <w:pPr>
              <w:pStyle w:val="Normal1"/>
              <w:rPr>
                <w:rFonts w:ascii="Cambria" w:hAnsi="Cambria"/>
              </w:rPr>
            </w:pPr>
            <w:r w:rsidRPr="00024497">
              <w:rPr>
                <w:rFonts w:ascii="Cambria" w:hAnsi="Cambria"/>
              </w:rPr>
              <w:t>WT</w:t>
            </w:r>
          </w:p>
        </w:tc>
        <w:tc>
          <w:tcPr>
            <w:tcW w:w="5268" w:type="dxa"/>
            <w:noWrap/>
            <w:hideMark/>
          </w:tcPr>
          <w:p w14:paraId="1DBAB6EE" w14:textId="77777777" w:rsidR="00024497" w:rsidRPr="00024497" w:rsidRDefault="00024497" w:rsidP="00024497">
            <w:pPr>
              <w:pStyle w:val="Normal1"/>
              <w:rPr>
                <w:rFonts w:ascii="Cambria" w:hAnsi="Cambria"/>
              </w:rPr>
            </w:pPr>
            <w:r w:rsidRPr="00024497">
              <w:rPr>
                <w:rFonts w:ascii="Cambria" w:hAnsi="Cambria"/>
              </w:rPr>
              <w:t>y = 0.0052x + 54.487</w:t>
            </w:r>
          </w:p>
        </w:tc>
      </w:tr>
      <w:tr w:rsidR="00024497" w:rsidRPr="00024497" w14:paraId="27C7C209" w14:textId="77777777" w:rsidTr="00CC22E4">
        <w:trPr>
          <w:trHeight w:val="320"/>
        </w:trPr>
        <w:tc>
          <w:tcPr>
            <w:tcW w:w="2580" w:type="dxa"/>
            <w:noWrap/>
            <w:hideMark/>
          </w:tcPr>
          <w:p w14:paraId="241FD102" w14:textId="77777777" w:rsidR="00024497" w:rsidRPr="00024497" w:rsidRDefault="00024497" w:rsidP="00024497">
            <w:pPr>
              <w:pStyle w:val="Normal1"/>
              <w:rPr>
                <w:rFonts w:ascii="Cambria" w:hAnsi="Cambria"/>
              </w:rPr>
            </w:pPr>
            <w:r w:rsidRPr="00024497">
              <w:rPr>
                <w:rFonts w:ascii="Cambria" w:hAnsi="Cambria"/>
              </w:rPr>
              <w:t>her1her7HET</w:t>
            </w:r>
          </w:p>
        </w:tc>
        <w:tc>
          <w:tcPr>
            <w:tcW w:w="5268" w:type="dxa"/>
            <w:noWrap/>
            <w:hideMark/>
          </w:tcPr>
          <w:p w14:paraId="73A1F883" w14:textId="77777777" w:rsidR="00024497" w:rsidRPr="00024497" w:rsidRDefault="00024497" w:rsidP="00024497">
            <w:pPr>
              <w:pStyle w:val="Normal1"/>
              <w:rPr>
                <w:rFonts w:ascii="Cambria" w:hAnsi="Cambria"/>
              </w:rPr>
            </w:pPr>
            <w:r w:rsidRPr="00024497">
              <w:rPr>
                <w:rFonts w:ascii="Cambria" w:hAnsi="Cambria"/>
              </w:rPr>
              <w:t>y = 0.015x + 55.494</w:t>
            </w:r>
          </w:p>
        </w:tc>
      </w:tr>
      <w:tr w:rsidR="00024497" w:rsidRPr="00024497" w14:paraId="259C54C3" w14:textId="77777777" w:rsidTr="00CC22E4">
        <w:trPr>
          <w:trHeight w:val="320"/>
        </w:trPr>
        <w:tc>
          <w:tcPr>
            <w:tcW w:w="2580" w:type="dxa"/>
            <w:noWrap/>
            <w:hideMark/>
          </w:tcPr>
          <w:p w14:paraId="356BA445" w14:textId="77777777" w:rsidR="00024497" w:rsidRPr="00024497" w:rsidRDefault="00024497" w:rsidP="00024497">
            <w:pPr>
              <w:pStyle w:val="Normal1"/>
              <w:rPr>
                <w:rFonts w:ascii="Cambria" w:hAnsi="Cambria"/>
              </w:rPr>
            </w:pPr>
            <w:r w:rsidRPr="00024497">
              <w:rPr>
                <w:rFonts w:ascii="Cambria" w:hAnsi="Cambria"/>
              </w:rPr>
              <w:t>her1her7HOM</w:t>
            </w:r>
          </w:p>
        </w:tc>
        <w:tc>
          <w:tcPr>
            <w:tcW w:w="5268" w:type="dxa"/>
            <w:noWrap/>
            <w:hideMark/>
          </w:tcPr>
          <w:p w14:paraId="7D89AC1A" w14:textId="77777777" w:rsidR="00024497" w:rsidRPr="00024497" w:rsidRDefault="00024497" w:rsidP="00024497">
            <w:pPr>
              <w:pStyle w:val="Normal1"/>
              <w:rPr>
                <w:rFonts w:ascii="Cambria" w:hAnsi="Cambria"/>
              </w:rPr>
            </w:pPr>
            <w:r w:rsidRPr="00024497">
              <w:rPr>
                <w:rFonts w:ascii="Cambria" w:hAnsi="Cambria"/>
              </w:rPr>
              <w:t>y = 0.0052x + 54.487</w:t>
            </w:r>
          </w:p>
        </w:tc>
      </w:tr>
      <w:tr w:rsidR="00024497" w:rsidRPr="00024497" w14:paraId="39575B02" w14:textId="77777777" w:rsidTr="00CC22E4">
        <w:trPr>
          <w:trHeight w:val="320"/>
        </w:trPr>
        <w:tc>
          <w:tcPr>
            <w:tcW w:w="2580" w:type="dxa"/>
            <w:noWrap/>
            <w:hideMark/>
          </w:tcPr>
          <w:p w14:paraId="796C854B" w14:textId="77777777" w:rsidR="00024497" w:rsidRPr="00024497" w:rsidRDefault="00024497" w:rsidP="00024497">
            <w:pPr>
              <w:pStyle w:val="Normal1"/>
              <w:rPr>
                <w:rFonts w:ascii="Cambria" w:hAnsi="Cambria"/>
              </w:rPr>
            </w:pPr>
            <w:r w:rsidRPr="00024497">
              <w:rPr>
                <w:rFonts w:ascii="Cambria" w:hAnsi="Cambria"/>
              </w:rPr>
              <w:t>b567_WT</w:t>
            </w:r>
          </w:p>
        </w:tc>
        <w:tc>
          <w:tcPr>
            <w:tcW w:w="5268" w:type="dxa"/>
            <w:noWrap/>
            <w:hideMark/>
          </w:tcPr>
          <w:p w14:paraId="534280E3" w14:textId="77777777" w:rsidR="00024497" w:rsidRPr="00024497" w:rsidRDefault="00024497" w:rsidP="00024497">
            <w:pPr>
              <w:pStyle w:val="Normal1"/>
              <w:rPr>
                <w:rFonts w:ascii="Cambria" w:hAnsi="Cambria"/>
              </w:rPr>
            </w:pPr>
            <w:r w:rsidRPr="00024497">
              <w:rPr>
                <w:rFonts w:ascii="Cambria" w:hAnsi="Cambria"/>
              </w:rPr>
              <w:t>y = 0.0054x + 65.295</w:t>
            </w:r>
          </w:p>
        </w:tc>
      </w:tr>
      <w:tr w:rsidR="00024497" w:rsidRPr="00024497" w14:paraId="07BB3A35" w14:textId="77777777" w:rsidTr="00CC22E4">
        <w:trPr>
          <w:trHeight w:val="320"/>
        </w:trPr>
        <w:tc>
          <w:tcPr>
            <w:tcW w:w="2580" w:type="dxa"/>
            <w:noWrap/>
            <w:hideMark/>
          </w:tcPr>
          <w:p w14:paraId="674B2DB2" w14:textId="77777777" w:rsidR="00024497" w:rsidRPr="00024497" w:rsidRDefault="00024497" w:rsidP="00024497">
            <w:pPr>
              <w:pStyle w:val="Normal1"/>
              <w:rPr>
                <w:rFonts w:ascii="Cambria" w:hAnsi="Cambria"/>
              </w:rPr>
            </w:pPr>
            <w:r w:rsidRPr="00024497">
              <w:rPr>
                <w:rFonts w:ascii="Cambria" w:hAnsi="Cambria"/>
              </w:rPr>
              <w:t>b567_HET</w:t>
            </w:r>
          </w:p>
        </w:tc>
        <w:tc>
          <w:tcPr>
            <w:tcW w:w="5268" w:type="dxa"/>
            <w:noWrap/>
            <w:hideMark/>
          </w:tcPr>
          <w:p w14:paraId="4A24FAED" w14:textId="77777777" w:rsidR="00024497" w:rsidRPr="00024497" w:rsidRDefault="00024497" w:rsidP="00024497">
            <w:pPr>
              <w:pStyle w:val="Normal1"/>
              <w:rPr>
                <w:rFonts w:ascii="Cambria" w:hAnsi="Cambria"/>
              </w:rPr>
            </w:pPr>
            <w:r w:rsidRPr="00024497">
              <w:rPr>
                <w:rFonts w:ascii="Cambria" w:hAnsi="Cambria"/>
              </w:rPr>
              <w:t>y = 0.0572x + 47.289</w:t>
            </w:r>
          </w:p>
        </w:tc>
      </w:tr>
      <w:tr w:rsidR="00024497" w:rsidRPr="00024497" w14:paraId="40EF9711" w14:textId="77777777" w:rsidTr="00CC22E4">
        <w:trPr>
          <w:trHeight w:val="320"/>
        </w:trPr>
        <w:tc>
          <w:tcPr>
            <w:tcW w:w="2580" w:type="dxa"/>
            <w:noWrap/>
            <w:hideMark/>
          </w:tcPr>
          <w:p w14:paraId="34B4AA25" w14:textId="77777777" w:rsidR="00024497" w:rsidRPr="00024497" w:rsidRDefault="00024497" w:rsidP="00024497">
            <w:pPr>
              <w:pStyle w:val="Normal1"/>
              <w:rPr>
                <w:rFonts w:ascii="Cambria" w:hAnsi="Cambria"/>
              </w:rPr>
            </w:pPr>
            <w:r w:rsidRPr="00024497">
              <w:rPr>
                <w:rFonts w:ascii="Cambria" w:hAnsi="Cambria"/>
              </w:rPr>
              <w:t>Gene-paired embryos</w:t>
            </w:r>
          </w:p>
        </w:tc>
        <w:tc>
          <w:tcPr>
            <w:tcW w:w="5268" w:type="dxa"/>
            <w:noWrap/>
            <w:hideMark/>
          </w:tcPr>
          <w:p w14:paraId="11F00B56" w14:textId="77777777" w:rsidR="00024497" w:rsidRPr="00024497" w:rsidRDefault="00024497" w:rsidP="00024497">
            <w:pPr>
              <w:pStyle w:val="Normal1"/>
              <w:rPr>
                <w:rFonts w:ascii="Cambria" w:hAnsi="Cambria"/>
              </w:rPr>
            </w:pPr>
            <w:r w:rsidRPr="00024497">
              <w:rPr>
                <w:rFonts w:ascii="Cambria" w:hAnsi="Cambria"/>
              </w:rPr>
              <w:t>y = 0.022x + 54.056</w:t>
            </w:r>
          </w:p>
        </w:tc>
      </w:tr>
      <w:tr w:rsidR="00024497" w:rsidRPr="00024497" w14:paraId="09D88BD9" w14:textId="77777777" w:rsidTr="00CC22E4">
        <w:trPr>
          <w:trHeight w:val="320"/>
        </w:trPr>
        <w:tc>
          <w:tcPr>
            <w:tcW w:w="2580" w:type="dxa"/>
            <w:noWrap/>
            <w:hideMark/>
          </w:tcPr>
          <w:p w14:paraId="42834330" w14:textId="77777777" w:rsidR="00024497" w:rsidRPr="00024497" w:rsidRDefault="00024497" w:rsidP="00024497">
            <w:pPr>
              <w:pStyle w:val="Normal1"/>
              <w:rPr>
                <w:rFonts w:ascii="Cambria" w:hAnsi="Cambria"/>
              </w:rPr>
            </w:pPr>
            <w:r w:rsidRPr="00024497">
              <w:rPr>
                <w:rFonts w:ascii="Cambria" w:hAnsi="Cambria"/>
              </w:rPr>
              <w:t>Gene-unpaired embryos</w:t>
            </w:r>
          </w:p>
        </w:tc>
        <w:tc>
          <w:tcPr>
            <w:tcW w:w="5268" w:type="dxa"/>
            <w:noWrap/>
            <w:hideMark/>
          </w:tcPr>
          <w:p w14:paraId="40B56460" w14:textId="77777777" w:rsidR="00024497" w:rsidRPr="00024497" w:rsidRDefault="00024497" w:rsidP="00024497">
            <w:pPr>
              <w:pStyle w:val="Normal1"/>
              <w:rPr>
                <w:rFonts w:ascii="Cambria" w:hAnsi="Cambria"/>
              </w:rPr>
            </w:pPr>
            <w:r w:rsidRPr="00024497">
              <w:rPr>
                <w:rFonts w:ascii="Cambria" w:hAnsi="Cambria"/>
              </w:rPr>
              <w:t>y = 0.0607x + 42.264</w:t>
            </w:r>
          </w:p>
        </w:tc>
      </w:tr>
      <w:tr w:rsidR="00024497" w:rsidRPr="00024497" w14:paraId="3CEBA9FF" w14:textId="77777777" w:rsidTr="00CC22E4">
        <w:trPr>
          <w:trHeight w:val="320"/>
        </w:trPr>
        <w:tc>
          <w:tcPr>
            <w:tcW w:w="2580" w:type="dxa"/>
            <w:noWrap/>
            <w:hideMark/>
          </w:tcPr>
          <w:p w14:paraId="5379B68F" w14:textId="77777777" w:rsidR="00024497" w:rsidRPr="00024497" w:rsidRDefault="00024497" w:rsidP="00024497">
            <w:pPr>
              <w:pStyle w:val="Normal1"/>
              <w:rPr>
                <w:rFonts w:ascii="Cambria" w:hAnsi="Cambria"/>
              </w:rPr>
            </w:pPr>
            <w:r w:rsidRPr="00024497">
              <w:rPr>
                <w:rFonts w:ascii="Cambria" w:hAnsi="Cambria"/>
              </w:rPr>
              <w:t>WT_21.5C</w:t>
            </w:r>
          </w:p>
        </w:tc>
        <w:tc>
          <w:tcPr>
            <w:tcW w:w="5268" w:type="dxa"/>
            <w:noWrap/>
            <w:hideMark/>
          </w:tcPr>
          <w:p w14:paraId="7F5D64A9" w14:textId="77777777" w:rsidR="00024497" w:rsidRPr="00024497" w:rsidRDefault="00024497" w:rsidP="00024497">
            <w:pPr>
              <w:pStyle w:val="Normal1"/>
              <w:rPr>
                <w:rFonts w:ascii="Cambria" w:hAnsi="Cambria"/>
              </w:rPr>
            </w:pPr>
            <w:r w:rsidRPr="00024497">
              <w:rPr>
                <w:rFonts w:ascii="Cambria" w:hAnsi="Cambria"/>
              </w:rPr>
              <w:t>y = 0.0513x + 40.591</w:t>
            </w:r>
          </w:p>
        </w:tc>
      </w:tr>
      <w:tr w:rsidR="00024497" w:rsidRPr="00024497" w14:paraId="48A279F8" w14:textId="77777777" w:rsidTr="00CC22E4">
        <w:trPr>
          <w:trHeight w:val="320"/>
        </w:trPr>
        <w:tc>
          <w:tcPr>
            <w:tcW w:w="2580" w:type="dxa"/>
            <w:noWrap/>
            <w:hideMark/>
          </w:tcPr>
          <w:p w14:paraId="37E56631" w14:textId="77777777" w:rsidR="00024497" w:rsidRPr="00024497" w:rsidRDefault="00024497" w:rsidP="00024497">
            <w:pPr>
              <w:pStyle w:val="Normal1"/>
              <w:rPr>
                <w:rFonts w:ascii="Cambria" w:hAnsi="Cambria"/>
              </w:rPr>
            </w:pPr>
            <w:r w:rsidRPr="00024497">
              <w:rPr>
                <w:rFonts w:ascii="Cambria" w:hAnsi="Cambria"/>
              </w:rPr>
              <w:t>WT_28C</w:t>
            </w:r>
          </w:p>
        </w:tc>
        <w:tc>
          <w:tcPr>
            <w:tcW w:w="5268" w:type="dxa"/>
            <w:noWrap/>
            <w:hideMark/>
          </w:tcPr>
          <w:p w14:paraId="768E355F" w14:textId="77777777" w:rsidR="00024497" w:rsidRPr="00024497" w:rsidRDefault="00024497" w:rsidP="00024497">
            <w:pPr>
              <w:pStyle w:val="Normal1"/>
              <w:rPr>
                <w:rFonts w:ascii="Cambria" w:hAnsi="Cambria"/>
              </w:rPr>
            </w:pPr>
            <w:r w:rsidRPr="00024497">
              <w:rPr>
                <w:rFonts w:ascii="Cambria" w:hAnsi="Cambria"/>
              </w:rPr>
              <w:t>y = 0.0621x + 32.643</w:t>
            </w:r>
          </w:p>
        </w:tc>
      </w:tr>
    </w:tbl>
    <w:p w14:paraId="35B7E068" w14:textId="77777777" w:rsidR="00024497" w:rsidRPr="00F60BD7" w:rsidRDefault="00024497">
      <w:pPr>
        <w:pStyle w:val="Normal1"/>
        <w:rPr>
          <w:rFonts w:ascii="Cambria" w:hAnsi="Cambria"/>
        </w:rPr>
      </w:pPr>
    </w:p>
    <w:sectPr w:rsidR="00024497" w:rsidRPr="00F60BD7" w:rsidSect="003424C8">
      <w:headerReference w:type="even" r:id="rId13"/>
      <w:headerReference w:type="default" r:id="rId14"/>
      <w:footerReference w:type="even" r:id="rId15"/>
      <w:footerReference w:type="default" r:id="rId16"/>
      <w:headerReference w:type="first" r:id="rId17"/>
      <w:footerReference w:type="first" r:id="rId18"/>
      <w:pgSz w:w="15840" w:h="12240" w:orient="landscape"/>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D9924" w14:textId="77777777" w:rsidR="003C50B0" w:rsidRDefault="003C50B0" w:rsidP="009D5C35">
      <w:pPr>
        <w:spacing w:line="240" w:lineRule="auto"/>
      </w:pPr>
      <w:r>
        <w:separator/>
      </w:r>
    </w:p>
  </w:endnote>
  <w:endnote w:type="continuationSeparator" w:id="0">
    <w:p w14:paraId="0BFF2E8D" w14:textId="77777777" w:rsidR="003C50B0" w:rsidRDefault="003C50B0" w:rsidP="009D5C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037DA" w14:textId="77777777" w:rsidR="009D5C35" w:rsidRDefault="009D5C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80CA0" w14:textId="77777777" w:rsidR="009D5C35" w:rsidRDefault="009D5C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4D7AC" w14:textId="77777777" w:rsidR="009D5C35" w:rsidRDefault="009D5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B6347" w14:textId="77777777" w:rsidR="003C50B0" w:rsidRDefault="003C50B0" w:rsidP="009D5C35">
      <w:pPr>
        <w:spacing w:line="240" w:lineRule="auto"/>
      </w:pPr>
      <w:r>
        <w:separator/>
      </w:r>
    </w:p>
  </w:footnote>
  <w:footnote w:type="continuationSeparator" w:id="0">
    <w:p w14:paraId="011CB5B1" w14:textId="77777777" w:rsidR="003C50B0" w:rsidRDefault="003C50B0" w:rsidP="009D5C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44B64" w14:textId="77777777" w:rsidR="009D5C35" w:rsidRDefault="009D5C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0D4D4" w14:textId="77777777" w:rsidR="009D5C35" w:rsidRDefault="009D5C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0E9A5" w14:textId="77777777" w:rsidR="009D5C35" w:rsidRDefault="009D5C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1212"/>
    <w:multiLevelType w:val="multilevel"/>
    <w:tmpl w:val="EE84E8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6E77827"/>
    <w:multiLevelType w:val="hybridMultilevel"/>
    <w:tmpl w:val="B3428080"/>
    <w:lvl w:ilvl="0" w:tplc="11762BDA">
      <w:start w:val="1"/>
      <w:numFmt w:val="bullet"/>
      <w:lvlText w:val=""/>
      <w:lvlJc w:val="left"/>
      <w:pPr>
        <w:ind w:left="3600" w:hanging="360"/>
      </w:pPr>
      <w:rPr>
        <w:rFonts w:ascii="Symbol" w:hAnsi="Symbol" w:hint="default"/>
        <w:sz w:val="36"/>
        <w:szCs w:val="36"/>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47E5105"/>
    <w:multiLevelType w:val="hybridMultilevel"/>
    <w:tmpl w:val="DD14F312"/>
    <w:lvl w:ilvl="0" w:tplc="A4D033E4">
      <w:numFmt w:val="bullet"/>
      <w:lvlText w:val="-"/>
      <w:lvlJc w:val="left"/>
      <w:pPr>
        <w:ind w:left="4320" w:hanging="360"/>
      </w:pPr>
      <w:rPr>
        <w:rFonts w:ascii="Arial" w:eastAsia="Arial" w:hAnsi="Arial" w:cs="Arial"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16D646AF"/>
    <w:multiLevelType w:val="hybridMultilevel"/>
    <w:tmpl w:val="CC1860C6"/>
    <w:lvl w:ilvl="0" w:tplc="71F6720C">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74E00"/>
    <w:multiLevelType w:val="hybridMultilevel"/>
    <w:tmpl w:val="3CA4EC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B476F29"/>
    <w:multiLevelType w:val="multilevel"/>
    <w:tmpl w:val="94BC92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C2B3405"/>
    <w:multiLevelType w:val="hybridMultilevel"/>
    <w:tmpl w:val="D0F61FCA"/>
    <w:lvl w:ilvl="0" w:tplc="51D49610">
      <w:start w:val="1"/>
      <w:numFmt w:val="bullet"/>
      <w:lvlText w:val=""/>
      <w:lvlJc w:val="left"/>
      <w:pPr>
        <w:ind w:left="720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21058"/>
    <w:multiLevelType w:val="multilevel"/>
    <w:tmpl w:val="4614C2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CE71E2A"/>
    <w:multiLevelType w:val="hybridMultilevel"/>
    <w:tmpl w:val="2E9EC724"/>
    <w:lvl w:ilvl="0" w:tplc="A4D033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42416"/>
    <w:multiLevelType w:val="multilevel"/>
    <w:tmpl w:val="0BD097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BB935C5"/>
    <w:multiLevelType w:val="multilevel"/>
    <w:tmpl w:val="09B6031A"/>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bullet"/>
      <w:lvlText w:val="●"/>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15:restartNumberingAfterBreak="0">
    <w:nsid w:val="51421F15"/>
    <w:multiLevelType w:val="hybridMultilevel"/>
    <w:tmpl w:val="5E8238A6"/>
    <w:lvl w:ilvl="0" w:tplc="71F6720C">
      <w:start w:val="1"/>
      <w:numFmt w:val="bullet"/>
      <w:lvlText w:val=""/>
      <w:lvlJc w:val="left"/>
      <w:pPr>
        <w:ind w:left="1584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C57486"/>
    <w:multiLevelType w:val="hybridMultilevel"/>
    <w:tmpl w:val="0BBA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695926"/>
    <w:multiLevelType w:val="hybridMultilevel"/>
    <w:tmpl w:val="BEBA5C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5D401F8C"/>
    <w:multiLevelType w:val="hybridMultilevel"/>
    <w:tmpl w:val="E952B3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8A2716"/>
    <w:multiLevelType w:val="multilevel"/>
    <w:tmpl w:val="62EC56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728D60CF"/>
    <w:multiLevelType w:val="multilevel"/>
    <w:tmpl w:val="788E7EFC"/>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 w15:restartNumberingAfterBreak="0">
    <w:nsid w:val="7A9A2CAA"/>
    <w:multiLevelType w:val="hybridMultilevel"/>
    <w:tmpl w:val="64F8E99C"/>
    <w:lvl w:ilvl="0" w:tplc="71F6720C">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511936"/>
    <w:multiLevelType w:val="multilevel"/>
    <w:tmpl w:val="D5D627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0"/>
  </w:num>
  <w:num w:numId="3">
    <w:abstractNumId w:val="15"/>
  </w:num>
  <w:num w:numId="4">
    <w:abstractNumId w:val="18"/>
  </w:num>
  <w:num w:numId="5">
    <w:abstractNumId w:val="9"/>
  </w:num>
  <w:num w:numId="6">
    <w:abstractNumId w:val="5"/>
  </w:num>
  <w:num w:numId="7">
    <w:abstractNumId w:val="10"/>
  </w:num>
  <w:num w:numId="8">
    <w:abstractNumId w:val="7"/>
  </w:num>
  <w:num w:numId="9">
    <w:abstractNumId w:val="8"/>
  </w:num>
  <w:num w:numId="10">
    <w:abstractNumId w:val="2"/>
  </w:num>
  <w:num w:numId="11">
    <w:abstractNumId w:val="13"/>
  </w:num>
  <w:num w:numId="12">
    <w:abstractNumId w:val="14"/>
  </w:num>
  <w:num w:numId="13">
    <w:abstractNumId w:val="4"/>
  </w:num>
  <w:num w:numId="14">
    <w:abstractNumId w:val="12"/>
  </w:num>
  <w:num w:numId="15">
    <w:abstractNumId w:val="1"/>
  </w:num>
  <w:num w:numId="16">
    <w:abstractNumId w:val="6"/>
  </w:num>
  <w:num w:numId="17">
    <w:abstractNumId w:val="11"/>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drawingGridHorizontalSpacing w:val="110"/>
  <w:drawingGridVerticalSpacing w:val="299"/>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1E2B"/>
    <w:rsid w:val="00006141"/>
    <w:rsid w:val="00012173"/>
    <w:rsid w:val="000177C3"/>
    <w:rsid w:val="00024497"/>
    <w:rsid w:val="000414B5"/>
    <w:rsid w:val="000416B6"/>
    <w:rsid w:val="00042F28"/>
    <w:rsid w:val="000430B3"/>
    <w:rsid w:val="00056381"/>
    <w:rsid w:val="0005675F"/>
    <w:rsid w:val="00063D14"/>
    <w:rsid w:val="000651BA"/>
    <w:rsid w:val="00092959"/>
    <w:rsid w:val="0009319E"/>
    <w:rsid w:val="00096A50"/>
    <w:rsid w:val="000B1560"/>
    <w:rsid w:val="000B5026"/>
    <w:rsid w:val="000B569B"/>
    <w:rsid w:val="000C7C6F"/>
    <w:rsid w:val="000F699B"/>
    <w:rsid w:val="00100B6D"/>
    <w:rsid w:val="00101A24"/>
    <w:rsid w:val="001063B2"/>
    <w:rsid w:val="0012706F"/>
    <w:rsid w:val="0013233C"/>
    <w:rsid w:val="001603DD"/>
    <w:rsid w:val="00160532"/>
    <w:rsid w:val="00164F82"/>
    <w:rsid w:val="00166998"/>
    <w:rsid w:val="00166CC0"/>
    <w:rsid w:val="001707F1"/>
    <w:rsid w:val="001733F9"/>
    <w:rsid w:val="0018565F"/>
    <w:rsid w:val="001912D8"/>
    <w:rsid w:val="0019146C"/>
    <w:rsid w:val="00197633"/>
    <w:rsid w:val="001A41B4"/>
    <w:rsid w:val="001B56F0"/>
    <w:rsid w:val="001C004C"/>
    <w:rsid w:val="001C041A"/>
    <w:rsid w:val="001C10EB"/>
    <w:rsid w:val="001D24D5"/>
    <w:rsid w:val="001D4E3B"/>
    <w:rsid w:val="001E16F8"/>
    <w:rsid w:val="00210EFC"/>
    <w:rsid w:val="00222C09"/>
    <w:rsid w:val="0023635F"/>
    <w:rsid w:val="00237A95"/>
    <w:rsid w:val="00250C54"/>
    <w:rsid w:val="002609E2"/>
    <w:rsid w:val="0026324B"/>
    <w:rsid w:val="00270A82"/>
    <w:rsid w:val="00271060"/>
    <w:rsid w:val="002771CD"/>
    <w:rsid w:val="00294AA3"/>
    <w:rsid w:val="002A2758"/>
    <w:rsid w:val="002A6D58"/>
    <w:rsid w:val="002B178C"/>
    <w:rsid w:val="002B2762"/>
    <w:rsid w:val="002C7131"/>
    <w:rsid w:val="002D4A70"/>
    <w:rsid w:val="002D53EA"/>
    <w:rsid w:val="002D6C3C"/>
    <w:rsid w:val="002E0CBA"/>
    <w:rsid w:val="00310F7E"/>
    <w:rsid w:val="00311007"/>
    <w:rsid w:val="003247CE"/>
    <w:rsid w:val="00335BC0"/>
    <w:rsid w:val="00336FF9"/>
    <w:rsid w:val="003424C8"/>
    <w:rsid w:val="00343DE1"/>
    <w:rsid w:val="00357631"/>
    <w:rsid w:val="003864AC"/>
    <w:rsid w:val="00392186"/>
    <w:rsid w:val="00395E81"/>
    <w:rsid w:val="00396EAB"/>
    <w:rsid w:val="00397C47"/>
    <w:rsid w:val="003A3F39"/>
    <w:rsid w:val="003C50B0"/>
    <w:rsid w:val="003D49B3"/>
    <w:rsid w:val="003F70D3"/>
    <w:rsid w:val="004054EF"/>
    <w:rsid w:val="00411467"/>
    <w:rsid w:val="00412FF0"/>
    <w:rsid w:val="00422146"/>
    <w:rsid w:val="004375D8"/>
    <w:rsid w:val="00445731"/>
    <w:rsid w:val="00453802"/>
    <w:rsid w:val="00465466"/>
    <w:rsid w:val="00486A05"/>
    <w:rsid w:val="00487AB5"/>
    <w:rsid w:val="00490782"/>
    <w:rsid w:val="004968CE"/>
    <w:rsid w:val="004A3899"/>
    <w:rsid w:val="004B2940"/>
    <w:rsid w:val="004C1C02"/>
    <w:rsid w:val="004D0BE6"/>
    <w:rsid w:val="004D76E7"/>
    <w:rsid w:val="004E2408"/>
    <w:rsid w:val="004E5412"/>
    <w:rsid w:val="004F1DA6"/>
    <w:rsid w:val="004F2746"/>
    <w:rsid w:val="005054B9"/>
    <w:rsid w:val="00514219"/>
    <w:rsid w:val="005267F7"/>
    <w:rsid w:val="00530450"/>
    <w:rsid w:val="00531F43"/>
    <w:rsid w:val="00536399"/>
    <w:rsid w:val="00544DFC"/>
    <w:rsid w:val="00557402"/>
    <w:rsid w:val="00572424"/>
    <w:rsid w:val="00576CBC"/>
    <w:rsid w:val="00587D74"/>
    <w:rsid w:val="0059148B"/>
    <w:rsid w:val="005A269C"/>
    <w:rsid w:val="005A4EA0"/>
    <w:rsid w:val="005A7A2F"/>
    <w:rsid w:val="005B0AD2"/>
    <w:rsid w:val="005B74D4"/>
    <w:rsid w:val="005C7496"/>
    <w:rsid w:val="005D028C"/>
    <w:rsid w:val="005D081A"/>
    <w:rsid w:val="005D653B"/>
    <w:rsid w:val="005D7EF2"/>
    <w:rsid w:val="005E6628"/>
    <w:rsid w:val="005F2F5A"/>
    <w:rsid w:val="006030C0"/>
    <w:rsid w:val="006124E2"/>
    <w:rsid w:val="00636F8E"/>
    <w:rsid w:val="00645508"/>
    <w:rsid w:val="0065014C"/>
    <w:rsid w:val="0065586A"/>
    <w:rsid w:val="00656751"/>
    <w:rsid w:val="006675DC"/>
    <w:rsid w:val="00672F5B"/>
    <w:rsid w:val="00685590"/>
    <w:rsid w:val="00685B0B"/>
    <w:rsid w:val="00686810"/>
    <w:rsid w:val="006904BD"/>
    <w:rsid w:val="00696D6E"/>
    <w:rsid w:val="0069724C"/>
    <w:rsid w:val="006A3662"/>
    <w:rsid w:val="006A69B9"/>
    <w:rsid w:val="006B020D"/>
    <w:rsid w:val="006B369D"/>
    <w:rsid w:val="006B3A08"/>
    <w:rsid w:val="006B74FA"/>
    <w:rsid w:val="006E24A9"/>
    <w:rsid w:val="00703C37"/>
    <w:rsid w:val="00712F55"/>
    <w:rsid w:val="00714072"/>
    <w:rsid w:val="00714444"/>
    <w:rsid w:val="00720726"/>
    <w:rsid w:val="00722971"/>
    <w:rsid w:val="0073477D"/>
    <w:rsid w:val="00744CA9"/>
    <w:rsid w:val="00745C62"/>
    <w:rsid w:val="0075266A"/>
    <w:rsid w:val="00771C62"/>
    <w:rsid w:val="0079156C"/>
    <w:rsid w:val="0079302E"/>
    <w:rsid w:val="007932D7"/>
    <w:rsid w:val="007A18F5"/>
    <w:rsid w:val="007B3F70"/>
    <w:rsid w:val="007C122D"/>
    <w:rsid w:val="007C77C0"/>
    <w:rsid w:val="007E60A8"/>
    <w:rsid w:val="007E7C2C"/>
    <w:rsid w:val="007F2B77"/>
    <w:rsid w:val="007F586A"/>
    <w:rsid w:val="0080069A"/>
    <w:rsid w:val="00822DE7"/>
    <w:rsid w:val="0082698F"/>
    <w:rsid w:val="008279D9"/>
    <w:rsid w:val="00833572"/>
    <w:rsid w:val="00844F00"/>
    <w:rsid w:val="00851A6C"/>
    <w:rsid w:val="008573F0"/>
    <w:rsid w:val="00857BA4"/>
    <w:rsid w:val="00870A16"/>
    <w:rsid w:val="00872E33"/>
    <w:rsid w:val="0087736A"/>
    <w:rsid w:val="008970E4"/>
    <w:rsid w:val="008A1DE4"/>
    <w:rsid w:val="008A6BE8"/>
    <w:rsid w:val="008A7E65"/>
    <w:rsid w:val="008B2B76"/>
    <w:rsid w:val="008B3711"/>
    <w:rsid w:val="008C545F"/>
    <w:rsid w:val="008E57AB"/>
    <w:rsid w:val="008E79C8"/>
    <w:rsid w:val="00900CF8"/>
    <w:rsid w:val="00902BBA"/>
    <w:rsid w:val="00905429"/>
    <w:rsid w:val="00905E32"/>
    <w:rsid w:val="00914015"/>
    <w:rsid w:val="00920830"/>
    <w:rsid w:val="009374DD"/>
    <w:rsid w:val="00944785"/>
    <w:rsid w:val="00961597"/>
    <w:rsid w:val="009663A0"/>
    <w:rsid w:val="009813C4"/>
    <w:rsid w:val="00984E39"/>
    <w:rsid w:val="009A486C"/>
    <w:rsid w:val="009B3F1C"/>
    <w:rsid w:val="009B5BAA"/>
    <w:rsid w:val="009C3C70"/>
    <w:rsid w:val="009D5C35"/>
    <w:rsid w:val="009D6D25"/>
    <w:rsid w:val="009E1425"/>
    <w:rsid w:val="009F3671"/>
    <w:rsid w:val="00A34874"/>
    <w:rsid w:val="00A37347"/>
    <w:rsid w:val="00A408E2"/>
    <w:rsid w:val="00A45E39"/>
    <w:rsid w:val="00A53D21"/>
    <w:rsid w:val="00A55872"/>
    <w:rsid w:val="00A619F5"/>
    <w:rsid w:val="00A61E6E"/>
    <w:rsid w:val="00A6469A"/>
    <w:rsid w:val="00A81DC5"/>
    <w:rsid w:val="00A85A7C"/>
    <w:rsid w:val="00A86352"/>
    <w:rsid w:val="00AA24F1"/>
    <w:rsid w:val="00AA2619"/>
    <w:rsid w:val="00AA6EA1"/>
    <w:rsid w:val="00AC0B24"/>
    <w:rsid w:val="00AF1897"/>
    <w:rsid w:val="00AF1ABB"/>
    <w:rsid w:val="00AF34B0"/>
    <w:rsid w:val="00B02512"/>
    <w:rsid w:val="00B12BD7"/>
    <w:rsid w:val="00B1609B"/>
    <w:rsid w:val="00B2165D"/>
    <w:rsid w:val="00B21FFE"/>
    <w:rsid w:val="00B2433B"/>
    <w:rsid w:val="00B26BA2"/>
    <w:rsid w:val="00B5396F"/>
    <w:rsid w:val="00B54FE8"/>
    <w:rsid w:val="00B555F3"/>
    <w:rsid w:val="00B57BB9"/>
    <w:rsid w:val="00B63791"/>
    <w:rsid w:val="00B71A95"/>
    <w:rsid w:val="00B71E2B"/>
    <w:rsid w:val="00B854E3"/>
    <w:rsid w:val="00BC3615"/>
    <w:rsid w:val="00BC7386"/>
    <w:rsid w:val="00BE115E"/>
    <w:rsid w:val="00BE449E"/>
    <w:rsid w:val="00BF070A"/>
    <w:rsid w:val="00C0019F"/>
    <w:rsid w:val="00C039BE"/>
    <w:rsid w:val="00C04169"/>
    <w:rsid w:val="00C05708"/>
    <w:rsid w:val="00C10584"/>
    <w:rsid w:val="00C16B2B"/>
    <w:rsid w:val="00C229A6"/>
    <w:rsid w:val="00C26B7F"/>
    <w:rsid w:val="00C27EB7"/>
    <w:rsid w:val="00C34267"/>
    <w:rsid w:val="00C52161"/>
    <w:rsid w:val="00C54E49"/>
    <w:rsid w:val="00C71F36"/>
    <w:rsid w:val="00C91FA6"/>
    <w:rsid w:val="00CA607B"/>
    <w:rsid w:val="00CA7E70"/>
    <w:rsid w:val="00CB0567"/>
    <w:rsid w:val="00CC22E4"/>
    <w:rsid w:val="00CC7BBD"/>
    <w:rsid w:val="00CE17A8"/>
    <w:rsid w:val="00CF184C"/>
    <w:rsid w:val="00D5220A"/>
    <w:rsid w:val="00D52A00"/>
    <w:rsid w:val="00D65789"/>
    <w:rsid w:val="00D669E4"/>
    <w:rsid w:val="00D80A95"/>
    <w:rsid w:val="00D80EBD"/>
    <w:rsid w:val="00D8195A"/>
    <w:rsid w:val="00D81B45"/>
    <w:rsid w:val="00D82289"/>
    <w:rsid w:val="00D968CC"/>
    <w:rsid w:val="00D97E9A"/>
    <w:rsid w:val="00DA0889"/>
    <w:rsid w:val="00DB1CCF"/>
    <w:rsid w:val="00DC435E"/>
    <w:rsid w:val="00DC561E"/>
    <w:rsid w:val="00DD14B5"/>
    <w:rsid w:val="00DD3D8C"/>
    <w:rsid w:val="00DF2F4B"/>
    <w:rsid w:val="00E1307A"/>
    <w:rsid w:val="00E16B16"/>
    <w:rsid w:val="00E271ED"/>
    <w:rsid w:val="00E30170"/>
    <w:rsid w:val="00E31CC1"/>
    <w:rsid w:val="00E36957"/>
    <w:rsid w:val="00E41C53"/>
    <w:rsid w:val="00E4614C"/>
    <w:rsid w:val="00E46A50"/>
    <w:rsid w:val="00E67B75"/>
    <w:rsid w:val="00E67EBF"/>
    <w:rsid w:val="00E73B8B"/>
    <w:rsid w:val="00E87B5A"/>
    <w:rsid w:val="00EA516F"/>
    <w:rsid w:val="00EB0DDF"/>
    <w:rsid w:val="00EB3719"/>
    <w:rsid w:val="00EC050F"/>
    <w:rsid w:val="00EC4402"/>
    <w:rsid w:val="00ED761A"/>
    <w:rsid w:val="00EE3A28"/>
    <w:rsid w:val="00EE61E3"/>
    <w:rsid w:val="00EF7DE7"/>
    <w:rsid w:val="00F0174D"/>
    <w:rsid w:val="00F038FF"/>
    <w:rsid w:val="00F03ABB"/>
    <w:rsid w:val="00F164E2"/>
    <w:rsid w:val="00F2217B"/>
    <w:rsid w:val="00F3343F"/>
    <w:rsid w:val="00F36231"/>
    <w:rsid w:val="00F40B0E"/>
    <w:rsid w:val="00F60BD7"/>
    <w:rsid w:val="00F768D2"/>
    <w:rsid w:val="00FA253D"/>
    <w:rsid w:val="00FA5D78"/>
    <w:rsid w:val="00FB0813"/>
    <w:rsid w:val="00FB750F"/>
    <w:rsid w:val="00FC1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EC341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Hyperlink">
    <w:name w:val="Hyperlink"/>
    <w:basedOn w:val="DefaultParagraphFont"/>
    <w:uiPriority w:val="99"/>
    <w:unhideWhenUsed/>
    <w:rsid w:val="0080069A"/>
    <w:rPr>
      <w:color w:val="0000FF" w:themeColor="hyperlink"/>
      <w:u w:val="single"/>
    </w:rPr>
  </w:style>
  <w:style w:type="character" w:styleId="FollowedHyperlink">
    <w:name w:val="FollowedHyperlink"/>
    <w:basedOn w:val="DefaultParagraphFont"/>
    <w:uiPriority w:val="99"/>
    <w:semiHidden/>
    <w:unhideWhenUsed/>
    <w:rsid w:val="00E46A50"/>
    <w:rPr>
      <w:color w:val="800080" w:themeColor="followedHyperlink"/>
      <w:u w:val="single"/>
    </w:rPr>
  </w:style>
  <w:style w:type="paragraph" w:customStyle="1" w:styleId="Normal10">
    <w:name w:val="Normal1"/>
    <w:rsid w:val="00B12BD7"/>
  </w:style>
  <w:style w:type="paragraph" w:styleId="Header">
    <w:name w:val="header"/>
    <w:basedOn w:val="Normal"/>
    <w:link w:val="HeaderChar"/>
    <w:uiPriority w:val="99"/>
    <w:unhideWhenUsed/>
    <w:rsid w:val="009D5C35"/>
    <w:pPr>
      <w:tabs>
        <w:tab w:val="center" w:pos="4680"/>
        <w:tab w:val="right" w:pos="9360"/>
      </w:tabs>
      <w:spacing w:line="240" w:lineRule="auto"/>
    </w:pPr>
  </w:style>
  <w:style w:type="character" w:customStyle="1" w:styleId="HeaderChar">
    <w:name w:val="Header Char"/>
    <w:basedOn w:val="DefaultParagraphFont"/>
    <w:link w:val="Header"/>
    <w:uiPriority w:val="99"/>
    <w:rsid w:val="009D5C35"/>
  </w:style>
  <w:style w:type="paragraph" w:styleId="Footer">
    <w:name w:val="footer"/>
    <w:basedOn w:val="Normal"/>
    <w:link w:val="FooterChar"/>
    <w:uiPriority w:val="99"/>
    <w:unhideWhenUsed/>
    <w:rsid w:val="009D5C35"/>
    <w:pPr>
      <w:tabs>
        <w:tab w:val="center" w:pos="4680"/>
        <w:tab w:val="right" w:pos="9360"/>
      </w:tabs>
      <w:spacing w:line="240" w:lineRule="auto"/>
    </w:pPr>
  </w:style>
  <w:style w:type="character" w:customStyle="1" w:styleId="FooterChar">
    <w:name w:val="Footer Char"/>
    <w:basedOn w:val="DefaultParagraphFont"/>
    <w:link w:val="Footer"/>
    <w:uiPriority w:val="99"/>
    <w:rsid w:val="009D5C35"/>
  </w:style>
  <w:style w:type="paragraph" w:styleId="BalloonText">
    <w:name w:val="Balloon Text"/>
    <w:basedOn w:val="Normal"/>
    <w:link w:val="BalloonTextChar"/>
    <w:uiPriority w:val="99"/>
    <w:semiHidden/>
    <w:unhideWhenUsed/>
    <w:rsid w:val="004D76E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6E7"/>
    <w:rPr>
      <w:rFonts w:ascii="Times New Roman" w:hAnsi="Times New Roman" w:cs="Times New Roman"/>
      <w:sz w:val="18"/>
      <w:szCs w:val="18"/>
    </w:rPr>
  </w:style>
  <w:style w:type="paragraph" w:styleId="Revision">
    <w:name w:val="Revision"/>
    <w:hidden/>
    <w:uiPriority w:val="99"/>
    <w:semiHidden/>
    <w:rsid w:val="00833572"/>
    <w:pPr>
      <w:spacing w:line="240" w:lineRule="auto"/>
    </w:pPr>
  </w:style>
  <w:style w:type="character" w:styleId="UnresolvedMention">
    <w:name w:val="Unresolved Mention"/>
    <w:basedOn w:val="DefaultParagraphFont"/>
    <w:uiPriority w:val="99"/>
    <w:rsid w:val="00024497"/>
    <w:rPr>
      <w:color w:val="605E5C"/>
      <w:shd w:val="clear" w:color="auto" w:fill="E1DFDD"/>
    </w:rPr>
  </w:style>
  <w:style w:type="table" w:styleId="TableGrid">
    <w:name w:val="Table Grid"/>
    <w:basedOn w:val="TableNormal"/>
    <w:uiPriority w:val="59"/>
    <w:rsid w:val="0002449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2031918">
      <w:bodyDiv w:val="1"/>
      <w:marLeft w:val="0"/>
      <w:marRight w:val="0"/>
      <w:marTop w:val="0"/>
      <w:marBottom w:val="0"/>
      <w:divBdr>
        <w:top w:val="none" w:sz="0" w:space="0" w:color="auto"/>
        <w:left w:val="none" w:sz="0" w:space="0" w:color="auto"/>
        <w:bottom w:val="none" w:sz="0" w:space="0" w:color="auto"/>
        <w:right w:val="none" w:sz="0" w:space="0" w:color="auto"/>
      </w:divBdr>
    </w:div>
    <w:div w:id="1348293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py.org/install.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riana.zinani@cchmc.org"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plotlib.org/users/installing.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ypi.python.org/pypi/xlw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ypi.python.org/pypi/xlrd"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EFCD3-3BAA-6C4F-B322-7A2F6E29C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3</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Colgate University</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Ozbudak, Mustafa (Ertugrul)</cp:lastModifiedBy>
  <cp:revision>284</cp:revision>
  <cp:lastPrinted>2017-12-13T23:21:00Z</cp:lastPrinted>
  <dcterms:created xsi:type="dcterms:W3CDTF">2017-03-30T18:46:00Z</dcterms:created>
  <dcterms:modified xsi:type="dcterms:W3CDTF">2020-08-14T19:53:00Z</dcterms:modified>
</cp:coreProperties>
</file>