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C3E50"/>
          <w:sz w:val="48"/>
          <w:szCs w:val="48"/>
        </w:rPr>
        <w:t xml:space="preserve">OPTIPLAN 360</w:t>
      </w:r>
    </w:p>
    <w:p>
      <w:pPr>
        <w:spacing w:after="100"/>
        <w:jc w:val="center"/>
      </w:pPr>
      <w:r>
        <w:rPr>
          <w:rFonts w:ascii="Arial" w:cs="Arial" w:eastAsia="Arial" w:hAnsi="Arial"/>
          <w:color w:val="5D6D7E"/>
          <w:sz w:val="32"/>
          <w:szCs w:val="32"/>
        </w:rPr>
        <w:t xml:space="preserve">Proje Analiz, Test ve Düzeltme Raporu</w:t>
      </w:r>
    </w:p>
    <w:p>
      <w:pPr>
        <w:spacing w:after="400"/>
        <w:jc w:val="center"/>
      </w:pPr>
      <w:r>
        <w:rPr>
          <w:rFonts w:ascii="Arial" w:cs="Arial" w:eastAsia="Arial" w:hAnsi="Arial"/>
          <w:color w:val="7F8C8D"/>
          <w:sz w:val="20"/>
          <w:szCs w:val="20"/>
        </w:rPr>
        <w:t xml:space="preserve">Tarih: 2026-02-10  |  Versiyon: 2.0  |  Analiz Edilen Dosya: 12  |  Toplam Sorun: 28  |  Düzeltilen: 22</w:t>
      </w:r>
    </w:p>
    <w:p>
      <w:pPr>
        <w:pStyle w:val="Heading1"/>
      </w:pPr>
      <w:r>
        <w:t xml:space="preserve">1. Yönetici Özeti</w:t>
      </w:r>
    </w:p>
    <w:p>
      <w:pPr>
        <w:spacing w:after="200"/>
      </w:pPr>
      <w:r>
        <w:rPr>
          <w:sz w:val="22"/>
          <w:szCs w:val="22"/>
        </w:rPr>
        <w:t xml:space="preserve">OptiPlan 360 Master Handoff paketi (v2) kapsamlı bir incelemeye tabi tutulmuştur. 12 dosya üzerinde yapısal analiz, veri bütünlüğü kontrolü, güvenlik denetimi, API tutarlılık testi ve iş kuralı doğrulaması gerçekleştirilmiştir. Toplam 28 sorun tespit edilmiş olup bunların 22'si düzeltilmiş, 6 tanesi şablon/tasarım notu olarak işaretlenmiştir (gerçek proje kodu geldiğinde tamamlanacak).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026"/>
      </w:tblGrid>
      <w:tr>
        <w:tc>
          <w:tcPr>
            <w:tcW w:type="dxa" w:w="2000"/>
            <w:tcBorders>
              <w:top w:val="single" w:color="AAAAAA" w:sz="1"/>
              <w:left w:val="single" w:color="AAAAAA" w:sz="1"/>
              <w:bottom w:val="single" w:color="AAAAAA" w:sz="1"/>
              <w:right w:val="single" w:color="AAAAAA" w:sz="1"/>
            </w:tcBorders>
            <w:shd w:fill="3449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Kategori</w:t>
            </w:r>
          </w:p>
        </w:tc>
        <w:tc>
          <w:tcPr>
            <w:tcW w:type="dxa" w:w="1500"/>
            <w:tcBorders>
              <w:top w:val="single" w:color="AAAAAA" w:sz="1"/>
              <w:left w:val="single" w:color="AAAAAA" w:sz="1"/>
              <w:bottom w:val="single" w:color="AAAAAA" w:sz="1"/>
              <w:right w:val="single" w:color="AAAAAA"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KRİTİK</w:t>
            </w:r>
          </w:p>
        </w:tc>
        <w:tc>
          <w:tcPr>
            <w:tcW w:type="dxa" w:w="1500"/>
            <w:tcBorders>
              <w:top w:val="single" w:color="AAAAAA" w:sz="1"/>
              <w:left w:val="single" w:color="AAAAAA" w:sz="1"/>
              <w:bottom w:val="single" w:color="AAAAAA" w:sz="1"/>
              <w:right w:val="single" w:color="AAAAAA"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YÜKSEK</w:t>
            </w:r>
          </w:p>
        </w:tc>
        <w:tc>
          <w:tcPr>
            <w:tcW w:type="dxa" w:w="1500"/>
            <w:tcBorders>
              <w:top w:val="single" w:color="AAAAAA" w:sz="1"/>
              <w:left w:val="single" w:color="AAAAAA" w:sz="1"/>
              <w:bottom w:val="single" w:color="AAAAAA" w:sz="1"/>
              <w:right w:val="single" w:color="AAAAAA" w:sz="1"/>
            </w:tcBorders>
            <w:shd w:fill="F1C40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ORTA</w:t>
            </w:r>
          </w:p>
        </w:tc>
        <w:tc>
          <w:tcPr>
            <w:tcW w:type="dxa" w:w="1500"/>
            <w:tcBorders>
              <w:top w:val="single" w:color="AAAAAA" w:sz="1"/>
              <w:left w:val="single" w:color="AAAAAA" w:sz="1"/>
              <w:bottom w:val="single" w:color="AAAAAA" w:sz="1"/>
              <w:right w:val="single" w:color="AAAAAA" w:sz="1"/>
            </w:tcBorders>
            <w:shd w:fill="3498D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DÜŞÜK</w:t>
            </w:r>
          </w:p>
        </w:tc>
        <w:tc>
          <w:tcPr>
            <w:tcW w:type="dxa" w:w="1026"/>
            <w:tcBorders>
              <w:top w:val="single" w:color="AAAAAA" w:sz="1"/>
              <w:left w:val="single" w:color="AAAAAA" w:sz="1"/>
              <w:bottom w:val="single" w:color="AAAAAA" w:sz="1"/>
              <w:right w:val="single" w:color="AAAAAA" w:sz="1"/>
            </w:tcBorders>
            <w:shd w:fill="34495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TOPLAM</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Bulunan Sorun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E74C3C"/>
                <w:sz w:val="24"/>
                <w:szCs w:val="24"/>
              </w:rPr>
              <w:t xml:space="preserve">7</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E67E22"/>
                <w:sz w:val="24"/>
                <w:szCs w:val="24"/>
              </w:rPr>
              <w:t xml:space="preserve">10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B8860B"/>
                <w:sz w:val="24"/>
                <w:szCs w:val="24"/>
              </w:rPr>
              <w:t xml:space="preserve">8</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3498DB"/>
                <w:sz w:val="24"/>
                <w:szCs w:val="24"/>
              </w:rPr>
              <w:t xml:space="preserve">3</w:t>
            </w:r>
          </w:p>
        </w:tc>
        <w:tc>
          <w:tcPr>
            <w:tcW w:type="dxa" w:w="10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24"/>
                <w:szCs w:val="24"/>
              </w:rPr>
              <w:t xml:space="preserve">28</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Düzeltilen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27AE60"/>
                <w:sz w:val="18"/>
                <w:szCs w:val="18"/>
              </w:rPr>
              <w:t xml:space="preserve">7/7</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27AE60"/>
                <w:sz w:val="18"/>
                <w:szCs w:val="18"/>
              </w:rPr>
              <w:t xml:space="preserve">9/10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E67E22"/>
                <w:sz w:val="18"/>
                <w:szCs w:val="18"/>
              </w:rPr>
              <w:t xml:space="preserve">4/8</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27AE60"/>
                <w:sz w:val="18"/>
                <w:szCs w:val="18"/>
              </w:rPr>
              <w:t xml:space="preserve">2/3</w:t>
            </w:r>
          </w:p>
        </w:tc>
        <w:tc>
          <w:tcPr>
            <w:tcW w:type="dxa" w:w="10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27AE60"/>
                <w:sz w:val="24"/>
                <w:szCs w:val="24"/>
              </w:rPr>
              <w:t xml:space="preserve">22/28</w:t>
            </w:r>
          </w:p>
        </w:tc>
      </w:tr>
    </w:tbl>
    <w:p>
      <w:pPr>
        <w:pStyle w:val="Heading1"/>
        <w:spacing w:before="400"/>
      </w:pPr>
      <w:r>
        <w:t xml:space="preserve">2. Analiz Metodolojisi</w:t>
      </w:r>
    </w:p>
    <w:p>
      <w:pPr>
        <w:spacing w:after="100"/>
      </w:pPr>
      <w:r>
        <w:rPr>
          <w:sz w:val="22"/>
          <w:szCs w:val="22"/>
        </w:rPr>
        <w:t xml:space="preserve">Her dosya aşağıdaki kontrol katmanlarından geçirilmiştir:</w:t>
      </w:r>
    </w:p>
    <w:p>
      <w:pPr>
        <w:pStyle w:val="ListParagraph"/>
        <w:numPr>
          <w:ilvl w:val="0"/>
          <w:numId w:val="2"/>
        </w:numPr>
        <w:spacing w:after="60"/>
      </w:pPr>
      <w:r>
        <w:rPr>
          <w:sz w:val="20"/>
          <w:szCs w:val="20"/>
        </w:rPr>
        <w:t xml:space="preserve">JSON/YAML Syntax Doğrulaması: Tüm config ve spec dosyaları parse edilerek yapısal bütünlük kontrol edildi.</w:t>
      </w:r>
    </w:p>
    <w:p>
      <w:pPr>
        <w:pStyle w:val="ListParagraph"/>
        <w:numPr>
          <w:ilvl w:val="0"/>
          <w:numId w:val="2"/>
        </w:numPr>
        <w:spacing w:after="60"/>
      </w:pPr>
      <w:r>
        <w:rPr>
          <w:sz w:val="20"/>
          <w:szCs w:val="20"/>
        </w:rPr>
        <w:t xml:space="preserve">SQL Şema Analizi: Tablo ilişkileri, FK referansları, index varlığı, constraint tutarlılığı, veri tipi uygunluğu incelendi.</w:t>
      </w:r>
    </w:p>
    <w:p>
      <w:pPr>
        <w:pStyle w:val="ListParagraph"/>
        <w:numPr>
          <w:ilvl w:val="0"/>
          <w:numId w:val="2"/>
        </w:numPr>
        <w:spacing w:after="60"/>
      </w:pPr>
      <w:r>
        <w:rPr>
          <w:sz w:val="20"/>
          <w:szCs w:val="20"/>
        </w:rPr>
        <w:t xml:space="preserve">API-Handoff Tutarlılık Testi: Handoff dokümanında tanımlanan endpoint'ler ile OpenAPI spec karşılaştırıldı. Eksikler tespit edildi.</w:t>
      </w:r>
    </w:p>
    <w:p>
      <w:pPr>
        <w:pStyle w:val="ListParagraph"/>
        <w:numPr>
          <w:ilvl w:val="0"/>
          <w:numId w:val="2"/>
        </w:numPr>
        <w:spacing w:after="60"/>
      </w:pPr>
      <w:r>
        <w:rPr>
          <w:sz w:val="20"/>
          <w:szCs w:val="20"/>
        </w:rPr>
        <w:t xml:space="preserve">İş Kuralı Doğrulaması: Handoff'taki 8 değişmez kural her dosyada çapraz kontrol edildi (arkalık bant, grain, birleştirme, vb.).</w:t>
      </w:r>
    </w:p>
    <w:p>
      <w:pPr>
        <w:pStyle w:val="ListParagraph"/>
        <w:numPr>
          <w:ilvl w:val="0"/>
          <w:numId w:val="2"/>
        </w:numPr>
        <w:spacing w:after="60"/>
      </w:pPr>
      <w:r>
        <w:rPr>
          <w:sz w:val="20"/>
          <w:szCs w:val="20"/>
        </w:rPr>
        <w:t xml:space="preserve">Güvenlik Denetimi: Authentication, yetkilendirme, şifre saklama, audit log mekanizmaları değerlendirildi.</w:t>
      </w:r>
    </w:p>
    <w:p>
      <w:pPr>
        <w:pStyle w:val="ListParagraph"/>
        <w:numPr>
          <w:ilvl w:val="0"/>
          <w:numId w:val="2"/>
        </w:numPr>
        <w:spacing w:after="60"/>
      </w:pPr>
      <w:r>
        <w:rPr>
          <w:sz w:val="20"/>
          <w:szCs w:val="20"/>
        </w:rPr>
        <w:t xml:space="preserve">Akış Bütünlüğü: UI flow diyagramı tüm sipariş durumlarıyla karşılaştırıldı, eksik geçişler tespit edildi.</w:t>
      </w:r>
    </w:p>
    <w:p>
      <w:r>
        <w:r>
          <w:br w:type="page"/>
        </w:r>
      </w:r>
    </w:p>
    <w:p>
      <w:pPr>
        <w:pStyle w:val="Heading1"/>
      </w:pPr>
      <w:r>
        <w:t xml:space="preserve">3. Detaylı Bulgu ve Düzeltme Tablosu</w:t>
      </w:r>
    </w:p>
    <w:p>
      <w:pPr>
        <w:spacing w:after="200"/>
      </w:pPr>
      <w:r>
        <w:rPr>
          <w:color w:val="666666"/>
          <w:sz w:val="20"/>
          <w:szCs w:val="20"/>
        </w:rPr>
        <w:t xml:space="preserve">Aşağıdaki tablo tespit edilen tüm sorunları, uygulanan çözümleri ve güncel durumu göstermektedir.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600"/>
        <w:gridCol w:w="2000"/>
        <w:gridCol w:w="2400"/>
        <w:gridCol w:w="1526"/>
      </w:tblGrid>
      <w:tr>
        <w:tc>
          <w:tcPr>
            <w:tcW w:type="dxa" w:w="6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9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Seviye</w:t>
            </w:r>
          </w:p>
        </w:tc>
        <w:tc>
          <w:tcPr>
            <w:tcW w:type="dxa" w:w="16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Dosya</w:t>
            </w:r>
          </w:p>
        </w:tc>
        <w:tc>
          <w:tcPr>
            <w:tcW w:type="dxa" w:w="20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Sorun</w:t>
            </w:r>
          </w:p>
        </w:tc>
        <w:tc>
          <w:tcPr>
            <w:tcW w:type="dxa" w:w="2400"/>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Çözüm</w:t>
            </w:r>
          </w:p>
        </w:tc>
        <w:tc>
          <w:tcPr>
            <w:tcW w:type="dxa" w:w="1526"/>
            <w:tcBorders>
              <w:top w:val="single" w:color="AAAAAA" w:sz="1"/>
              <w:left w:val="single" w:color="AAAAAA" w:sz="1"/>
              <w:bottom w:val="single" w:color="AAAAAA" w:sz="1"/>
              <w:right w:val="single" w:color="AAAAAA"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Durum</w:t>
            </w:r>
          </w:p>
        </w:tc>
      </w:tr>
      <w:tr>
        <w:tc>
          <w:tcPr>
            <w:tcW w:type="dxa" w:w="6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W w:type="dxa" w:w="9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bCs/>
                <w:color w:val="FF0000"/>
                <w:sz w:val="18"/>
                <w:szCs w:val="18"/>
              </w:rPr>
              <w:t xml:space="preserve">KRİTİK</w:t>
            </w:r>
          </w:p>
        </w:tc>
        <w:tc>
          <w:tcPr>
            <w:tcW w:type="dxa" w:w="16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database/schema.sql</w:t>
            </w:r>
          </w:p>
        </w:tc>
        <w:tc>
          <w:tcPr>
            <w:tcW w:type="dxa" w:w="20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users tablosu tanımlanmamış</w:t>
            </w:r>
          </w:p>
        </w:tc>
        <w:tc>
          <w:tcPr>
            <w:tcW w:type="dxa" w:w="24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users tablosu eklendi (id, username, role, password_hash, is_active, vb.)</w:t>
            </w:r>
          </w:p>
        </w:tc>
        <w:tc>
          <w:tcPr>
            <w:tcW w:type="dxa" w:w="1526"/>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W w:type="dxa" w:w="9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bCs/>
                <w:color w:val="FF0000"/>
                <w:sz w:val="18"/>
                <w:szCs w:val="18"/>
              </w:rPr>
              <w:t xml:space="preserve">KRİTİK</w:t>
            </w:r>
          </w:p>
        </w:tc>
        <w:tc>
          <w:tcPr>
            <w:tcW w:type="dxa" w:w="16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database/schema.sql</w:t>
            </w:r>
          </w:p>
        </w:tc>
        <w:tc>
          <w:tcPr>
            <w:tcW w:type="dxa" w:w="20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Foreign key indeksleri eksik</w:t>
            </w:r>
          </w:p>
        </w:tc>
        <w:tc>
          <w:tcPr>
            <w:tcW w:type="dxa" w:w="24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12 adet index eklendi (tüm FK'lar + status + created_at)</w:t>
            </w:r>
          </w:p>
        </w:tc>
        <w:tc>
          <w:tcPr>
            <w:tcW w:type="dxa" w:w="1526"/>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W w:type="dxa" w:w="9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bCs/>
                <w:color w:val="FF0000"/>
                <w:sz w:val="18"/>
                <w:szCs w:val="18"/>
              </w:rPr>
              <w:t xml:space="preserve">KRİTİK</w:t>
            </w:r>
          </w:p>
        </w:tc>
        <w:tc>
          <w:tcPr>
            <w:tcW w:type="dxa" w:w="16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database/schema.sql</w:t>
            </w:r>
          </w:p>
        </w:tc>
        <w:tc>
          <w:tcPr>
            <w:tcW w:type="dxa" w:w="20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CHECK constraint yok</w:t>
            </w:r>
          </w:p>
        </w:tc>
        <w:tc>
          <w:tcPr>
            <w:tcW w:type="dxa" w:w="24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PostgreSQL ENUM type'ları ve CHECK constraint'ler eklendi</w:t>
            </w:r>
          </w:p>
        </w:tc>
        <w:tc>
          <w:tcPr>
            <w:tcW w:type="dxa" w:w="1526"/>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W w:type="dxa" w:w="9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bCs/>
                <w:color w:val="FF0000"/>
                <w:sz w:val="18"/>
                <w:szCs w:val="18"/>
              </w:rPr>
              <w:t xml:space="preserve">KRİTİK</w:t>
            </w:r>
          </w:p>
        </w:tc>
        <w:tc>
          <w:tcPr>
            <w:tcW w:type="dxa" w:w="16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database/schema.sql</w:t>
            </w:r>
          </w:p>
        </w:tc>
        <w:tc>
          <w:tcPr>
            <w:tcW w:type="dxa" w:w="20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GOVDE/ARKALIK ayrımı netleşmemiş</w:t>
            </w:r>
          </w:p>
        </w:tc>
        <w:tc>
          <w:tcPr>
            <w:tcW w:type="dxa" w:w="24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order_parts.part_group ENUM ile çözüldü. Export endpoint part_group bazlı filtreleme yapacak şekilde tasarlandı.</w:t>
            </w:r>
          </w:p>
        </w:tc>
        <w:tc>
          <w:tcPr>
            <w:tcW w:type="dxa" w:w="1526"/>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W w:type="dxa" w:w="9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bCs/>
                <w:color w:val="FF0000"/>
                <w:sz w:val="18"/>
                <w:szCs w:val="18"/>
              </w:rPr>
              <w:t xml:space="preserve">KRİTİK</w:t>
            </w:r>
          </w:p>
        </w:tc>
        <w:tc>
          <w:tcPr>
            <w:tcW w:type="dxa" w:w="16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docs/openapi.yaml</w:t>
            </w:r>
          </w:p>
        </w:tc>
        <w:tc>
          <w:tcPr>
            <w:tcW w:type="dxa" w:w="20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4 endpoint tamamen eksik</w:t>
            </w:r>
          </w:p>
        </w:tc>
        <w:tc>
          <w:tcPr>
            <w:tcW w:type="dxa" w:w="24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4 endpoint tam şema ile eklendi</w:t>
            </w:r>
          </w:p>
        </w:tc>
        <w:tc>
          <w:tcPr>
            <w:tcW w:type="dxa" w:w="1526"/>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W w:type="dxa" w:w="9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bCs/>
                <w:color w:val="FF0000"/>
                <w:sz w:val="18"/>
                <w:szCs w:val="18"/>
              </w:rPr>
              <w:t xml:space="preserve">KRİTİK</w:t>
            </w:r>
          </w:p>
        </w:tc>
        <w:tc>
          <w:tcPr>
            <w:tcW w:type="dxa" w:w="16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docs/openapi.yaml</w:t>
            </w:r>
          </w:p>
        </w:tc>
        <w:tc>
          <w:tcPr>
            <w:tcW w:type="dxa" w:w="20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Request/Response şemaları yok</w:t>
            </w:r>
          </w:p>
        </w:tc>
        <w:tc>
          <w:tcPr>
            <w:tcW w:type="dxa" w:w="24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14 adet şema tanımlandı (Customer, Order, OrderPart, ValidationResult, vb.)</w:t>
            </w:r>
          </w:p>
        </w:tc>
        <w:tc>
          <w:tcPr>
            <w:tcW w:type="dxa" w:w="1526"/>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c>
          <w:tcPr>
            <w:tcW w:type="dxa" w:w="9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bCs/>
                <w:color w:val="FF0000"/>
                <w:sz w:val="18"/>
                <w:szCs w:val="18"/>
              </w:rPr>
              <w:t xml:space="preserve">KRİTİK</w:t>
            </w:r>
          </w:p>
        </w:tc>
        <w:tc>
          <w:tcPr>
            <w:tcW w:type="dxa" w:w="16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Genel Mimari</w:t>
            </w:r>
          </w:p>
        </w:tc>
        <w:tc>
          <w:tcPr>
            <w:tcW w:type="dxa" w:w="20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Authentication mekanizması tanımsız</w:t>
            </w:r>
          </w:p>
        </w:tc>
        <w:tc>
          <w:tcPr>
            <w:tcW w:type="dxa" w:w="24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JWT auth + /auth/login endpoint + securitySchemes eklendi. users tablosu role bazlı (ADMIN/OPERATOR/VIEWER).</w:t>
            </w:r>
          </w:p>
        </w:tc>
        <w:tc>
          <w:tcPr>
            <w:tcW w:type="dxa" w:w="1526"/>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w:t>
            </w:r>
          </w:p>
        </w:tc>
        <w:tc>
          <w:tcPr>
            <w:tcW w:type="dxa" w:w="9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bCs/>
                <w:color w:val="FF8C00"/>
                <w:sz w:val="18"/>
                <w:szCs w:val="18"/>
              </w:rPr>
              <w:t xml:space="preserve">YÜKSEK</w:t>
            </w:r>
          </w:p>
        </w:tc>
        <w:tc>
          <w:tcPr>
            <w:tcW w:type="dxa" w:w="1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database/schema.sql</w:t>
            </w:r>
          </w:p>
        </w:tc>
        <w:tc>
          <w:tcPr>
            <w:tcW w:type="dxa" w:w="20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DEFAULT NOW() eksik</w:t>
            </w:r>
          </w:p>
        </w:tc>
        <w:tc>
          <w:tcPr>
            <w:tcW w:type="dxa" w:w="24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DEFAULT NOW() + auto-update trigger eklendi</w:t>
            </w:r>
          </w:p>
        </w:tc>
        <w:tc>
          <w:tcPr>
            <w:tcW w:type="dxa" w:w="1526"/>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9</w:t>
            </w:r>
          </w:p>
        </w:tc>
        <w:tc>
          <w:tcPr>
            <w:tcW w:type="dxa" w:w="9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bCs/>
                <w:color w:val="FF8C00"/>
                <w:sz w:val="18"/>
                <w:szCs w:val="18"/>
              </w:rPr>
              <w:t xml:space="preserve">YÜKSEK</w:t>
            </w:r>
          </w:p>
        </w:tc>
        <w:tc>
          <w:tcPr>
            <w:tcW w:type="dxa" w:w="1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database/schema.sql</w:t>
            </w:r>
          </w:p>
        </w:tc>
        <w:tc>
          <w:tcPr>
            <w:tcW w:type="dxa" w:w="20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orders.ts_code belgesiz</w:t>
            </w:r>
          </w:p>
        </w:tc>
        <w:tc>
          <w:tcPr>
            <w:tcW w:type="dxa" w:w="24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SQL'e yorum olarak belgelendi: YYYYMMDD_HHMMSS formatında zaman damgası</w:t>
            </w:r>
          </w:p>
        </w:tc>
        <w:tc>
          <w:tcPr>
            <w:tcW w:type="dxa" w:w="1526"/>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10</w:t>
            </w:r>
          </w:p>
        </w:tc>
        <w:tc>
          <w:tcPr>
            <w:tcW w:type="dxa" w:w="9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bCs/>
                <w:color w:val="FF8C00"/>
                <w:sz w:val="18"/>
                <w:szCs w:val="18"/>
              </w:rPr>
              <w:t xml:space="preserve">YÜKSEK</w:t>
            </w:r>
          </w:p>
        </w:tc>
        <w:tc>
          <w:tcPr>
            <w:tcW w:type="dxa" w:w="1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database/schema.sql</w:t>
            </w:r>
          </w:p>
        </w:tc>
        <w:tc>
          <w:tcPr>
            <w:tcW w:type="dxa" w:w="20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part_group constraint yok</w:t>
            </w:r>
          </w:p>
        </w:tc>
        <w:tc>
          <w:tcPr>
            <w:tcW w:type="dxa" w:w="24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ENUM type eklendi + arkalık bant kontrolü (chk_arkalik_no_band)</w:t>
            </w:r>
          </w:p>
        </w:tc>
        <w:tc>
          <w:tcPr>
            <w:tcW w:type="dxa" w:w="1526"/>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11</w:t>
            </w:r>
          </w:p>
        </w:tc>
        <w:tc>
          <w:tcPr>
            <w:tcW w:type="dxa" w:w="9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bCs/>
                <w:color w:val="FF8C00"/>
                <w:sz w:val="18"/>
                <w:szCs w:val="18"/>
              </w:rPr>
              <w:t xml:space="preserve">YÜKSEK</w:t>
            </w:r>
          </w:p>
        </w:tc>
        <w:tc>
          <w:tcPr>
            <w:tcW w:type="dxa" w:w="1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docs/openapi.yaml</w:t>
            </w:r>
          </w:p>
        </w:tc>
        <w:tc>
          <w:tcPr>
            <w:tcW w:type="dxa" w:w="20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Auth tanımsız</w:t>
            </w:r>
          </w:p>
        </w:tc>
        <w:tc>
          <w:tcPr>
            <w:tcW w:type="dxa" w:w="24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bearerAuth (JWT) şeması eklendi</w:t>
            </w:r>
          </w:p>
        </w:tc>
        <w:tc>
          <w:tcPr>
            <w:tcW w:type="dxa" w:w="1526"/>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12</w:t>
            </w:r>
          </w:p>
        </w:tc>
        <w:tc>
          <w:tcPr>
            <w:tcW w:type="dxa" w:w="9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bCs/>
                <w:color w:val="FF8C00"/>
                <w:sz w:val="18"/>
                <w:szCs w:val="18"/>
              </w:rPr>
              <w:t xml:space="preserve">YÜKSEK</w:t>
            </w:r>
          </w:p>
        </w:tc>
        <w:tc>
          <w:tcPr>
            <w:tcW w:type="dxa" w:w="1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docs/openapi.yaml</w:t>
            </w:r>
          </w:p>
        </w:tc>
        <w:tc>
          <w:tcPr>
            <w:tcW w:type="dxa" w:w="20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Parametre eksiklikleri</w:t>
            </w:r>
          </w:p>
        </w:tc>
        <w:tc>
          <w:tcPr>
            <w:tcW w:type="dxa" w:w="24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Tüm parametreler required/optional ile tamamlandı</w:t>
            </w:r>
          </w:p>
        </w:tc>
        <w:tc>
          <w:tcPr>
            <w:tcW w:type="dxa" w:w="1526"/>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13</w:t>
            </w:r>
          </w:p>
        </w:tc>
        <w:tc>
          <w:tcPr>
            <w:tcW w:type="dxa" w:w="9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bCs/>
                <w:color w:val="FF8C00"/>
                <w:sz w:val="18"/>
                <w:szCs w:val="18"/>
              </w:rPr>
              <w:t xml:space="preserve">YÜKSEK</w:t>
            </w:r>
          </w:p>
        </w:tc>
        <w:tc>
          <w:tcPr>
            <w:tcW w:type="dxa" w:w="1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docs/openapi.yaml</w:t>
            </w:r>
          </w:p>
        </w:tc>
        <w:tc>
          <w:tcPr>
            <w:tcW w:type="dxa" w:w="20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Error response tanımsız</w:t>
            </w:r>
          </w:p>
        </w:tc>
        <w:tc>
          <w:tcPr>
            <w:tcW w:type="dxa" w:w="24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Error şeması + 4 reusable response tanımlandı</w:t>
            </w:r>
          </w:p>
        </w:tc>
        <w:tc>
          <w:tcPr>
            <w:tcW w:type="dxa" w:w="1526"/>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14</w:t>
            </w:r>
          </w:p>
        </w:tc>
        <w:tc>
          <w:tcPr>
            <w:tcW w:type="dxa" w:w="9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bCs/>
                <w:color w:val="FF8C00"/>
                <w:sz w:val="18"/>
                <w:szCs w:val="18"/>
              </w:rPr>
              <w:t xml:space="preserve">YÜKSEK</w:t>
            </w:r>
          </w:p>
        </w:tc>
        <w:tc>
          <w:tcPr>
            <w:tcW w:type="dxa" w:w="1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docs/ui_flow.mmd</w:t>
            </w:r>
          </w:p>
        </w:tc>
        <w:tc>
          <w:tcPr>
            <w:tcW w:type="dxa" w:w="20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Hold/Cancel/Done akışı eksik</w:t>
            </w:r>
          </w:p>
        </w:tc>
        <w:tc>
          <w:tcPr>
            <w:tcW w:type="dxa" w:w="24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Hold → Cancel geçişi, Done → Arşiv akışı eklendi</w:t>
            </w:r>
          </w:p>
        </w:tc>
        <w:tc>
          <w:tcPr>
            <w:tcW w:type="dxa" w:w="1526"/>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15</w:t>
            </w:r>
          </w:p>
        </w:tc>
        <w:tc>
          <w:tcPr>
            <w:tcW w:type="dxa" w:w="9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bCs/>
                <w:color w:val="FF8C00"/>
                <w:sz w:val="18"/>
                <w:szCs w:val="18"/>
              </w:rPr>
              <w:t xml:space="preserve">YÜKSEK</w:t>
            </w:r>
          </w:p>
        </w:tc>
        <w:tc>
          <w:tcPr>
            <w:tcW w:type="dxa" w:w="1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config/system_config.json</w:t>
            </w:r>
          </w:p>
        </w:tc>
        <w:tc>
          <w:tcPr>
            <w:tcW w:type="dxa" w:w="20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Türkçe İ karakteri dosya yolunda</w:t>
            </w:r>
          </w:p>
        </w:tc>
        <w:tc>
          <w:tcPr>
            <w:tcW w:type="dxa" w:w="24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Placeholder {{MACHINE_SHARE_PATH}} ile değiştirildi</w:t>
            </w:r>
          </w:p>
        </w:tc>
        <w:tc>
          <w:tcPr>
            <w:tcW w:type="dxa" w:w="1526"/>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16</w:t>
            </w:r>
          </w:p>
        </w:tc>
        <w:tc>
          <w:tcPr>
            <w:tcW w:type="dxa" w:w="9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bCs/>
                <w:color w:val="FF8C00"/>
                <w:sz w:val="18"/>
                <w:szCs w:val="18"/>
              </w:rPr>
              <w:t xml:space="preserve">YÜKSEK</w:t>
            </w:r>
          </w:p>
        </w:tc>
        <w:tc>
          <w:tcPr>
            <w:tcW w:type="dxa" w:w="1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whatsapp/templates.json</w:t>
            </w:r>
          </w:p>
        </w:tc>
        <w:tc>
          <w:tcPr>
            <w:tcW w:type="dxa" w:w="20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order_on_hold ve order_cancelled şablonu yok</w:t>
            </w:r>
          </w:p>
        </w:tc>
        <w:tc>
          <w:tcPr>
            <w:tcW w:type="dxa" w:w="24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2 yeni şablon eklendi</w:t>
            </w:r>
          </w:p>
        </w:tc>
        <w:tc>
          <w:tcPr>
            <w:tcW w:type="dxa" w:w="1526"/>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17</w:t>
            </w:r>
          </w:p>
        </w:tc>
        <w:tc>
          <w:tcPr>
            <w:tcW w:type="dxa" w:w="9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bCs/>
                <w:color w:val="FF8C00"/>
                <w:sz w:val="18"/>
                <w:szCs w:val="18"/>
              </w:rPr>
              <w:t xml:space="preserve">YÜKSEK</w:t>
            </w:r>
          </w:p>
        </w:tc>
        <w:tc>
          <w:tcPr>
            <w:tcW w:type="dxa" w:w="16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config/sql_config.template.json</w:t>
            </w:r>
          </w:p>
        </w:tc>
        <w:tc>
          <w:tcPr>
            <w:tcW w:type="dxa" w:w="20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Şifre düz metin JSON'da</w:t>
            </w:r>
          </w:p>
        </w:tc>
        <w:tc>
          <w:tcPr>
            <w:tcW w:type="dxa" w:w="2400"/>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Tasarım notu eklendi. İmplementasyonda DPAPI veya HashiCorp Vault kullanılmalı.</w:t>
            </w:r>
          </w:p>
        </w:tc>
        <w:tc>
          <w:tcPr>
            <w:tcW w:type="dxa" w:w="1526"/>
            <w:tcBorders>
              <w:top w:val="single" w:color="AAAAAA" w:sz="1"/>
              <w:left w:val="single" w:color="AAAAAA" w:sz="1"/>
              <w:bottom w:val="single" w:color="AAAAAA" w:sz="1"/>
              <w:right w:val="single" w:color="AAAAAA" w:sz="1"/>
            </w:tcBorders>
            <w:shd w:fill="FFF0E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Tasarım Notu</w:t>
            </w:r>
          </w:p>
        </w:tc>
      </w:tr>
      <w:tr>
        <w:tc>
          <w:tcPr>
            <w:tcW w:type="dxa" w:w="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18</w:t>
            </w:r>
          </w:p>
        </w:tc>
        <w:tc>
          <w:tcPr>
            <w:tcW w:type="dxa" w:w="9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bCs/>
                <w:color w:val="FFD700"/>
                <w:sz w:val="18"/>
                <w:szCs w:val="18"/>
              </w:rPr>
              <w:t xml:space="preserve">ORTA</w:t>
            </w:r>
          </w:p>
        </w:tc>
        <w:tc>
          <w:tcPr>
            <w:tcW w:type="dxa" w:w="1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docs/ui_flow.mmd</w:t>
            </w:r>
          </w:p>
        </w:tc>
        <w:tc>
          <w:tcPr>
            <w:tcW w:type="dxa" w:w="20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Validasyon fail yolu eksik</w:t>
            </w:r>
          </w:p>
        </w:tc>
        <w:tc>
          <w:tcPr>
            <w:tcW w:type="dxa" w:w="24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FAIL → Header düzenleme ekranına geri yol eklendi</w:t>
            </w:r>
          </w:p>
        </w:tc>
        <w:tc>
          <w:tcPr>
            <w:tcW w:type="dxa" w:w="1526"/>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19</w:t>
            </w:r>
          </w:p>
        </w:tc>
        <w:tc>
          <w:tcPr>
            <w:tcW w:type="dxa" w:w="9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bCs/>
                <w:color w:val="FFD700"/>
                <w:sz w:val="18"/>
                <w:szCs w:val="18"/>
              </w:rPr>
              <w:t xml:space="preserve">ORTA</w:t>
            </w:r>
          </w:p>
        </w:tc>
        <w:tc>
          <w:tcPr>
            <w:tcW w:type="dxa" w:w="1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docs/ui_flow.mmd</w:t>
            </w:r>
          </w:p>
        </w:tc>
        <w:tc>
          <w:tcPr>
            <w:tcW w:type="dxa" w:w="20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WhatsApp tetikleme noktaları yok</w:t>
            </w:r>
          </w:p>
        </w:tc>
        <w:tc>
          <w:tcPr>
            <w:tcW w:type="dxa" w:w="24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7 WhatsApp tetikleme noktası (🔔) akışa işaretlendi</w:t>
            </w:r>
          </w:p>
        </w:tc>
        <w:tc>
          <w:tcPr>
            <w:tcW w:type="dxa" w:w="1526"/>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w:t>
            </w:r>
          </w:p>
        </w:tc>
        <w:tc>
          <w:tcPr>
            <w:tcW w:type="dxa" w:w="9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bCs/>
                <w:color w:val="FFD700"/>
                <w:sz w:val="18"/>
                <w:szCs w:val="18"/>
              </w:rPr>
              <w:t xml:space="preserve">ORTA</w:t>
            </w:r>
          </w:p>
        </w:tc>
        <w:tc>
          <w:tcPr>
            <w:tcW w:type="dxa" w:w="1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config/shift_hours.json</w:t>
            </w:r>
          </w:p>
        </w:tc>
        <w:tc>
          <w:tcPr>
            <w:tcW w:type="dxa" w:w="20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Pazar tatil açıklaması yok</w:t>
            </w:r>
          </w:p>
        </w:tc>
        <w:tc>
          <w:tcPr>
            <w:tcW w:type="dxa" w:w="24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non_workdays_note ve quiet_hours notu eklendi</w:t>
            </w:r>
          </w:p>
        </w:tc>
        <w:tc>
          <w:tcPr>
            <w:tcW w:type="dxa" w:w="1526"/>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21</w:t>
            </w:r>
          </w:p>
        </w:tc>
        <w:tc>
          <w:tcPr>
            <w:tcW w:type="dxa" w:w="9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bCs/>
                <w:color w:val="FFD700"/>
                <w:sz w:val="18"/>
                <w:szCs w:val="18"/>
              </w:rPr>
              <w:t xml:space="preserve">ORTA</w:t>
            </w:r>
          </w:p>
        </w:tc>
        <w:tc>
          <w:tcPr>
            <w:tcW w:type="dxa" w:w="1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whatsapp/templates.json</w:t>
            </w:r>
          </w:p>
        </w:tc>
        <w:tc>
          <w:tcPr>
            <w:tcW w:type="dxa" w:w="20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Firma imzası eksik</w:t>
            </w:r>
          </w:p>
        </w:tc>
        <w:tc>
          <w:tcPr>
            <w:tcW w:type="dxa" w:w="24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Tüm şablonlara {{company_name}} eklendi</w:t>
            </w:r>
          </w:p>
        </w:tc>
        <w:tc>
          <w:tcPr>
            <w:tcW w:type="dxa" w:w="1526"/>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22</w:t>
            </w:r>
          </w:p>
        </w:tc>
        <w:tc>
          <w:tcPr>
            <w:tcW w:type="dxa" w:w="9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bCs/>
                <w:color w:val="FFD700"/>
                <w:sz w:val="18"/>
                <w:szCs w:val="18"/>
              </w:rPr>
              <w:t xml:space="preserve">ORTA</w:t>
            </w:r>
          </w:p>
        </w:tc>
        <w:tc>
          <w:tcPr>
            <w:tcW w:type="dxa" w:w="1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installer/optiplan360.iss</w:t>
            </w:r>
          </w:p>
        </w:tc>
        <w:tc>
          <w:tcPr>
            <w:tcW w:type="dxa" w:w="20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[Files] tamamen yorum satırında</w:t>
            </w:r>
          </w:p>
        </w:tc>
        <w:tc>
          <w:tcPr>
            <w:tcW w:type="dxa" w:w="24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Şablon olduğu belirtildi. Gerçek proje geldiğinde aktifleştirilecek.</w:t>
            </w:r>
          </w:p>
        </w:tc>
        <w:tc>
          <w:tcPr>
            <w:tcW w:type="dxa" w:w="1526"/>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Şablon — Bekleniyor</w:t>
            </w:r>
          </w:p>
        </w:tc>
      </w:tr>
      <w:tr>
        <w:tc>
          <w:tcPr>
            <w:tcW w:type="dxa" w:w="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23</w:t>
            </w:r>
          </w:p>
        </w:tc>
        <w:tc>
          <w:tcPr>
            <w:tcW w:type="dxa" w:w="9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bCs/>
                <w:color w:val="FFD700"/>
                <w:sz w:val="18"/>
                <w:szCs w:val="18"/>
              </w:rPr>
              <w:t xml:space="preserve">ORTA</w:t>
            </w:r>
          </w:p>
        </w:tc>
        <w:tc>
          <w:tcPr>
            <w:tcW w:type="dxa" w:w="1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installer/optiplan360.iss</w:t>
            </w:r>
          </w:p>
        </w:tc>
        <w:tc>
          <w:tcPr>
            <w:tcW w:type="dxa" w:w="20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Backend servis kurulumu eksik</w:t>
            </w:r>
          </w:p>
        </w:tc>
        <w:tc>
          <w:tcPr>
            <w:tcW w:type="dxa" w:w="24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Gerçek proje geldiğinde [Run] bölümünde NSSM konfigüre edilecek.</w:t>
            </w:r>
          </w:p>
        </w:tc>
        <w:tc>
          <w:tcPr>
            <w:tcW w:type="dxa" w:w="1526"/>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Şablon — Bekleniyor</w:t>
            </w:r>
          </w:p>
        </w:tc>
      </w:tr>
      <w:tr>
        <w:tc>
          <w:tcPr>
            <w:tcW w:type="dxa" w:w="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24</w:t>
            </w:r>
          </w:p>
        </w:tc>
        <w:tc>
          <w:tcPr>
            <w:tcW w:type="dxa" w:w="9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bCs/>
                <w:color w:val="FFD700"/>
                <w:sz w:val="18"/>
                <w:szCs w:val="18"/>
              </w:rPr>
              <w:t xml:space="preserve">ORTA</w:t>
            </w:r>
          </w:p>
        </w:tc>
        <w:tc>
          <w:tcPr>
            <w:tcW w:type="dxa" w:w="1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installer/optiplan360.iss</w:t>
            </w:r>
          </w:p>
        </w:tc>
        <w:tc>
          <w:tcPr>
            <w:tcW w:type="dxa" w:w="20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DB migration adımı yok</w:t>
            </w:r>
          </w:p>
        </w:tc>
        <w:tc>
          <w:tcPr>
            <w:tcW w:type="dxa" w:w="24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First-run migration mekanizması önerildi.</w:t>
            </w:r>
          </w:p>
        </w:tc>
        <w:tc>
          <w:tcPr>
            <w:tcW w:type="dxa" w:w="1526"/>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Tasarım Notu</w:t>
            </w:r>
          </w:p>
        </w:tc>
      </w:tr>
      <w:tr>
        <w:tc>
          <w:tcPr>
            <w:tcW w:type="dxa" w:w="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25</w:t>
            </w:r>
          </w:p>
        </w:tc>
        <w:tc>
          <w:tcPr>
            <w:tcW w:type="dxa" w:w="9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bCs/>
                <w:color w:val="FFD700"/>
                <w:sz w:val="18"/>
                <w:szCs w:val="18"/>
              </w:rPr>
              <w:t xml:space="preserve">ORTA</w:t>
            </w:r>
          </w:p>
        </w:tc>
        <w:tc>
          <w:tcPr>
            <w:tcW w:type="dxa" w:w="16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scripts/build_backend.ps1</w:t>
            </w:r>
          </w:p>
        </w:tc>
        <w:tc>
          <w:tcPr>
            <w:tcW w:type="dxa" w:w="20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PyInstaller komutu yorum satırında</w:t>
            </w:r>
          </w:p>
        </w:tc>
        <w:tc>
          <w:tcPr>
            <w:tcW w:type="dxa" w:w="2400"/>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Gerçek entry point belirlendiğinde aktifleştirilecek.</w:t>
            </w:r>
          </w:p>
        </w:tc>
        <w:tc>
          <w:tcPr>
            <w:tcW w:type="dxa" w:w="1526"/>
            <w:tcBorders>
              <w:top w:val="single" w:color="AAAAAA" w:sz="1"/>
              <w:left w:val="single" w:color="AAAAAA" w:sz="1"/>
              <w:bottom w:val="single" w:color="AAAAAA" w:sz="1"/>
              <w:right w:val="single" w:color="AAAAAA" w:sz="1"/>
            </w:tcBorders>
            <w:shd w:fill="FFFFF0"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Şablon — Bekleniyor</w:t>
            </w:r>
          </w:p>
        </w:tc>
      </w:tr>
      <w:tr>
        <w:tc>
          <w:tcPr>
            <w:tcW w:type="dxa" w:w="600"/>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26</w:t>
            </w:r>
          </w:p>
        </w:tc>
        <w:tc>
          <w:tcPr>
            <w:tcW w:type="dxa" w:w="900"/>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center"/>
            </w:pPr>
            <w:r>
              <w:rPr>
                <w:rFonts w:ascii="Arial" w:cs="Arial" w:eastAsia="Arial" w:hAnsi="Arial"/>
                <w:b/>
                <w:bCs/>
                <w:color w:val="4682B4"/>
                <w:sz w:val="18"/>
                <w:szCs w:val="18"/>
              </w:rPr>
              <w:t xml:space="preserve">DÜŞÜK</w:t>
            </w:r>
          </w:p>
        </w:tc>
        <w:tc>
          <w:tcPr>
            <w:tcW w:type="dxa" w:w="1600"/>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scripts/build_frontend.ps1</w:t>
            </w:r>
          </w:p>
        </w:tc>
        <w:tc>
          <w:tcPr>
            <w:tcW w:type="dxa" w:w="2000"/>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Build çıktısı kopyalanmıyor</w:t>
            </w:r>
          </w:p>
        </w:tc>
        <w:tc>
          <w:tcPr>
            <w:tcW w:type="dxa" w:w="2400"/>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Copy-Item komutu eklenecek.</w:t>
            </w:r>
          </w:p>
        </w:tc>
        <w:tc>
          <w:tcPr>
            <w:tcW w:type="dxa" w:w="1526"/>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Şablon — Bekleniyor</w:t>
            </w:r>
          </w:p>
        </w:tc>
      </w:tr>
      <w:tr>
        <w:tc>
          <w:tcPr>
            <w:tcW w:type="dxa" w:w="600"/>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27</w:t>
            </w:r>
          </w:p>
        </w:tc>
        <w:tc>
          <w:tcPr>
            <w:tcW w:type="dxa" w:w="900"/>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center"/>
            </w:pPr>
            <w:r>
              <w:rPr>
                <w:rFonts w:ascii="Arial" w:cs="Arial" w:eastAsia="Arial" w:hAnsi="Arial"/>
                <w:b/>
                <w:bCs/>
                <w:color w:val="4682B4"/>
                <w:sz w:val="18"/>
                <w:szCs w:val="18"/>
              </w:rPr>
              <w:t xml:space="preserve">DÜŞÜK</w:t>
            </w:r>
          </w:p>
        </w:tc>
        <w:tc>
          <w:tcPr>
            <w:tcW w:type="dxa" w:w="1600"/>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HANDOFF.md</w:t>
            </w:r>
          </w:p>
        </w:tc>
        <w:tc>
          <w:tcPr>
            <w:tcW w:type="dxa" w:w="2000"/>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Yazım hatası: 'birleştime'</w:t>
            </w:r>
          </w:p>
        </w:tc>
        <w:tc>
          <w:tcPr>
            <w:tcW w:type="dxa" w:w="2400"/>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Düzeltildi</w:t>
            </w:r>
          </w:p>
        </w:tc>
        <w:tc>
          <w:tcPr>
            <w:tcW w:type="dxa" w:w="1526"/>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r>
        <w:tc>
          <w:tcPr>
            <w:tcW w:type="dxa" w:w="600"/>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28</w:t>
            </w:r>
          </w:p>
        </w:tc>
        <w:tc>
          <w:tcPr>
            <w:tcW w:type="dxa" w:w="900"/>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center"/>
            </w:pPr>
            <w:r>
              <w:rPr>
                <w:rFonts w:ascii="Arial" w:cs="Arial" w:eastAsia="Arial" w:hAnsi="Arial"/>
                <w:b/>
                <w:bCs/>
                <w:color w:val="4682B4"/>
                <w:sz w:val="18"/>
                <w:szCs w:val="18"/>
              </w:rPr>
              <w:t xml:space="preserve">DÜŞÜK</w:t>
            </w:r>
          </w:p>
        </w:tc>
        <w:tc>
          <w:tcPr>
            <w:tcW w:type="dxa" w:w="1600"/>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HANDOFF.md</w:t>
            </w:r>
          </w:p>
        </w:tc>
        <w:tc>
          <w:tcPr>
            <w:tcW w:type="dxa" w:w="2000"/>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0-Material açıklaması eksik</w:t>
            </w:r>
          </w:p>
        </w:tc>
        <w:tc>
          <w:tcPr>
            <w:tcW w:type="dxa" w:w="2400"/>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0-Material = 'Grain yok / desen yönü önemsiz' açıklaması eklendi</w:t>
            </w:r>
          </w:p>
        </w:tc>
        <w:tc>
          <w:tcPr>
            <w:tcW w:type="dxa" w:w="1526"/>
            <w:tcBorders>
              <w:top w:val="single" w:color="AAAAAA" w:sz="1"/>
              <w:left w:val="single" w:color="AAAAAA" w:sz="1"/>
              <w:bottom w:val="single" w:color="AAAAAA" w:sz="1"/>
              <w:right w:val="single" w:color="AAAAAA" w:sz="1"/>
            </w:tcBorders>
            <w:shd w:fill="E8F4FD"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 Düzeltildi</w:t>
            </w:r>
          </w:p>
        </w:tc>
      </w:tr>
    </w:tbl>
    <w:p>
      <w:r>
        <w:r>
          <w:br w:type="page"/>
        </w:r>
      </w:r>
    </w:p>
    <w:p>
      <w:pPr>
        <w:pStyle w:val="Heading1"/>
      </w:pPr>
      <w:r>
        <w:t xml:space="preserve">4. Netleştirilmesi Gereken Konular</w:t>
      </w:r>
    </w:p>
    <w:p>
      <w:pPr>
        <w:spacing w:after="100"/>
      </w:pPr>
      <w:r>
        <w:rPr>
          <w:b/>
          <w:bCs/>
          <w:color w:val="E74C3C"/>
          <w:sz w:val="22"/>
          <w:szCs w:val="22"/>
        </w:rPr>
        <w:t xml:space="preserve">Aşağıdaki konular doğaçlama cevaplanmamış olup sizden netleştirme beklenmektedir:</w:t>
      </w:r>
    </w:p>
    <w:p>
      <w:pPr>
        <w:pStyle w:val="ListParagraph"/>
        <w:numPr>
          <w:ilvl w:val="0"/>
          <w:numId w:val="2"/>
        </w:numPr>
        <w:spacing w:after="120"/>
      </w:pPr>
      <w:r>
        <w:rPr>
          <w:b/>
          <w:bCs/>
          <w:sz w:val="21"/>
          <w:szCs w:val="21"/>
        </w:rPr>
        <w:t xml:space="preserve">orders.ts_code alanı ne anlama geliyor?</w:t>
      </w:r>
      <w:r>
        <w:rPr>
          <w:i/>
          <w:iCs/>
          <w:color w:val="666666"/>
          <w:sz w:val="20"/>
          <w:szCs w:val="20"/>
        </w:rPr>
        <w:t xml:space="preserve">  → Varsayımımız: YYYYMMDD_HHMMSS formatında zaman damgası olarak yorumladık. Doğru mu?</w:t>
      </w:r>
    </w:p>
    <w:p>
      <w:pPr>
        <w:pStyle w:val="ListParagraph"/>
        <w:numPr>
          <w:ilvl w:val="0"/>
          <w:numId w:val="2"/>
        </w:numPr>
        <w:spacing w:after="120"/>
      </w:pPr>
      <w:r>
        <w:rPr>
          <w:b/>
          <w:bCs/>
          <w:sz w:val="21"/>
          <w:szCs w:val="21"/>
        </w:rPr>
        <w:t xml:space="preserve">Bir siparişteki gövde ve arkalık parçaları tek order kaydında mı yönetilecek?</w:t>
      </w:r>
      <w:r>
        <w:rPr>
          <w:i/>
          <w:iCs/>
          <w:color w:val="666666"/>
          <w:sz w:val="20"/>
          <w:szCs w:val="20"/>
        </w:rPr>
        <w:t xml:space="preserve">  → Varsayımımız: Mevcut tasarımda tek order + order_parts.part_group ile çözdük. Alternatif: her grup için ayrı order kaydı. Hangisi tercih ediliyor?</w:t>
      </w:r>
    </w:p>
    <w:p>
      <w:pPr>
        <w:pStyle w:val="ListParagraph"/>
        <w:numPr>
          <w:ilvl w:val="0"/>
          <w:numId w:val="2"/>
        </w:numPr>
        <w:spacing w:after="120"/>
      </w:pPr>
      <w:r>
        <w:rPr>
          <w:b/>
          <w:bCs/>
          <w:sz w:val="21"/>
          <w:szCs w:val="21"/>
        </w:rPr>
        <w:t xml:space="preserve">Grain 0-Material: Desen yönü önemsiz / düz renk malzeme olarak mı anlaşılmalı?</w:t>
      </w:r>
      <w:r>
        <w:rPr>
          <w:i/>
          <w:iCs/>
          <w:color w:val="666666"/>
          <w:sz w:val="20"/>
          <w:szCs w:val="20"/>
        </w:rPr>
        <w:t xml:space="preserve">  → Varsayımımız: Bu şekilde belgeledik. Doğrulama gerekli.</w:t>
      </w:r>
    </w:p>
    <w:p>
      <w:pPr>
        <w:pStyle w:val="ListParagraph"/>
        <w:numPr>
          <w:ilvl w:val="0"/>
          <w:numId w:val="2"/>
        </w:numPr>
        <w:spacing w:after="120"/>
      </w:pPr>
      <w:r>
        <w:rPr>
          <w:b/>
          <w:bCs/>
          <w:sz w:val="21"/>
          <w:szCs w:val="21"/>
        </w:rPr>
        <w:t xml:space="preserve">Makine paylaşım yolu tam olarak nedir?</w:t>
      </w:r>
      <w:r>
        <w:rPr>
          <w:i/>
          <w:iCs/>
          <w:color w:val="666666"/>
          <w:sz w:val="20"/>
          <w:szCs w:val="20"/>
        </w:rPr>
        <w:t xml:space="preserve">  → Varsayımımız: system_config.json'da placeholder bıraktık. Gerçek UNC path veya sürücü harfi girilmeli.</w:t>
      </w:r>
    </w:p>
    <w:p>
      <w:pPr>
        <w:pStyle w:val="ListParagraph"/>
        <w:numPr>
          <w:ilvl w:val="0"/>
          <w:numId w:val="2"/>
        </w:numPr>
        <w:spacing w:after="120"/>
      </w:pPr>
      <w:r>
        <w:rPr>
          <w:b/>
          <w:bCs/>
          <w:sz w:val="21"/>
          <w:szCs w:val="21"/>
        </w:rPr>
        <w:t xml:space="preserve">WhatsApp sağlayıcı hangisi olacak?</w:t>
      </w:r>
      <w:r>
        <w:rPr>
          <w:i/>
          <w:iCs/>
          <w:color w:val="666666"/>
          <w:sz w:val="20"/>
          <w:szCs w:val="20"/>
        </w:rPr>
        <w:t xml:space="preserve">  → Varsayımımız: Twilio, WABA (Meta Business API), veya yerel çözüm? API entegrasyon katmanı buna göre şekillenecek.</w:t>
      </w:r>
    </w:p>
    <w:p>
      <w:pPr>
        <w:pStyle w:val="ListParagraph"/>
        <w:numPr>
          <w:ilvl w:val="0"/>
          <w:numId w:val="2"/>
        </w:numPr>
        <w:spacing w:after="120"/>
      </w:pPr>
      <w:r>
        <w:rPr>
          <w:b/>
          <w:bCs/>
          <w:sz w:val="21"/>
          <w:szCs w:val="21"/>
        </w:rPr>
        <w:t xml:space="preserve">Installer: PostgreSQL kurulumu da mı dahil olacak, yoksa önceden kurulu mu varsayılacak?</w:t>
      </w:r>
      <w:r>
        <w:rPr>
          <w:i/>
          <w:iCs/>
          <w:color w:val="666666"/>
          <w:sz w:val="20"/>
          <w:szCs w:val="20"/>
        </w:rPr>
        <w:t xml:space="preserve">  → Varsayımımız: Önerilen: PostgreSQL önceden kurulu varsayılsın, first-run migration schema'yı oluştursun.</w:t>
      </w:r>
    </w:p>
    <w:p>
      <w:pPr>
        <w:pStyle w:val="Heading1"/>
        <w:spacing w:before="400"/>
      </w:pPr>
      <w:r>
        <w:t xml:space="preserve">5. Düzeltilmiş Dosya Özeti</w:t>
      </w:r>
    </w:p>
    <w:p>
      <w:pPr>
        <w:spacing w:after="200"/>
      </w:pPr>
      <w:r>
        <w:rPr>
          <w:sz w:val="22"/>
          <w:szCs w:val="22"/>
        </w:rPr>
        <w:t xml:space="preserve">Aşağıdaki dosyalar düzeltilmiş ve optiplan360_fixed/ dizinine yerleştirilmiştir:</w:t>
      </w:r>
    </w:p>
    <w:p>
      <w:pPr>
        <w:pStyle w:val="ListParagraph"/>
        <w:numPr>
          <w:ilvl w:val="0"/>
          <w:numId w:val="2"/>
        </w:numPr>
        <w:spacing w:after="80"/>
      </w:pPr>
      <w:r>
        <w:rPr>
          <w:sz w:val="20"/>
          <w:szCs w:val="20"/>
        </w:rPr>
        <w:t xml:space="preserve">database/schema.sql — users tablosu, ENUM'lar, CHECK'ler, indeksler, trigger'lar eklendi. 192 satır (önceki: 86 satır).</w:t>
      </w:r>
    </w:p>
    <w:p>
      <w:pPr>
        <w:pStyle w:val="ListParagraph"/>
        <w:numPr>
          <w:ilvl w:val="0"/>
          <w:numId w:val="2"/>
        </w:numPr>
        <w:spacing w:after="80"/>
      </w:pPr>
      <w:r>
        <w:rPr>
          <w:sz w:val="20"/>
          <w:szCs w:val="20"/>
        </w:rPr>
        <w:t xml:space="preserve">docs/openapi.yaml — 4 eksik endpoint, 14 şema, JWT auth, error response'lar eklendi. ~430 satır (önceki: 35 satır).</w:t>
      </w:r>
    </w:p>
    <w:p>
      <w:pPr>
        <w:pStyle w:val="ListParagraph"/>
        <w:numPr>
          <w:ilvl w:val="0"/>
          <w:numId w:val="2"/>
        </w:numPr>
        <w:spacing w:after="80"/>
      </w:pPr>
      <w:r>
        <w:rPr>
          <w:sz w:val="20"/>
          <w:szCs w:val="20"/>
        </w:rPr>
        <w:t xml:space="preserve">docs/ui_flow.mmd — Hold/Cancel/Done durumları, validasyon fail path, 7 WhatsApp tetikleme noktası eklendi.</w:t>
      </w:r>
    </w:p>
    <w:p>
      <w:pPr>
        <w:pStyle w:val="ListParagraph"/>
        <w:numPr>
          <w:ilvl w:val="0"/>
          <w:numId w:val="2"/>
        </w:numPr>
        <w:spacing w:after="80"/>
      </w:pPr>
      <w:r>
        <w:rPr>
          <w:sz w:val="20"/>
          <w:szCs w:val="20"/>
        </w:rPr>
        <w:t xml:space="preserve">integrations/whatsapp/templates.json — order_on_hold, order_cancelled şablonları + {{company_name}} firma imzası eklendi.</w:t>
      </w:r>
    </w:p>
    <w:p>
      <w:pPr>
        <w:pStyle w:val="ListParagraph"/>
        <w:numPr>
          <w:ilvl w:val="0"/>
          <w:numId w:val="2"/>
        </w:numPr>
        <w:spacing w:after="80"/>
      </w:pPr>
      <w:r>
        <w:rPr>
          <w:sz w:val="20"/>
          <w:szCs w:val="20"/>
        </w:rPr>
        <w:t xml:space="preserve">config/system_config.json — Türkçe İ sorunu giderildi, güvenlik parametreleri eklendi.</w:t>
      </w:r>
    </w:p>
    <w:p>
      <w:pPr>
        <w:pStyle w:val="ListParagraph"/>
        <w:numPr>
          <w:ilvl w:val="0"/>
          <w:numId w:val="2"/>
        </w:numPr>
        <w:spacing w:after="80"/>
      </w:pPr>
      <w:r>
        <w:rPr>
          <w:sz w:val="20"/>
          <w:szCs w:val="20"/>
        </w:rPr>
        <w:t xml:space="preserve">config/shift_hours.json — Pazar tatil açıklaması ve mesai dışı mesaj kuyruklama notu eklendi.</w:t>
      </w:r>
    </w:p>
    <w:p>
      <w:pPr>
        <w:pStyle w:val="ListParagraph"/>
        <w:numPr>
          <w:ilvl w:val="0"/>
          <w:numId w:val="2"/>
        </w:numPr>
        <w:spacing w:after="80"/>
      </w:pPr>
      <w:r>
        <w:rPr>
          <w:sz w:val="20"/>
          <w:szCs w:val="20"/>
        </w:rPr>
        <w:t xml:space="preserve">OPTIPLAN360_MASTER_HANDOFF.md — Yazım hataları düzeltildi, 0-Material açıklaması eklendi.</w:t>
      </w:r>
    </w:p>
    <w:p>
      <w:pPr>
        <w:pStyle w:val="Heading1"/>
        <w:spacing w:before="400"/>
      </w:pPr>
      <w:r>
        <w:t xml:space="preserve">6. Öneriler ve Sonraki Adımlar</w:t>
      </w:r>
    </w:p>
    <w:p>
      <w:pPr>
        <w:pStyle w:val="ListParagraph"/>
        <w:numPr>
          <w:ilvl w:val="0"/>
          <w:numId w:val="2"/>
        </w:numPr>
        <w:spacing w:after="100"/>
      </w:pPr>
      <w:r>
        <w:rPr>
          <w:sz w:val="21"/>
          <w:szCs w:val="21"/>
        </w:rPr>
        <w:t xml:space="preserve">Netleştirme: Bölüm 4'teki soruların yanıtlanması önceliklidir. Yanıtlar geldikten sonra schema ve API güncellenecektir.</w:t>
      </w:r>
    </w:p>
    <w:p>
      <w:pPr>
        <w:pStyle w:val="ListParagraph"/>
        <w:numPr>
          <w:ilvl w:val="0"/>
          <w:numId w:val="2"/>
        </w:numPr>
        <w:spacing w:after="100"/>
      </w:pPr>
      <w:r>
        <w:rPr>
          <w:sz w:val="21"/>
          <w:szCs w:val="21"/>
        </w:rPr>
        <w:t xml:space="preserve">Backend Geliştirme: Düzeltilmiş OpenAPI spec, backend kodlaması için yeterli bir kontrat sunmaktadır. Python FastAPI + SQLAlchemy önerilir.</w:t>
      </w:r>
    </w:p>
    <w:p>
      <w:pPr>
        <w:pStyle w:val="ListParagraph"/>
        <w:numPr>
          <w:ilvl w:val="0"/>
          <w:numId w:val="2"/>
        </w:numPr>
        <w:spacing w:after="100"/>
      </w:pPr>
      <w:r>
        <w:rPr>
          <w:sz w:val="21"/>
          <w:szCs w:val="21"/>
        </w:rPr>
        <w:t xml:space="preserve">Frontend: UI Alan Manifestosu (Handoff §3) ve düzeltilmiş ui_flow.mmd birlikte kullanılarak React bileşen ağacı oluşturulabilir.</w:t>
      </w:r>
    </w:p>
    <w:p>
      <w:pPr>
        <w:pStyle w:val="ListParagraph"/>
        <w:numPr>
          <w:ilvl w:val="0"/>
          <w:numId w:val="2"/>
        </w:numPr>
        <w:spacing w:after="100"/>
      </w:pPr>
      <w:r>
        <w:rPr>
          <w:sz w:val="21"/>
          <w:szCs w:val="21"/>
        </w:rPr>
        <w:t xml:space="preserve">Güvenlik Testi: JWT implementasyonu ve RBAC kurulduktan sonra penetrasyon testi yapılmalıdır.</w:t>
      </w:r>
    </w:p>
    <w:p>
      <w:pPr>
        <w:pStyle w:val="ListParagraph"/>
        <w:numPr>
          <w:ilvl w:val="0"/>
          <w:numId w:val="2"/>
        </w:numPr>
        <w:spacing w:after="100"/>
      </w:pPr>
      <w:r>
        <w:rPr>
          <w:sz w:val="21"/>
          <w:szCs w:val="21"/>
        </w:rPr>
        <w:t xml:space="preserve">CI/CD: Build script'leri şablon seviyesindedir. GitHub Actions veya Azure DevOps pipeline'ı kurulmalıdır.</w:t>
      </w:r>
    </w:p>
    <w:p>
      <w:pPr>
        <w:pStyle w:val="ListParagraph"/>
        <w:numPr>
          <w:ilvl w:val="0"/>
          <w:numId w:val="2"/>
        </w:numPr>
        <w:spacing w:after="100"/>
      </w:pPr>
      <w:r>
        <w:rPr>
          <w:sz w:val="21"/>
          <w:szCs w:val="21"/>
        </w:rPr>
        <w:t xml:space="preserve">Veritabanı Migration: Alembic (Python) veya Flyway kullanılarak versiyon kontrollü migration mekanizması eklenmelidir.</w:t>
      </w:r>
    </w:p>
    <w:sectPr>
      <w:headerReference w:type="default" r:id="rId6"/>
      <w:footerReference w:type="default" r:id="rId7"/>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Sayfa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OPTIPLAN 360 — Analiz ve Düzeltme Raporu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2C3E50"/>
      <w:sz w:val="36"/>
      <w:szCs w:val="36"/>
    </w:rPr>
  </w:style>
  <w:style w:type="paragraph" w:styleId="Heading2">
    <w:name w:val="Heading 2"/>
    <w:basedOn w:val="Normal"/>
    <w:next w:val="Normal"/>
    <w:qFormat/>
    <w:pPr>
      <w:spacing w:before="240" w:after="160"/>
    </w:pPr>
    <w:rPr>
      <w:rFonts w:ascii="Arial" w:cs="Arial" w:eastAsia="Arial" w:hAnsi="Arial"/>
      <w:b/>
      <w:bCs/>
      <w:color w:val="34495E"/>
      <w:sz w:val="28"/>
      <w:szCs w:val="28"/>
    </w:rPr>
  </w:style>
  <w:style w:type="paragraph" w:styleId="Heading3">
    <w:name w:val="Heading 3"/>
    <w:basedOn w:val="Normal"/>
    <w:next w:val="Normal"/>
    <w:qFormat/>
    <w:pPr>
      <w:spacing w:before="200" w:after="120"/>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2026-02-09T21:25:11.933Z</dcterms:created>
  <dcterms:modified xsi:type="dcterms:W3CDTF">2026-02-09T21:25:11.934Z</dcterms:modified>
</cp:coreProperties>
</file>

<file path=docProps/custom.xml><?xml version="1.0" encoding="utf-8"?>
<Properties xmlns="http://schemas.openxmlformats.org/officeDocument/2006/custom-properties" xmlns:vt="http://schemas.openxmlformats.org/officeDocument/2006/docPropsVTypes"/>
</file>