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8C" w:rsidRPr="00E4548C" w:rsidRDefault="00BA00DC" w:rsidP="005A263D">
      <w:pPr>
        <w:rPr>
          <w:sz w:val="52"/>
          <w:szCs w:val="52"/>
          <w:highlight w:val="green"/>
        </w:rPr>
      </w:pPr>
      <w:bookmarkStart w:id="0" w:name="_Toc354670057"/>
      <w:r>
        <w:rPr>
          <w:sz w:val="52"/>
          <w:szCs w:val="52"/>
          <w:highlight w:val="green"/>
        </w:rPr>
        <w:t>OPS Auto</w:t>
      </w:r>
      <w:r w:rsidR="006A3FED">
        <w:rPr>
          <w:sz w:val="52"/>
          <w:szCs w:val="52"/>
          <w:highlight w:val="green"/>
        </w:rPr>
        <w:t xml:space="preserve"> </w:t>
      </w:r>
      <w:r>
        <w:rPr>
          <w:sz w:val="52"/>
          <w:szCs w:val="52"/>
          <w:highlight w:val="green"/>
        </w:rPr>
        <w:t>Reminder</w:t>
      </w:r>
      <w:bookmarkStart w:id="1" w:name="_GoBack"/>
      <w:bookmarkEnd w:id="1"/>
    </w:p>
    <w:bookmarkEnd w:id="0"/>
    <w:p w:rsidR="006F133B" w:rsidRDefault="00E4548C" w:rsidP="005A263D">
      <w:pPr>
        <w:pStyle w:val="Heading1"/>
      </w:pPr>
      <w:r>
        <w:t>Bevezetés</w:t>
      </w:r>
    </w:p>
    <w:p w:rsidR="00A3253A" w:rsidRPr="00F31EF9" w:rsidRDefault="006A3FED" w:rsidP="00A3253A">
      <w:pPr>
        <w:rPr>
          <w:rFonts w:ascii="Times New Roman" w:hAnsi="Times New Roman" w:cs="Times New Roman"/>
          <w:sz w:val="24"/>
          <w:szCs w:val="24"/>
        </w:rPr>
      </w:pPr>
      <w:r w:rsidRPr="00F31EF9">
        <w:rPr>
          <w:rFonts w:ascii="Times New Roman" w:hAnsi="Times New Roman" w:cs="Times New Roman"/>
          <w:sz w:val="24"/>
          <w:szCs w:val="24"/>
        </w:rPr>
        <w:t>Az Auto Reminder</w:t>
      </w:r>
      <w:r w:rsidR="00045C0B">
        <w:rPr>
          <w:rFonts w:ascii="Times New Roman" w:hAnsi="Times New Roman" w:cs="Times New Roman"/>
          <w:sz w:val="24"/>
          <w:szCs w:val="24"/>
        </w:rPr>
        <w:t xml:space="preserve"> </w:t>
      </w:r>
      <w:r w:rsidRPr="00F31EF9">
        <w:rPr>
          <w:rFonts w:ascii="Times New Roman" w:hAnsi="Times New Roman" w:cs="Times New Roman"/>
          <w:sz w:val="24"/>
          <w:szCs w:val="24"/>
        </w:rPr>
        <w:t xml:space="preserve"> példaalkalmazásban Microsoft Outlookból találkozókat importálhatunk egy kattintással, majd a találkozókban szereplő contact-okat különböző módokon értesíthetjük. A találkozó előtt megadott időben a program felhívhatja, és beolvashat egy emlékeztető szöveget, küldhet a résztvevőknek SMS-t vagy emailt</w:t>
      </w:r>
      <w:r w:rsidR="002A0D0E">
        <w:rPr>
          <w:rFonts w:ascii="Times New Roman" w:hAnsi="Times New Roman" w:cs="Times New Roman"/>
          <w:sz w:val="24"/>
          <w:szCs w:val="24"/>
        </w:rPr>
        <w:t xml:space="preserve"> az Outlookban tárolt partner névjegye alapján</w:t>
      </w:r>
      <w:r w:rsidRPr="00F31EF9">
        <w:rPr>
          <w:rFonts w:ascii="Times New Roman" w:hAnsi="Times New Roman" w:cs="Times New Roman"/>
          <w:sz w:val="24"/>
          <w:szCs w:val="24"/>
        </w:rPr>
        <w:t xml:space="preserve">. </w:t>
      </w:r>
      <w:r w:rsidR="00F31EF9" w:rsidRPr="00F31EF9">
        <w:rPr>
          <w:rFonts w:ascii="Times New Roman" w:hAnsi="Times New Roman" w:cs="Times New Roman"/>
          <w:sz w:val="24"/>
          <w:szCs w:val="24"/>
        </w:rPr>
        <w:t>A</w:t>
      </w:r>
      <w:r w:rsidRPr="00F31EF9">
        <w:rPr>
          <w:rFonts w:ascii="Times New Roman" w:hAnsi="Times New Roman" w:cs="Times New Roman"/>
          <w:sz w:val="24"/>
          <w:szCs w:val="24"/>
        </w:rPr>
        <w:t xml:space="preserve"> program futása </w:t>
      </w:r>
      <w:r w:rsidR="00F31EF9" w:rsidRPr="00F31EF9">
        <w:rPr>
          <w:rFonts w:ascii="Times New Roman" w:hAnsi="Times New Roman" w:cs="Times New Roman"/>
          <w:sz w:val="24"/>
          <w:szCs w:val="24"/>
        </w:rPr>
        <w:t>alatt az időzített emlékeztetők a</w:t>
      </w:r>
      <w:r w:rsidRPr="00F31EF9">
        <w:rPr>
          <w:rFonts w:ascii="Times New Roman" w:hAnsi="Times New Roman" w:cs="Times New Roman"/>
          <w:sz w:val="24"/>
          <w:szCs w:val="24"/>
        </w:rPr>
        <w:t xml:space="preserve"> megfelelő időben értesítik a találkozó résztvevőit.</w:t>
      </w:r>
    </w:p>
    <w:p w:rsidR="00A96F9F" w:rsidRDefault="00E4548C" w:rsidP="00E4548C">
      <w:pPr>
        <w:pStyle w:val="Heading1"/>
      </w:pPr>
      <w:r>
        <w:t>Szoftverkövetelmények</w:t>
      </w:r>
    </w:p>
    <w:p w:rsidR="00A3253A" w:rsidRPr="00A3253A" w:rsidRDefault="00A3253A" w:rsidP="00A3253A"/>
    <w:p w:rsidR="00E4548C" w:rsidRPr="00EA0B86" w:rsidRDefault="00E4548C" w:rsidP="00E4548C">
      <w:pPr>
        <w:rPr>
          <w:rFonts w:ascii="Times New Roman" w:hAnsi="Times New Roman" w:cs="Times New Roman"/>
          <w:sz w:val="24"/>
          <w:szCs w:val="24"/>
        </w:rPr>
      </w:pPr>
      <w:r w:rsidRPr="00EA0B86">
        <w:rPr>
          <w:rFonts w:ascii="Times New Roman" w:hAnsi="Times New Roman" w:cs="Times New Roman"/>
          <w:sz w:val="24"/>
          <w:szCs w:val="24"/>
        </w:rPr>
        <w:t>Microsoft Windows 7, 8, Vista</w:t>
      </w:r>
    </w:p>
    <w:p w:rsidR="00EF7317" w:rsidRPr="00EA0B86" w:rsidRDefault="005C3E75" w:rsidP="005C3E75">
      <w:pPr>
        <w:rPr>
          <w:rFonts w:ascii="Times New Roman" w:hAnsi="Times New Roman" w:cs="Times New Roman"/>
          <w:sz w:val="24"/>
          <w:szCs w:val="24"/>
        </w:rPr>
      </w:pPr>
      <w:r w:rsidRPr="00EA0B86">
        <w:rPr>
          <w:rFonts w:ascii="Times New Roman" w:hAnsi="Times New Roman" w:cs="Times New Roman"/>
          <w:sz w:val="24"/>
          <w:szCs w:val="24"/>
        </w:rPr>
        <w:t>Microsoft Visual Studio 2012, .NET 4.0</w:t>
      </w:r>
    </w:p>
    <w:p w:rsidR="00E55D5A" w:rsidRDefault="00E55D5A" w:rsidP="00EF7317">
      <w:pPr>
        <w:pStyle w:val="Heading1"/>
      </w:pPr>
      <w:r>
        <w:t>A példaprogram használata</w:t>
      </w:r>
    </w:p>
    <w:p w:rsidR="00E55D5A" w:rsidRDefault="00E55D5A" w:rsidP="00E55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Induláskor megjelenik a login képernyő, a hol meg kell adni az Ozeki Phone System SDK szolgáltatásának címét és portját, az Ozeki Phone System-ben az office users menüpontjában létrehozott felhasználó nevét és jelszavát.</w:t>
      </w:r>
    </w:p>
    <w:p w:rsidR="00E55D5A" w:rsidRPr="00E55D5A" w:rsidRDefault="00E55D5A" w:rsidP="00E55D5A">
      <w:pPr>
        <w:pStyle w:val="Heading2"/>
      </w:pPr>
      <w:r>
        <w:t>Beállítások</w:t>
      </w:r>
    </w:p>
    <w:p w:rsidR="009E73B2" w:rsidRDefault="00E55D5A" w:rsidP="00E55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 után a settings menüpontra kattintva szükség</w:t>
      </w:r>
      <w:r w:rsidR="002A0D0E">
        <w:rPr>
          <w:rFonts w:ascii="Times New Roman" w:hAnsi="Times New Roman" w:cs="Times New Roman"/>
          <w:sz w:val="24"/>
          <w:szCs w:val="24"/>
        </w:rPr>
        <w:t xml:space="preserve"> van</w:t>
      </w:r>
      <w:r>
        <w:rPr>
          <w:rFonts w:ascii="Times New Roman" w:hAnsi="Times New Roman" w:cs="Times New Roman"/>
          <w:sz w:val="24"/>
          <w:szCs w:val="24"/>
        </w:rPr>
        <w:t xml:space="preserve"> az alap működési beállítások</w:t>
      </w:r>
      <w:r w:rsidR="002A0D0E">
        <w:rPr>
          <w:rFonts w:ascii="Times New Roman" w:hAnsi="Times New Roman" w:cs="Times New Roman"/>
          <w:sz w:val="24"/>
          <w:szCs w:val="24"/>
        </w:rPr>
        <w:t xml:space="preserve"> megadására.</w:t>
      </w:r>
      <w:r w:rsidR="00265917">
        <w:rPr>
          <w:rFonts w:ascii="Times New Roman" w:hAnsi="Times New Roman" w:cs="Times New Roman"/>
          <w:sz w:val="24"/>
          <w:szCs w:val="24"/>
        </w:rPr>
        <w:t xml:space="preserve"> A General tabon a</w:t>
      </w:r>
      <w:r w:rsidR="009E73B2">
        <w:rPr>
          <w:rFonts w:ascii="Times New Roman" w:hAnsi="Times New Roman" w:cs="Times New Roman"/>
          <w:sz w:val="24"/>
          <w:szCs w:val="24"/>
        </w:rPr>
        <w:t>z API extension beállítás szükséges a hívásokhoz és az üzenetküldésekhez is. Az Ozeki Phone System-ben fel kell venni egy API extension-t (Extensions/Install new), amelyet ez a példaprogram fog használni, majd ennek az extensionnek az azonosítóját kell itt megadni.</w:t>
      </w:r>
    </w:p>
    <w:p w:rsidR="00D20963" w:rsidRDefault="00C648A8" w:rsidP="00E55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E-mail tabon </w:t>
      </w:r>
      <w:r w:rsidR="00D20963">
        <w:rPr>
          <w:rFonts w:ascii="Times New Roman" w:hAnsi="Times New Roman" w:cs="Times New Roman"/>
          <w:sz w:val="24"/>
          <w:szCs w:val="24"/>
        </w:rPr>
        <w:t xml:space="preserve">az Email settingsnél </w:t>
      </w:r>
      <w:r>
        <w:rPr>
          <w:rFonts w:ascii="Times New Roman" w:hAnsi="Times New Roman" w:cs="Times New Roman"/>
          <w:sz w:val="24"/>
          <w:szCs w:val="24"/>
        </w:rPr>
        <w:t xml:space="preserve">meg kell adni a küldő email címét, ez a cím fog megjelenni küldőként </w:t>
      </w:r>
      <w:r w:rsidR="00D20963">
        <w:rPr>
          <w:rFonts w:ascii="Times New Roman" w:hAnsi="Times New Roman" w:cs="Times New Roman"/>
          <w:sz w:val="24"/>
          <w:szCs w:val="24"/>
        </w:rPr>
        <w:t>a kimenő üzenetekben. Megadható, hogy értesítéskor  az adott személy legelső címére vagy az összes címére küldje-e el a program az üzenetet. A paraméterezhető email template-ben a névjegy adatait felhasználva a küldendő email tartalmát lehet megadni. Az SMS</w:t>
      </w:r>
      <w:r w:rsidR="006D4FCA">
        <w:rPr>
          <w:rFonts w:ascii="Times New Roman" w:hAnsi="Times New Roman" w:cs="Times New Roman"/>
          <w:sz w:val="24"/>
          <w:szCs w:val="24"/>
        </w:rPr>
        <w:t xml:space="preserve"> és a Call</w:t>
      </w:r>
      <w:r w:rsidR="00D20963">
        <w:rPr>
          <w:rFonts w:ascii="Times New Roman" w:hAnsi="Times New Roman" w:cs="Times New Roman"/>
          <w:sz w:val="24"/>
          <w:szCs w:val="24"/>
        </w:rPr>
        <w:t xml:space="preserve"> tabon a ugyanezek a </w:t>
      </w:r>
      <w:r w:rsidR="006D4FCA">
        <w:rPr>
          <w:rFonts w:ascii="Times New Roman" w:hAnsi="Times New Roman" w:cs="Times New Roman"/>
          <w:sz w:val="24"/>
          <w:szCs w:val="24"/>
        </w:rPr>
        <w:t>személy telefonszámár</w:t>
      </w:r>
      <w:r w:rsidR="00D20963">
        <w:rPr>
          <w:rFonts w:ascii="Times New Roman" w:hAnsi="Times New Roman" w:cs="Times New Roman"/>
          <w:sz w:val="24"/>
          <w:szCs w:val="24"/>
        </w:rPr>
        <w:t>a és az SMS üzenet</w:t>
      </w:r>
      <w:r w:rsidR="006D4FCA">
        <w:rPr>
          <w:rFonts w:ascii="Times New Roman" w:hAnsi="Times New Roman" w:cs="Times New Roman"/>
          <w:sz w:val="24"/>
          <w:szCs w:val="24"/>
        </w:rPr>
        <w:t xml:space="preserve"> illetve felolvasott szöveg</w:t>
      </w:r>
      <w:r w:rsidR="00D20963">
        <w:rPr>
          <w:rFonts w:ascii="Times New Roman" w:hAnsi="Times New Roman" w:cs="Times New Roman"/>
          <w:sz w:val="24"/>
          <w:szCs w:val="24"/>
        </w:rPr>
        <w:t xml:space="preserve"> tartalmára beállíthatók</w:t>
      </w:r>
      <w:r w:rsidR="006D4FCA">
        <w:rPr>
          <w:rFonts w:ascii="Times New Roman" w:hAnsi="Times New Roman" w:cs="Times New Roman"/>
          <w:sz w:val="24"/>
          <w:szCs w:val="24"/>
        </w:rPr>
        <w:t>.</w:t>
      </w:r>
    </w:p>
    <w:p w:rsidR="00A80DDE" w:rsidRPr="00E55D5A" w:rsidRDefault="00A80DDE" w:rsidP="00A80DDE">
      <w:pPr>
        <w:pStyle w:val="Heading2"/>
      </w:pPr>
      <w:r>
        <w:t>Működés</w:t>
      </w:r>
    </w:p>
    <w:p w:rsidR="00784FC6" w:rsidRDefault="00784FC6" w:rsidP="00E55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File menü Import from Outlook… menüpontjára kattintva betöltődnek a programba az Outlookban felvett találkozók adatai. Importálás előtt az Outlookban léteznie kell egy beállított </w:t>
      </w:r>
      <w:r>
        <w:rPr>
          <w:rFonts w:ascii="Times New Roman" w:hAnsi="Times New Roman" w:cs="Times New Roman"/>
          <w:sz w:val="24"/>
          <w:szCs w:val="24"/>
        </w:rPr>
        <w:lastRenderedPageBreak/>
        <w:t>fióknak, névjegyeknek és felvett találkozóknak.</w:t>
      </w:r>
      <w:r w:rsidR="003020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Sikeres importálás után megjelennek a találkozók a főképernyőn.</w:t>
      </w:r>
    </w:p>
    <w:p w:rsidR="00E55D5A" w:rsidRPr="00EA0B86" w:rsidRDefault="00784FC6" w:rsidP="00E55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Emlékeztető ezekhez a találkozókhoz a Settings menüpontba</w:t>
      </w:r>
      <w:r w:rsidR="00D34429">
        <w:rPr>
          <w:rFonts w:ascii="Times New Roman" w:hAnsi="Times New Roman" w:cs="Times New Roman"/>
          <w:sz w:val="24"/>
          <w:szCs w:val="24"/>
        </w:rPr>
        <w:t>n a Reminders tabon háromféle adható meg: SMS,</w:t>
      </w:r>
      <w:r w:rsidR="00D34429" w:rsidRPr="00D34429">
        <w:rPr>
          <w:rFonts w:ascii="Times New Roman" w:hAnsi="Times New Roman" w:cs="Times New Roman"/>
          <w:sz w:val="24"/>
          <w:szCs w:val="24"/>
        </w:rPr>
        <w:t xml:space="preserve"> </w:t>
      </w:r>
      <w:r w:rsidR="00D34429">
        <w:rPr>
          <w:rFonts w:ascii="Times New Roman" w:hAnsi="Times New Roman" w:cs="Times New Roman"/>
          <w:sz w:val="24"/>
          <w:szCs w:val="24"/>
        </w:rPr>
        <w:t>Email és hívás. Meg kell adni, hogy a találkozó előtt mennyi idővel történjen a hívás vagy üzenetküldés. Az add majd az OK gombra kattintva az emlékeztető elmentődik. Amíg a program fut, az ütemezett hívásokat és üzenetküldéseket a program automatikusan a megfelelő időben végrehajtja, melyet a főképernyőn az emlékeztetők állapotváltozása is mutat. Amennyiben az emlékeztető időpontja a találkozót megelőző időpont, az emlékeztető egyből végrehajtódik, így a működés is azonnal tesztelhető.</w:t>
      </w:r>
    </w:p>
    <w:p w:rsidR="00EF7317" w:rsidRDefault="00EF7317" w:rsidP="00EF7317">
      <w:pPr>
        <w:pStyle w:val="Heading1"/>
      </w:pPr>
      <w:r>
        <w:t>Implementáció</w:t>
      </w:r>
    </w:p>
    <w:p w:rsidR="00EF7317" w:rsidRDefault="00EF7317" w:rsidP="005C3E75"/>
    <w:p w:rsidR="00A5172A" w:rsidRPr="00A5172A" w:rsidRDefault="009815CD" w:rsidP="00E4548C">
      <w:pPr>
        <w:rPr>
          <w:rFonts w:ascii="Times New Roman" w:hAnsi="Times New Roman" w:cs="Times New Roman"/>
          <w:sz w:val="24"/>
          <w:szCs w:val="24"/>
        </w:rPr>
      </w:pPr>
      <w:r w:rsidRPr="00EA0B86">
        <w:rPr>
          <w:rFonts w:ascii="Times New Roman" w:hAnsi="Times New Roman" w:cs="Times New Roman"/>
          <w:sz w:val="24"/>
          <w:szCs w:val="24"/>
        </w:rPr>
        <w:t>Az implementáció a projektben hivatkozz</w:t>
      </w:r>
      <w:r w:rsidR="00D34429">
        <w:rPr>
          <w:rFonts w:ascii="Times New Roman" w:hAnsi="Times New Roman" w:cs="Times New Roman"/>
          <w:sz w:val="24"/>
          <w:szCs w:val="24"/>
        </w:rPr>
        <w:t xml:space="preserve">a felhasználja a OzCommon </w:t>
      </w:r>
      <w:r w:rsidRPr="00EA0B86">
        <w:rPr>
          <w:rFonts w:ascii="Times New Roman" w:hAnsi="Times New Roman" w:cs="Times New Roman"/>
          <w:sz w:val="24"/>
          <w:szCs w:val="24"/>
        </w:rPr>
        <w:t xml:space="preserve">projekteket, </w:t>
      </w:r>
      <w:r w:rsidR="00D34429">
        <w:rPr>
          <w:rFonts w:ascii="Times New Roman" w:hAnsi="Times New Roman" w:cs="Times New Roman"/>
          <w:sz w:val="24"/>
          <w:szCs w:val="24"/>
        </w:rPr>
        <w:t xml:space="preserve">részben </w:t>
      </w:r>
      <w:r w:rsidRPr="00EA0B86">
        <w:rPr>
          <w:rFonts w:ascii="Times New Roman" w:hAnsi="Times New Roman" w:cs="Times New Roman"/>
          <w:sz w:val="24"/>
          <w:szCs w:val="24"/>
        </w:rPr>
        <w:t xml:space="preserve">arra épülnek az </w:t>
      </w:r>
      <w:r w:rsidR="00D34429">
        <w:rPr>
          <w:rFonts w:ascii="Times New Roman" w:hAnsi="Times New Roman" w:cs="Times New Roman"/>
          <w:sz w:val="24"/>
          <w:szCs w:val="24"/>
        </w:rPr>
        <w:t>AutoReminder</w:t>
      </w:r>
      <w:r w:rsidRPr="00EA0B86">
        <w:rPr>
          <w:rFonts w:ascii="Times New Roman" w:hAnsi="Times New Roman" w:cs="Times New Roman"/>
          <w:sz w:val="24"/>
          <w:szCs w:val="24"/>
        </w:rPr>
        <w:t xml:space="preserve"> GUI elemei.</w:t>
      </w:r>
      <w:r w:rsidR="003020F7">
        <w:rPr>
          <w:rFonts w:ascii="Times New Roman" w:hAnsi="Times New Roman" w:cs="Times New Roman"/>
          <w:sz w:val="24"/>
          <w:szCs w:val="24"/>
        </w:rPr>
        <w:t xml:space="preserve"> További funkciók is vannak, melyeket a közös projektekből használ a példaprogram.</w:t>
      </w:r>
    </w:p>
    <w:p w:rsidR="0046548B" w:rsidRDefault="0046548B" w:rsidP="003B23BD">
      <w:pPr>
        <w:pStyle w:val="Heading2"/>
      </w:pPr>
      <w:bookmarkStart w:id="2" w:name="_Toc354670058"/>
      <w:r>
        <w:t>Model</w:t>
      </w:r>
      <w:bookmarkEnd w:id="2"/>
    </w:p>
    <w:p w:rsidR="00A3253A" w:rsidRPr="00A3253A" w:rsidRDefault="00A3253A" w:rsidP="00A3253A"/>
    <w:p w:rsidR="0099238B" w:rsidRDefault="00721773" w:rsidP="00DD5CA4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program App.xaml-jének háttérkódjában inicializálódnak induláskor a szükséges osztályok, beregisztrálódnak az IOC containerbe a megosztott komponensek</w:t>
      </w:r>
      <w:r w:rsidR="0099238B">
        <w:rPr>
          <w:rFonts w:ascii="TimesNewRomanPSMT" w:hAnsi="TimesNewRomanPSMT" w:cs="TimesNewRomanPSMT"/>
          <w:color w:val="000000"/>
          <w:sz w:val="24"/>
          <w:szCs w:val="24"/>
        </w:rPr>
        <w:t xml:space="preserve">, például az </w:t>
      </w:r>
      <w:r w:rsidR="009923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OutlookCalendarParser</w:t>
      </w:r>
      <w:r w:rsidR="0099238B">
        <w:rPr>
          <w:rFonts w:ascii="TimesNewRomanPSMT" w:hAnsi="TimesNewRomanPSMT" w:cs="TimesNewRomanPSMT"/>
          <w:color w:val="000000"/>
          <w:sz w:val="24"/>
          <w:szCs w:val="24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99238B">
        <w:rPr>
          <w:rFonts w:ascii="TimesNewRomanPSMT" w:hAnsi="TimesNewRomanPSMT" w:cs="TimesNewRomanPSMT"/>
          <w:color w:val="000000"/>
          <w:sz w:val="24"/>
          <w:szCs w:val="24"/>
        </w:rPr>
        <w:t xml:space="preserve">ami kapcsolatba lép </w:t>
      </w:r>
      <w:r w:rsidR="0072694A">
        <w:rPr>
          <w:rFonts w:ascii="TimesNewRomanPSMT" w:hAnsi="TimesNewRomanPSMT" w:cs="TimesNewRomanPSMT"/>
          <w:color w:val="000000"/>
          <w:sz w:val="24"/>
          <w:szCs w:val="24"/>
        </w:rPr>
        <w:t xml:space="preserve">majd </w:t>
      </w:r>
      <w:r w:rsidR="0099238B">
        <w:rPr>
          <w:rFonts w:ascii="TimesNewRomanPSMT" w:hAnsi="TimesNewRomanPSMT" w:cs="TimesNewRomanPSMT"/>
          <w:color w:val="000000"/>
          <w:sz w:val="24"/>
          <w:szCs w:val="24"/>
        </w:rPr>
        <w:t xml:space="preserve">az Outlook-kal, a </w:t>
      </w:r>
      <w:r w:rsidR="009923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UserInfoSettingsRepository</w:t>
      </w:r>
      <w:r w:rsidR="0099238B">
        <w:rPr>
          <w:rFonts w:ascii="TimesNewRomanPSMT" w:hAnsi="TimesNewRomanPSMT" w:cs="TimesNewRomanPSMT"/>
          <w:color w:val="000000"/>
          <w:sz w:val="24"/>
          <w:szCs w:val="24"/>
        </w:rPr>
        <w:t xml:space="preserve">, ami a beállításokat tárolja, vagy a </w:t>
      </w:r>
      <w:r w:rsidR="009923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  <w:r w:rsidR="0099238B">
        <w:rPr>
          <w:rFonts w:ascii="TimesNewRomanPSMT" w:hAnsi="TimesNewRomanPSMT" w:cs="TimesNewRomanPSMT"/>
          <w:color w:val="000000"/>
          <w:sz w:val="24"/>
          <w:szCs w:val="24"/>
        </w:rPr>
        <w:t xml:space="preserve">, ami az OPS SDK kliens burkoló osztálya. Innen jönnek fel </w:t>
      </w:r>
      <w:r w:rsidR="0072694A">
        <w:rPr>
          <w:rFonts w:ascii="TimesNewRomanPSMT" w:hAnsi="TimesNewRomanPSMT" w:cs="TimesNewRomanPSMT"/>
          <w:color w:val="000000"/>
          <w:sz w:val="24"/>
          <w:szCs w:val="24"/>
        </w:rPr>
        <w:t xml:space="preserve">hiba esetén </w:t>
      </w:r>
      <w:r w:rsidR="0099238B">
        <w:rPr>
          <w:rFonts w:ascii="TimesNewRomanPSMT" w:hAnsi="TimesNewRomanPSMT" w:cs="TimesNewRomanPSMT"/>
          <w:color w:val="000000"/>
          <w:sz w:val="24"/>
          <w:szCs w:val="24"/>
        </w:rPr>
        <w:t xml:space="preserve">a figyelmeztető ablakok, </w:t>
      </w:r>
      <w:r w:rsidR="0072694A">
        <w:rPr>
          <w:rFonts w:ascii="TimesNewRomanPSMT" w:hAnsi="TimesNewRomanPSMT" w:cs="TimesNewRomanPSMT"/>
          <w:color w:val="000000"/>
          <w:sz w:val="24"/>
          <w:szCs w:val="24"/>
        </w:rPr>
        <w:t xml:space="preserve">a </w:t>
      </w:r>
      <w:r w:rsidR="0072694A">
        <w:rPr>
          <w:rFonts w:ascii="Consolas" w:hAnsi="Consolas" w:cs="Consolas"/>
          <w:color w:val="2B91AF"/>
          <w:sz w:val="19"/>
          <w:szCs w:val="19"/>
          <w:lang w:val="en-US"/>
        </w:rPr>
        <w:t>LoginWindow</w:t>
      </w:r>
      <w:r w:rsidR="0072694A">
        <w:rPr>
          <w:rFonts w:ascii="TimesNewRomanPSMT" w:hAnsi="TimesNewRomanPSMT" w:cs="TimesNewRomanPSMT"/>
          <w:color w:val="000000"/>
          <w:sz w:val="24"/>
          <w:szCs w:val="24"/>
        </w:rPr>
        <w:t xml:space="preserve"> indításkor, </w:t>
      </w:r>
      <w:r w:rsidR="0099238B">
        <w:rPr>
          <w:rFonts w:ascii="TimesNewRomanPSMT" w:hAnsi="TimesNewRomanPSMT" w:cs="TimesNewRomanPSMT"/>
          <w:color w:val="000000"/>
          <w:sz w:val="24"/>
          <w:szCs w:val="24"/>
        </w:rPr>
        <w:t xml:space="preserve">illetve megjelenik a </w:t>
      </w:r>
      <w:r w:rsidR="0099238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="0099238B">
        <w:rPr>
          <w:rFonts w:ascii="TimesNewRomanPSMT" w:hAnsi="TimesNewRomanPSMT" w:cs="TimesNewRomanPSMT"/>
          <w:color w:val="000000"/>
          <w:sz w:val="24"/>
          <w:szCs w:val="24"/>
        </w:rPr>
        <w:t xml:space="preserve">–hez tartozó </w:t>
      </w:r>
      <w:r w:rsidR="006A35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AutoReminderMainWindow</w:t>
      </w:r>
      <w:r w:rsidR="006A3598">
        <w:rPr>
          <w:rFonts w:ascii="TimesNewRomanPSMT" w:hAnsi="TimesNewRomanPSMT" w:cs="TimesNewRomanPSMT"/>
          <w:color w:val="000000"/>
          <w:sz w:val="24"/>
          <w:szCs w:val="24"/>
        </w:rPr>
        <w:t xml:space="preserve"> bejelentkezés után.</w:t>
      </w:r>
    </w:p>
    <w:p w:rsidR="009534DA" w:rsidRDefault="0099238B" w:rsidP="00DD5CA4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</w:t>
      </w:r>
      <w:r w:rsidR="00184628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72177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</w:t>
      </w:r>
      <w:r w:rsidR="001846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iewModel</w:t>
      </w:r>
      <w:r w:rsidR="00A5172A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721773">
        <w:rPr>
          <w:rFonts w:ascii="TimesNewRomanPSMT" w:hAnsi="TimesNewRomanPSMT" w:cs="TimesNewRomanPSMT"/>
          <w:color w:val="000000"/>
          <w:sz w:val="24"/>
          <w:szCs w:val="24"/>
        </w:rPr>
        <w:t>model osztály</w:t>
      </w:r>
      <w:r>
        <w:rPr>
          <w:rFonts w:ascii="TimesNewRomanPSMT" w:hAnsi="TimesNewRomanPSMT" w:cs="TimesNewRomanPSMT"/>
          <w:color w:val="000000"/>
          <w:sz w:val="24"/>
          <w:szCs w:val="24"/>
        </w:rPr>
        <w:t>ban</w:t>
      </w:r>
      <w:r w:rsidR="00721773">
        <w:rPr>
          <w:rFonts w:ascii="TimesNewRomanPSMT" w:hAnsi="TimesNewRomanPSMT" w:cs="TimesNewRomanPSMT"/>
          <w:color w:val="000000"/>
          <w:sz w:val="24"/>
          <w:szCs w:val="24"/>
        </w:rPr>
        <w:t xml:space="preserve"> példányosítódik a</w:t>
      </w:r>
      <w:r w:rsidR="009815C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72694A">
        <w:rPr>
          <w:rFonts w:ascii="Consolas" w:hAnsi="Consolas" w:cs="Consolas"/>
          <w:color w:val="2B91AF"/>
          <w:sz w:val="19"/>
          <w:szCs w:val="19"/>
          <w:lang w:val="en-US"/>
        </w:rPr>
        <w:t>Reminder</w:t>
      </w:r>
      <w:r w:rsidR="009815CD">
        <w:rPr>
          <w:rFonts w:ascii="TimesNewRomanPSMT" w:hAnsi="TimesNewRomanPSMT" w:cs="TimesNewRomanPSMT"/>
          <w:color w:val="000000"/>
          <w:sz w:val="24"/>
          <w:szCs w:val="24"/>
        </w:rPr>
        <w:t xml:space="preserve"> osztály, </w:t>
      </w:r>
      <w:r w:rsidR="0072694A">
        <w:rPr>
          <w:rFonts w:ascii="TimesNewRomanPSMT" w:hAnsi="TimesNewRomanPSMT" w:cs="TimesNewRomanPSMT"/>
          <w:color w:val="000000"/>
          <w:sz w:val="24"/>
          <w:szCs w:val="24"/>
        </w:rPr>
        <w:t xml:space="preserve">ami ütemezni fogja a beállított emlékeztetőket, kezeli a hívásokat és az üzenetküldéseket. </w:t>
      </w:r>
      <w:r w:rsidR="00F579FC">
        <w:rPr>
          <w:rFonts w:ascii="TimesNewRomanPSMT" w:hAnsi="TimesNewRomanPSMT" w:cs="TimesNewRomanPSMT"/>
          <w:color w:val="000000"/>
          <w:sz w:val="24"/>
          <w:szCs w:val="24"/>
        </w:rPr>
        <w:t xml:space="preserve">Az </w:t>
      </w:r>
      <w:r w:rsidR="00F57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InitSettings()</w:t>
      </w:r>
      <w:r w:rsidR="00F579FC">
        <w:rPr>
          <w:rFonts w:ascii="TimesNewRomanPSMT" w:hAnsi="TimesNewRomanPSMT" w:cs="TimesNewRomanPSMT"/>
          <w:color w:val="000000"/>
          <w:sz w:val="24"/>
          <w:szCs w:val="24"/>
        </w:rPr>
        <w:t xml:space="preserve"> metódusban k</w:t>
      </w:r>
      <w:r w:rsidR="0072694A">
        <w:rPr>
          <w:rFonts w:ascii="TimesNewRomanPSMT" w:hAnsi="TimesNewRomanPSMT" w:cs="TimesNewRomanPSMT"/>
          <w:color w:val="000000"/>
          <w:sz w:val="24"/>
          <w:szCs w:val="24"/>
        </w:rPr>
        <w:t xml:space="preserve">ikéri a beállításokat, amelyek az </w:t>
      </w:r>
      <w:r w:rsidR="00726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IGenericSettingsRepository</w:t>
      </w:r>
      <w:r w:rsidR="0072694A">
        <w:rPr>
          <w:rFonts w:ascii="TimesNewRomanPSMT" w:hAnsi="TimesNewRomanPSMT" w:cs="TimesNewRomanPSMT"/>
          <w:color w:val="000000"/>
          <w:sz w:val="24"/>
          <w:szCs w:val="24"/>
        </w:rPr>
        <w:t>–ban tárolva vannak</w:t>
      </w:r>
      <w:r w:rsidR="00F579FC">
        <w:rPr>
          <w:rFonts w:ascii="TimesNewRomanPSMT" w:hAnsi="TimesNewRomanPSMT" w:cs="TimesNewRomanPSMT"/>
          <w:color w:val="000000"/>
          <w:sz w:val="24"/>
          <w:szCs w:val="24"/>
        </w:rPr>
        <w:t>, ha szükséges, létrehozza az alapértékeket</w:t>
      </w:r>
      <w:r w:rsidR="0072694A">
        <w:rPr>
          <w:rFonts w:ascii="TimesNewRomanPSMT" w:hAnsi="TimesNewRomanPSMT" w:cs="TimesNewRomanPSMT"/>
          <w:color w:val="000000"/>
          <w:sz w:val="24"/>
          <w:szCs w:val="24"/>
        </w:rPr>
        <w:t xml:space="preserve">. Beállításokat tároló model az </w:t>
      </w:r>
      <w:r w:rsidR="007269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AppPreferences</w:t>
      </w:r>
      <w:r w:rsidR="0072694A">
        <w:rPr>
          <w:rFonts w:ascii="TimesNewRomanPSMT" w:hAnsi="TimesNewRomanPSMT" w:cs="TimesNewRomanPSMT"/>
          <w:color w:val="000000"/>
          <w:sz w:val="24"/>
          <w:szCs w:val="24"/>
        </w:rPr>
        <w:t xml:space="preserve"> osztály, melyben le vannak tárolva</w:t>
      </w:r>
      <w:r w:rsidR="00F579FC">
        <w:rPr>
          <w:rFonts w:ascii="TimesNewRomanPSMT" w:hAnsi="TimesNewRomanPSMT" w:cs="TimesNewRomanPSMT"/>
          <w:color w:val="000000"/>
          <w:sz w:val="24"/>
          <w:szCs w:val="24"/>
        </w:rPr>
        <w:t xml:space="preserve"> a beállított emlékeztetők (</w:t>
      </w:r>
      <w:r w:rsidR="00F57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ReminderActionEntry</w:t>
      </w:r>
      <w:r w:rsidR="00F579FC">
        <w:rPr>
          <w:rFonts w:ascii="TimesNewRomanPSMT" w:hAnsi="TimesNewRomanPSMT" w:cs="TimesNewRomanPSMT"/>
          <w:color w:val="000000"/>
          <w:sz w:val="24"/>
          <w:szCs w:val="24"/>
        </w:rPr>
        <w:t>), a táblázatban megjelenő bejegyzések (</w:t>
      </w:r>
      <w:r w:rsidR="00F57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ReminderActionEntry</w:t>
      </w:r>
      <w:r w:rsidR="00F579FC">
        <w:rPr>
          <w:rFonts w:ascii="TimesNewRomanPSMT" w:hAnsi="TimesNewRomanPSMT" w:cs="TimesNewRomanPSMT"/>
          <w:color w:val="000000"/>
          <w:sz w:val="24"/>
          <w:szCs w:val="24"/>
        </w:rPr>
        <w:t xml:space="preserve">), a korábban importált találkozók, a template szövegek stb. </w:t>
      </w:r>
      <w:r w:rsidR="009E1772">
        <w:rPr>
          <w:rFonts w:ascii="TimesNewRomanPSMT" w:hAnsi="TimesNewRomanPSMT" w:cs="TimesNewRomanPSMT"/>
          <w:color w:val="000000"/>
          <w:sz w:val="24"/>
          <w:szCs w:val="24"/>
        </w:rPr>
        <w:t xml:space="preserve">Az </w:t>
      </w:r>
      <w:r w:rsidR="009E17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InitStart()</w:t>
      </w:r>
      <w:r w:rsidR="009E1772">
        <w:rPr>
          <w:rFonts w:ascii="TimesNewRomanPSMT" w:hAnsi="TimesNewRomanPSMT" w:cs="TimesNewRomanPSMT"/>
          <w:color w:val="000000"/>
          <w:sz w:val="24"/>
          <w:szCs w:val="24"/>
        </w:rPr>
        <w:t xml:space="preserve"> metódusban elindítja az importálási folyamatot, majd az importálás végezté</w:t>
      </w:r>
      <w:r w:rsidR="0068799D">
        <w:rPr>
          <w:rFonts w:ascii="TimesNewRomanPSMT" w:hAnsi="TimesNewRomanPSMT" w:cs="TimesNewRomanPSMT"/>
          <w:color w:val="000000"/>
          <w:sz w:val="24"/>
          <w:szCs w:val="24"/>
        </w:rPr>
        <w:t>ve</w:t>
      </w:r>
      <w:r w:rsidR="009E1772">
        <w:rPr>
          <w:rFonts w:ascii="TimesNewRomanPSMT" w:hAnsi="TimesNewRomanPSMT" w:cs="TimesNewRomanPSMT"/>
          <w:color w:val="000000"/>
          <w:sz w:val="24"/>
          <w:szCs w:val="24"/>
        </w:rPr>
        <w:t>l</w:t>
      </w:r>
      <w:r w:rsidR="0068799D">
        <w:rPr>
          <w:rFonts w:ascii="TimesNewRomanPSMT" w:hAnsi="TimesNewRomanPSMT" w:cs="TimesNewRomanPSMT"/>
          <w:color w:val="000000"/>
          <w:sz w:val="24"/>
          <w:szCs w:val="24"/>
        </w:rPr>
        <w:t xml:space="preserve"> (</w:t>
      </w:r>
      <w:r w:rsidR="006879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OutlookParserOnAppointmentsParsed(</w:t>
      </w:r>
      <w:r w:rsidR="006879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68799D">
        <w:rPr>
          <w:rFonts w:ascii="TimesNewRomanPSMT" w:hAnsi="TimesNewRomanPSMT" w:cs="TimesNewRomanPSMT"/>
          <w:color w:val="000000"/>
          <w:sz w:val="24"/>
          <w:szCs w:val="24"/>
        </w:rPr>
        <w:t>)</w:t>
      </w:r>
      <w:r w:rsidR="009E1772">
        <w:rPr>
          <w:rFonts w:ascii="TimesNewRomanPSMT" w:hAnsi="TimesNewRomanPSMT" w:cs="TimesNewRomanPSMT"/>
          <w:color w:val="000000"/>
          <w:sz w:val="24"/>
          <w:szCs w:val="24"/>
        </w:rPr>
        <w:t xml:space="preserve"> eltűnik a várakozó ablak, frissül a találkozó lista a főképernyőn és elmentődnek a találkozók a beállítások közé.</w:t>
      </w:r>
    </w:p>
    <w:p w:rsidR="00051C2B" w:rsidRDefault="00051C2B" w:rsidP="00051C2B">
      <w:pPr>
        <w:pStyle w:val="Heading2"/>
      </w:pPr>
      <w:r>
        <w:t>OutlookCalendarParser</w:t>
      </w:r>
    </w:p>
    <w:p w:rsidR="00DB2C3F" w:rsidRDefault="00051C2B" w:rsidP="00DD5CA4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Beállításokat átadva a </w:t>
      </w:r>
      <w:r w:rsidR="00076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Start()</w:t>
      </w:r>
      <w:r w:rsidR="00076EA8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metódusnak egy külön szálon elindul </w:t>
      </w:r>
      <w:r w:rsidR="00076EA8">
        <w:rPr>
          <w:rFonts w:ascii="TimesNewRomanPSMT" w:hAnsi="TimesNewRomanPSMT" w:cs="TimesNewRomanPSMT"/>
          <w:color w:val="000000"/>
          <w:sz w:val="24"/>
          <w:szCs w:val="24"/>
        </w:rPr>
        <w:t>az importálás (</w:t>
      </w:r>
      <w:r w:rsidR="00076E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InternalStart</w:t>
      </w:r>
      <w:r w:rsidR="00076E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076EA8">
        <w:rPr>
          <w:rFonts w:ascii="TimesNewRomanPSMT" w:hAnsi="TimesNewRomanPSMT" w:cs="TimesNewRomanPSMT"/>
          <w:color w:val="000000"/>
          <w:sz w:val="24"/>
          <w:szCs w:val="24"/>
        </w:rPr>
        <w:t xml:space="preserve">). </w:t>
      </w:r>
      <w:r w:rsidR="00C3293D">
        <w:rPr>
          <w:rFonts w:ascii="TimesNewRomanPSMT" w:hAnsi="TimesNewRomanPSMT" w:cs="TimesNewRomanPSMT"/>
          <w:color w:val="000000"/>
          <w:sz w:val="24"/>
          <w:szCs w:val="24"/>
        </w:rPr>
        <w:t>Itt a</w:t>
      </w:r>
      <w:r w:rsidR="00076EA8">
        <w:rPr>
          <w:rFonts w:ascii="TimesNewRomanPSMT" w:hAnsi="TimesNewRomanPSMT" w:cs="TimesNewRomanPSMT"/>
          <w:color w:val="000000"/>
          <w:sz w:val="24"/>
          <w:szCs w:val="24"/>
        </w:rPr>
        <w:t>z Outlook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COM </w:t>
      </w:r>
      <w:r w:rsidR="00076EA8">
        <w:rPr>
          <w:rFonts w:ascii="TimesNewRomanPSMT" w:hAnsi="TimesNewRomanPSMT" w:cs="TimesNewRomanPSMT"/>
          <w:color w:val="000000"/>
          <w:sz w:val="24"/>
          <w:szCs w:val="24"/>
        </w:rPr>
        <w:t>interfészé</w:t>
      </w:r>
      <w:r w:rsidR="00C3293D">
        <w:rPr>
          <w:rFonts w:ascii="TimesNewRomanPSMT" w:hAnsi="TimesNewRomanPSMT" w:cs="TimesNewRomanPSMT"/>
          <w:color w:val="000000"/>
          <w:sz w:val="24"/>
          <w:szCs w:val="24"/>
        </w:rPr>
        <w:t>hez kapcsolódik, majd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keresztül</w:t>
      </w:r>
      <w:r w:rsidR="00076EA8">
        <w:rPr>
          <w:rFonts w:ascii="TimesNewRomanPSMT" w:hAnsi="TimesNewRomanPSMT" w:cs="TimesNewRomanPSMT"/>
          <w:color w:val="000000"/>
          <w:sz w:val="24"/>
          <w:szCs w:val="24"/>
        </w:rPr>
        <w:t xml:space="preserve"> kikéri a</w:t>
      </w:r>
      <w:r w:rsidR="00C3293D">
        <w:rPr>
          <w:rFonts w:ascii="TimesNewRomanPSMT" w:hAnsi="TimesNewRomanPSMT" w:cs="TimesNewRomanPSMT"/>
          <w:color w:val="000000"/>
          <w:sz w:val="24"/>
          <w:szCs w:val="24"/>
        </w:rPr>
        <w:t>z aktuális</w:t>
      </w:r>
      <w:r w:rsidR="00076EA8">
        <w:rPr>
          <w:rFonts w:ascii="TimesNewRomanPSMT" w:hAnsi="TimesNewRomanPSMT" w:cs="TimesNewRomanPSMT"/>
          <w:color w:val="000000"/>
          <w:sz w:val="24"/>
          <w:szCs w:val="24"/>
        </w:rPr>
        <w:t xml:space="preserve"> találkozókat és a hozzá tartozó contact-oka</w:t>
      </w:r>
      <w:r w:rsidR="00C3293D">
        <w:rPr>
          <w:rFonts w:ascii="TimesNewRomanPSMT" w:hAnsi="TimesNewRomanPSMT" w:cs="TimesNewRomanPSMT"/>
          <w:color w:val="000000"/>
          <w:sz w:val="24"/>
          <w:szCs w:val="24"/>
        </w:rPr>
        <w:t>t.</w:t>
      </w:r>
      <w:r w:rsidR="00C247EF">
        <w:rPr>
          <w:rFonts w:ascii="TimesNewRomanPSMT" w:hAnsi="TimesNewRomanPSMT" w:cs="TimesNewRomanPSMT"/>
          <w:color w:val="000000"/>
          <w:sz w:val="24"/>
          <w:szCs w:val="24"/>
        </w:rPr>
        <w:t xml:space="preserve"> Összegyűjti a névjegyek adatait: nevek, </w:t>
      </w:r>
      <w:r w:rsidR="00C247EF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telefonszámok, email címek. A kész adatosztályt, amely a találkozókat és a hozzá tartozó contact-ok adatait tartalmazza (</w:t>
      </w:r>
      <w:r w:rsidR="00C247E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Appointment</w:t>
      </w:r>
      <w:r w:rsidR="00C247EF">
        <w:rPr>
          <w:rFonts w:ascii="TimesNewRomanPSMT" w:hAnsi="TimesNewRomanPSMT" w:cs="TimesNewRomanPSMT"/>
          <w:color w:val="000000"/>
          <w:sz w:val="24"/>
          <w:szCs w:val="24"/>
        </w:rPr>
        <w:t xml:space="preserve"> osztály), a parser feldobja eseményként (</w:t>
      </w:r>
      <w:r w:rsidR="00C247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AppointmentFound</w:t>
      </w:r>
      <w:r w:rsidR="00C247EF">
        <w:rPr>
          <w:rFonts w:ascii="TimesNewRomanPSMT" w:hAnsi="TimesNewRomanPSMT" w:cs="TimesNewRomanPSMT"/>
          <w:color w:val="000000"/>
          <w:sz w:val="24"/>
          <w:szCs w:val="24"/>
        </w:rPr>
        <w:t>), illetve jelzi, hogyha a parseolás véget ért</w:t>
      </w:r>
      <w:r w:rsidR="00706A35">
        <w:rPr>
          <w:rFonts w:ascii="TimesNewRomanPSMT" w:hAnsi="TimesNewRomanPSMT" w:cs="TimesNewRomanPSMT"/>
          <w:color w:val="000000"/>
          <w:sz w:val="24"/>
          <w:szCs w:val="24"/>
        </w:rPr>
        <w:t xml:space="preserve"> (</w:t>
      </w:r>
      <w:r w:rsidR="00706A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AppointmentsParsed</w:t>
      </w:r>
      <w:r w:rsidR="00706A35">
        <w:rPr>
          <w:rFonts w:ascii="TimesNewRomanPSMT" w:hAnsi="TimesNewRomanPSMT" w:cs="TimesNewRomanPSMT"/>
          <w:color w:val="000000"/>
          <w:sz w:val="24"/>
          <w:szCs w:val="24"/>
        </w:rPr>
        <w:t>)</w:t>
      </w:r>
      <w:r w:rsidR="00C247EF"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867CA7" w:rsidRDefault="00867CA7" w:rsidP="00DD5CA4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3253A" w:rsidRDefault="00F216FE" w:rsidP="00A3253A">
      <w:pPr>
        <w:pStyle w:val="Heading2"/>
      </w:pPr>
      <w:r>
        <w:t>Reminder</w:t>
      </w:r>
    </w:p>
    <w:p w:rsidR="00A3253A" w:rsidRDefault="00A3253A" w:rsidP="00A3253A"/>
    <w:p w:rsidR="00FB046A" w:rsidRDefault="00811DC9" w:rsidP="00040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Reminder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osztály ütemezi a beállított emlékeztetőket, kezeli a hívásokat és az üzenetküldéseket. K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onstruktorában kikéri az aktuális beállításokat, amit majd használni fog, illetve az OPS SDK burkoló osztályát. Indít egy Timert, ami bizonyos időközönként ellenőrzi a beállított remindereken végigiterálva, hogy </w:t>
      </w:r>
      <w:r w:rsidR="00C675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nem érték-e el az értesítés idejét. Ha valamelyik elérte, meghívódik a </w:t>
      </w:r>
      <w:r w:rsidR="00C67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InitiateReminderAction</w:t>
      </w:r>
      <w:r w:rsidR="00C675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metódus, </w:t>
      </w:r>
      <w:r w:rsidR="00040E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ahol </w:t>
      </w:r>
      <w:r w:rsidR="00040EC0" w:rsidRPr="00EA0B86">
        <w:rPr>
          <w:rFonts w:ascii="Times New Roman" w:hAnsi="Times New Roman" w:cs="Times New Roman"/>
          <w:sz w:val="24"/>
          <w:szCs w:val="24"/>
        </w:rPr>
        <w:t>az OpsClient-ből az IClient burkolatán keresztül lekéri az Ozeki Phone System-ből azt az API extension-t, amin</w:t>
      </w:r>
      <w:r w:rsidR="001968FC">
        <w:rPr>
          <w:rFonts w:ascii="Times New Roman" w:hAnsi="Times New Roman" w:cs="Times New Roman"/>
          <w:sz w:val="24"/>
          <w:szCs w:val="24"/>
        </w:rPr>
        <w:t>ek</w:t>
      </w:r>
      <w:r w:rsidR="00040EC0" w:rsidRPr="00EA0B86">
        <w:rPr>
          <w:rFonts w:ascii="Times New Roman" w:hAnsi="Times New Roman" w:cs="Times New Roman"/>
          <w:sz w:val="24"/>
          <w:szCs w:val="24"/>
        </w:rPr>
        <w:t xml:space="preserve"> az azonosítóját a settings-ben megadtuk. </w:t>
      </w:r>
      <w:r w:rsidR="00CA3652">
        <w:rPr>
          <w:rFonts w:ascii="Times New Roman" w:hAnsi="Times New Roman" w:cs="Times New Roman"/>
          <w:sz w:val="24"/>
          <w:szCs w:val="24"/>
        </w:rPr>
        <w:t>Sikertelen</w:t>
      </w:r>
      <w:r w:rsidR="00040EC0" w:rsidRPr="00EA0B86">
        <w:rPr>
          <w:rFonts w:ascii="Times New Roman" w:hAnsi="Times New Roman" w:cs="Times New Roman"/>
          <w:sz w:val="24"/>
          <w:szCs w:val="24"/>
        </w:rPr>
        <w:t xml:space="preserve"> lekérés esetén </w:t>
      </w:r>
      <w:r w:rsidR="00CA3652">
        <w:rPr>
          <w:rFonts w:ascii="Times New Roman" w:hAnsi="Times New Roman" w:cs="Times New Roman"/>
          <w:sz w:val="24"/>
          <w:szCs w:val="24"/>
        </w:rPr>
        <w:t>hibaüzenetet jelenít meg.</w:t>
      </w:r>
      <w:r w:rsidR="00FB046A">
        <w:rPr>
          <w:rFonts w:ascii="Times New Roman" w:hAnsi="Times New Roman" w:cs="Times New Roman"/>
          <w:sz w:val="24"/>
          <w:szCs w:val="24"/>
        </w:rPr>
        <w:t xml:space="preserve"> </w:t>
      </w:r>
      <w:r w:rsidR="00A904C4">
        <w:rPr>
          <w:rFonts w:ascii="Times New Roman" w:hAnsi="Times New Roman" w:cs="Times New Roman"/>
          <w:sz w:val="24"/>
          <w:szCs w:val="24"/>
        </w:rPr>
        <w:t>Az értesítendő személyt felhasználva a beállítások alapján sorra veszi az értesítendő te</w:t>
      </w:r>
      <w:r w:rsidR="00FB046A">
        <w:rPr>
          <w:rFonts w:ascii="Times New Roman" w:hAnsi="Times New Roman" w:cs="Times New Roman"/>
          <w:sz w:val="24"/>
          <w:szCs w:val="24"/>
        </w:rPr>
        <w:t>lefonszámokat és email címeket.</w:t>
      </w:r>
    </w:p>
    <w:p w:rsidR="00AD1899" w:rsidRPr="00FB046A" w:rsidRDefault="00A904C4" w:rsidP="00040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Hívás esetén a telefonszámok mindegyikére csinál egy hívást az API extension segítségével, majd mielőtt elindítja, feliratkozik a hívás állapotváltozás </w:t>
      </w:r>
      <w:r w:rsidR="00FB59B4">
        <w:rPr>
          <w:rFonts w:ascii="Times New Roman" w:hAnsi="Times New Roman" w:cs="Times New Roman"/>
          <w:sz w:val="24"/>
          <w:szCs w:val="24"/>
        </w:rPr>
        <w:t xml:space="preserve">és hiba </w:t>
      </w:r>
      <w:r>
        <w:rPr>
          <w:rFonts w:ascii="Times New Roman" w:hAnsi="Times New Roman" w:cs="Times New Roman"/>
          <w:sz w:val="24"/>
          <w:szCs w:val="24"/>
        </w:rPr>
        <w:t>eseményeire.</w:t>
      </w:r>
    </w:p>
    <w:p w:rsidR="00A904C4" w:rsidRDefault="00A904C4" w:rsidP="00A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 = apiExtension.CreateCall(number.Replace(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904C4" w:rsidRDefault="00A904C4" w:rsidP="00A904C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…</w:t>
      </w:r>
    </w:p>
    <w:p w:rsidR="00040EC0" w:rsidRDefault="00040EC0" w:rsidP="00A90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call.Start();</w:t>
      </w:r>
    </w:p>
    <w:p w:rsidR="00811DC9" w:rsidRDefault="00811DC9" w:rsidP="00250FF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81984" w:rsidRDefault="00681984" w:rsidP="00250FF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Majd ezután várakozunk addig egy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ManualResetEvent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-tel, amíg az adott hívás be nem fejeződött.</w:t>
      </w:r>
    </w:p>
    <w:p w:rsidR="00681984" w:rsidRDefault="00681984" w:rsidP="00250FF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callDone.WaitOne();</w:t>
      </w:r>
    </w:p>
    <w:p w:rsidR="00655336" w:rsidRDefault="00FB046A" w:rsidP="0041043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Közben elindult a hívás, és ha a hívást felveszik a </w:t>
      </w:r>
      <w:r w:rsidR="00F1565D">
        <w:rPr>
          <w:rFonts w:ascii="Times New Roman" w:hAnsi="Times New Roman" w:cs="Times New Roman"/>
          <w:color w:val="000000"/>
          <w:sz w:val="24"/>
          <w:szCs w:val="24"/>
          <w:lang w:val="en-US"/>
        </w:rPr>
        <w:t>másik oldalon, tehát az állapotváltozásnál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InCall</w:t>
      </w:r>
      <w:r w:rsidR="00F156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állapotot kap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akkor a program be fog játszani egy szöveget text to speech-csel a setting</w:t>
      </w:r>
      <w:r w:rsidR="00F1565D">
        <w:rPr>
          <w:rFonts w:ascii="Times New Roman" w:hAnsi="Times New Roman" w:cs="Times New Roman"/>
          <w:color w:val="000000"/>
          <w:sz w:val="24"/>
          <w:szCs w:val="24"/>
          <w:lang w:val="en-US"/>
        </w:rPr>
        <w:t>s-ben megadott template alapján.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F6F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Ehhez </w:t>
      </w:r>
      <w:r w:rsidR="00F1565D">
        <w:rPr>
          <w:rFonts w:ascii="Times New Roman" w:hAnsi="Times New Roman" w:cs="Times New Roman"/>
          <w:color w:val="000000"/>
          <w:sz w:val="24"/>
          <w:szCs w:val="24"/>
          <w:lang w:val="en-US"/>
        </w:rPr>
        <w:t>erre a hívásra rá kell csatolni</w:t>
      </w:r>
      <w:r w:rsidR="00DF6F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egy </w:t>
      </w:r>
      <w:r w:rsidR="00DF6FD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TextToSpeech</w:t>
      </w:r>
      <w:r w:rsidR="00DF6F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F6FD1">
        <w:rPr>
          <w:rFonts w:ascii="Consolas" w:hAnsi="Consolas" w:cs="Consolas"/>
          <w:color w:val="2B91AF"/>
          <w:sz w:val="19"/>
          <w:szCs w:val="19"/>
          <w:lang w:val="en-US"/>
        </w:rPr>
        <w:t>AudioHandler</w:t>
      </w:r>
      <w:r w:rsidR="00DF6FD1">
        <w:rPr>
          <w:rFonts w:ascii="Times New Roman" w:hAnsi="Times New Roman" w:cs="Times New Roman"/>
          <w:color w:val="000000"/>
          <w:sz w:val="24"/>
          <w:szCs w:val="24"/>
          <w:lang w:val="en-US"/>
        </w:rPr>
        <w:t>-t</w:t>
      </w:r>
      <w:r w:rsidR="002C778C">
        <w:rPr>
          <w:rFonts w:ascii="Times New Roman" w:hAnsi="Times New Roman" w:cs="Times New Roman"/>
          <w:color w:val="000000"/>
          <w:sz w:val="24"/>
          <w:szCs w:val="24"/>
          <w:lang w:val="en-US"/>
        </w:rPr>
        <w:t>, beállítani rajta a beolvasandó szöveget, majd elindítani a beolvasást. A hang az OPS SDK media küldő rendszerén keresztül eljut az Ozeki Phone System-be, majd ott a túlsó fél hívásába bekerülnek a hangcsomagok, így hallani fogja a felolvasott szöveget.</w:t>
      </w:r>
    </w:p>
    <w:p w:rsidR="00655336" w:rsidRDefault="00655336" w:rsidP="0065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TextToSpeech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speech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TextToSpeech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55336" w:rsidRDefault="00655336" w:rsidP="0065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speech.Stopped += (o, eventArgs) =&gt; call.HangUp();</w:t>
      </w:r>
    </w:p>
    <w:p w:rsidR="00655336" w:rsidRDefault="00655336" w:rsidP="0065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call.ConnectAudioSender(speech);</w:t>
      </w:r>
    </w:p>
    <w:p w:rsidR="00655336" w:rsidRDefault="00655336" w:rsidP="0065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settings.CallTemplate;</w:t>
      </w:r>
    </w:p>
    <w:p w:rsidR="00655336" w:rsidRDefault="00655336" w:rsidP="0065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_templateModifier.CreateCurrentContext(appointment, attendee);</w:t>
      </w:r>
    </w:p>
    <w:p w:rsidR="00655336" w:rsidRDefault="00655336" w:rsidP="00655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 = _templateModifier.Modify(message, context);</w:t>
      </w:r>
    </w:p>
    <w:p w:rsidR="00655336" w:rsidRDefault="00655336" w:rsidP="0065533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speech.AddAndStartText(message);</w:t>
      </w:r>
    </w:p>
    <w:p w:rsidR="00C14941" w:rsidRDefault="002C778C" w:rsidP="0041043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Ha a szöveget végig felolvasta a TextToSpeech, akkor a hívást bontja a program. </w:t>
      </w:r>
      <w:r w:rsidR="00410436">
        <w:rPr>
          <w:rFonts w:ascii="Times New Roman" w:hAnsi="Times New Roman" w:cs="Times New Roman"/>
          <w:color w:val="000000"/>
          <w:sz w:val="24"/>
          <w:szCs w:val="24"/>
          <w:lang w:val="en-US"/>
        </w:rPr>
        <w:t>Egy hívást befejezettnek tekintünk hiba esetén, pl. nem volt megtalálható a másik személy, ezért a hívás nem indult el. Vagy befejezett a hívás akkor is, ha olyan állapotváltozásról értesülünk, amikor a hívás véget ért, ekkor</w:t>
      </w:r>
      <w:r w:rsidR="00FB5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Set-eljük a </w:t>
      </w:r>
      <w:r w:rsidR="00FB59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ManualResetEvent</w:t>
      </w:r>
      <w:r w:rsidR="00FB59B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–et, hogy a következő értesítendő féllel folytassa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BF1B33" w:rsidRPr="00410436" w:rsidRDefault="00BF1B33" w:rsidP="0041043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SMS küldés esetén sorra veszi </w:t>
      </w:r>
      <w:r w:rsidR="006553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telefonszámokat, és ezekre a számokra kiküld egy SMS-t a beállított SMS template szöveg alapján. A template-ben lévő paraméterek behelyettesítődnek az aktuális a címzettnek az adataival. Az email értesítés is ugyanígy </w:t>
      </w:r>
      <w:r w:rsidR="0099379C">
        <w:rPr>
          <w:rFonts w:ascii="Times New Roman" w:hAnsi="Times New Roman" w:cs="Times New Roman"/>
          <w:color w:val="000000"/>
          <w:sz w:val="24"/>
          <w:szCs w:val="24"/>
          <w:lang w:val="en-US"/>
        </w:rPr>
        <w:t>történik</w:t>
      </w:r>
      <w:r w:rsidR="00655336">
        <w:rPr>
          <w:rFonts w:ascii="Times New Roman" w:hAnsi="Times New Roman" w:cs="Times New Roman"/>
          <w:color w:val="000000"/>
          <w:sz w:val="24"/>
          <w:szCs w:val="24"/>
          <w:lang w:val="en-US"/>
        </w:rPr>
        <w:t>, de itt még felhasználja a beállításnál szereplő küldő címét is, amit megad az email kiküldésénél.</w:t>
      </w:r>
    </w:p>
    <w:sectPr w:rsidR="00BF1B33" w:rsidRPr="00410436" w:rsidSect="0092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4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07B0F6D"/>
    <w:multiLevelType w:val="hybridMultilevel"/>
    <w:tmpl w:val="D7B4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87A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D31056F"/>
    <w:multiLevelType w:val="hybridMultilevel"/>
    <w:tmpl w:val="352E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766B8"/>
    <w:multiLevelType w:val="hybridMultilevel"/>
    <w:tmpl w:val="F722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05230"/>
    <w:multiLevelType w:val="multilevel"/>
    <w:tmpl w:val="65667E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66094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BEE4932"/>
    <w:multiLevelType w:val="hybridMultilevel"/>
    <w:tmpl w:val="A7F0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F30D8"/>
    <w:multiLevelType w:val="multilevel"/>
    <w:tmpl w:val="BE9010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770973A9"/>
    <w:multiLevelType w:val="hybridMultilevel"/>
    <w:tmpl w:val="E9CCDD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018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E5E90"/>
    <w:rsid w:val="00006041"/>
    <w:rsid w:val="00011763"/>
    <w:rsid w:val="000148B9"/>
    <w:rsid w:val="000209C4"/>
    <w:rsid w:val="00025BCC"/>
    <w:rsid w:val="00040EC0"/>
    <w:rsid w:val="00041852"/>
    <w:rsid w:val="00045C0B"/>
    <w:rsid w:val="00051C2B"/>
    <w:rsid w:val="00054FAE"/>
    <w:rsid w:val="00055872"/>
    <w:rsid w:val="00062D15"/>
    <w:rsid w:val="0007363B"/>
    <w:rsid w:val="00076EA8"/>
    <w:rsid w:val="00084056"/>
    <w:rsid w:val="00096C12"/>
    <w:rsid w:val="000A05CD"/>
    <w:rsid w:val="000B3A4F"/>
    <w:rsid w:val="000E200E"/>
    <w:rsid w:val="000F363B"/>
    <w:rsid w:val="00101DBF"/>
    <w:rsid w:val="00101E56"/>
    <w:rsid w:val="00113627"/>
    <w:rsid w:val="0012245D"/>
    <w:rsid w:val="00125A75"/>
    <w:rsid w:val="00134AA6"/>
    <w:rsid w:val="0015338A"/>
    <w:rsid w:val="00160B60"/>
    <w:rsid w:val="00170047"/>
    <w:rsid w:val="00181DC4"/>
    <w:rsid w:val="00183661"/>
    <w:rsid w:val="00184628"/>
    <w:rsid w:val="00195255"/>
    <w:rsid w:val="001968FC"/>
    <w:rsid w:val="001A1693"/>
    <w:rsid w:val="001A74F9"/>
    <w:rsid w:val="001A7FC4"/>
    <w:rsid w:val="001B19AB"/>
    <w:rsid w:val="001C6A45"/>
    <w:rsid w:val="001D20A4"/>
    <w:rsid w:val="001D506E"/>
    <w:rsid w:val="001E0A34"/>
    <w:rsid w:val="001E1944"/>
    <w:rsid w:val="001E5784"/>
    <w:rsid w:val="00232D9A"/>
    <w:rsid w:val="00236D7B"/>
    <w:rsid w:val="00250FF3"/>
    <w:rsid w:val="00265917"/>
    <w:rsid w:val="0027504B"/>
    <w:rsid w:val="0027559B"/>
    <w:rsid w:val="00290FE5"/>
    <w:rsid w:val="002A0D0E"/>
    <w:rsid w:val="002A2512"/>
    <w:rsid w:val="002C778C"/>
    <w:rsid w:val="002D22F4"/>
    <w:rsid w:val="002E76CA"/>
    <w:rsid w:val="002F3D62"/>
    <w:rsid w:val="003020F7"/>
    <w:rsid w:val="00315DAB"/>
    <w:rsid w:val="003235B2"/>
    <w:rsid w:val="003245E9"/>
    <w:rsid w:val="00325B9D"/>
    <w:rsid w:val="00326D69"/>
    <w:rsid w:val="00331561"/>
    <w:rsid w:val="003361C0"/>
    <w:rsid w:val="00342CF0"/>
    <w:rsid w:val="003512A3"/>
    <w:rsid w:val="00374121"/>
    <w:rsid w:val="003767A7"/>
    <w:rsid w:val="00391758"/>
    <w:rsid w:val="00391E00"/>
    <w:rsid w:val="003977A8"/>
    <w:rsid w:val="003A20B1"/>
    <w:rsid w:val="003B23BD"/>
    <w:rsid w:val="003D31F8"/>
    <w:rsid w:val="003E66C7"/>
    <w:rsid w:val="003F255D"/>
    <w:rsid w:val="00402D38"/>
    <w:rsid w:val="00410436"/>
    <w:rsid w:val="0042190B"/>
    <w:rsid w:val="00421F66"/>
    <w:rsid w:val="004301E6"/>
    <w:rsid w:val="00434260"/>
    <w:rsid w:val="0043693B"/>
    <w:rsid w:val="004453F9"/>
    <w:rsid w:val="004457D6"/>
    <w:rsid w:val="00446449"/>
    <w:rsid w:val="00447DA1"/>
    <w:rsid w:val="00461C78"/>
    <w:rsid w:val="004648B0"/>
    <w:rsid w:val="004650F0"/>
    <w:rsid w:val="0046548B"/>
    <w:rsid w:val="00470EFD"/>
    <w:rsid w:val="00473AD5"/>
    <w:rsid w:val="00483535"/>
    <w:rsid w:val="00483BC6"/>
    <w:rsid w:val="00485BD6"/>
    <w:rsid w:val="00492AF9"/>
    <w:rsid w:val="0049791C"/>
    <w:rsid w:val="004B224F"/>
    <w:rsid w:val="004C01C5"/>
    <w:rsid w:val="004C3B44"/>
    <w:rsid w:val="004C6825"/>
    <w:rsid w:val="004D2324"/>
    <w:rsid w:val="004E5A81"/>
    <w:rsid w:val="004E79F3"/>
    <w:rsid w:val="004F4604"/>
    <w:rsid w:val="00526A19"/>
    <w:rsid w:val="00533611"/>
    <w:rsid w:val="0054257C"/>
    <w:rsid w:val="00542611"/>
    <w:rsid w:val="00543CDA"/>
    <w:rsid w:val="0054568D"/>
    <w:rsid w:val="00552186"/>
    <w:rsid w:val="00553283"/>
    <w:rsid w:val="005540CE"/>
    <w:rsid w:val="005547B0"/>
    <w:rsid w:val="005733BF"/>
    <w:rsid w:val="005754B5"/>
    <w:rsid w:val="00575C0A"/>
    <w:rsid w:val="005847DB"/>
    <w:rsid w:val="00592640"/>
    <w:rsid w:val="005A263D"/>
    <w:rsid w:val="005B1852"/>
    <w:rsid w:val="005C1700"/>
    <w:rsid w:val="005C3E75"/>
    <w:rsid w:val="005E10F7"/>
    <w:rsid w:val="005E2965"/>
    <w:rsid w:val="00605FF1"/>
    <w:rsid w:val="00637CD3"/>
    <w:rsid w:val="00642582"/>
    <w:rsid w:val="0064438A"/>
    <w:rsid w:val="006454ED"/>
    <w:rsid w:val="006464DB"/>
    <w:rsid w:val="00646C8D"/>
    <w:rsid w:val="00655336"/>
    <w:rsid w:val="006654AD"/>
    <w:rsid w:val="00665B62"/>
    <w:rsid w:val="00675706"/>
    <w:rsid w:val="00681984"/>
    <w:rsid w:val="0068799D"/>
    <w:rsid w:val="00695B9D"/>
    <w:rsid w:val="00697C27"/>
    <w:rsid w:val="006A27BB"/>
    <w:rsid w:val="006A3598"/>
    <w:rsid w:val="006A3FED"/>
    <w:rsid w:val="006C108A"/>
    <w:rsid w:val="006C1847"/>
    <w:rsid w:val="006D4FCA"/>
    <w:rsid w:val="006E78F8"/>
    <w:rsid w:val="006F133B"/>
    <w:rsid w:val="006F27B0"/>
    <w:rsid w:val="00704AB1"/>
    <w:rsid w:val="00706A35"/>
    <w:rsid w:val="00714469"/>
    <w:rsid w:val="00721593"/>
    <w:rsid w:val="00721773"/>
    <w:rsid w:val="0072694A"/>
    <w:rsid w:val="00726A0C"/>
    <w:rsid w:val="007424A2"/>
    <w:rsid w:val="00744F7D"/>
    <w:rsid w:val="00753BE2"/>
    <w:rsid w:val="00755155"/>
    <w:rsid w:val="00764088"/>
    <w:rsid w:val="007717C4"/>
    <w:rsid w:val="00772A7A"/>
    <w:rsid w:val="007731ED"/>
    <w:rsid w:val="00784FC6"/>
    <w:rsid w:val="00785527"/>
    <w:rsid w:val="00796497"/>
    <w:rsid w:val="007A7472"/>
    <w:rsid w:val="007B44F3"/>
    <w:rsid w:val="007B59B0"/>
    <w:rsid w:val="007D5E76"/>
    <w:rsid w:val="007E2F23"/>
    <w:rsid w:val="00811DC9"/>
    <w:rsid w:val="008231B6"/>
    <w:rsid w:val="008533CC"/>
    <w:rsid w:val="00864153"/>
    <w:rsid w:val="00867CA7"/>
    <w:rsid w:val="00871B73"/>
    <w:rsid w:val="00880B5B"/>
    <w:rsid w:val="0089149D"/>
    <w:rsid w:val="008B6437"/>
    <w:rsid w:val="008C55AB"/>
    <w:rsid w:val="008C5D71"/>
    <w:rsid w:val="008D02BD"/>
    <w:rsid w:val="008D2AEF"/>
    <w:rsid w:val="008D2B14"/>
    <w:rsid w:val="008D4868"/>
    <w:rsid w:val="008D6575"/>
    <w:rsid w:val="008D7D86"/>
    <w:rsid w:val="00905FC4"/>
    <w:rsid w:val="00926B1B"/>
    <w:rsid w:val="00931B20"/>
    <w:rsid w:val="009417DA"/>
    <w:rsid w:val="009422D1"/>
    <w:rsid w:val="009534DA"/>
    <w:rsid w:val="00953B31"/>
    <w:rsid w:val="009624C9"/>
    <w:rsid w:val="00964C73"/>
    <w:rsid w:val="009815CD"/>
    <w:rsid w:val="00983330"/>
    <w:rsid w:val="0099238B"/>
    <w:rsid w:val="0099379C"/>
    <w:rsid w:val="009B5FD2"/>
    <w:rsid w:val="009B724C"/>
    <w:rsid w:val="009C5365"/>
    <w:rsid w:val="009D156B"/>
    <w:rsid w:val="009E107C"/>
    <w:rsid w:val="009E1772"/>
    <w:rsid w:val="009E531B"/>
    <w:rsid w:val="009E573E"/>
    <w:rsid w:val="009E73B2"/>
    <w:rsid w:val="00A00E23"/>
    <w:rsid w:val="00A062B6"/>
    <w:rsid w:val="00A21C9E"/>
    <w:rsid w:val="00A22438"/>
    <w:rsid w:val="00A22BDD"/>
    <w:rsid w:val="00A26F9F"/>
    <w:rsid w:val="00A3253A"/>
    <w:rsid w:val="00A5172A"/>
    <w:rsid w:val="00A51B31"/>
    <w:rsid w:val="00A5748E"/>
    <w:rsid w:val="00A64AF3"/>
    <w:rsid w:val="00A70DEA"/>
    <w:rsid w:val="00A8071E"/>
    <w:rsid w:val="00A80DDE"/>
    <w:rsid w:val="00A904C4"/>
    <w:rsid w:val="00A93B98"/>
    <w:rsid w:val="00A96F9F"/>
    <w:rsid w:val="00AB07D1"/>
    <w:rsid w:val="00AB08D1"/>
    <w:rsid w:val="00AB6C77"/>
    <w:rsid w:val="00AC4CC0"/>
    <w:rsid w:val="00AC5138"/>
    <w:rsid w:val="00AD02FC"/>
    <w:rsid w:val="00AD1899"/>
    <w:rsid w:val="00AE73C1"/>
    <w:rsid w:val="00AF0842"/>
    <w:rsid w:val="00AF5684"/>
    <w:rsid w:val="00B07470"/>
    <w:rsid w:val="00B111F4"/>
    <w:rsid w:val="00B12B2B"/>
    <w:rsid w:val="00B15A5D"/>
    <w:rsid w:val="00B16B09"/>
    <w:rsid w:val="00B3557B"/>
    <w:rsid w:val="00B47C5D"/>
    <w:rsid w:val="00B5476A"/>
    <w:rsid w:val="00B63BC8"/>
    <w:rsid w:val="00B75DCC"/>
    <w:rsid w:val="00B77818"/>
    <w:rsid w:val="00B9338F"/>
    <w:rsid w:val="00BA00DC"/>
    <w:rsid w:val="00BA7994"/>
    <w:rsid w:val="00BB1F82"/>
    <w:rsid w:val="00BB3152"/>
    <w:rsid w:val="00BC33FF"/>
    <w:rsid w:val="00BC7948"/>
    <w:rsid w:val="00BD08F1"/>
    <w:rsid w:val="00BD5FFA"/>
    <w:rsid w:val="00BD632F"/>
    <w:rsid w:val="00BE1EC7"/>
    <w:rsid w:val="00BF11C4"/>
    <w:rsid w:val="00BF1B33"/>
    <w:rsid w:val="00C14941"/>
    <w:rsid w:val="00C160B9"/>
    <w:rsid w:val="00C16350"/>
    <w:rsid w:val="00C20359"/>
    <w:rsid w:val="00C2110E"/>
    <w:rsid w:val="00C22D0F"/>
    <w:rsid w:val="00C23757"/>
    <w:rsid w:val="00C247EF"/>
    <w:rsid w:val="00C30D91"/>
    <w:rsid w:val="00C3293D"/>
    <w:rsid w:val="00C334CA"/>
    <w:rsid w:val="00C33DC1"/>
    <w:rsid w:val="00C345A7"/>
    <w:rsid w:val="00C42ECC"/>
    <w:rsid w:val="00C44C51"/>
    <w:rsid w:val="00C45401"/>
    <w:rsid w:val="00C60618"/>
    <w:rsid w:val="00C648A8"/>
    <w:rsid w:val="00C675AE"/>
    <w:rsid w:val="00C723C2"/>
    <w:rsid w:val="00C83B8D"/>
    <w:rsid w:val="00C9426C"/>
    <w:rsid w:val="00CA3652"/>
    <w:rsid w:val="00CB71A6"/>
    <w:rsid w:val="00CC041B"/>
    <w:rsid w:val="00CC47B3"/>
    <w:rsid w:val="00CE0701"/>
    <w:rsid w:val="00CE4E37"/>
    <w:rsid w:val="00CE5E90"/>
    <w:rsid w:val="00D06379"/>
    <w:rsid w:val="00D07D08"/>
    <w:rsid w:val="00D128EF"/>
    <w:rsid w:val="00D1786C"/>
    <w:rsid w:val="00D20963"/>
    <w:rsid w:val="00D34429"/>
    <w:rsid w:val="00D51F44"/>
    <w:rsid w:val="00D63E30"/>
    <w:rsid w:val="00D87E81"/>
    <w:rsid w:val="00D968FE"/>
    <w:rsid w:val="00DA1CBF"/>
    <w:rsid w:val="00DB2C3F"/>
    <w:rsid w:val="00DB3E7C"/>
    <w:rsid w:val="00DC33C4"/>
    <w:rsid w:val="00DD36E5"/>
    <w:rsid w:val="00DD5CA4"/>
    <w:rsid w:val="00DE1138"/>
    <w:rsid w:val="00DE7FAE"/>
    <w:rsid w:val="00DF5234"/>
    <w:rsid w:val="00DF5BD5"/>
    <w:rsid w:val="00DF6FD1"/>
    <w:rsid w:val="00E1580F"/>
    <w:rsid w:val="00E17607"/>
    <w:rsid w:val="00E30FF0"/>
    <w:rsid w:val="00E334F9"/>
    <w:rsid w:val="00E34A4D"/>
    <w:rsid w:val="00E4548C"/>
    <w:rsid w:val="00E511C7"/>
    <w:rsid w:val="00E51299"/>
    <w:rsid w:val="00E5275C"/>
    <w:rsid w:val="00E55D5A"/>
    <w:rsid w:val="00E63298"/>
    <w:rsid w:val="00E75C3D"/>
    <w:rsid w:val="00E823D4"/>
    <w:rsid w:val="00EA0B86"/>
    <w:rsid w:val="00EA1F3D"/>
    <w:rsid w:val="00EB0106"/>
    <w:rsid w:val="00EB056B"/>
    <w:rsid w:val="00EB7313"/>
    <w:rsid w:val="00EB7CB2"/>
    <w:rsid w:val="00EC32E1"/>
    <w:rsid w:val="00ED3479"/>
    <w:rsid w:val="00EF2B29"/>
    <w:rsid w:val="00EF312B"/>
    <w:rsid w:val="00EF7317"/>
    <w:rsid w:val="00F02E6A"/>
    <w:rsid w:val="00F0516A"/>
    <w:rsid w:val="00F1565D"/>
    <w:rsid w:val="00F216FE"/>
    <w:rsid w:val="00F31EF9"/>
    <w:rsid w:val="00F5171F"/>
    <w:rsid w:val="00F51AD5"/>
    <w:rsid w:val="00F5587A"/>
    <w:rsid w:val="00F579FC"/>
    <w:rsid w:val="00F76927"/>
    <w:rsid w:val="00FB046A"/>
    <w:rsid w:val="00FB59B4"/>
    <w:rsid w:val="00FD31CA"/>
    <w:rsid w:val="00FE2222"/>
    <w:rsid w:val="00FE5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30"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3BF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3B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3BF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0EF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1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1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1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1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1B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573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5733BF"/>
    <w:rPr>
      <w:rFonts w:asciiTheme="majorHAnsi" w:eastAsiaTheme="majorEastAsia" w:hAnsiTheme="majorHAnsi" w:cstheme="majorBidi"/>
      <w:b/>
      <w:bCs/>
      <w:color w:val="4F81BD" w:themeColor="accent1"/>
      <w:lang w:val="hu-H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3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3F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0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40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0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40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40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088"/>
    <w:rPr>
      <w:rFonts w:ascii="Tahoma" w:hAnsi="Tahoma" w:cs="Tahoma"/>
      <w:sz w:val="16"/>
      <w:szCs w:val="16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rsid w:val="00470EFD"/>
    <w:rPr>
      <w:rFonts w:asciiTheme="majorHAnsi" w:eastAsiaTheme="majorEastAsia" w:hAnsiTheme="majorHAnsi" w:cstheme="majorBidi"/>
      <w:b/>
      <w:bCs/>
      <w:i/>
      <w:iCs/>
      <w:color w:val="4F81BD" w:themeColor="accent1"/>
      <w:lang w:val="hu-HU"/>
    </w:rPr>
  </w:style>
  <w:style w:type="paragraph" w:styleId="ListParagraph">
    <w:name w:val="List Paragraph"/>
    <w:basedOn w:val="Normal"/>
    <w:uiPriority w:val="34"/>
    <w:qFormat/>
    <w:rsid w:val="00A8071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1B"/>
    <w:rPr>
      <w:rFonts w:asciiTheme="majorHAnsi" w:eastAsiaTheme="majorEastAsia" w:hAnsiTheme="majorHAnsi" w:cstheme="majorBidi"/>
      <w:color w:val="243F60" w:themeColor="accent1" w:themeShade="7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1B"/>
    <w:rPr>
      <w:rFonts w:asciiTheme="majorHAnsi" w:eastAsiaTheme="majorEastAsia" w:hAnsiTheme="majorHAnsi" w:cstheme="majorBidi"/>
      <w:i/>
      <w:iCs/>
      <w:color w:val="243F60" w:themeColor="accent1" w:themeShade="7F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1B"/>
    <w:rPr>
      <w:rFonts w:asciiTheme="majorHAnsi" w:eastAsiaTheme="majorEastAsia" w:hAnsiTheme="majorHAnsi" w:cstheme="majorBidi"/>
      <w:i/>
      <w:iCs/>
      <w:color w:val="404040" w:themeColor="text1" w:themeTint="BF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1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character" w:styleId="FollowedHyperlink">
    <w:name w:val="FollowedHyperlink"/>
    <w:basedOn w:val="DefaultParagraphFont"/>
    <w:uiPriority w:val="99"/>
    <w:semiHidden/>
    <w:unhideWhenUsed/>
    <w:rsid w:val="00AB07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89DBA-CAB4-4316-8869-072230E2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4</Pages>
  <Words>1112</Words>
  <Characters>6344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2013-04-19T09:40:00Z</dcterms:created>
  <dcterms:modified xsi:type="dcterms:W3CDTF">2013-04-30T12:49:00Z</dcterms:modified>
</cp:coreProperties>
</file>