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Mobile, Portal &amp; 3</w:t>
      </w: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vertAlign w:val="superscript"/>
          <w:rtl w:val="0"/>
        </w:rPr>
        <w:t xml:space="preserve">rd</w:t>
      </w: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 Party Applications Specialist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Quattrocento Sans" w:cs="Quattrocento Sans" w:eastAsia="Quattrocento Sans" w:hAnsi="Quattrocento Sans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Job description</w:t>
      </w:r>
    </w:p>
    <w:p w:rsidR="00000000" w:rsidDel="00000000" w:rsidP="00000000" w:rsidRDefault="00000000" w:rsidRPr="00000000" w14:paraId="00000003">
      <w:pPr>
        <w:contextualSpacing w:val="0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highlight w:val="white"/>
          <w:rtl w:val="0"/>
        </w:rPr>
        <w:t xml:space="preserve">Job Summary &amp; Responsibilities : 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Act as a technical resource to assist with resolving customer issues,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Document current and future reporting needs,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Gather requirements from business units,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Contribute in meetings regarding to projects or governance of IT,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Ability to track multiple projects, at various developmental stages essential,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Partner with the customer to develop standard analytics and reporting by application,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Ability to communicate effectively across all levels of the company.</w:t>
      </w:r>
    </w:p>
    <w:p w:rsidR="00000000" w:rsidDel="00000000" w:rsidP="00000000" w:rsidRDefault="00000000" w:rsidRPr="00000000" w14:paraId="0000000B">
      <w:pPr>
        <w:contextualSpacing w:val="0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highlight w:val="white"/>
          <w:rtl w:val="0"/>
        </w:rPr>
        <w:t xml:space="preserve">Requirements : 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Bachelor's degree in Informatics or Computer Engineering, or related field,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1-3 years’ experience in similar positions is preferred,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Experience as a project manager or as a member for end-to-end Mobile, Portal and 3rd Party Applications implementation,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Experience with SAP portal, SAP Fiori, document management system, custom development 3rd party applications,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Knowledge of integration between SAP landscape and other legacy systems,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Knowledge of master data,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Knowledge of Gas and Electricity processes is a must,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Knowledge of custom code security,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Knowledge on field operations,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Ability to gather business requirements and translate them to technical requirements &amp; solution design,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Partner with the customer to develop standard analytics and reporting by application,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Ability to track multiple projects, at various developmental stages essential,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No travel restrictions in Turkey or abroad,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480" w:hanging="360"/>
        <w:contextualSpacing w:val="0"/>
        <w:rPr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Fluency in English.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