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tr-TR"/>
        </w:rPr>
        <w:id w:val="-13772536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B364B" w:rsidRPr="00454F29" w:rsidRDefault="00454F29" w:rsidP="007B364B">
          <w:pPr>
            <w:pStyle w:val="TBal"/>
            <w:spacing w:line="480" w:lineRule="auto"/>
          </w:pPr>
          <w:r>
            <w:t>Table of Contents</w:t>
          </w:r>
        </w:p>
        <w:p w:rsidR="007B364B" w:rsidRDefault="007B364B" w:rsidP="007B364B">
          <w:pPr>
            <w:pStyle w:val="T1"/>
            <w:tabs>
              <w:tab w:val="left" w:pos="440"/>
              <w:tab w:val="right" w:leader="dot" w:pos="9062"/>
            </w:tabs>
            <w:spacing w:line="480" w:lineRule="auto"/>
            <w:rPr>
              <w:noProof/>
            </w:rPr>
          </w:pPr>
          <w:r>
            <w:fldChar w:fldCharType="begin"/>
          </w:r>
          <w:r>
            <w:instrText xml:space="preserve"> TOC \o "1-3" \h \z \u </w:instrText>
          </w:r>
          <w:r>
            <w:fldChar w:fldCharType="separate"/>
          </w:r>
          <w:hyperlink w:anchor="_Toc44096974" w:history="1">
            <w:r w:rsidRPr="00C01E30">
              <w:rPr>
                <w:rStyle w:val="Kpr"/>
                <w:noProof/>
              </w:rPr>
              <w:t>1.</w:t>
            </w:r>
            <w:r>
              <w:rPr>
                <w:noProof/>
              </w:rPr>
              <w:tab/>
            </w:r>
            <w:r w:rsidRPr="00C01E30">
              <w:rPr>
                <w:rStyle w:val="Kpr"/>
                <w:noProof/>
              </w:rPr>
              <w:t>Introduction</w:t>
            </w:r>
            <w:r>
              <w:rPr>
                <w:noProof/>
                <w:webHidden/>
              </w:rPr>
              <w:tab/>
            </w:r>
            <w:r>
              <w:rPr>
                <w:noProof/>
                <w:webHidden/>
              </w:rPr>
              <w:fldChar w:fldCharType="begin"/>
            </w:r>
            <w:r>
              <w:rPr>
                <w:noProof/>
                <w:webHidden/>
              </w:rPr>
              <w:instrText xml:space="preserve"> PAGEREF _Toc44096974 \h </w:instrText>
            </w:r>
            <w:r>
              <w:rPr>
                <w:noProof/>
                <w:webHidden/>
              </w:rPr>
            </w:r>
            <w:r>
              <w:rPr>
                <w:noProof/>
                <w:webHidden/>
              </w:rPr>
              <w:fldChar w:fldCharType="separate"/>
            </w:r>
            <w:r>
              <w:rPr>
                <w:noProof/>
                <w:webHidden/>
              </w:rPr>
              <w:t>1</w:t>
            </w:r>
            <w:r>
              <w:rPr>
                <w:noProof/>
                <w:webHidden/>
              </w:rPr>
              <w:fldChar w:fldCharType="end"/>
            </w:r>
          </w:hyperlink>
        </w:p>
        <w:p w:rsidR="007B364B" w:rsidRDefault="007B364B" w:rsidP="007B364B">
          <w:pPr>
            <w:pStyle w:val="T1"/>
            <w:tabs>
              <w:tab w:val="left" w:pos="440"/>
              <w:tab w:val="right" w:leader="dot" w:pos="9062"/>
            </w:tabs>
            <w:spacing w:line="480" w:lineRule="auto"/>
            <w:rPr>
              <w:noProof/>
            </w:rPr>
          </w:pPr>
          <w:hyperlink w:anchor="_Toc44096975" w:history="1">
            <w:r w:rsidRPr="00C01E30">
              <w:rPr>
                <w:rStyle w:val="Kpr"/>
                <w:noProof/>
              </w:rPr>
              <w:t>2.</w:t>
            </w:r>
            <w:r>
              <w:rPr>
                <w:noProof/>
              </w:rPr>
              <w:tab/>
            </w:r>
            <w:r w:rsidRPr="00C01E30">
              <w:rPr>
                <w:rStyle w:val="Kpr"/>
                <w:noProof/>
              </w:rPr>
              <w:t>Requirements</w:t>
            </w:r>
            <w:r>
              <w:rPr>
                <w:noProof/>
                <w:webHidden/>
              </w:rPr>
              <w:tab/>
            </w:r>
            <w:r>
              <w:rPr>
                <w:noProof/>
                <w:webHidden/>
              </w:rPr>
              <w:fldChar w:fldCharType="begin"/>
            </w:r>
            <w:r>
              <w:rPr>
                <w:noProof/>
                <w:webHidden/>
              </w:rPr>
              <w:instrText xml:space="preserve"> PAGEREF _Toc44096975 \h </w:instrText>
            </w:r>
            <w:r>
              <w:rPr>
                <w:noProof/>
                <w:webHidden/>
              </w:rPr>
            </w:r>
            <w:r>
              <w:rPr>
                <w:noProof/>
                <w:webHidden/>
              </w:rPr>
              <w:fldChar w:fldCharType="separate"/>
            </w:r>
            <w:r>
              <w:rPr>
                <w:noProof/>
                <w:webHidden/>
              </w:rPr>
              <w:t>1</w:t>
            </w:r>
            <w:r>
              <w:rPr>
                <w:noProof/>
                <w:webHidden/>
              </w:rPr>
              <w:fldChar w:fldCharType="end"/>
            </w:r>
          </w:hyperlink>
        </w:p>
        <w:p w:rsidR="007B364B" w:rsidRDefault="007B364B" w:rsidP="007B364B">
          <w:pPr>
            <w:pStyle w:val="T1"/>
            <w:tabs>
              <w:tab w:val="left" w:pos="440"/>
              <w:tab w:val="right" w:leader="dot" w:pos="9062"/>
            </w:tabs>
            <w:spacing w:line="480" w:lineRule="auto"/>
            <w:rPr>
              <w:noProof/>
            </w:rPr>
          </w:pPr>
          <w:hyperlink w:anchor="_Toc44096976" w:history="1">
            <w:r w:rsidRPr="00C01E30">
              <w:rPr>
                <w:rStyle w:val="Kpr"/>
                <w:noProof/>
              </w:rPr>
              <w:t>3.</w:t>
            </w:r>
            <w:r>
              <w:rPr>
                <w:noProof/>
              </w:rPr>
              <w:tab/>
            </w:r>
            <w:r w:rsidRPr="00C01E30">
              <w:rPr>
                <w:rStyle w:val="Kpr"/>
                <w:noProof/>
              </w:rPr>
              <w:t>Analytical Calculations</w:t>
            </w:r>
            <w:r>
              <w:rPr>
                <w:noProof/>
                <w:webHidden/>
              </w:rPr>
              <w:tab/>
            </w:r>
            <w:r>
              <w:rPr>
                <w:noProof/>
                <w:webHidden/>
              </w:rPr>
              <w:fldChar w:fldCharType="begin"/>
            </w:r>
            <w:r>
              <w:rPr>
                <w:noProof/>
                <w:webHidden/>
              </w:rPr>
              <w:instrText xml:space="preserve"> PAGEREF _Toc44096976 \h </w:instrText>
            </w:r>
            <w:r>
              <w:rPr>
                <w:noProof/>
                <w:webHidden/>
              </w:rPr>
            </w:r>
            <w:r>
              <w:rPr>
                <w:noProof/>
                <w:webHidden/>
              </w:rPr>
              <w:fldChar w:fldCharType="separate"/>
            </w:r>
            <w:r>
              <w:rPr>
                <w:noProof/>
                <w:webHidden/>
              </w:rPr>
              <w:t>1</w:t>
            </w:r>
            <w:r>
              <w:rPr>
                <w:noProof/>
                <w:webHidden/>
              </w:rPr>
              <w:fldChar w:fldCharType="end"/>
            </w:r>
          </w:hyperlink>
        </w:p>
        <w:p w:rsidR="007B364B" w:rsidRDefault="007B364B" w:rsidP="007B364B">
          <w:pPr>
            <w:pStyle w:val="T2"/>
            <w:tabs>
              <w:tab w:val="left" w:pos="880"/>
              <w:tab w:val="right" w:leader="dot" w:pos="9062"/>
            </w:tabs>
            <w:spacing w:line="480" w:lineRule="auto"/>
            <w:rPr>
              <w:noProof/>
            </w:rPr>
          </w:pPr>
          <w:hyperlink w:anchor="_Toc44096977" w:history="1">
            <w:r w:rsidRPr="00C01E30">
              <w:rPr>
                <w:rStyle w:val="Kpr"/>
                <w:noProof/>
              </w:rPr>
              <w:t>3.1.</w:t>
            </w:r>
            <w:r>
              <w:rPr>
                <w:noProof/>
              </w:rPr>
              <w:tab/>
            </w:r>
            <w:r w:rsidRPr="00C01E30">
              <w:rPr>
                <w:rStyle w:val="Kpr"/>
                <w:noProof/>
              </w:rPr>
              <w:t>Supply and Drive</w:t>
            </w:r>
            <w:r>
              <w:rPr>
                <w:noProof/>
                <w:webHidden/>
              </w:rPr>
              <w:tab/>
            </w:r>
            <w:r>
              <w:rPr>
                <w:noProof/>
                <w:webHidden/>
              </w:rPr>
              <w:fldChar w:fldCharType="begin"/>
            </w:r>
            <w:r>
              <w:rPr>
                <w:noProof/>
                <w:webHidden/>
              </w:rPr>
              <w:instrText xml:space="preserve"> PAGEREF _Toc44096977 \h </w:instrText>
            </w:r>
            <w:r>
              <w:rPr>
                <w:noProof/>
                <w:webHidden/>
              </w:rPr>
            </w:r>
            <w:r>
              <w:rPr>
                <w:noProof/>
                <w:webHidden/>
              </w:rPr>
              <w:fldChar w:fldCharType="separate"/>
            </w:r>
            <w:r>
              <w:rPr>
                <w:noProof/>
                <w:webHidden/>
              </w:rPr>
              <w:t>1</w:t>
            </w:r>
            <w:r>
              <w:rPr>
                <w:noProof/>
                <w:webHidden/>
              </w:rPr>
              <w:fldChar w:fldCharType="end"/>
            </w:r>
          </w:hyperlink>
        </w:p>
        <w:p w:rsidR="007B364B" w:rsidRDefault="007B364B" w:rsidP="007B364B">
          <w:pPr>
            <w:pStyle w:val="T2"/>
            <w:tabs>
              <w:tab w:val="left" w:pos="880"/>
              <w:tab w:val="right" w:leader="dot" w:pos="9062"/>
            </w:tabs>
            <w:spacing w:line="480" w:lineRule="auto"/>
            <w:rPr>
              <w:noProof/>
            </w:rPr>
          </w:pPr>
          <w:hyperlink w:anchor="_Toc44096978" w:history="1">
            <w:r w:rsidRPr="00C01E30">
              <w:rPr>
                <w:rStyle w:val="Kpr"/>
                <w:noProof/>
              </w:rPr>
              <w:t>3.2.</w:t>
            </w:r>
            <w:r>
              <w:rPr>
                <w:noProof/>
              </w:rPr>
              <w:tab/>
            </w:r>
            <w:r w:rsidRPr="00C01E30">
              <w:rPr>
                <w:rStyle w:val="Kpr"/>
                <w:noProof/>
              </w:rPr>
              <w:t>Motor Current and Wire</w:t>
            </w:r>
            <w:r>
              <w:rPr>
                <w:noProof/>
                <w:webHidden/>
              </w:rPr>
              <w:tab/>
            </w:r>
            <w:r>
              <w:rPr>
                <w:noProof/>
                <w:webHidden/>
              </w:rPr>
              <w:fldChar w:fldCharType="begin"/>
            </w:r>
            <w:r>
              <w:rPr>
                <w:noProof/>
                <w:webHidden/>
              </w:rPr>
              <w:instrText xml:space="preserve"> PAGEREF _Toc44096978 \h </w:instrText>
            </w:r>
            <w:r>
              <w:rPr>
                <w:noProof/>
                <w:webHidden/>
              </w:rPr>
            </w:r>
            <w:r>
              <w:rPr>
                <w:noProof/>
                <w:webHidden/>
              </w:rPr>
              <w:fldChar w:fldCharType="separate"/>
            </w:r>
            <w:r>
              <w:rPr>
                <w:noProof/>
                <w:webHidden/>
              </w:rPr>
              <w:t>2</w:t>
            </w:r>
            <w:r>
              <w:rPr>
                <w:noProof/>
                <w:webHidden/>
              </w:rPr>
              <w:fldChar w:fldCharType="end"/>
            </w:r>
          </w:hyperlink>
        </w:p>
        <w:p w:rsidR="007B364B" w:rsidRDefault="007B364B" w:rsidP="007B364B">
          <w:pPr>
            <w:pStyle w:val="T2"/>
            <w:tabs>
              <w:tab w:val="left" w:pos="880"/>
              <w:tab w:val="right" w:leader="dot" w:pos="9062"/>
            </w:tabs>
            <w:spacing w:line="480" w:lineRule="auto"/>
            <w:rPr>
              <w:noProof/>
            </w:rPr>
          </w:pPr>
          <w:hyperlink w:anchor="_Toc44096979" w:history="1">
            <w:r w:rsidRPr="00C01E30">
              <w:rPr>
                <w:rStyle w:val="Kpr"/>
                <w:noProof/>
              </w:rPr>
              <w:t>3.3.</w:t>
            </w:r>
            <w:r>
              <w:rPr>
                <w:noProof/>
              </w:rPr>
              <w:tab/>
            </w:r>
            <w:r w:rsidRPr="00C01E30">
              <w:rPr>
                <w:rStyle w:val="Kpr"/>
                <w:noProof/>
              </w:rPr>
              <w:t>Pole-Slot Number, Dimensions</w:t>
            </w:r>
            <w:r>
              <w:rPr>
                <w:noProof/>
                <w:webHidden/>
              </w:rPr>
              <w:tab/>
            </w:r>
            <w:r>
              <w:rPr>
                <w:noProof/>
                <w:webHidden/>
              </w:rPr>
              <w:fldChar w:fldCharType="begin"/>
            </w:r>
            <w:r>
              <w:rPr>
                <w:noProof/>
                <w:webHidden/>
              </w:rPr>
              <w:instrText xml:space="preserve"> PAGEREF _Toc44096979 \h </w:instrText>
            </w:r>
            <w:r>
              <w:rPr>
                <w:noProof/>
                <w:webHidden/>
              </w:rPr>
            </w:r>
            <w:r>
              <w:rPr>
                <w:noProof/>
                <w:webHidden/>
              </w:rPr>
              <w:fldChar w:fldCharType="separate"/>
            </w:r>
            <w:r>
              <w:rPr>
                <w:noProof/>
                <w:webHidden/>
              </w:rPr>
              <w:t>3</w:t>
            </w:r>
            <w:r>
              <w:rPr>
                <w:noProof/>
                <w:webHidden/>
              </w:rPr>
              <w:fldChar w:fldCharType="end"/>
            </w:r>
          </w:hyperlink>
        </w:p>
        <w:p w:rsidR="007B364B" w:rsidRDefault="007B364B" w:rsidP="007B364B">
          <w:pPr>
            <w:pStyle w:val="T1"/>
            <w:tabs>
              <w:tab w:val="left" w:pos="440"/>
              <w:tab w:val="right" w:leader="dot" w:pos="9062"/>
            </w:tabs>
            <w:spacing w:line="480" w:lineRule="auto"/>
            <w:rPr>
              <w:noProof/>
            </w:rPr>
          </w:pPr>
          <w:hyperlink w:anchor="_Toc44096980" w:history="1">
            <w:r w:rsidRPr="00C01E30">
              <w:rPr>
                <w:rStyle w:val="Kpr"/>
                <w:noProof/>
              </w:rPr>
              <w:t>4.</w:t>
            </w:r>
            <w:r>
              <w:rPr>
                <w:noProof/>
              </w:rPr>
              <w:tab/>
            </w:r>
            <w:r w:rsidRPr="00C01E30">
              <w:rPr>
                <w:rStyle w:val="Kpr"/>
                <w:noProof/>
              </w:rPr>
              <w:t>FEA Modelling</w:t>
            </w:r>
            <w:r>
              <w:rPr>
                <w:noProof/>
                <w:webHidden/>
              </w:rPr>
              <w:tab/>
            </w:r>
            <w:r>
              <w:rPr>
                <w:noProof/>
                <w:webHidden/>
              </w:rPr>
              <w:fldChar w:fldCharType="begin"/>
            </w:r>
            <w:r>
              <w:rPr>
                <w:noProof/>
                <w:webHidden/>
              </w:rPr>
              <w:instrText xml:space="preserve"> PAGEREF _Toc44096980 \h </w:instrText>
            </w:r>
            <w:r>
              <w:rPr>
                <w:noProof/>
                <w:webHidden/>
              </w:rPr>
            </w:r>
            <w:r>
              <w:rPr>
                <w:noProof/>
                <w:webHidden/>
              </w:rPr>
              <w:fldChar w:fldCharType="separate"/>
            </w:r>
            <w:r>
              <w:rPr>
                <w:noProof/>
                <w:webHidden/>
              </w:rPr>
              <w:t>3</w:t>
            </w:r>
            <w:r>
              <w:rPr>
                <w:noProof/>
                <w:webHidden/>
              </w:rPr>
              <w:fldChar w:fldCharType="end"/>
            </w:r>
          </w:hyperlink>
        </w:p>
        <w:p w:rsidR="007B364B" w:rsidRDefault="007B364B" w:rsidP="007B364B">
          <w:pPr>
            <w:pStyle w:val="T1"/>
            <w:tabs>
              <w:tab w:val="left" w:pos="440"/>
              <w:tab w:val="right" w:leader="dot" w:pos="9062"/>
            </w:tabs>
            <w:spacing w:line="480" w:lineRule="auto"/>
            <w:rPr>
              <w:noProof/>
            </w:rPr>
          </w:pPr>
          <w:hyperlink w:anchor="_Toc44096981" w:history="1">
            <w:r w:rsidRPr="00C01E30">
              <w:rPr>
                <w:rStyle w:val="Kpr"/>
                <w:noProof/>
              </w:rPr>
              <w:t>5.</w:t>
            </w:r>
            <w:r>
              <w:rPr>
                <w:noProof/>
              </w:rPr>
              <w:tab/>
            </w:r>
            <w:r w:rsidRPr="00C01E30">
              <w:rPr>
                <w:rStyle w:val="Kpr"/>
                <w:noProof/>
              </w:rPr>
              <w:t>Comparison and Discussion</w:t>
            </w:r>
            <w:r>
              <w:rPr>
                <w:noProof/>
                <w:webHidden/>
              </w:rPr>
              <w:tab/>
            </w:r>
            <w:r>
              <w:rPr>
                <w:noProof/>
                <w:webHidden/>
              </w:rPr>
              <w:fldChar w:fldCharType="begin"/>
            </w:r>
            <w:r>
              <w:rPr>
                <w:noProof/>
                <w:webHidden/>
              </w:rPr>
              <w:instrText xml:space="preserve"> PAGEREF _Toc44096981 \h </w:instrText>
            </w:r>
            <w:r>
              <w:rPr>
                <w:noProof/>
                <w:webHidden/>
              </w:rPr>
            </w:r>
            <w:r>
              <w:rPr>
                <w:noProof/>
                <w:webHidden/>
              </w:rPr>
              <w:fldChar w:fldCharType="separate"/>
            </w:r>
            <w:r>
              <w:rPr>
                <w:noProof/>
                <w:webHidden/>
              </w:rPr>
              <w:t>3</w:t>
            </w:r>
            <w:r>
              <w:rPr>
                <w:noProof/>
                <w:webHidden/>
              </w:rPr>
              <w:fldChar w:fldCharType="end"/>
            </w:r>
          </w:hyperlink>
        </w:p>
        <w:p w:rsidR="007B364B" w:rsidRDefault="007B364B" w:rsidP="007B364B">
          <w:pPr>
            <w:pStyle w:val="T1"/>
            <w:tabs>
              <w:tab w:val="left" w:pos="440"/>
              <w:tab w:val="right" w:leader="dot" w:pos="9062"/>
            </w:tabs>
            <w:spacing w:line="480" w:lineRule="auto"/>
            <w:rPr>
              <w:noProof/>
            </w:rPr>
          </w:pPr>
          <w:hyperlink w:anchor="_Toc44096982" w:history="1">
            <w:r w:rsidRPr="00C01E30">
              <w:rPr>
                <w:rStyle w:val="Kpr"/>
                <w:noProof/>
              </w:rPr>
              <w:t>6.</w:t>
            </w:r>
            <w:r>
              <w:rPr>
                <w:noProof/>
              </w:rPr>
              <w:tab/>
            </w:r>
            <w:r w:rsidRPr="00C01E30">
              <w:rPr>
                <w:rStyle w:val="Kpr"/>
                <w:noProof/>
              </w:rPr>
              <w:t>Conclusion</w:t>
            </w:r>
            <w:r>
              <w:rPr>
                <w:noProof/>
                <w:webHidden/>
              </w:rPr>
              <w:tab/>
            </w:r>
            <w:r>
              <w:rPr>
                <w:noProof/>
                <w:webHidden/>
              </w:rPr>
              <w:fldChar w:fldCharType="begin"/>
            </w:r>
            <w:r>
              <w:rPr>
                <w:noProof/>
                <w:webHidden/>
              </w:rPr>
              <w:instrText xml:space="preserve"> PAGEREF _Toc44096982 \h </w:instrText>
            </w:r>
            <w:r>
              <w:rPr>
                <w:noProof/>
                <w:webHidden/>
              </w:rPr>
            </w:r>
            <w:r>
              <w:rPr>
                <w:noProof/>
                <w:webHidden/>
              </w:rPr>
              <w:fldChar w:fldCharType="separate"/>
            </w:r>
            <w:r>
              <w:rPr>
                <w:noProof/>
                <w:webHidden/>
              </w:rPr>
              <w:t>3</w:t>
            </w:r>
            <w:r>
              <w:rPr>
                <w:noProof/>
                <w:webHidden/>
              </w:rPr>
              <w:fldChar w:fldCharType="end"/>
            </w:r>
          </w:hyperlink>
        </w:p>
        <w:p w:rsidR="007B364B" w:rsidRDefault="007B364B" w:rsidP="007B364B">
          <w:pPr>
            <w:spacing w:line="480" w:lineRule="auto"/>
          </w:pPr>
          <w:r>
            <w:rPr>
              <w:b/>
              <w:bCs/>
              <w:lang w:val="tr-TR"/>
            </w:rPr>
            <w:fldChar w:fldCharType="end"/>
          </w:r>
        </w:p>
      </w:sdtContent>
    </w:sdt>
    <w:p w:rsidR="007B364B" w:rsidRDefault="007B364B" w:rsidP="00E879D6"/>
    <w:p w:rsidR="005B0635" w:rsidRPr="00E879D6" w:rsidRDefault="00E879D6" w:rsidP="00E879D6">
      <w:pPr>
        <w:pStyle w:val="Balk1"/>
        <w:numPr>
          <w:ilvl w:val="0"/>
          <w:numId w:val="1"/>
        </w:numPr>
      </w:pPr>
      <w:bookmarkStart w:id="0" w:name="_Toc44096974"/>
      <w:r w:rsidRPr="00E879D6">
        <w:t>Introduction</w:t>
      </w:r>
      <w:bookmarkEnd w:id="0"/>
    </w:p>
    <w:p w:rsidR="00E879D6" w:rsidRPr="00E879D6" w:rsidRDefault="00E879D6" w:rsidP="00E879D6"/>
    <w:p w:rsidR="00E879D6" w:rsidRPr="00E879D6" w:rsidRDefault="00E879D6" w:rsidP="00E879D6"/>
    <w:p w:rsidR="00E879D6" w:rsidRPr="00E879D6" w:rsidRDefault="00E879D6" w:rsidP="00E879D6"/>
    <w:p w:rsidR="00E879D6" w:rsidRDefault="00E879D6" w:rsidP="00E879D6">
      <w:pPr>
        <w:pStyle w:val="Balk1"/>
        <w:numPr>
          <w:ilvl w:val="0"/>
          <w:numId w:val="1"/>
        </w:numPr>
      </w:pPr>
      <w:bookmarkStart w:id="1" w:name="_Toc44096975"/>
      <w:r w:rsidRPr="00E879D6">
        <w:t>Requirements</w:t>
      </w:r>
      <w:bookmarkEnd w:id="1"/>
    </w:p>
    <w:p w:rsidR="00E879D6" w:rsidRDefault="00E879D6" w:rsidP="00E879D6"/>
    <w:p w:rsidR="006F233D" w:rsidRDefault="006F233D" w:rsidP="00E879D6">
      <w:r>
        <w:t xml:space="preserve">Motor will be designed for a high torque direct drive application. </w:t>
      </w:r>
    </w:p>
    <w:p w:rsidR="006F233D" w:rsidRDefault="006F233D" w:rsidP="00E879D6">
      <w:r>
        <w:t>Rated Speed: 600 rpm</w:t>
      </w:r>
    </w:p>
    <w:p w:rsidR="006F233D" w:rsidRDefault="006F233D" w:rsidP="00E879D6">
      <w:r>
        <w:t>Rated Torque: 250 Nm</w:t>
      </w:r>
    </w:p>
    <w:p w:rsidR="006F233D" w:rsidRDefault="006F233D" w:rsidP="00E879D6">
      <w:r>
        <w:t>Rated Power: 22 kW</w:t>
      </w:r>
    </w:p>
    <w:p w:rsidR="00E86565" w:rsidRDefault="00E86565" w:rsidP="00E879D6">
      <w:r>
        <w:t>Max outer diameter: 400mm</w:t>
      </w:r>
    </w:p>
    <w:p w:rsidR="006F233D" w:rsidRDefault="006F233D" w:rsidP="00E879D6">
      <w:r>
        <w:t xml:space="preserve">Supply: Inverter fed from 400 V three phase grid </w:t>
      </w:r>
    </w:p>
    <w:p w:rsidR="00E879D6" w:rsidRDefault="00E879D6" w:rsidP="00E879D6"/>
    <w:p w:rsidR="00E879D6" w:rsidRDefault="00E879D6" w:rsidP="00E879D6">
      <w:pPr>
        <w:pStyle w:val="Balk1"/>
        <w:numPr>
          <w:ilvl w:val="0"/>
          <w:numId w:val="1"/>
        </w:numPr>
      </w:pPr>
      <w:bookmarkStart w:id="2" w:name="_Toc44096976"/>
      <w:r>
        <w:lastRenderedPageBreak/>
        <w:t>Analytical Calculations</w:t>
      </w:r>
      <w:bookmarkEnd w:id="2"/>
    </w:p>
    <w:p w:rsidR="000323DB" w:rsidRDefault="000323DB" w:rsidP="000323DB"/>
    <w:p w:rsidR="000323DB" w:rsidRDefault="000323DB" w:rsidP="000323DB">
      <w:r>
        <w:t xml:space="preserve">Firstly, motor dimensions should be calculated analytically. Analytical calculations provide a starting point for FEA and optimization steps. </w:t>
      </w:r>
    </w:p>
    <w:p w:rsidR="000323DB" w:rsidRDefault="000323DB" w:rsidP="000323DB"/>
    <w:p w:rsidR="000323DB" w:rsidRDefault="000323DB" w:rsidP="000323DB">
      <w:pPr>
        <w:pStyle w:val="Balk2"/>
        <w:numPr>
          <w:ilvl w:val="1"/>
          <w:numId w:val="1"/>
        </w:numPr>
      </w:pPr>
      <w:bookmarkStart w:id="3" w:name="_Toc44096977"/>
      <w:r>
        <w:t>Supply and Drive</w:t>
      </w:r>
      <w:bookmarkEnd w:id="3"/>
    </w:p>
    <w:p w:rsidR="000323DB" w:rsidRDefault="000323DB" w:rsidP="000323DB"/>
    <w:p w:rsidR="000323DB" w:rsidRDefault="000323DB" w:rsidP="000611F6">
      <w:pPr>
        <w:jc w:val="both"/>
      </w:pPr>
      <w:r>
        <w:t xml:space="preserve">Motor driver will be supplied from 400V grid. However, it </w:t>
      </w:r>
      <w:proofErr w:type="spellStart"/>
      <w:proofErr w:type="gramStart"/>
      <w:r>
        <w:t>cant</w:t>
      </w:r>
      <w:proofErr w:type="spellEnd"/>
      <w:proofErr w:type="gramEnd"/>
      <w:r>
        <w:t xml:space="preserve"> be used directly since variable frequency drive will be used. In order to use a </w:t>
      </w:r>
      <w:proofErr w:type="spellStart"/>
      <w:r>
        <w:t>vfd</w:t>
      </w:r>
      <w:proofErr w:type="spellEnd"/>
      <w:r>
        <w:t xml:space="preserve">, </w:t>
      </w:r>
      <w:r w:rsidR="001C35ED">
        <w:t xml:space="preserve">supply should be rectified at first. There are two options. Firstly, diode rectifier can be used. Six diodes with large bus capacitors would do the job. Secondly, an active rectifier can be utilized. </w:t>
      </w:r>
    </w:p>
    <w:p w:rsidR="003B77A4" w:rsidRDefault="003B77A4" w:rsidP="000611F6">
      <w:pPr>
        <w:jc w:val="both"/>
      </w:pPr>
      <w:r>
        <w:t xml:space="preserve">When diode rectifier is used, initial cost is lower. However, diode rectifiers need a large bus capacitor in order to reduce voltage ripple. Additionally, current ripple high and this effects the other grid connected devices nearby. Moreover, since power factor is not controlled, more current is drawn for the same power. Lastly, when a diode rectifier is used, energy can only flow from grid to the DC side, can’t flow back. </w:t>
      </w:r>
    </w:p>
    <w:p w:rsidR="000611F6" w:rsidRDefault="000611F6" w:rsidP="000611F6">
      <w:pPr>
        <w:jc w:val="both"/>
      </w:pPr>
      <w:r>
        <w:t xml:space="preserve">When an active rectifier is used, initial cost is higher since there are additional switching devices and controllers. </w:t>
      </w:r>
      <w:r w:rsidR="0087768A">
        <w:t xml:space="preserve">However active rectifier provides in smaller bus capacitor, bidirectional energy flow, reduced grid current and less harmonic disturbance on the grid. </w:t>
      </w:r>
    </w:p>
    <w:p w:rsidR="0087768A" w:rsidRDefault="0087768A" w:rsidP="000611F6">
      <w:pPr>
        <w:jc w:val="both"/>
      </w:pPr>
      <w:r>
        <w:t xml:space="preserve">Because of those reasons active rectifier will be used. The simplest method is to use a three phase rectifier with additional LCL filters on the phase connections. This topology results in boost type </w:t>
      </w:r>
      <w:proofErr w:type="spellStart"/>
      <w:r>
        <w:t>pfc.</w:t>
      </w:r>
      <w:proofErr w:type="spellEnd"/>
      <w:r>
        <w:t xml:space="preserve"> In a boost type </w:t>
      </w:r>
      <w:proofErr w:type="spellStart"/>
      <w:r>
        <w:t>pfc</w:t>
      </w:r>
      <w:proofErr w:type="spellEnd"/>
      <w:r>
        <w:t xml:space="preserve">, output voltage is larger than the input voltage. Also output voltage can be regulated by controlling the transistors. </w:t>
      </w:r>
      <w:r w:rsidR="000A29E4">
        <w:t>Topology is represented in figure 1.</w:t>
      </w:r>
    </w:p>
    <w:p w:rsidR="000A29E4" w:rsidRDefault="000A29E4" w:rsidP="000A29E4">
      <w:pPr>
        <w:keepNext/>
        <w:jc w:val="center"/>
      </w:pPr>
      <w:r>
        <w:rPr>
          <w:noProof/>
        </w:rPr>
        <w:drawing>
          <wp:inline distT="0" distB="0" distL="0" distR="0" wp14:anchorId="1D443F46" wp14:editId="5E3C1B52">
            <wp:extent cx="3764431" cy="238887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759" cy="2390982"/>
                    </a:xfrm>
                    <a:prstGeom prst="rect">
                      <a:avLst/>
                    </a:prstGeom>
                  </pic:spPr>
                </pic:pic>
              </a:graphicData>
            </a:graphic>
          </wp:inline>
        </w:drawing>
      </w:r>
    </w:p>
    <w:p w:rsidR="000A29E4" w:rsidRDefault="000A29E4" w:rsidP="000A29E4">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PFC</w:t>
      </w:r>
    </w:p>
    <w:p w:rsidR="001B021D" w:rsidRDefault="0087768A" w:rsidP="000611F6">
      <w:pPr>
        <w:jc w:val="both"/>
      </w:pPr>
      <w:r>
        <w:t>Now motor voltage can be determined. Input voltage is 400Vrms. Since this voltage is not always constant, limit situations should be considered. Assuming 400V+-15%, max voltage is 460V rms.</w:t>
      </w:r>
    </w:p>
    <w:p w:rsidR="001B021D" w:rsidRPr="001B021D" w:rsidRDefault="001B021D" w:rsidP="000611F6">
      <w:pPr>
        <w:jc w:val="both"/>
        <w:rPr>
          <w:rFonts w:eastAsiaTheme="minorEastAsia"/>
        </w:rPr>
      </w:pPr>
      <m:oMathPara>
        <m:oMath>
          <m:r>
            <w:rPr>
              <w:rFonts w:ascii="Cambria Math" w:hAnsi="Cambria Math"/>
            </w:rPr>
            <m:t>rectified voltage=460*</m:t>
          </m:r>
          <m:rad>
            <m:radPr>
              <m:degHide m:val="1"/>
              <m:ctrlPr>
                <w:rPr>
                  <w:rFonts w:ascii="Cambria Math" w:hAnsi="Cambria Math"/>
                  <w:i/>
                </w:rPr>
              </m:ctrlPr>
            </m:radPr>
            <m:deg/>
            <m:e>
              <m:r>
                <w:rPr>
                  <w:rFonts w:ascii="Cambria Math" w:hAnsi="Cambria Math"/>
                </w:rPr>
                <m:t>2</m:t>
              </m:r>
            </m:e>
          </m:rad>
          <m:r>
            <w:rPr>
              <w:rFonts w:ascii="Cambria Math" w:hAnsi="Cambria Math"/>
            </w:rPr>
            <m:t>=650V</m:t>
          </m:r>
        </m:oMath>
      </m:oMathPara>
    </w:p>
    <w:p w:rsidR="002761C2" w:rsidRDefault="001B021D" w:rsidP="002761C2">
      <w:pPr>
        <w:jc w:val="both"/>
      </w:pPr>
      <w:r>
        <w:lastRenderedPageBreak/>
        <w:t xml:space="preserve">Since rectifier is a boost type </w:t>
      </w:r>
      <w:proofErr w:type="spellStart"/>
      <w:r>
        <w:t>pfc</w:t>
      </w:r>
      <w:proofErr w:type="spellEnd"/>
      <w:r>
        <w:t xml:space="preserve">, minimum regulated output voltage should be 650V for constant DC bus voltage.  </w:t>
      </w:r>
      <w:r w:rsidR="0087768A">
        <w:t xml:space="preserve"> </w:t>
      </w:r>
    </w:p>
    <w:p w:rsidR="00D161B8" w:rsidRDefault="00D161B8" w:rsidP="002761C2">
      <w:pPr>
        <w:jc w:val="both"/>
      </w:pPr>
      <w:r>
        <w:t xml:space="preserve">SVPWM will be used on the inverter side. </w:t>
      </w:r>
    </w:p>
    <w:p w:rsidR="00D161B8" w:rsidRPr="00D161B8" w:rsidRDefault="00D161B8" w:rsidP="002761C2">
      <w:pPr>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motor</m:t>
                  </m:r>
                </m:sub>
              </m:sSub>
            </m:e>
            <m:sub>
              <m:r>
                <w:rPr>
                  <w:rFonts w:ascii="Cambria Math" w:hAnsi="Cambria Math"/>
                </w:rPr>
                <m:t>linetoline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bus</m:t>
              </m:r>
            </m:sub>
          </m:sSub>
          <m:r>
            <w:rPr>
              <w:rFonts w:ascii="Cambria Math" w:hAnsi="Cambria Math"/>
            </w:rPr>
            <m:t>*0.612 for SVPWM</m:t>
          </m:r>
        </m:oMath>
      </m:oMathPara>
    </w:p>
    <w:p w:rsidR="00D161B8" w:rsidRPr="00D161B8" w:rsidRDefault="00D161B8" w:rsidP="002761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ll</m:t>
              </m:r>
            </m:sub>
          </m:sSub>
          <m:r>
            <w:rPr>
              <w:rFonts w:ascii="Cambria Math" w:eastAsiaTheme="minorEastAsia" w:hAnsi="Cambria Math"/>
            </w:rPr>
            <m:t>=650*0.612=398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m:oMathPara>
        <m:oMath>
          <m:r>
            <w:rPr>
              <w:rFonts w:ascii="Cambria Math" w:eastAsiaTheme="minorEastAsia" w:hAnsi="Cambria Math"/>
            </w:rPr>
            <m:t>motor line to line voltage should be 400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w:p>
    <w:p w:rsidR="002761C2" w:rsidRDefault="002761C2" w:rsidP="002761C2">
      <w:pPr>
        <w:jc w:val="both"/>
      </w:pPr>
    </w:p>
    <w:p w:rsidR="002761C2" w:rsidRPr="001B021D" w:rsidRDefault="002761C2" w:rsidP="002761C2">
      <w:pPr>
        <w:pStyle w:val="Balk2"/>
        <w:numPr>
          <w:ilvl w:val="1"/>
          <w:numId w:val="1"/>
        </w:numPr>
        <w:rPr>
          <w:rFonts w:eastAsiaTheme="minorEastAsia"/>
        </w:rPr>
      </w:pPr>
      <w:bookmarkStart w:id="4" w:name="_Toc44096978"/>
      <w:r>
        <w:rPr>
          <w:rFonts w:eastAsiaTheme="minorEastAsia"/>
        </w:rPr>
        <w:t>Motor Current and Wire</w:t>
      </w:r>
      <w:bookmarkEnd w:id="4"/>
    </w:p>
    <w:p w:rsidR="00E879D6" w:rsidRDefault="00E879D6" w:rsidP="00E879D6"/>
    <w:p w:rsidR="00273B61" w:rsidRDefault="00273B61" w:rsidP="00E879D6">
      <w:r>
        <w:t>Since motor power and voltage is known, phase current can be found.</w:t>
      </w:r>
    </w:p>
    <w:p w:rsidR="00273B61" w:rsidRPr="00273B61" w:rsidRDefault="00273B61" w:rsidP="00E879D6">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*I*</m:t>
          </m:r>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m:oMathPara>
    </w:p>
    <w:p w:rsidR="00273B61" w:rsidRPr="00273B61" w:rsidRDefault="00273B61" w:rsidP="00E879D6">
      <w:pPr>
        <w:rPr>
          <w:rFonts w:eastAsiaTheme="minorEastAsia"/>
        </w:rPr>
      </w:pPr>
      <m:oMathPara>
        <m:oMath>
          <m:r>
            <w:rPr>
              <w:rFonts w:ascii="Cambria Math" w:eastAsiaTheme="minorEastAsia" w:hAnsi="Cambria Math"/>
            </w:rPr>
            <m:t>22kW=400*I*</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273B61" w:rsidRPr="00273B61" w:rsidRDefault="00273B61" w:rsidP="00E879D6">
      <w:pPr>
        <w:rPr>
          <w:rFonts w:eastAsiaTheme="minorEastAsia"/>
        </w:rPr>
      </w:pPr>
      <m:oMathPara>
        <m:oMath>
          <m:r>
            <w:rPr>
              <w:rFonts w:ascii="Cambria Math" w:eastAsiaTheme="minorEastAsia" w:hAnsi="Cambria Math"/>
            </w:rPr>
            <m:t xml:space="preserve">I=32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oMath>
      </m:oMathPara>
    </w:p>
    <w:p w:rsidR="00273B61" w:rsidRDefault="00273B61" w:rsidP="00E879D6">
      <w:pPr>
        <w:rPr>
          <w:rFonts w:eastAsiaTheme="minorEastAsia"/>
        </w:rPr>
      </w:pPr>
      <w:r>
        <w:rPr>
          <w:rFonts w:eastAsiaTheme="minorEastAsia"/>
        </w:rPr>
        <w:t xml:space="preserve">Taking j = 6 A/mm^2 </w:t>
      </w:r>
    </w:p>
    <w:p w:rsidR="00273B61" w:rsidRPr="00273B61" w:rsidRDefault="00273B61" w:rsidP="00E879D6">
      <w:pPr>
        <w:rPr>
          <w:rFonts w:eastAsiaTheme="minorEastAsia"/>
        </w:rPr>
      </w:pPr>
      <m:oMathPara>
        <m:oMath>
          <m:r>
            <w:rPr>
              <w:rFonts w:ascii="Cambria Math" w:eastAsiaTheme="minorEastAsia" w:hAnsi="Cambria Math"/>
            </w:rPr>
            <m:t>I=J*Area</m:t>
          </m:r>
        </m:oMath>
      </m:oMathPara>
    </w:p>
    <w:p w:rsidR="00273B61" w:rsidRPr="00273B61" w:rsidRDefault="00273B61" w:rsidP="00E879D6">
      <w:pPr>
        <w:rPr>
          <w:rFonts w:eastAsiaTheme="minorEastAsia"/>
        </w:rPr>
      </w:pPr>
      <m:oMathPara>
        <m:oMath>
          <m:r>
            <w:rPr>
              <w:rFonts w:ascii="Cambria Math" w:eastAsiaTheme="minorEastAsia" w:hAnsi="Cambria Math"/>
            </w:rPr>
            <m:t>32=6*Area</m:t>
          </m:r>
        </m:oMath>
      </m:oMathPara>
    </w:p>
    <w:p w:rsidR="00273B61" w:rsidRPr="00273B61" w:rsidRDefault="00273B61" w:rsidP="00E879D6">
      <w:pPr>
        <w:rPr>
          <w:rFonts w:eastAsiaTheme="minorEastAsia"/>
        </w:rPr>
      </w:pPr>
      <m:oMathPara>
        <m:oMath>
          <m:r>
            <w:rPr>
              <w:rFonts w:ascii="Cambria Math" w:eastAsiaTheme="minorEastAsia" w:hAnsi="Cambria Math"/>
            </w:rPr>
            <m:t>Area=5.3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273B61" w:rsidRDefault="00273B61" w:rsidP="00E879D6">
      <w:pPr>
        <w:rPr>
          <w:rFonts w:eastAsiaTheme="minorEastAsia"/>
        </w:rPr>
      </w:pPr>
      <w:r>
        <w:rPr>
          <w:rFonts w:eastAsiaTheme="minorEastAsia"/>
        </w:rPr>
        <w:t xml:space="preserve">Using a </w:t>
      </w:r>
      <m:oMath>
        <m:r>
          <w:rPr>
            <w:rFonts w:ascii="Cambria Math" w:eastAsiaTheme="minorEastAsia" w:hAnsi="Cambria Math"/>
          </w:rPr>
          <m:t>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wire would result in 2.6 mm diameter wire. It is impractical to win</w:t>
      </w:r>
      <w:r w:rsidR="00056C2B">
        <w:rPr>
          <w:rFonts w:eastAsiaTheme="minorEastAsia"/>
        </w:rPr>
        <w:t>d</w:t>
      </w:r>
      <w:r>
        <w:rPr>
          <w:rFonts w:eastAsiaTheme="minorEastAsia"/>
        </w:rPr>
        <w:t xml:space="preserve"> thick cables since bending becomes more and more difficult. Because of that two wires in parallel can be used. </w:t>
      </w:r>
    </w:p>
    <w:p w:rsidR="00273B61" w:rsidRPr="00273B61" w:rsidRDefault="00273B61" w:rsidP="00E879D6">
      <w:pPr>
        <w:rPr>
          <w:rFonts w:eastAsiaTheme="minorEastAsia"/>
        </w:rPr>
      </w:pPr>
      <w:r w:rsidRPr="00273B61">
        <w:rPr>
          <w:rFonts w:eastAsiaTheme="minorEastAsia"/>
          <w:b/>
        </w:rPr>
        <w:t>Chosen wire:</w:t>
      </w:r>
      <w:r>
        <w:rPr>
          <w:rFonts w:eastAsiaTheme="minorEastAsia"/>
        </w:rPr>
        <w:t xml:space="preserve"> 2x 1.8 mm diameter copper wire</w:t>
      </w:r>
      <w:r w:rsidR="00454F29">
        <w:rPr>
          <w:rFonts w:eastAsiaTheme="minorEastAsia"/>
        </w:rPr>
        <w:t xml:space="preserve"> in parallel</w:t>
      </w:r>
      <w:r>
        <w:rPr>
          <w:rFonts w:eastAsiaTheme="minorEastAsia"/>
        </w:rPr>
        <w:t xml:space="preserve"> </w:t>
      </w:r>
    </w:p>
    <w:p w:rsidR="00273B61" w:rsidRPr="00273B61" w:rsidRDefault="00273B61" w:rsidP="00E879D6">
      <w:pPr>
        <w:rPr>
          <w:rFonts w:eastAsiaTheme="minorEastAsia"/>
        </w:rPr>
      </w:pPr>
    </w:p>
    <w:p w:rsidR="00E879D6" w:rsidRDefault="00986C6D" w:rsidP="00986C6D">
      <w:pPr>
        <w:pStyle w:val="Balk2"/>
        <w:numPr>
          <w:ilvl w:val="1"/>
          <w:numId w:val="1"/>
        </w:numPr>
      </w:pPr>
      <w:bookmarkStart w:id="5" w:name="_Toc44096979"/>
      <w:r>
        <w:t>Pole-Slot Number, Dimensions</w:t>
      </w:r>
      <w:bookmarkEnd w:id="5"/>
    </w:p>
    <w:p w:rsidR="000A29E4" w:rsidRDefault="000A29E4" w:rsidP="000A29E4"/>
    <w:p w:rsidR="000A29E4" w:rsidRDefault="000A29E4" w:rsidP="000A29E4">
      <w:r>
        <w:t>Since outer diameter is limited by 400mm, this can be used as starting point. Taking end winding and mechanical case into account, outer diameter can be 300mm. Design will continue with this assumption. According to [1] analytical optimum value of Do/Di = 0.6. Using this value, inner diameter should be 180mm.</w:t>
      </w:r>
    </w:p>
    <w:p w:rsidR="000A29E4" w:rsidRDefault="000A29E4" w:rsidP="000A29E4">
      <w:r>
        <w:t>Do = 300mm</w:t>
      </w:r>
    </w:p>
    <w:p w:rsidR="000A29E4" w:rsidRDefault="000A29E4" w:rsidP="000A29E4">
      <w:r>
        <w:t>Di = 180mm</w:t>
      </w:r>
    </w:p>
    <w:p w:rsidR="00B65496" w:rsidRDefault="00B65496" w:rsidP="000A29E4"/>
    <w:p w:rsidR="00B65496" w:rsidRDefault="00B65496" w:rsidP="000A29E4">
      <w:r>
        <w:t xml:space="preserve">Since this is a low speed torque motor, number of poles should be high. Higher pole number increases the operating frequency and decreases the machine size. However, number of poles can’t be increased infinitely. When pole number is increased, magnets get smaller. Above some point </w:t>
      </w:r>
      <w:r>
        <w:lastRenderedPageBreak/>
        <w:t xml:space="preserve">manufacturing becomes impractical. Additionally, leakage between the poles increase. </w:t>
      </w:r>
      <w:r w:rsidR="00D7534E">
        <w:t xml:space="preserve">In order to find a suitable number, smallest dimension on the magnet can be used. </w:t>
      </w:r>
    </w:p>
    <w:p w:rsidR="00D7534E" w:rsidRPr="00D7534E" w:rsidRDefault="00D7534E" w:rsidP="000A29E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inner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inner</m:t>
              </m:r>
            </m:sub>
          </m:sSub>
          <m:r>
            <w:rPr>
              <w:rFonts w:ascii="Cambria Math" w:hAnsi="Cambria Math"/>
            </w:rPr>
            <m:t>*π</m:t>
          </m:r>
        </m:oMath>
      </m:oMathPara>
    </w:p>
    <w:p w:rsidR="00D7534E" w:rsidRPr="00D7534E"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inner</m:t>
                  </m:r>
                </m:sub>
              </m:sSub>
            </m:num>
            <m:den>
              <m:r>
                <w:rPr>
                  <w:rFonts w:ascii="Cambria Math" w:eastAsiaTheme="minorEastAsia" w:hAnsi="Cambria Math"/>
                </w:rPr>
                <m:t>pole</m:t>
              </m:r>
            </m:den>
          </m:f>
          <m:r>
            <w:rPr>
              <w:rFonts w:ascii="Cambria Math" w:eastAsiaTheme="minorEastAsia" w:hAnsi="Cambria Math"/>
            </w:rPr>
            <m:t>*magnet_embrace</m:t>
          </m:r>
        </m:oMath>
      </m:oMathPara>
    </w:p>
    <w:p w:rsidR="00D7534E" w:rsidRDefault="00D7534E" w:rsidP="000A29E4">
      <w:pPr>
        <w:rPr>
          <w:rFonts w:eastAsiaTheme="minorEastAsia"/>
        </w:rPr>
      </w:pPr>
      <w:r>
        <w:rPr>
          <w:rFonts w:eastAsiaTheme="minorEastAsia"/>
        </w:rPr>
        <w:t>If 28 poles used,</w:t>
      </w:r>
    </w:p>
    <w:p w:rsidR="00D7534E" w:rsidRPr="00D7534E"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180mm*π</m:t>
              </m:r>
            </m:num>
            <m:den>
              <m:r>
                <w:rPr>
                  <w:rFonts w:ascii="Cambria Math" w:eastAsiaTheme="minorEastAsia" w:hAnsi="Cambria Math"/>
                </w:rPr>
                <m:t>28</m:t>
              </m:r>
            </m:den>
          </m:f>
          <m:r>
            <w:rPr>
              <w:rFonts w:ascii="Cambria Math" w:eastAsiaTheme="minorEastAsia" w:hAnsi="Cambria Math"/>
            </w:rPr>
            <m:t>*embrace=20.2mm*embrace</m:t>
          </m:r>
        </m:oMath>
      </m:oMathPara>
    </w:p>
    <w:p w:rsidR="00D7534E" w:rsidRDefault="00D7534E" w:rsidP="000A29E4">
      <w:pPr>
        <w:rPr>
          <w:rFonts w:eastAsiaTheme="minorEastAsia"/>
        </w:rPr>
      </w:pPr>
      <w:r>
        <w:rPr>
          <w:rFonts w:eastAsiaTheme="minorEastAsia"/>
        </w:rPr>
        <w:t xml:space="preserve">So 28 pole rotor is suitable for manufacturing. </w:t>
      </w:r>
    </w:p>
    <w:p w:rsidR="00D7534E" w:rsidRPr="00D7534E" w:rsidRDefault="00D7534E" w:rsidP="000A29E4">
      <w:pPr>
        <w:rPr>
          <w:rFonts w:eastAsiaTheme="minorEastAsia"/>
        </w:rPr>
      </w:pPr>
      <w:bookmarkStart w:id="6" w:name="_GoBack"/>
      <w:bookmarkEnd w:id="6"/>
    </w:p>
    <w:p w:rsidR="00B65496" w:rsidRDefault="00B65496" w:rsidP="000A29E4"/>
    <w:p w:rsidR="00A17C95" w:rsidRDefault="00A17C95" w:rsidP="000A29E4"/>
    <w:p w:rsidR="00A17C95" w:rsidRPr="00A17C95" w:rsidRDefault="00A17C95" w:rsidP="000A29E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rPr>
            <m:t>B*2)/pole</m:t>
          </m:r>
        </m:oMath>
      </m:oMathPara>
    </w:p>
    <w:p w:rsidR="00A17C95" w:rsidRPr="00A17C95" w:rsidRDefault="00A17C95" w:rsidP="000A29E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phase</m:t>
              </m:r>
            </m:sub>
          </m:sSub>
        </m:oMath>
      </m:oMathPara>
    </w:p>
    <w:p w:rsidR="00A17C95" w:rsidRPr="00A17C95" w:rsidRDefault="00A17C95" w:rsidP="000A29E4">
      <w:pPr>
        <w:rPr>
          <w:rFonts w:eastAsiaTheme="minorEastAsia"/>
        </w:rPr>
      </w:pPr>
    </w:p>
    <w:p w:rsidR="00986C6D" w:rsidRPr="00986C6D" w:rsidRDefault="00986C6D" w:rsidP="00986C6D"/>
    <w:p w:rsidR="00E879D6" w:rsidRDefault="00E879D6" w:rsidP="00E879D6">
      <w:pPr>
        <w:pStyle w:val="Balk1"/>
        <w:numPr>
          <w:ilvl w:val="0"/>
          <w:numId w:val="1"/>
        </w:numPr>
      </w:pPr>
      <w:bookmarkStart w:id="7" w:name="_Toc44096980"/>
      <w:r>
        <w:t>FEA Modelling</w:t>
      </w:r>
      <w:bookmarkEnd w:id="7"/>
    </w:p>
    <w:p w:rsidR="00E879D6" w:rsidRDefault="00E879D6" w:rsidP="00E879D6"/>
    <w:p w:rsidR="00E879D6" w:rsidRDefault="00E879D6" w:rsidP="00E879D6"/>
    <w:p w:rsidR="00E879D6" w:rsidRDefault="00E879D6" w:rsidP="00E879D6">
      <w:pPr>
        <w:pStyle w:val="Balk1"/>
        <w:numPr>
          <w:ilvl w:val="0"/>
          <w:numId w:val="1"/>
        </w:numPr>
      </w:pPr>
      <w:bookmarkStart w:id="8" w:name="_Toc44096981"/>
      <w:r>
        <w:t>Comparison and Discussion</w:t>
      </w:r>
      <w:bookmarkEnd w:id="8"/>
    </w:p>
    <w:p w:rsidR="00E879D6" w:rsidRDefault="00E879D6" w:rsidP="00E879D6"/>
    <w:p w:rsidR="00E879D6" w:rsidRPr="00E879D6" w:rsidRDefault="00E879D6" w:rsidP="00E879D6">
      <w:pPr>
        <w:pStyle w:val="Balk1"/>
        <w:numPr>
          <w:ilvl w:val="0"/>
          <w:numId w:val="1"/>
        </w:numPr>
      </w:pPr>
      <w:bookmarkStart w:id="9" w:name="_Toc44096982"/>
      <w:r>
        <w:t>Conclusion</w:t>
      </w:r>
      <w:bookmarkEnd w:id="9"/>
    </w:p>
    <w:p w:rsidR="00E879D6" w:rsidRPr="00E879D6" w:rsidRDefault="00E879D6" w:rsidP="00E879D6"/>
    <w:sectPr w:rsidR="00E879D6" w:rsidRPr="00E87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D22"/>
    <w:multiLevelType w:val="multilevel"/>
    <w:tmpl w:val="8022F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D6"/>
    <w:rsid w:val="000323DB"/>
    <w:rsid w:val="00056C2B"/>
    <w:rsid w:val="000611F6"/>
    <w:rsid w:val="000A29E4"/>
    <w:rsid w:val="001B021D"/>
    <w:rsid w:val="001C35ED"/>
    <w:rsid w:val="00273B61"/>
    <w:rsid w:val="002761C2"/>
    <w:rsid w:val="003B77A4"/>
    <w:rsid w:val="00454F29"/>
    <w:rsid w:val="005B0635"/>
    <w:rsid w:val="006F233D"/>
    <w:rsid w:val="007B364B"/>
    <w:rsid w:val="0087768A"/>
    <w:rsid w:val="008D50B2"/>
    <w:rsid w:val="00920A6B"/>
    <w:rsid w:val="00986C6D"/>
    <w:rsid w:val="00A17C95"/>
    <w:rsid w:val="00B57439"/>
    <w:rsid w:val="00B65496"/>
    <w:rsid w:val="00D161B8"/>
    <w:rsid w:val="00D7534E"/>
    <w:rsid w:val="00E86565"/>
    <w:rsid w:val="00E879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04F"/>
  <w15:chartTrackingRefBased/>
  <w15:docId w15:val="{D5D923D8-27E0-4B4C-9090-F1F0DA5D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E87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32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79D6"/>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323DB"/>
    <w:rPr>
      <w:rFonts w:asciiTheme="majorHAnsi" w:eastAsiaTheme="majorEastAsia" w:hAnsiTheme="majorHAnsi" w:cstheme="majorBidi"/>
      <w:color w:val="2E74B5" w:themeColor="accent1" w:themeShade="BF"/>
      <w:sz w:val="26"/>
      <w:szCs w:val="26"/>
      <w:lang w:val="en-US"/>
    </w:rPr>
  </w:style>
  <w:style w:type="character" w:styleId="YerTutucuMetni">
    <w:name w:val="Placeholder Text"/>
    <w:basedOn w:val="VarsaylanParagrafYazTipi"/>
    <w:uiPriority w:val="99"/>
    <w:semiHidden/>
    <w:rsid w:val="001B021D"/>
    <w:rPr>
      <w:color w:val="808080"/>
    </w:rPr>
  </w:style>
  <w:style w:type="paragraph" w:styleId="ResimYazs">
    <w:name w:val="caption"/>
    <w:basedOn w:val="Normal"/>
    <w:next w:val="Normal"/>
    <w:uiPriority w:val="35"/>
    <w:unhideWhenUsed/>
    <w:qFormat/>
    <w:rsid w:val="000A29E4"/>
    <w:pPr>
      <w:spacing w:after="200" w:line="240" w:lineRule="auto"/>
    </w:pPr>
    <w:rPr>
      <w:i/>
      <w:iCs/>
      <w:color w:val="44546A" w:themeColor="text2"/>
      <w:sz w:val="18"/>
      <w:szCs w:val="18"/>
    </w:rPr>
  </w:style>
  <w:style w:type="paragraph" w:styleId="TBal">
    <w:name w:val="TOC Heading"/>
    <w:basedOn w:val="Balk1"/>
    <w:next w:val="Normal"/>
    <w:uiPriority w:val="39"/>
    <w:unhideWhenUsed/>
    <w:qFormat/>
    <w:rsid w:val="007B364B"/>
    <w:pPr>
      <w:outlineLvl w:val="9"/>
    </w:pPr>
  </w:style>
  <w:style w:type="paragraph" w:styleId="T1">
    <w:name w:val="toc 1"/>
    <w:basedOn w:val="Normal"/>
    <w:next w:val="Normal"/>
    <w:autoRedefine/>
    <w:uiPriority w:val="39"/>
    <w:unhideWhenUsed/>
    <w:rsid w:val="007B364B"/>
    <w:pPr>
      <w:spacing w:after="100"/>
    </w:pPr>
  </w:style>
  <w:style w:type="paragraph" w:styleId="T2">
    <w:name w:val="toc 2"/>
    <w:basedOn w:val="Normal"/>
    <w:next w:val="Normal"/>
    <w:autoRedefine/>
    <w:uiPriority w:val="39"/>
    <w:unhideWhenUsed/>
    <w:rsid w:val="007B364B"/>
    <w:pPr>
      <w:spacing w:after="100"/>
      <w:ind w:left="220"/>
    </w:pPr>
  </w:style>
  <w:style w:type="character" w:styleId="Kpr">
    <w:name w:val="Hyperlink"/>
    <w:basedOn w:val="VarsaylanParagrafYazTipi"/>
    <w:uiPriority w:val="99"/>
    <w:unhideWhenUsed/>
    <w:rsid w:val="007B3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DB"/>
    <w:rsid w:val="008D4EDB"/>
    <w:rsid w:val="00A3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4E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750</Words>
  <Characters>4279</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15</cp:revision>
  <dcterms:created xsi:type="dcterms:W3CDTF">2020-06-26T10:49:00Z</dcterms:created>
  <dcterms:modified xsi:type="dcterms:W3CDTF">2020-06-26T18:56:00Z</dcterms:modified>
</cp:coreProperties>
</file>