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CE" w:rsidRPr="009E4076" w:rsidRDefault="008C1BCE" w:rsidP="008C1BCE">
      <w:pPr>
        <w:pStyle w:val="Balk2"/>
        <w:rPr>
          <w:lang w:val="en-US"/>
        </w:rPr>
      </w:pPr>
      <w:r w:rsidRPr="009E4076">
        <w:rPr>
          <w:lang w:val="en-US"/>
        </w:rPr>
        <w:t>Q2)</w:t>
      </w:r>
    </w:p>
    <w:p w:rsidR="008C1BCE" w:rsidRPr="009E4076" w:rsidRDefault="008C1BCE" w:rsidP="008C1BCE">
      <w:pPr>
        <w:rPr>
          <w:lang w:val="en-US"/>
        </w:rPr>
      </w:pPr>
    </w:p>
    <w:p w:rsidR="003C671E" w:rsidRPr="009E4076" w:rsidRDefault="008C1BCE" w:rsidP="008C1BCE">
      <w:pPr>
        <w:rPr>
          <w:lang w:val="en-US"/>
        </w:rPr>
      </w:pPr>
      <w:r w:rsidRPr="009E4076">
        <w:rPr>
          <w:lang w:val="en-US"/>
        </w:rPr>
        <w:t>In this part, model is simulated by using a 2D FEA software. Firstly, steels are assumed ideal in terms of magnetic properties. In other words, magnetic permeability is constant. In the simulation it is taken as 4000 u</w:t>
      </w:r>
      <w:r w:rsidR="003C671E" w:rsidRPr="009E4076">
        <w:rPr>
          <w:vertAlign w:val="subscript"/>
          <w:lang w:val="en-US"/>
        </w:rPr>
        <w:t xml:space="preserve">0. </w:t>
      </w:r>
      <w:r w:rsidR="003C671E" w:rsidRPr="009E4076">
        <w:rPr>
          <w:lang w:val="en-US"/>
        </w:rPr>
        <w:t xml:space="preserve">2D model is shown in figure1. </w:t>
      </w:r>
    </w:p>
    <w:p w:rsidR="003C671E" w:rsidRPr="009E4076" w:rsidRDefault="003C671E" w:rsidP="003C671E">
      <w:pPr>
        <w:keepNext/>
        <w:jc w:val="center"/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709A15A6" wp14:editId="79FF792A">
            <wp:extent cx="5078096" cy="4109720"/>
            <wp:effectExtent l="0" t="0" r="8255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815" cy="41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E" w:rsidRPr="009E4076" w:rsidRDefault="003C671E" w:rsidP="003C671E">
      <w:pPr>
        <w:pStyle w:val="ResimYazs"/>
        <w:jc w:val="center"/>
        <w:rPr>
          <w:lang w:val="en-US"/>
        </w:rPr>
      </w:pPr>
      <w:r w:rsidRPr="009E4076">
        <w:rPr>
          <w:lang w:val="en-US"/>
        </w:rPr>
        <w:t xml:space="preserve">Figure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Figure \* ARABIC </w:instrText>
      </w:r>
      <w:r w:rsidRPr="009E4076">
        <w:rPr>
          <w:lang w:val="en-US"/>
        </w:rPr>
        <w:fldChar w:fldCharType="separate"/>
      </w:r>
      <w:r w:rsidR="00AC4EB9">
        <w:rPr>
          <w:noProof/>
          <w:lang w:val="en-US"/>
        </w:rPr>
        <w:t>1</w:t>
      </w:r>
      <w:r w:rsidRPr="009E4076">
        <w:rPr>
          <w:lang w:val="en-US"/>
        </w:rPr>
        <w:fldChar w:fldCharType="end"/>
      </w:r>
      <w:r w:rsidRPr="009E4076">
        <w:rPr>
          <w:lang w:val="en-US"/>
        </w:rPr>
        <w:t xml:space="preserve"> 2D model</w:t>
      </w:r>
    </w:p>
    <w:p w:rsidR="00D04545" w:rsidRPr="009E4076" w:rsidRDefault="00D04545" w:rsidP="00D04545">
      <w:pPr>
        <w:rPr>
          <w:lang w:val="en-US"/>
        </w:rPr>
      </w:pPr>
    </w:p>
    <w:p w:rsidR="00D04545" w:rsidRPr="009E4076" w:rsidRDefault="00D04545" w:rsidP="00D04545">
      <w:pPr>
        <w:rPr>
          <w:lang w:val="en-US"/>
        </w:rPr>
      </w:pPr>
      <w:r w:rsidRPr="009E4076">
        <w:rPr>
          <w:lang w:val="en-US"/>
        </w:rPr>
        <w:t>Copper regions are approximated as solid parts. Number of turns is 250 and current is 3 A.</w:t>
      </w:r>
    </w:p>
    <w:p w:rsidR="001413F8" w:rsidRPr="009E4076" w:rsidRDefault="001413F8" w:rsidP="001413F8">
      <w:pPr>
        <w:pStyle w:val="Balk3"/>
        <w:numPr>
          <w:ilvl w:val="0"/>
          <w:numId w:val="2"/>
        </w:numPr>
        <w:rPr>
          <w:lang w:val="en-US"/>
        </w:rPr>
      </w:pPr>
    </w:p>
    <w:p w:rsidR="0061226D" w:rsidRPr="009E4076" w:rsidRDefault="00D04545" w:rsidP="0061226D">
      <w:pPr>
        <w:pStyle w:val="ListeParagraf"/>
        <w:rPr>
          <w:lang w:val="en-US"/>
        </w:rPr>
      </w:pPr>
      <w:r w:rsidRPr="009E4076">
        <w:rPr>
          <w:lang w:val="en-US"/>
        </w:rPr>
        <w:t>Flux density vectors are given in figures 2,3 and 4 for angles 0, 45 and 90 degrees.</w:t>
      </w:r>
    </w:p>
    <w:p w:rsidR="00C0394B" w:rsidRPr="009E4076" w:rsidRDefault="002E19CB" w:rsidP="00C0394B">
      <w:pPr>
        <w:pStyle w:val="ListeParagraf"/>
        <w:keepNext/>
        <w:jc w:val="center"/>
        <w:rPr>
          <w:lang w:val="en-US"/>
        </w:rPr>
      </w:pPr>
      <w:r w:rsidRPr="009E4076">
        <w:rPr>
          <w:noProof/>
          <w:lang w:val="en-US"/>
        </w:rPr>
        <w:lastRenderedPageBreak/>
        <w:drawing>
          <wp:inline distT="0" distB="0" distL="0" distR="0" wp14:anchorId="1C4651B4" wp14:editId="50B92A0D">
            <wp:extent cx="4776325" cy="3019425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12" cy="30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CB" w:rsidRPr="009E4076" w:rsidRDefault="00C0394B" w:rsidP="00C0394B">
      <w:pPr>
        <w:pStyle w:val="ResimYazs"/>
        <w:jc w:val="center"/>
        <w:rPr>
          <w:lang w:val="en-US"/>
        </w:rPr>
      </w:pPr>
      <w:r w:rsidRPr="009E4076">
        <w:rPr>
          <w:lang w:val="en-US"/>
        </w:rPr>
        <w:t xml:space="preserve">Figure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Figure \* ARABIC </w:instrText>
      </w:r>
      <w:r w:rsidRPr="009E4076">
        <w:rPr>
          <w:lang w:val="en-US"/>
        </w:rPr>
        <w:fldChar w:fldCharType="separate"/>
      </w:r>
      <w:r w:rsidR="00AC4EB9">
        <w:rPr>
          <w:noProof/>
          <w:lang w:val="en-US"/>
        </w:rPr>
        <w:t>2</w:t>
      </w:r>
      <w:r w:rsidRPr="009E4076">
        <w:rPr>
          <w:lang w:val="en-US"/>
        </w:rPr>
        <w:fldChar w:fldCharType="end"/>
      </w:r>
    </w:p>
    <w:p w:rsidR="0037206F" w:rsidRPr="009E4076" w:rsidRDefault="0037206F" w:rsidP="0037206F">
      <w:pPr>
        <w:pStyle w:val="ListeParagraf"/>
        <w:jc w:val="center"/>
        <w:rPr>
          <w:lang w:val="en-US"/>
        </w:rPr>
      </w:pPr>
    </w:p>
    <w:p w:rsidR="00C0394B" w:rsidRPr="009E4076" w:rsidRDefault="0037206F" w:rsidP="00C0394B">
      <w:pPr>
        <w:pStyle w:val="ListeParagraf"/>
        <w:keepNext/>
        <w:jc w:val="center"/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20D7C6F8" wp14:editId="10F8DCA8">
            <wp:extent cx="4721078" cy="2984500"/>
            <wp:effectExtent l="0" t="0" r="381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648" cy="29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6F" w:rsidRPr="009E4076" w:rsidRDefault="00C0394B" w:rsidP="00C0394B">
      <w:pPr>
        <w:pStyle w:val="ResimYazs"/>
        <w:jc w:val="center"/>
        <w:rPr>
          <w:lang w:val="en-US"/>
        </w:rPr>
      </w:pPr>
      <w:r w:rsidRPr="009E4076">
        <w:rPr>
          <w:lang w:val="en-US"/>
        </w:rPr>
        <w:t xml:space="preserve">Figure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Figure \* ARABIC </w:instrText>
      </w:r>
      <w:r w:rsidRPr="009E4076">
        <w:rPr>
          <w:lang w:val="en-US"/>
        </w:rPr>
        <w:fldChar w:fldCharType="separate"/>
      </w:r>
      <w:r w:rsidR="00AC4EB9">
        <w:rPr>
          <w:noProof/>
          <w:lang w:val="en-US"/>
        </w:rPr>
        <w:t>3</w:t>
      </w:r>
      <w:r w:rsidRPr="009E4076">
        <w:rPr>
          <w:lang w:val="en-US"/>
        </w:rPr>
        <w:fldChar w:fldCharType="end"/>
      </w:r>
    </w:p>
    <w:p w:rsidR="0037206F" w:rsidRPr="009E4076" w:rsidRDefault="0037206F" w:rsidP="0037206F">
      <w:pPr>
        <w:pStyle w:val="ListeParagraf"/>
        <w:jc w:val="center"/>
        <w:rPr>
          <w:lang w:val="en-US"/>
        </w:rPr>
      </w:pPr>
    </w:p>
    <w:p w:rsidR="00C0394B" w:rsidRPr="009E4076" w:rsidRDefault="0037206F" w:rsidP="00C0394B">
      <w:pPr>
        <w:pStyle w:val="ListeParagraf"/>
        <w:keepNext/>
        <w:jc w:val="center"/>
        <w:rPr>
          <w:lang w:val="en-US"/>
        </w:rPr>
      </w:pPr>
      <w:r w:rsidRPr="009E4076">
        <w:rPr>
          <w:noProof/>
          <w:lang w:val="en-US"/>
        </w:rPr>
        <w:lastRenderedPageBreak/>
        <w:drawing>
          <wp:inline distT="0" distB="0" distL="0" distR="0" wp14:anchorId="4AAC61CA" wp14:editId="52305FD1">
            <wp:extent cx="4751213" cy="300355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973" cy="30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6F" w:rsidRPr="009E4076" w:rsidRDefault="00C0394B" w:rsidP="00C0394B">
      <w:pPr>
        <w:pStyle w:val="ResimYazs"/>
        <w:jc w:val="center"/>
        <w:rPr>
          <w:lang w:val="en-US"/>
        </w:rPr>
      </w:pPr>
      <w:r w:rsidRPr="009E4076">
        <w:rPr>
          <w:lang w:val="en-US"/>
        </w:rPr>
        <w:t xml:space="preserve">Figure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Figure \* ARABIC </w:instrText>
      </w:r>
      <w:r w:rsidRPr="009E4076">
        <w:rPr>
          <w:lang w:val="en-US"/>
        </w:rPr>
        <w:fldChar w:fldCharType="separate"/>
      </w:r>
      <w:r w:rsidR="00AC4EB9">
        <w:rPr>
          <w:noProof/>
          <w:lang w:val="en-US"/>
        </w:rPr>
        <w:t>4</w:t>
      </w:r>
      <w:r w:rsidRPr="009E4076">
        <w:rPr>
          <w:lang w:val="en-US"/>
        </w:rPr>
        <w:fldChar w:fldCharType="end"/>
      </w:r>
    </w:p>
    <w:p w:rsidR="0067624C" w:rsidRPr="0067624C" w:rsidRDefault="0067624C" w:rsidP="0067624C">
      <w:pPr>
        <w:pStyle w:val="Balk3"/>
        <w:numPr>
          <w:ilvl w:val="0"/>
          <w:numId w:val="2"/>
        </w:numPr>
        <w:rPr>
          <w:lang w:val="en-US"/>
        </w:rPr>
      </w:pPr>
    </w:p>
    <w:p w:rsidR="00C0394B" w:rsidRPr="009E4076" w:rsidRDefault="00C0394B" w:rsidP="00C0394B">
      <w:pPr>
        <w:rPr>
          <w:lang w:val="en-US"/>
        </w:rPr>
      </w:pPr>
      <w:r w:rsidRPr="009E4076">
        <w:rPr>
          <w:lang w:val="en-US"/>
        </w:rPr>
        <w:t xml:space="preserve">Inductance vs </w:t>
      </w:r>
      <w:r w:rsidR="00CF21FF" w:rsidRPr="009E4076">
        <w:rPr>
          <w:lang w:val="en-US"/>
        </w:rPr>
        <w:t>angle table is given in table1</w:t>
      </w:r>
      <w:r w:rsidRPr="009E4076">
        <w:rPr>
          <w:lang w:val="en-US"/>
        </w:rPr>
        <w:t>.</w:t>
      </w:r>
    </w:p>
    <w:p w:rsidR="00CF21FF" w:rsidRPr="009E4076" w:rsidRDefault="00CF21FF" w:rsidP="00CF21FF">
      <w:pPr>
        <w:pStyle w:val="ResimYazs"/>
        <w:keepNext/>
        <w:jc w:val="center"/>
        <w:rPr>
          <w:lang w:val="en-US"/>
        </w:rPr>
      </w:pPr>
      <w:r w:rsidRPr="009E4076">
        <w:rPr>
          <w:lang w:val="en-US"/>
        </w:rPr>
        <w:t xml:space="preserve">Table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Table \* ARABIC </w:instrText>
      </w:r>
      <w:r w:rsidRPr="009E4076">
        <w:rPr>
          <w:lang w:val="en-US"/>
        </w:rPr>
        <w:fldChar w:fldCharType="separate"/>
      </w:r>
      <w:r w:rsidR="00F71FEA" w:rsidRPr="009E4076">
        <w:rPr>
          <w:noProof/>
          <w:lang w:val="en-US"/>
        </w:rPr>
        <w:t>1</w:t>
      </w:r>
      <w:r w:rsidRPr="009E4076">
        <w:rPr>
          <w:lang w:val="en-US"/>
        </w:rPr>
        <w:fldChar w:fldCharType="end"/>
      </w:r>
    </w:p>
    <w:p w:rsidR="00C0394B" w:rsidRPr="009E4076" w:rsidRDefault="00CF21FF" w:rsidP="00CF21FF">
      <w:pPr>
        <w:jc w:val="center"/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49D73AA2" wp14:editId="72854C64">
            <wp:extent cx="5760720" cy="56959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FF" w:rsidRPr="009E4076" w:rsidRDefault="00F71FEA" w:rsidP="00CF21FF">
      <w:pPr>
        <w:rPr>
          <w:lang w:val="en-US"/>
        </w:rPr>
      </w:pPr>
      <w:r w:rsidRPr="009E4076">
        <w:rPr>
          <w:lang w:val="en-US"/>
        </w:rPr>
        <w:t>I</w:t>
      </w:r>
      <w:r w:rsidR="00CF21FF" w:rsidRPr="009E4076">
        <w:rPr>
          <w:lang w:val="en-US"/>
        </w:rPr>
        <w:t xml:space="preserve">nductance </w:t>
      </w:r>
      <w:r w:rsidR="00EA5297">
        <w:rPr>
          <w:lang w:val="en-US"/>
        </w:rPr>
        <w:t>vs angle graph is given in figure 5.</w:t>
      </w:r>
    </w:p>
    <w:p w:rsidR="00EA5297" w:rsidRDefault="0067624C" w:rsidP="00EA5297">
      <w:pPr>
        <w:keepNext/>
      </w:pPr>
      <w:r>
        <w:rPr>
          <w:noProof/>
          <w:lang w:val="en-US"/>
        </w:rPr>
        <w:drawing>
          <wp:inline distT="0" distB="0" distL="0" distR="0" wp14:anchorId="5CCF5F48" wp14:editId="1A87389B">
            <wp:extent cx="5760720" cy="26358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A" w:rsidRPr="009E4076" w:rsidRDefault="00EA5297" w:rsidP="00EA5297">
      <w:pPr>
        <w:pStyle w:val="ResimYazs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4EB9">
        <w:rPr>
          <w:noProof/>
        </w:rPr>
        <w:t>5</w:t>
      </w:r>
      <w:r>
        <w:fldChar w:fldCharType="end"/>
      </w:r>
    </w:p>
    <w:p w:rsidR="00F71FEA" w:rsidRPr="009E4076" w:rsidRDefault="009E4076" w:rsidP="00CF21FF">
      <w:pPr>
        <w:rPr>
          <w:lang w:val="en-US"/>
        </w:rPr>
      </w:pPr>
      <w:r w:rsidRPr="009E4076">
        <w:rPr>
          <w:lang w:val="en-US"/>
        </w:rPr>
        <w:t>Total energy vs angle is given in table 2.</w:t>
      </w:r>
    </w:p>
    <w:p w:rsidR="00F71FEA" w:rsidRPr="009E4076" w:rsidRDefault="00F71FEA" w:rsidP="00F71FEA">
      <w:pPr>
        <w:pStyle w:val="ResimYazs"/>
        <w:keepNext/>
        <w:jc w:val="center"/>
        <w:rPr>
          <w:lang w:val="en-US"/>
        </w:rPr>
      </w:pPr>
      <w:r w:rsidRPr="009E4076">
        <w:rPr>
          <w:lang w:val="en-US"/>
        </w:rPr>
        <w:lastRenderedPageBreak/>
        <w:t xml:space="preserve">Table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Table \* ARABIC </w:instrText>
      </w:r>
      <w:r w:rsidRPr="009E4076">
        <w:rPr>
          <w:lang w:val="en-US"/>
        </w:rPr>
        <w:fldChar w:fldCharType="separate"/>
      </w:r>
      <w:r w:rsidRPr="009E4076">
        <w:rPr>
          <w:noProof/>
          <w:lang w:val="en-US"/>
        </w:rPr>
        <w:t>2</w:t>
      </w:r>
      <w:r w:rsidRPr="009E4076">
        <w:rPr>
          <w:lang w:val="en-US"/>
        </w:rPr>
        <w:fldChar w:fldCharType="end"/>
      </w:r>
      <w:r w:rsidR="009E4076" w:rsidRPr="009E4076">
        <w:rPr>
          <w:lang w:val="en-US"/>
        </w:rPr>
        <w:t xml:space="preserve"> energy vs angle</w:t>
      </w:r>
    </w:p>
    <w:p w:rsidR="00F71FEA" w:rsidRPr="009E4076" w:rsidRDefault="00F71FEA" w:rsidP="00CF21FF">
      <w:pPr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50B3AE94" wp14:editId="254F84EB">
            <wp:extent cx="5760720" cy="5975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A" w:rsidRPr="009E4076" w:rsidRDefault="00F71FEA" w:rsidP="00CF21FF">
      <w:pPr>
        <w:rPr>
          <w:lang w:val="en-US"/>
        </w:rPr>
      </w:pPr>
    </w:p>
    <w:p w:rsidR="009E4076" w:rsidRPr="009E4076" w:rsidRDefault="009E4076" w:rsidP="00CF21FF">
      <w:pPr>
        <w:rPr>
          <w:lang w:val="en-US"/>
        </w:rPr>
      </w:pPr>
      <w:r w:rsidRPr="009E4076">
        <w:rPr>
          <w:lang w:val="en-US"/>
        </w:rPr>
        <w:t>Total coenergy vs angle is given in table 3</w:t>
      </w:r>
    </w:p>
    <w:p w:rsidR="00F71FEA" w:rsidRPr="009E4076" w:rsidRDefault="00F71FEA" w:rsidP="00F71FEA">
      <w:pPr>
        <w:pStyle w:val="ResimYazs"/>
        <w:keepNext/>
        <w:jc w:val="center"/>
        <w:rPr>
          <w:lang w:val="en-US"/>
        </w:rPr>
      </w:pPr>
      <w:r w:rsidRPr="009E4076">
        <w:rPr>
          <w:lang w:val="en-US"/>
        </w:rPr>
        <w:t xml:space="preserve">Table </w:t>
      </w:r>
      <w:r w:rsidRPr="009E4076">
        <w:rPr>
          <w:lang w:val="en-US"/>
        </w:rPr>
        <w:fldChar w:fldCharType="begin"/>
      </w:r>
      <w:r w:rsidRPr="009E4076">
        <w:rPr>
          <w:lang w:val="en-US"/>
        </w:rPr>
        <w:instrText xml:space="preserve"> SEQ Table \* ARABIC </w:instrText>
      </w:r>
      <w:r w:rsidRPr="009E4076">
        <w:rPr>
          <w:lang w:val="en-US"/>
        </w:rPr>
        <w:fldChar w:fldCharType="separate"/>
      </w:r>
      <w:r w:rsidRPr="009E4076">
        <w:rPr>
          <w:noProof/>
          <w:lang w:val="en-US"/>
        </w:rPr>
        <w:t>3</w:t>
      </w:r>
      <w:r w:rsidRPr="009E4076">
        <w:rPr>
          <w:lang w:val="en-US"/>
        </w:rPr>
        <w:fldChar w:fldCharType="end"/>
      </w:r>
      <w:r w:rsidR="009E4076" w:rsidRPr="009E4076">
        <w:rPr>
          <w:lang w:val="en-US"/>
        </w:rPr>
        <w:t xml:space="preserve"> coenergy vs angle</w:t>
      </w:r>
    </w:p>
    <w:p w:rsidR="00F71FEA" w:rsidRDefault="00F71FEA" w:rsidP="00CF21FF">
      <w:pPr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32C41F8A" wp14:editId="2A858089">
            <wp:extent cx="5760720" cy="5416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F6" w:rsidRDefault="00DC6AF6" w:rsidP="00CF21FF">
      <w:pPr>
        <w:rPr>
          <w:lang w:val="en-US"/>
        </w:rPr>
      </w:pPr>
    </w:p>
    <w:p w:rsidR="00DC6AF6" w:rsidRDefault="00DC6AF6" w:rsidP="00CF21FF">
      <w:pPr>
        <w:rPr>
          <w:lang w:val="en-US"/>
        </w:rPr>
      </w:pPr>
      <w:r>
        <w:rPr>
          <w:lang w:val="en-US"/>
        </w:rPr>
        <w:t>It can be seen that energy and coenergy is equal to each other. Since linear a material is used, this is expected.</w:t>
      </w:r>
    </w:p>
    <w:p w:rsidR="00923FA0" w:rsidRDefault="00923FA0" w:rsidP="00AC4EB9">
      <w:pPr>
        <w:pStyle w:val="Balk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AC4EB9" w:rsidRPr="00AC4EB9" w:rsidRDefault="00AC4EB9" w:rsidP="00AC4EB9">
      <w:pPr>
        <w:rPr>
          <w:lang w:val="en-US"/>
        </w:rPr>
      </w:pPr>
      <w:r>
        <w:rPr>
          <w:lang w:val="en-US"/>
        </w:rPr>
        <w:t>Torque vs angle is given in figure 6</w:t>
      </w:r>
    </w:p>
    <w:p w:rsidR="00AC4EB9" w:rsidRDefault="00923FA0" w:rsidP="00AC4EB9">
      <w:pPr>
        <w:keepNext/>
      </w:pPr>
      <w:r>
        <w:rPr>
          <w:noProof/>
          <w:lang w:val="en-US"/>
        </w:rPr>
        <w:drawing>
          <wp:inline distT="0" distB="0" distL="0" distR="0" wp14:anchorId="0829B565" wp14:editId="43209DE9">
            <wp:extent cx="5760720" cy="26358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A0" w:rsidRPr="009E4076" w:rsidRDefault="00AC4EB9" w:rsidP="00AC4EB9">
      <w:pPr>
        <w:pStyle w:val="ResimYazs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37206F" w:rsidRPr="009E4076" w:rsidRDefault="0037206F" w:rsidP="0037206F">
      <w:pPr>
        <w:pStyle w:val="ListeParagraf"/>
        <w:jc w:val="center"/>
        <w:rPr>
          <w:lang w:val="en-US"/>
        </w:rPr>
      </w:pPr>
    </w:p>
    <w:p w:rsidR="0037206F" w:rsidRPr="009E4076" w:rsidRDefault="0037206F" w:rsidP="0037206F">
      <w:pPr>
        <w:pStyle w:val="ListeParagraf"/>
        <w:jc w:val="center"/>
        <w:rPr>
          <w:lang w:val="en-US"/>
        </w:rPr>
      </w:pPr>
    </w:p>
    <w:p w:rsidR="0037206F" w:rsidRPr="009E4076" w:rsidRDefault="0037206F" w:rsidP="0037206F">
      <w:pPr>
        <w:pStyle w:val="ListeParagraf"/>
        <w:jc w:val="center"/>
        <w:rPr>
          <w:lang w:val="en-US"/>
        </w:rPr>
      </w:pPr>
    </w:p>
    <w:p w:rsidR="009978D0" w:rsidRDefault="009978D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A53DBA" w:rsidRDefault="00A53DBA">
      <w:pPr>
        <w:rPr>
          <w:noProof/>
          <w:lang w:val="en-US"/>
        </w:rPr>
      </w:pPr>
      <w:r>
        <w:rPr>
          <w:noProof/>
          <w:lang w:val="en-US"/>
        </w:rPr>
        <w:lastRenderedPageBreak/>
        <w:br w:type="page"/>
      </w:r>
    </w:p>
    <w:p w:rsidR="005B0635" w:rsidRPr="009E4076" w:rsidRDefault="008C1BCE">
      <w:pPr>
        <w:rPr>
          <w:lang w:val="en-US"/>
        </w:rPr>
      </w:pPr>
      <w:r w:rsidRPr="009E4076">
        <w:rPr>
          <w:noProof/>
          <w:lang w:val="en-US"/>
        </w:rPr>
        <w:lastRenderedPageBreak/>
        <w:t>D</w:t>
      </w:r>
      <w:r w:rsidR="003C671E" w:rsidRPr="009E4076">
        <w:rPr>
          <w:noProof/>
          <w:lang w:val="en-US"/>
        </w:rPr>
        <w:t>D</w:t>
      </w:r>
      <w:r w:rsidR="00DE4EBA" w:rsidRPr="009E4076">
        <w:rPr>
          <w:noProof/>
          <w:lang w:val="en-US"/>
        </w:rPr>
        <w:drawing>
          <wp:inline distT="0" distB="0" distL="0" distR="0" wp14:anchorId="65D1E079" wp14:editId="740FE83C">
            <wp:extent cx="5760720" cy="46723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BA" w:rsidRPr="009E4076" w:rsidRDefault="00DE4EBA">
      <w:pPr>
        <w:rPr>
          <w:lang w:val="en-US"/>
        </w:rPr>
      </w:pPr>
    </w:p>
    <w:p w:rsidR="00DE4EBA" w:rsidRPr="009E4076" w:rsidRDefault="00DE4EBA">
      <w:pPr>
        <w:rPr>
          <w:lang w:val="en-US"/>
        </w:rPr>
      </w:pPr>
      <w:r w:rsidRPr="009E4076">
        <w:rPr>
          <w:noProof/>
          <w:lang w:val="en-US"/>
        </w:rPr>
        <w:drawing>
          <wp:inline distT="0" distB="0" distL="0" distR="0" wp14:anchorId="529DCA19" wp14:editId="2396418D">
            <wp:extent cx="5760720" cy="31927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BA" w:rsidRPr="009E4076" w:rsidRDefault="005C5ADE">
      <w:pPr>
        <w:rPr>
          <w:lang w:val="en-US"/>
        </w:rPr>
      </w:pPr>
      <w:r w:rsidRPr="009E4076">
        <w:rPr>
          <w:lang w:val="en-US"/>
        </w:rPr>
        <w:t>T</w:t>
      </w:r>
      <w:r w:rsidR="00DE4EBA" w:rsidRPr="009E4076">
        <w:rPr>
          <w:lang w:val="en-US"/>
        </w:rPr>
        <w:t>orque</w:t>
      </w:r>
      <w:r w:rsidRPr="009E4076">
        <w:rPr>
          <w:lang w:val="en-US"/>
        </w:rPr>
        <w:t xml:space="preserve"> vs angle</w:t>
      </w:r>
    </w:p>
    <w:p w:rsidR="005C5ADE" w:rsidRPr="009E4076" w:rsidRDefault="005C5ADE">
      <w:pPr>
        <w:rPr>
          <w:lang w:val="en-US"/>
        </w:rPr>
      </w:pPr>
      <w:r w:rsidRPr="009E4076">
        <w:rPr>
          <w:noProof/>
          <w:lang w:val="en-US"/>
        </w:rPr>
        <w:lastRenderedPageBreak/>
        <w:drawing>
          <wp:inline distT="0" distB="0" distL="0" distR="0" wp14:anchorId="5794EE64" wp14:editId="509C3764">
            <wp:extent cx="5760720" cy="31927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DE" w:rsidRPr="009E4076" w:rsidRDefault="005C5ADE">
      <w:pPr>
        <w:rPr>
          <w:lang w:val="en-US"/>
        </w:rPr>
      </w:pPr>
      <w:r w:rsidRPr="009E4076">
        <w:rPr>
          <w:lang w:val="en-US"/>
        </w:rPr>
        <w:t>Speed vs angle</w:t>
      </w:r>
    </w:p>
    <w:sectPr w:rsidR="005C5ADE" w:rsidRPr="009E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2CF3"/>
    <w:multiLevelType w:val="hybridMultilevel"/>
    <w:tmpl w:val="78CA3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D67"/>
    <w:multiLevelType w:val="hybridMultilevel"/>
    <w:tmpl w:val="57C2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BA"/>
    <w:rsid w:val="001413F8"/>
    <w:rsid w:val="002E19CB"/>
    <w:rsid w:val="0037206F"/>
    <w:rsid w:val="003C671E"/>
    <w:rsid w:val="005B0635"/>
    <w:rsid w:val="005C5ADE"/>
    <w:rsid w:val="0061226D"/>
    <w:rsid w:val="0067624C"/>
    <w:rsid w:val="008C1BCE"/>
    <w:rsid w:val="008D50B2"/>
    <w:rsid w:val="00920A6B"/>
    <w:rsid w:val="00923FA0"/>
    <w:rsid w:val="009978D0"/>
    <w:rsid w:val="009E4076"/>
    <w:rsid w:val="00A53DBA"/>
    <w:rsid w:val="00AC4EB9"/>
    <w:rsid w:val="00B57439"/>
    <w:rsid w:val="00C0394B"/>
    <w:rsid w:val="00CF21FF"/>
    <w:rsid w:val="00D04545"/>
    <w:rsid w:val="00DC6AF6"/>
    <w:rsid w:val="00DE4EBA"/>
    <w:rsid w:val="00EA5297"/>
    <w:rsid w:val="00F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3C7C"/>
  <w15:chartTrackingRefBased/>
  <w15:docId w15:val="{99A1FCEF-B147-4F09-8412-DF5506EE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1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41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C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3C6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D0454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41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7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14</cp:revision>
  <dcterms:created xsi:type="dcterms:W3CDTF">2020-03-03T15:15:00Z</dcterms:created>
  <dcterms:modified xsi:type="dcterms:W3CDTF">2020-03-06T15:30:00Z</dcterms:modified>
</cp:coreProperties>
</file>