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proofErr w:type="gram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w:t>
      </w:r>
      <w:proofErr w:type="gram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w:t>
      </w:r>
      <w:proofErr w:type="gramStart"/>
      <w:r w:rsidRPr="00115B3F">
        <w:rPr>
          <w:rFonts w:ascii="Aptos" w:hAnsi="Aptos" w:cs="Segoe UI"/>
          <w:sz w:val="18"/>
          <w:szCs w:val="18"/>
          <w:shd w:val="clear" w:color="auto" w:fill="F7F7F8"/>
        </w:rPr>
        <w:t>vardır,</w:t>
      </w:r>
      <w:proofErr w:type="gramEnd"/>
      <w:r w:rsidRPr="00115B3F">
        <w:rPr>
          <w:rFonts w:ascii="Aptos" w:hAnsi="Aptos" w:cs="Segoe UI"/>
          <w:sz w:val="18"/>
          <w:szCs w:val="18"/>
          <w:shd w:val="clear" w:color="auto" w:fill="F7F7F8"/>
        </w:rPr>
        <w:t xml:space="preserve">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proofErr w:type="gram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roofErr w:type="gram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dönüş</w:t>
      </w:r>
      <w:proofErr w:type="gramEnd"/>
      <w:r w:rsidRPr="005E2859">
        <w:rPr>
          <w:rFonts w:ascii="Aptos" w:hAnsi="Aptos" w:cs="Segoe UI"/>
          <w:color w:val="FF0000"/>
          <w:sz w:val="18"/>
          <w:szCs w:val="18"/>
          <w:shd w:val="clear" w:color="auto" w:fill="F7F7F8"/>
        </w:rPr>
        <w:t>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public</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int</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return</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static</w:t>
      </w:r>
      <w:proofErr w:type="spellEnd"/>
      <w:proofErr w:type="gram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void</w:t>
      </w:r>
      <w:proofErr w:type="spellEnd"/>
      <w:proofErr w:type="gram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w:t>
      </w:r>
      <w:proofErr w:type="gramStart"/>
      <w:r w:rsidRPr="004B79EE">
        <w:rPr>
          <w:rFonts w:ascii="Aptos" w:hAnsi="Aptos" w:cs="Segoe UI"/>
          <w:sz w:val="18"/>
          <w:szCs w:val="18"/>
          <w:shd w:val="clear" w:color="auto" w:fill="F7F7F8"/>
        </w:rPr>
        <w:t>main(</w:t>
      </w:r>
      <w:proofErr w:type="spellStart"/>
      <w:proofErr w:type="gramEnd"/>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proofErr w:type="gram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w:t>
      </w:r>
      <w:proofErr w:type="gram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w:t>
      </w:r>
      <w:proofErr w:type="gram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proofErr w:type="gram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w:t>
      </w:r>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proofErr w:type="gram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w:t>
      </w:r>
      <w:r w:rsidRPr="00B05798">
        <w:rPr>
          <w:rFonts w:ascii="Aptos" w:hAnsi="Aptos" w:cs="Segoe UI"/>
          <w:b/>
          <w:bCs/>
          <w:color w:val="FF0000"/>
          <w:sz w:val="18"/>
          <w:szCs w:val="18"/>
          <w:shd w:val="clear" w:color="auto" w:fill="F7F7F8"/>
        </w:rPr>
        <w:t xml:space="preserve">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t>a</w:t>
      </w:r>
      <w:proofErr w:type="gramEnd"/>
      <w:r w:rsidRPr="00B05798">
        <w:rPr>
          <w:rFonts w:ascii="Aptos" w:hAnsi="Aptos" w:cs="Segoe UI"/>
          <w:color w:val="FF0000"/>
          <w:sz w:val="18"/>
          <w:szCs w:val="18"/>
          <w:shd w:val="clear" w:color="auto" w:fill="F7F7F8"/>
        </w:rPr>
        <w:t xml:space="preserve">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 xml:space="preserve">'&gt;&gt;&gt;' (Sağa Kaydırma </w:t>
      </w:r>
      <w:proofErr w:type="gramStart"/>
      <w:r w:rsidRPr="00B05798">
        <w:rPr>
          <w:rFonts w:ascii="Aptos" w:hAnsi="Aptos" w:cs="Segoe UI"/>
          <w:sz w:val="18"/>
          <w:szCs w:val="18"/>
          <w:shd w:val="clear" w:color="auto" w:fill="F7F7F8"/>
        </w:rPr>
        <w:t>Operatörü -</w:t>
      </w:r>
      <w:proofErr w:type="gramEnd"/>
      <w:r w:rsidRPr="00B05798">
        <w:rPr>
          <w:rFonts w:ascii="Aptos" w:hAnsi="Aptos" w:cs="Segoe UI"/>
          <w:sz w:val="18"/>
          <w:szCs w:val="18"/>
          <w:shd w:val="clear" w:color="auto" w:fill="F7F7F8"/>
        </w:rPr>
        <w:t xml:space="preserve">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lastRenderedPageBreak/>
        <w:t>a</w:t>
      </w:r>
      <w:proofErr w:type="gramEnd"/>
      <w:r w:rsidRPr="00B05798">
        <w:rPr>
          <w:rFonts w:ascii="Aptos" w:hAnsi="Aptos" w:cs="Segoe UI"/>
          <w:color w:val="FF0000"/>
          <w:sz w:val="18"/>
          <w:szCs w:val="18"/>
          <w:shd w:val="clear" w:color="auto" w:fill="F7F7F8"/>
        </w:rPr>
        <w:t xml:space="preserve">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gramStart"/>
      <w:r w:rsidRPr="006435C3">
        <w:rPr>
          <w:rFonts w:ascii="Aptos" w:hAnsi="Aptos" w:cs="Segoe UI"/>
          <w:sz w:val="18"/>
          <w:szCs w:val="18"/>
          <w:shd w:val="clear" w:color="auto" w:fill="F7F7F8"/>
        </w:rPr>
        <w:t>hesapla(</w:t>
      </w:r>
      <w:proofErr w:type="gramEnd"/>
      <w:r w:rsidRPr="006435C3">
        <w:rPr>
          <w:rFonts w:ascii="Aptos" w:hAnsi="Aptos" w:cs="Segoe UI"/>
          <w:sz w:val="18"/>
          <w:szCs w:val="18"/>
          <w:shd w:val="clear" w:color="auto" w:fill="F7F7F8"/>
        </w:rPr>
        <w:t>),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metodu, bir arabanın adını döndürür. </w:t>
      </w:r>
      <w:proofErr w:type="spellStart"/>
      <w:proofErr w:type="gram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105E78">
        <w:rPr>
          <w:rFonts w:ascii="Aptos" w:hAnsi="Aptos" w:cs="Segoe UI"/>
          <w:sz w:val="18"/>
          <w:szCs w:val="18"/>
          <w:shd w:val="clear" w:color="auto" w:fill="F7F7F8"/>
        </w:rPr>
        <w:t>işbirliğini</w:t>
      </w:r>
      <w:proofErr w:type="gramEnd"/>
      <w:r w:rsidRPr="00105E78">
        <w:rPr>
          <w:rFonts w:ascii="Aptos" w:hAnsi="Aptos" w:cs="Segoe UI"/>
          <w:sz w:val="18"/>
          <w:szCs w:val="18"/>
          <w:shd w:val="clear" w:color="auto" w:fill="F7F7F8"/>
        </w:rPr>
        <w:t xml:space="preserve"> kolaylaştırır.</w:t>
      </w:r>
    </w:p>
    <w:p w14:paraId="7F8A4E4F" w14:textId="77777777" w:rsidR="00105E78" w:rsidRPr="00105E78" w:rsidRDefault="00105E78" w:rsidP="00105E78">
      <w:pPr>
        <w:pStyle w:val="ListeParagraf"/>
        <w:ind w:left="360"/>
        <w:rPr>
          <w:rFonts w:ascii="Aptos" w:hAnsi="Aptos" w:cs="Segoe UI"/>
          <w:sz w:val="18"/>
          <w:szCs w:val="18"/>
          <w:shd w:val="clear" w:color="auto" w:fill="F7F7F8"/>
        </w:rPr>
      </w:pPr>
    </w:p>
    <w:p w14:paraId="77EB2302" w14:textId="77777777" w:rsidR="00105E78" w:rsidRPr="00105E78" w:rsidRDefault="00105E78" w:rsidP="00105E78">
      <w:pPr>
        <w:pStyle w:val="ListeParagraf"/>
        <w:ind w:left="360"/>
        <w:rPr>
          <w:rFonts w:ascii="Aptos" w:hAnsi="Aptos" w:cs="Segoe UI"/>
          <w:sz w:val="18"/>
          <w:szCs w:val="18"/>
          <w:shd w:val="clear" w:color="auto" w:fill="F7F7F8"/>
        </w:rPr>
      </w:pPr>
    </w:p>
    <w:p w14:paraId="12AAFCBD" w14:textId="77777777" w:rsidR="00105E78" w:rsidRPr="00105E78" w:rsidRDefault="00105E78" w:rsidP="00105E78">
      <w:pPr>
        <w:pStyle w:val="ListeParagraf"/>
        <w:ind w:left="360"/>
        <w:rPr>
          <w:rFonts w:ascii="Aptos" w:hAnsi="Aptos" w:cs="Segoe UI"/>
          <w:sz w:val="18"/>
          <w:szCs w:val="18"/>
          <w:shd w:val="clear" w:color="auto" w:fill="F7F7F8"/>
        </w:rPr>
      </w:pPr>
    </w:p>
    <w:p w14:paraId="44AE9F9F" w14:textId="77777777" w:rsidR="00105E78" w:rsidRPr="00105E78" w:rsidRDefault="00105E78" w:rsidP="00105E78">
      <w:pPr>
        <w:pStyle w:val="ListeParagraf"/>
        <w:ind w:left="360"/>
        <w:rPr>
          <w:rFonts w:ascii="Aptos" w:hAnsi="Aptos" w:cs="Segoe UI"/>
          <w:sz w:val="18"/>
          <w:szCs w:val="18"/>
          <w:shd w:val="clear" w:color="auto" w:fill="F7F7F8"/>
        </w:rPr>
      </w:pPr>
    </w:p>
    <w:p w14:paraId="2056489D" w14:textId="4FDF37D0" w:rsidR="00105E78" w:rsidRPr="006435C3" w:rsidRDefault="00105E78" w:rsidP="00105E78">
      <w:pPr>
        <w:pStyle w:val="ListeParagraf"/>
        <w:ind w:left="360"/>
        <w:rPr>
          <w:rFonts w:ascii="Aptos" w:hAnsi="Aptos" w:cs="Segoe UI"/>
          <w:sz w:val="18"/>
          <w:szCs w:val="18"/>
          <w:shd w:val="clear" w:color="auto" w:fill="F7F7F8"/>
        </w:rPr>
      </w:pPr>
    </w:p>
    <w:p w14:paraId="7AA47DFB" w14:textId="77777777" w:rsidR="004B79EE" w:rsidRPr="006435C3" w:rsidRDefault="004B79EE" w:rsidP="006435C3">
      <w:pPr>
        <w:rPr>
          <w:rFonts w:ascii="Aptos" w:hAnsi="Aptos" w:cs="Segoe UI"/>
          <w:sz w:val="18"/>
          <w:szCs w:val="18"/>
          <w:shd w:val="clear" w:color="auto" w:fill="F7F7F8"/>
        </w:rPr>
      </w:pP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04A92F6"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1591A4A5"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27E1346D" w14:textId="77777777" w:rsidR="002B3ACF" w:rsidRPr="00CF654C" w:rsidRDefault="002B3ACF" w:rsidP="002B3ACF">
      <w:pPr>
        <w:rPr>
          <w:rFonts w:ascii="Aptos" w:hAnsi="Aptos" w:cs="Segoe UI"/>
          <w:sz w:val="20"/>
          <w:szCs w:val="20"/>
          <w:shd w:val="clear" w:color="auto" w:fill="F7F7F8"/>
        </w:rPr>
      </w:pPr>
    </w:p>
    <w:p w14:paraId="05A50B33" w14:textId="77777777" w:rsidR="002B3ACF" w:rsidRPr="00CF654C" w:rsidRDefault="002B3ACF" w:rsidP="002B3ACF">
      <w:pPr>
        <w:pStyle w:val="ListeParagraf"/>
        <w:ind w:left="360"/>
        <w:rPr>
          <w:rFonts w:ascii="Aptos" w:hAnsi="Aptos" w:cs="Segoe UI"/>
          <w:sz w:val="20"/>
          <w:szCs w:val="20"/>
          <w:shd w:val="clear" w:color="auto" w:fill="F7F7F8"/>
        </w:rPr>
      </w:pPr>
    </w:p>
    <w:p w14:paraId="1533A677" w14:textId="77777777" w:rsidR="002B3ACF" w:rsidRPr="00CF654C" w:rsidRDefault="002B3ACF" w:rsidP="002B3ACF">
      <w:pPr>
        <w:pStyle w:val="ListeParagraf"/>
        <w:ind w:left="360"/>
        <w:rPr>
          <w:rFonts w:ascii="Aptos" w:hAnsi="Aptos" w:cs="Segoe UI"/>
          <w:sz w:val="20"/>
          <w:szCs w:val="20"/>
          <w:shd w:val="clear" w:color="auto" w:fill="F7F7F8"/>
        </w:rPr>
      </w:pPr>
    </w:p>
    <w:sectPr w:rsidR="002B3ACF" w:rsidRPr="00CF6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285011"/>
    <w:rsid w:val="002B3ACF"/>
    <w:rsid w:val="004B79EE"/>
    <w:rsid w:val="005E2859"/>
    <w:rsid w:val="0060564F"/>
    <w:rsid w:val="006435C3"/>
    <w:rsid w:val="0079011B"/>
    <w:rsid w:val="007B7951"/>
    <w:rsid w:val="0088230E"/>
    <w:rsid w:val="00953AAA"/>
    <w:rsid w:val="00A57122"/>
    <w:rsid w:val="00A72ACC"/>
    <w:rsid w:val="00A9139A"/>
    <w:rsid w:val="00B05798"/>
    <w:rsid w:val="00BD344F"/>
    <w:rsid w:val="00BE7174"/>
    <w:rsid w:val="00CF654C"/>
    <w:rsid w:val="00D87397"/>
    <w:rsid w:val="00E32AB3"/>
    <w:rsid w:val="00EA0995"/>
    <w:rsid w:val="00EF1C73"/>
    <w:rsid w:val="00F0503B"/>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4774</Words>
  <Characters>27216</Characters>
  <Application>Microsoft Office Word</Application>
  <DocSecurity>0</DocSecurity>
  <Lines>226</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13</cp:revision>
  <dcterms:created xsi:type="dcterms:W3CDTF">2023-10-21T18:45:00Z</dcterms:created>
  <dcterms:modified xsi:type="dcterms:W3CDTF">2023-10-30T19:39:00Z</dcterms:modified>
</cp:coreProperties>
</file>